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kern w:val="1"/>
          <w:sz w:val="52"/>
          <w:szCs w:val="52"/>
        </w:rPr>
      </w:pPr>
      <w:bookmarkStart w:id="940" w:name="_GoBack"/>
    </w:p>
    <w:p>
      <w:pPr>
        <w:pStyle w:val="56"/>
        <w:rPr>
          <w:color w:val="auto"/>
        </w:rPr>
      </w:pPr>
    </w:p>
    <w:p>
      <w:pPr>
        <w:autoSpaceDE w:val="0"/>
        <w:autoSpaceDN w:val="0"/>
        <w:spacing w:before="360" w:afterLines="100"/>
        <w:jc w:val="center"/>
        <w:outlineLvl w:val="3"/>
        <w:rPr>
          <w:rFonts w:ascii="黑体" w:hAnsi="黑体" w:eastAsia="黑体" w:cs="黑体"/>
          <w:color w:val="auto"/>
          <w:spacing w:val="70"/>
          <w:sz w:val="44"/>
          <w:szCs w:val="44"/>
          <w:lang w:val="zh-CN" w:bidi="zh-CN"/>
        </w:rPr>
      </w:pPr>
    </w:p>
    <w:p>
      <w:pPr>
        <w:autoSpaceDE w:val="0"/>
        <w:autoSpaceDN w:val="0"/>
        <w:spacing w:before="360" w:afterLines="100"/>
        <w:jc w:val="center"/>
        <w:outlineLvl w:val="3"/>
        <w:rPr>
          <w:rFonts w:ascii="黑体" w:hAnsi="黑体" w:eastAsia="黑体" w:cs="黑体"/>
          <w:color w:val="auto"/>
          <w:spacing w:val="70"/>
          <w:sz w:val="44"/>
          <w:szCs w:val="44"/>
          <w:lang w:val="zh-CN" w:bidi="zh-CN"/>
        </w:rPr>
      </w:pPr>
    </w:p>
    <w:p>
      <w:pPr>
        <w:autoSpaceDE w:val="0"/>
        <w:autoSpaceDN w:val="0"/>
        <w:spacing w:before="360" w:afterLines="100"/>
        <w:jc w:val="center"/>
        <w:outlineLvl w:val="3"/>
        <w:rPr>
          <w:rFonts w:ascii="黑体" w:hAnsi="黑体" w:eastAsia="黑体" w:cs="黑体"/>
          <w:color w:val="auto"/>
          <w:sz w:val="44"/>
          <w:szCs w:val="44"/>
          <w:lang w:val="zh-CN" w:bidi="zh-CN"/>
        </w:rPr>
      </w:pPr>
      <w:r>
        <w:rPr>
          <w:rFonts w:hint="eastAsia" w:ascii="黑体" w:hAnsi="黑体" w:eastAsia="黑体" w:cs="黑体"/>
          <w:color w:val="auto"/>
          <w:spacing w:val="70"/>
          <w:sz w:val="44"/>
          <w:szCs w:val="44"/>
          <w:lang w:val="zh-CN" w:bidi="zh-CN"/>
        </w:rPr>
        <w:t>厦门市</w:t>
      </w:r>
    </w:p>
    <w:p>
      <w:pPr>
        <w:autoSpaceDE w:val="0"/>
        <w:autoSpaceDN w:val="0"/>
        <w:spacing w:line="360" w:lineRule="auto"/>
        <w:jc w:val="center"/>
        <w:rPr>
          <w:rFonts w:ascii="黑体" w:hAnsi="黑体" w:eastAsia="黑体" w:cs="宋体"/>
          <w:color w:val="auto"/>
          <w:sz w:val="52"/>
          <w:szCs w:val="20"/>
          <w:lang w:val="zh-CN" w:bidi="zh-CN"/>
        </w:rPr>
      </w:pPr>
      <w:r>
        <w:rPr>
          <w:rFonts w:hint="eastAsia" w:ascii="黑体" w:hAnsi="黑体" w:eastAsia="黑体" w:cs="宋体"/>
          <w:color w:val="auto"/>
          <w:sz w:val="52"/>
          <w:szCs w:val="20"/>
          <w:lang w:val="zh-CN" w:bidi="zh-CN"/>
        </w:rPr>
        <w:t>房屋建筑和市政基础设施工程</w:t>
      </w:r>
    </w:p>
    <w:p>
      <w:pPr>
        <w:autoSpaceDE w:val="0"/>
        <w:autoSpaceDN w:val="0"/>
        <w:spacing w:line="242" w:lineRule="auto"/>
        <w:jc w:val="center"/>
        <w:rPr>
          <w:rFonts w:ascii="黑体" w:hAnsi="宋体" w:eastAsia="黑体" w:cs="宋体"/>
          <w:b/>
          <w:color w:val="auto"/>
          <w:spacing w:val="77"/>
          <w:sz w:val="72"/>
          <w:szCs w:val="72"/>
          <w:lang w:val="zh-CN" w:bidi="zh-CN"/>
        </w:rPr>
      </w:pPr>
      <w:r>
        <w:rPr>
          <w:rFonts w:hint="eastAsia" w:ascii="黑体" w:hAnsi="宋体" w:eastAsia="黑体" w:cs="宋体"/>
          <w:b/>
          <w:color w:val="auto"/>
          <w:spacing w:val="77"/>
          <w:sz w:val="72"/>
          <w:szCs w:val="72"/>
          <w:lang w:val="zh-CN" w:bidi="zh-CN"/>
        </w:rPr>
        <w:t>标准</w:t>
      </w:r>
      <w:r>
        <w:rPr>
          <w:rFonts w:hint="eastAsia" w:ascii="黑体" w:hAnsi="宋体" w:eastAsia="黑体" w:cs="宋体"/>
          <w:b/>
          <w:color w:val="auto"/>
          <w:spacing w:val="77"/>
          <w:sz w:val="72"/>
          <w:szCs w:val="72"/>
          <w:lang w:bidi="zh-CN"/>
        </w:rPr>
        <w:t>监理</w:t>
      </w:r>
      <w:r>
        <w:rPr>
          <w:rFonts w:hint="eastAsia" w:ascii="黑体" w:hAnsi="宋体" w:eastAsia="黑体" w:cs="宋体"/>
          <w:b/>
          <w:color w:val="auto"/>
          <w:spacing w:val="77"/>
          <w:sz w:val="72"/>
          <w:szCs w:val="72"/>
          <w:lang w:val="zh-CN" w:bidi="zh-CN"/>
        </w:rPr>
        <w:t>招标文件</w:t>
      </w:r>
    </w:p>
    <w:p>
      <w:pPr>
        <w:autoSpaceDE w:val="0"/>
        <w:autoSpaceDN w:val="0"/>
        <w:spacing w:line="242" w:lineRule="auto"/>
        <w:jc w:val="center"/>
        <w:rPr>
          <w:rFonts w:ascii="黑体" w:hAnsi="宋体" w:eastAsia="黑体" w:cs="宋体"/>
          <w:b/>
          <w:color w:val="auto"/>
          <w:sz w:val="72"/>
          <w:szCs w:val="72"/>
          <w:lang w:val="zh-CN" w:bidi="zh-CN"/>
        </w:rPr>
      </w:pPr>
      <w:r>
        <w:rPr>
          <w:rFonts w:hint="eastAsia" w:ascii="黑体" w:hAnsi="黑体" w:eastAsia="黑体" w:cs="宋体"/>
          <w:color w:val="auto"/>
          <w:sz w:val="32"/>
          <w:szCs w:val="20"/>
          <w:lang w:val="zh-CN" w:bidi="zh-CN"/>
        </w:rPr>
        <w:t>（“评定分离”版）</w:t>
      </w:r>
    </w:p>
    <w:p>
      <w:pPr>
        <w:spacing w:beforeLines="100" w:afterLines="100" w:line="360" w:lineRule="auto"/>
        <w:ind w:left="2104" w:hanging="1820"/>
        <w:jc w:val="center"/>
        <w:rPr>
          <w:rFonts w:ascii="黑体" w:hAnsi="黑体" w:eastAsia="黑体"/>
          <w:color w:val="auto"/>
          <w:sz w:val="44"/>
          <w:szCs w:val="44"/>
        </w:rPr>
      </w:pPr>
      <w:r>
        <w:rPr>
          <w:rFonts w:ascii="宋体"/>
          <w:color w:val="auto"/>
          <w:sz w:val="28"/>
        </w:rPr>
        <w:br w:type="page"/>
      </w:r>
      <w:r>
        <w:rPr>
          <w:rFonts w:hint="eastAsia" w:ascii="黑体" w:hAnsi="黑体" w:eastAsia="黑体"/>
          <w:color w:val="auto"/>
          <w:sz w:val="44"/>
          <w:szCs w:val="44"/>
        </w:rPr>
        <w:t>使用说明</w:t>
      </w:r>
    </w:p>
    <w:p>
      <w:pPr>
        <w:numPr>
          <w:ilvl w:val="0"/>
          <w:numId w:val="15"/>
        </w:numPr>
        <w:spacing w:line="360" w:lineRule="auto"/>
        <w:ind w:left="0" w:firstLine="426"/>
        <w:jc w:val="left"/>
        <w:rPr>
          <w:rFonts w:ascii="宋体"/>
          <w:color w:val="auto"/>
          <w:szCs w:val="21"/>
        </w:rPr>
      </w:pPr>
      <w:r>
        <w:rPr>
          <w:rFonts w:hint="eastAsia" w:ascii="宋体"/>
          <w:color w:val="auto"/>
          <w:szCs w:val="21"/>
        </w:rPr>
        <w:t>《</w:t>
      </w:r>
      <w:r>
        <w:rPr>
          <w:rFonts w:hint="eastAsia" w:cs="宋体"/>
          <w:color w:val="auto"/>
          <w:szCs w:val="21"/>
        </w:rPr>
        <w:t>厦门市房屋建筑和市政基础设施工程</w:t>
      </w:r>
      <w:r>
        <w:rPr>
          <w:rFonts w:hint="eastAsia" w:ascii="宋体"/>
          <w:color w:val="auto"/>
          <w:szCs w:val="21"/>
        </w:rPr>
        <w:t>标准监理招标文件》（“评定分离”版）（以下简称《标准监理招标文件》）以《中华人民共和国房屋建筑和市政工程标准监理招标文件》（2017年版）为基础，以《中华人民共和国招标投标法》、《电子招标投标办法》等法律和部门规章为依据，结合住建部《关于进一步加强房屋建筑和市政基础设施工程招标投标监管的指导意见》（建市规〔2019〕11号）文件精神，</w:t>
      </w:r>
      <w:r>
        <w:rPr>
          <w:rFonts w:hint="eastAsia" w:cs="宋体"/>
          <w:color w:val="auto"/>
          <w:szCs w:val="21"/>
        </w:rPr>
        <w:t>根据《厦门市建设局关于印发建设工程招投标“评定分离”办法（试行）的通知》（</w:t>
      </w:r>
      <w:r>
        <w:rPr>
          <w:rFonts w:hint="eastAsia" w:ascii="宋体" w:hAnsi="宋体" w:cs="宋体"/>
          <w:color w:val="auto"/>
          <w:szCs w:val="21"/>
        </w:rPr>
        <w:t>厦建筑〔2022〕51号</w:t>
      </w:r>
      <w:r>
        <w:rPr>
          <w:rFonts w:hint="eastAsia" w:cs="宋体"/>
          <w:color w:val="auto"/>
          <w:szCs w:val="21"/>
        </w:rPr>
        <w:t>）并结合厦门市实际情况进行编制。</w:t>
      </w:r>
    </w:p>
    <w:p>
      <w:pPr>
        <w:numPr>
          <w:ilvl w:val="0"/>
          <w:numId w:val="15"/>
        </w:numPr>
        <w:spacing w:line="360" w:lineRule="auto"/>
        <w:ind w:left="0" w:firstLine="426"/>
        <w:jc w:val="left"/>
        <w:rPr>
          <w:rFonts w:ascii="宋体"/>
          <w:color w:val="auto"/>
          <w:szCs w:val="21"/>
        </w:rPr>
      </w:pPr>
      <w:r>
        <w:rPr>
          <w:rFonts w:hint="eastAsia" w:ascii="宋体"/>
          <w:color w:val="auto"/>
          <w:szCs w:val="21"/>
        </w:rPr>
        <w:t>《标准监理招标文件》适用于厦门市行政区域内依法必须进行招标且采用“评定分离”评标定标办法的</w:t>
      </w:r>
      <w:r>
        <w:rPr>
          <w:rFonts w:hint="eastAsia" w:cs="宋体"/>
          <w:color w:val="auto"/>
          <w:szCs w:val="21"/>
        </w:rPr>
        <w:t>房屋建筑和市政基础设施工程</w:t>
      </w:r>
      <w:r>
        <w:rPr>
          <w:rFonts w:hint="eastAsia" w:ascii="宋体"/>
          <w:color w:val="auto"/>
          <w:szCs w:val="21"/>
        </w:rPr>
        <w:t>监理招标项目。</w:t>
      </w:r>
    </w:p>
    <w:p>
      <w:pPr>
        <w:pStyle w:val="57"/>
        <w:numPr>
          <w:ilvl w:val="0"/>
          <w:numId w:val="15"/>
        </w:numPr>
        <w:spacing w:after="0" w:line="360" w:lineRule="auto"/>
        <w:ind w:left="0" w:leftChars="0" w:firstLine="426" w:firstLineChars="0"/>
        <w:rPr>
          <w:rFonts w:ascii="宋体" w:hAnsi="宋体" w:cs="宋体"/>
          <w:color w:val="auto"/>
          <w:szCs w:val="21"/>
        </w:rPr>
      </w:pPr>
      <w:r>
        <w:rPr>
          <w:rFonts w:hint="eastAsia" w:ascii="宋体" w:hAnsi="宋体" w:cs="宋体"/>
          <w:color w:val="auto"/>
          <w:szCs w:val="21"/>
        </w:rPr>
        <w:t>招标项目未划分标段的，是指本招标项目；划分标段的，是指本标段。</w:t>
      </w:r>
    </w:p>
    <w:p>
      <w:pPr>
        <w:numPr>
          <w:ilvl w:val="0"/>
          <w:numId w:val="15"/>
        </w:numPr>
        <w:spacing w:line="360" w:lineRule="auto"/>
        <w:ind w:left="0" w:firstLine="426"/>
        <w:jc w:val="left"/>
        <w:rPr>
          <w:rFonts w:ascii="宋体"/>
          <w:color w:val="auto"/>
          <w:szCs w:val="21"/>
        </w:rPr>
      </w:pPr>
      <w:r>
        <w:rPr>
          <w:rFonts w:hint="eastAsia" w:ascii="宋体"/>
          <w:color w:val="auto"/>
          <w:szCs w:val="21"/>
        </w:rPr>
        <w:t>前附表是与相应章节正文的组成部分，两者内容不一致之处，以前附表为准。</w:t>
      </w:r>
    </w:p>
    <w:p>
      <w:pPr>
        <w:numPr>
          <w:ilvl w:val="0"/>
          <w:numId w:val="15"/>
        </w:numPr>
        <w:spacing w:line="360" w:lineRule="auto"/>
        <w:ind w:left="0" w:firstLine="426"/>
        <w:jc w:val="left"/>
        <w:rPr>
          <w:rFonts w:ascii="宋体"/>
          <w:color w:val="auto"/>
          <w:szCs w:val="21"/>
        </w:rPr>
      </w:pPr>
      <w:r>
        <w:rPr>
          <w:rFonts w:hint="eastAsia" w:ascii="宋体"/>
          <w:color w:val="auto"/>
          <w:szCs w:val="21"/>
        </w:rPr>
        <w:t>前附表附录是前附表的组成部分，两者内容不一致之处，以附录为准。</w:t>
      </w:r>
    </w:p>
    <w:p>
      <w:pPr>
        <w:numPr>
          <w:ilvl w:val="0"/>
          <w:numId w:val="15"/>
        </w:numPr>
        <w:spacing w:line="360" w:lineRule="auto"/>
        <w:ind w:left="0" w:firstLine="426"/>
        <w:jc w:val="left"/>
        <w:rPr>
          <w:rFonts w:ascii="宋体"/>
          <w:color w:val="auto"/>
          <w:szCs w:val="21"/>
        </w:rPr>
      </w:pPr>
      <w:r>
        <w:rPr>
          <w:rFonts w:hint="eastAsia" w:ascii="宋体"/>
          <w:color w:val="auto"/>
          <w:szCs w:val="21"/>
        </w:rPr>
        <w:t>《标准监理招标文件》</w:t>
      </w:r>
      <w:r>
        <w:rPr>
          <w:rFonts w:ascii="宋体"/>
          <w:color w:val="auto"/>
          <w:szCs w:val="21"/>
        </w:rPr>
        <w:t>以空格标示的部分，招标人应根据招标项目具体特点和实际需要进行填写，确实没有需要填写的，在空格中用“/”标示。以</w:t>
      </w:r>
      <w:r>
        <w:rPr>
          <w:rFonts w:ascii="Times New Roman"/>
          <w:color w:val="auto"/>
          <w:sz w:val="32"/>
          <w:szCs w:val="32"/>
        </w:rPr>
        <w:t>□</w:t>
      </w:r>
      <w:r>
        <w:rPr>
          <w:rFonts w:ascii="宋体"/>
          <w:color w:val="auto"/>
          <w:szCs w:val="21"/>
        </w:rPr>
        <w:t>标识的</w:t>
      </w:r>
      <w:r>
        <w:rPr>
          <w:rFonts w:hint="eastAsia" w:ascii="宋体"/>
          <w:color w:val="auto"/>
          <w:szCs w:val="21"/>
        </w:rPr>
        <w:t>选项由招标人根据实际情况选择，并确保与有关章节内容和要求一致。</w:t>
      </w:r>
    </w:p>
    <w:p>
      <w:pPr>
        <w:numPr>
          <w:ilvl w:val="0"/>
          <w:numId w:val="15"/>
        </w:numPr>
        <w:spacing w:line="360" w:lineRule="auto"/>
        <w:ind w:left="0" w:firstLine="426"/>
        <w:jc w:val="left"/>
        <w:rPr>
          <w:rFonts w:ascii="宋体"/>
          <w:color w:val="auto"/>
          <w:szCs w:val="21"/>
        </w:rPr>
      </w:pPr>
      <w:r>
        <w:rPr>
          <w:rFonts w:hint="eastAsia" w:ascii="宋体"/>
          <w:color w:val="auto"/>
          <w:szCs w:val="21"/>
        </w:rPr>
        <w:t>招标人不得在《标准监理招标文件》第五章“合同条款及格式”中编制与否决投标有关的任何内容。</w:t>
      </w:r>
    </w:p>
    <w:p>
      <w:pPr>
        <w:numPr>
          <w:ilvl w:val="0"/>
          <w:numId w:val="15"/>
        </w:numPr>
        <w:spacing w:line="360" w:lineRule="auto"/>
        <w:ind w:left="0" w:firstLine="426"/>
        <w:jc w:val="left"/>
        <w:rPr>
          <w:rFonts w:ascii="宋体"/>
          <w:color w:val="auto"/>
          <w:szCs w:val="21"/>
        </w:rPr>
      </w:pPr>
      <w:r>
        <w:rPr>
          <w:rFonts w:hint="eastAsia" w:ascii="宋体"/>
          <w:color w:val="auto"/>
          <w:szCs w:val="21"/>
        </w:rPr>
        <w:t>《标准监理招标文件》第七章“投标文件格式”中的脚注内容，属于该章节的规定</w:t>
      </w:r>
      <w:r>
        <w:rPr>
          <w:rFonts w:hint="eastAsia" w:cs="宋体"/>
          <w:color w:val="auto"/>
          <w:szCs w:val="21"/>
        </w:rPr>
        <w:t>，投标人在编制投标文件时应当遵守。其余章节的脚注内容属于注释，招标人编制招标文件时应当遵守</w:t>
      </w:r>
      <w:r>
        <w:rPr>
          <w:rFonts w:hint="eastAsia" w:ascii="宋体"/>
          <w:color w:val="auto"/>
          <w:szCs w:val="21"/>
        </w:rPr>
        <w:t>。</w:t>
      </w:r>
    </w:p>
    <w:p>
      <w:pPr>
        <w:numPr>
          <w:ilvl w:val="0"/>
          <w:numId w:val="15"/>
        </w:numPr>
        <w:spacing w:line="360" w:lineRule="auto"/>
        <w:ind w:left="0" w:firstLine="426"/>
        <w:jc w:val="left"/>
        <w:rPr>
          <w:rFonts w:ascii="宋体"/>
          <w:color w:val="auto"/>
          <w:szCs w:val="21"/>
        </w:rPr>
      </w:pPr>
      <w:r>
        <w:rPr>
          <w:rFonts w:hint="eastAsia" w:ascii="宋体"/>
          <w:color w:val="auto"/>
          <w:szCs w:val="21"/>
        </w:rPr>
        <w:t>在招标项目的招投标过程中，招标人委托招标代理机构招标的，则招标代理机构应在招标全过程中以被代理人名义办理招标人委托范围内的事宜，并承担相应责任。</w:t>
      </w:r>
    </w:p>
    <w:p>
      <w:pPr>
        <w:pStyle w:val="57"/>
        <w:numPr>
          <w:ilvl w:val="0"/>
          <w:numId w:val="15"/>
        </w:numPr>
        <w:spacing w:after="0" w:line="360" w:lineRule="auto"/>
        <w:ind w:left="0" w:leftChars="0" w:firstLine="426" w:firstLineChars="0"/>
        <w:rPr>
          <w:rFonts w:ascii="Times New Roman" w:hAnsi="Times New Roman"/>
          <w:color w:val="auto"/>
        </w:rPr>
      </w:pPr>
      <w:r>
        <w:rPr>
          <w:rFonts w:hint="eastAsia" w:ascii="Times New Roman" w:hAnsi="Times New Roman"/>
          <w:color w:val="auto"/>
        </w:rPr>
        <w:t>本使用说明是招标文件的组成部分。</w:t>
      </w:r>
    </w:p>
    <w:p>
      <w:pPr>
        <w:pStyle w:val="57"/>
        <w:numPr>
          <w:ilvl w:val="0"/>
          <w:numId w:val="15"/>
        </w:numPr>
        <w:spacing w:after="0" w:line="360" w:lineRule="auto"/>
        <w:ind w:left="0" w:leftChars="0" w:firstLine="425" w:firstLineChars="0"/>
        <w:rPr>
          <w:rFonts w:ascii="Times New Roman" w:hAnsi="Times New Roman"/>
          <w:color w:val="auto"/>
        </w:rPr>
      </w:pPr>
      <w:r>
        <w:rPr>
          <w:rFonts w:hint="eastAsia" w:cs="宋体"/>
          <w:color w:val="auto"/>
          <w:szCs w:val="21"/>
        </w:rPr>
        <w:t>各使</w:t>
      </w:r>
      <w:r>
        <w:rPr>
          <w:rFonts w:hint="eastAsia" w:ascii="宋体" w:hAnsi="宋体"/>
          <w:color w:val="auto"/>
          <w:szCs w:val="21"/>
        </w:rPr>
        <w:t>用单位或个人对《</w:t>
      </w:r>
      <w:r>
        <w:rPr>
          <w:rFonts w:hint="eastAsia" w:ascii="宋体"/>
          <w:color w:val="auto"/>
          <w:szCs w:val="21"/>
        </w:rPr>
        <w:t>标准监理招标文件</w:t>
      </w:r>
      <w:r>
        <w:rPr>
          <w:rFonts w:hint="eastAsia" w:ascii="宋体" w:hAnsi="宋体"/>
          <w:color w:val="auto"/>
          <w:szCs w:val="21"/>
        </w:rPr>
        <w:t>》有任何意见和建议，请及时反馈厦门市建设工程招投标中心，以便进一步修改和完善。《</w:t>
      </w:r>
      <w:r>
        <w:rPr>
          <w:rFonts w:hint="eastAsia" w:ascii="宋体"/>
          <w:color w:val="auto"/>
          <w:szCs w:val="21"/>
        </w:rPr>
        <w:t>标准监理招标文件</w:t>
      </w:r>
      <w:r>
        <w:rPr>
          <w:rFonts w:hint="eastAsia" w:ascii="宋体" w:hAnsi="宋体"/>
          <w:color w:val="auto"/>
          <w:szCs w:val="21"/>
        </w:rPr>
        <w:t>》编制的单位和主要人员名单如下：</w:t>
      </w:r>
    </w:p>
    <w:p>
      <w:pPr>
        <w:pStyle w:val="560"/>
        <w:spacing w:line="360" w:lineRule="auto"/>
        <w:ind w:firstLine="424" w:firstLineChars="202"/>
        <w:jc w:val="left"/>
        <w:rPr>
          <w:rFonts w:ascii="宋体" w:hAnsi="宋体"/>
          <w:color w:val="auto"/>
          <w:szCs w:val="21"/>
        </w:rPr>
      </w:pPr>
      <w:r>
        <w:rPr>
          <w:rFonts w:hint="eastAsia" w:ascii="宋体" w:hAnsi="宋体"/>
          <w:color w:val="auto"/>
          <w:szCs w:val="21"/>
        </w:rPr>
        <w:t>（1）厦门市建设工程招投标中心  白晓东、沈毅敏、郑俊慧、林敬、李艳辉；</w:t>
      </w:r>
    </w:p>
    <w:p>
      <w:pPr>
        <w:pStyle w:val="560"/>
        <w:spacing w:line="360" w:lineRule="auto"/>
        <w:ind w:firstLine="424" w:firstLineChars="202"/>
        <w:jc w:val="left"/>
        <w:rPr>
          <w:rFonts w:ascii="宋体" w:hAnsi="宋体"/>
          <w:color w:val="auto"/>
          <w:szCs w:val="21"/>
        </w:rPr>
      </w:pPr>
      <w:r>
        <w:rPr>
          <w:rFonts w:hint="eastAsia" w:ascii="宋体" w:hAnsi="宋体"/>
          <w:color w:val="auto"/>
          <w:szCs w:val="21"/>
        </w:rPr>
        <w:t>（2）福建省闽建工程造价咨询有限公司  郑宇；</w:t>
      </w:r>
    </w:p>
    <w:p>
      <w:pPr>
        <w:pStyle w:val="57"/>
        <w:spacing w:after="0" w:line="360" w:lineRule="auto"/>
        <w:ind w:left="0" w:leftChars="0"/>
        <w:rPr>
          <w:rFonts w:ascii="Times New Roman" w:hAnsi="Times New Roman"/>
          <w:color w:val="auto"/>
        </w:rPr>
      </w:pPr>
      <w:r>
        <w:rPr>
          <w:rFonts w:hint="eastAsia" w:ascii="宋体" w:hAnsi="宋体"/>
          <w:color w:val="auto"/>
          <w:szCs w:val="21"/>
        </w:rPr>
        <w:t>（3）厦门象屿工程咨询管理有限公司  曾聪田</w:t>
      </w:r>
    </w:p>
    <w:p>
      <w:pPr>
        <w:pStyle w:val="2"/>
        <w:rPr>
          <w:color w:val="auto"/>
          <w:lang w:val="en-US"/>
        </w:rPr>
      </w:pPr>
    </w:p>
    <w:p>
      <w:pPr>
        <w:adjustRightInd w:val="0"/>
        <w:spacing w:beforeLines="600" w:line="420" w:lineRule="exact"/>
        <w:ind w:firstLine="420" w:firstLineChars="200"/>
        <w:jc w:val="center"/>
        <w:textAlignment w:val="baseline"/>
        <w:rPr>
          <w:rFonts w:ascii="宋体"/>
          <w:color w:val="auto"/>
          <w:kern w:val="2"/>
          <w:sz w:val="28"/>
          <w:szCs w:val="20"/>
          <w:u w:val="single"/>
        </w:rPr>
      </w:pPr>
      <w:r>
        <w:rPr>
          <w:rFonts w:ascii="宋体"/>
          <w:color w:val="auto"/>
          <w:szCs w:val="21"/>
        </w:rPr>
        <w:br w:type="page"/>
      </w:r>
      <w:r>
        <w:rPr>
          <w:rFonts w:hint="eastAsia" w:ascii="Times New Roman" w:hAnsi="Times New Roman"/>
          <w:color w:val="auto"/>
          <w:sz w:val="28"/>
          <w:szCs w:val="28"/>
          <w:u w:val="single"/>
        </w:rPr>
        <w:t xml:space="preserve">                                            </w:t>
      </w:r>
      <w:r>
        <w:rPr>
          <w:rFonts w:hint="eastAsia" w:ascii="黑体" w:hAnsi="黑体" w:eastAsia="黑体"/>
          <w:color w:val="auto"/>
          <w:kern w:val="2"/>
          <w:sz w:val="28"/>
          <w:szCs w:val="20"/>
        </w:rPr>
        <w:t>监理招标</w:t>
      </w:r>
    </w:p>
    <w:p>
      <w:pPr>
        <w:adjustRightInd w:val="0"/>
        <w:spacing w:afterLines="100" w:line="420" w:lineRule="exact"/>
        <w:ind w:firstLine="2525" w:firstLineChars="902"/>
        <w:jc w:val="left"/>
        <w:textAlignment w:val="baseline"/>
        <w:rPr>
          <w:rFonts w:ascii="黑体" w:hAnsi="黑体" w:eastAsia="黑体"/>
          <w:color w:val="auto"/>
          <w:kern w:val="2"/>
          <w:sz w:val="28"/>
          <w:szCs w:val="20"/>
        </w:rPr>
      </w:pPr>
    </w:p>
    <w:p>
      <w:pPr>
        <w:adjustRightInd w:val="0"/>
        <w:spacing w:afterLines="100" w:line="420" w:lineRule="exact"/>
        <w:jc w:val="left"/>
        <w:textAlignment w:val="baseline"/>
        <w:rPr>
          <w:rFonts w:ascii="黑体" w:hAnsi="黑体" w:eastAsia="黑体"/>
          <w:color w:val="auto"/>
          <w:kern w:val="2"/>
          <w:sz w:val="28"/>
          <w:szCs w:val="20"/>
        </w:rPr>
      </w:pPr>
    </w:p>
    <w:p>
      <w:pPr>
        <w:adjustRightInd w:val="0"/>
        <w:spacing w:afterLines="100" w:line="360" w:lineRule="auto"/>
        <w:ind w:firstLine="1570" w:firstLineChars="302"/>
        <w:jc w:val="left"/>
        <w:textAlignment w:val="baseline"/>
        <w:rPr>
          <w:rFonts w:ascii="黑体" w:hAnsi="黑体" w:eastAsia="黑体"/>
          <w:color w:val="auto"/>
          <w:kern w:val="2"/>
          <w:sz w:val="52"/>
          <w:szCs w:val="52"/>
        </w:rPr>
      </w:pPr>
    </w:p>
    <w:p>
      <w:pPr>
        <w:adjustRightInd w:val="0"/>
        <w:spacing w:beforeLines="100" w:line="360" w:lineRule="auto"/>
        <w:jc w:val="center"/>
        <w:textAlignment w:val="baseline"/>
        <w:rPr>
          <w:rFonts w:ascii="黑体" w:hAnsi="黑体" w:eastAsia="黑体"/>
          <w:color w:val="auto"/>
          <w:kern w:val="2"/>
          <w:sz w:val="52"/>
          <w:szCs w:val="52"/>
        </w:rPr>
      </w:pPr>
      <w:r>
        <w:rPr>
          <w:rFonts w:hint="eastAsia" w:ascii="黑体" w:hAnsi="黑体" w:eastAsia="黑体"/>
          <w:color w:val="auto"/>
          <w:kern w:val="2"/>
          <w:sz w:val="52"/>
          <w:szCs w:val="52"/>
        </w:rPr>
        <w:t>招标文件</w:t>
      </w: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line="360" w:lineRule="auto"/>
        <w:ind w:firstLine="1260" w:firstLineChars="450"/>
        <w:jc w:val="left"/>
        <w:textAlignment w:val="baseline"/>
        <w:rPr>
          <w:rFonts w:ascii="黑体" w:hAnsi="黑体" w:eastAsia="黑体"/>
          <w:color w:val="auto"/>
          <w:kern w:val="2"/>
          <w:sz w:val="28"/>
          <w:szCs w:val="20"/>
        </w:rPr>
      </w:pPr>
      <w:r>
        <w:rPr>
          <w:rFonts w:hint="eastAsia" w:ascii="黑体" w:hAnsi="黑体" w:eastAsia="黑体"/>
          <w:color w:val="auto"/>
          <w:kern w:val="2"/>
          <w:sz w:val="28"/>
          <w:szCs w:val="20"/>
        </w:rPr>
        <w:t>报建编号：</w:t>
      </w:r>
      <w:r>
        <w:rPr>
          <w:rFonts w:hint="eastAsia" w:ascii="黑体" w:hAnsi="黑体" w:eastAsia="黑体"/>
          <w:color w:val="auto"/>
          <w:kern w:val="2"/>
          <w:sz w:val="28"/>
          <w:szCs w:val="20"/>
          <w:u w:val="single"/>
        </w:rPr>
        <w:t xml:space="preserve">           </w:t>
      </w:r>
      <w:r>
        <w:rPr>
          <w:rFonts w:hint="eastAsia" w:ascii="Times New Roman" w:hAnsi="Times New Roman"/>
          <w:color w:val="auto"/>
          <w:sz w:val="28"/>
          <w:szCs w:val="28"/>
          <w:u w:val="single"/>
        </w:rPr>
        <w:t xml:space="preserve"> </w:t>
      </w:r>
      <w:r>
        <w:rPr>
          <w:rFonts w:hint="eastAsia" w:ascii="黑体" w:hAnsi="黑体" w:eastAsia="黑体"/>
          <w:color w:val="auto"/>
          <w:kern w:val="2"/>
          <w:sz w:val="28"/>
          <w:szCs w:val="20"/>
          <w:u w:val="single"/>
        </w:rPr>
        <w:t xml:space="preserve">                                     </w:t>
      </w:r>
    </w:p>
    <w:p>
      <w:pPr>
        <w:adjustRightInd w:val="0"/>
        <w:spacing w:line="360" w:lineRule="auto"/>
        <w:ind w:firstLine="1260" w:firstLineChars="450"/>
        <w:jc w:val="left"/>
        <w:textAlignment w:val="baseline"/>
        <w:rPr>
          <w:rFonts w:ascii="黑体" w:hAnsi="黑体" w:eastAsia="黑体"/>
          <w:color w:val="auto"/>
          <w:kern w:val="2"/>
          <w:sz w:val="24"/>
          <w:szCs w:val="20"/>
        </w:rPr>
      </w:pPr>
      <w:r>
        <w:rPr>
          <w:rFonts w:hint="eastAsia" w:ascii="黑体" w:hAnsi="黑体" w:eastAsia="黑体"/>
          <w:color w:val="auto"/>
          <w:kern w:val="2"/>
          <w:sz w:val="28"/>
          <w:szCs w:val="20"/>
        </w:rPr>
        <w:t>招标项目编号：</w:t>
      </w:r>
      <w:r>
        <w:rPr>
          <w:rFonts w:hint="eastAsia" w:ascii="黑体" w:hAnsi="黑体" w:eastAsia="黑体"/>
          <w:color w:val="auto"/>
          <w:kern w:val="2"/>
          <w:sz w:val="28"/>
          <w:szCs w:val="20"/>
          <w:u w:val="single"/>
        </w:rPr>
        <w:t xml:space="preserve">                                             </w:t>
      </w:r>
    </w:p>
    <w:p>
      <w:pPr>
        <w:adjustRightInd w:val="0"/>
        <w:spacing w:line="360" w:lineRule="auto"/>
        <w:ind w:firstLine="1260" w:firstLineChars="450"/>
        <w:textAlignment w:val="baseline"/>
        <w:rPr>
          <w:rFonts w:ascii="黑体" w:hAnsi="黑体" w:eastAsia="黑体"/>
          <w:color w:val="auto"/>
          <w:kern w:val="2"/>
          <w:sz w:val="28"/>
          <w:szCs w:val="20"/>
        </w:rPr>
      </w:pPr>
      <w:r>
        <w:rPr>
          <w:rFonts w:hint="eastAsia" w:ascii="黑体" w:hAnsi="黑体" w:eastAsia="黑体"/>
          <w:color w:val="auto"/>
          <w:kern w:val="2"/>
          <w:sz w:val="28"/>
          <w:szCs w:val="20"/>
        </w:rPr>
        <w:t>招标人：</w:t>
      </w:r>
      <w:r>
        <w:rPr>
          <w:rFonts w:hint="eastAsia" w:ascii="黑体" w:hAnsi="黑体" w:eastAsia="黑体"/>
          <w:color w:val="auto"/>
          <w:kern w:val="2"/>
          <w:sz w:val="28"/>
          <w:szCs w:val="20"/>
          <w:u w:val="single"/>
        </w:rPr>
        <w:t xml:space="preserve">                               </w:t>
      </w:r>
      <w:r>
        <w:rPr>
          <w:rFonts w:hint="eastAsia" w:ascii="Times New Roman" w:hAnsi="Times New Roman"/>
          <w:color w:val="auto"/>
          <w:sz w:val="28"/>
          <w:szCs w:val="28"/>
          <w:u w:val="single"/>
        </w:rPr>
        <w:t xml:space="preserve"> </w:t>
      </w:r>
      <w:r>
        <w:rPr>
          <w:rFonts w:hint="eastAsia" w:ascii="黑体" w:hAnsi="黑体" w:eastAsia="黑体"/>
          <w:color w:val="auto"/>
          <w:kern w:val="2"/>
          <w:sz w:val="28"/>
          <w:szCs w:val="20"/>
          <w:u w:val="single"/>
        </w:rPr>
        <w:t xml:space="preserve">  （盖单位电子公章）</w:t>
      </w:r>
    </w:p>
    <w:p>
      <w:pPr>
        <w:adjustRightInd w:val="0"/>
        <w:spacing w:line="360" w:lineRule="auto"/>
        <w:ind w:firstLine="1260" w:firstLineChars="450"/>
        <w:textAlignment w:val="baseline"/>
        <w:rPr>
          <w:rFonts w:ascii="黑体" w:hAnsi="黑体" w:eastAsia="黑体"/>
          <w:color w:val="auto"/>
          <w:kern w:val="2"/>
          <w:sz w:val="28"/>
          <w:szCs w:val="20"/>
          <w:u w:val="single"/>
        </w:rPr>
      </w:pPr>
      <w:r>
        <w:rPr>
          <w:rFonts w:hint="eastAsia" w:ascii="黑体" w:hAnsi="黑体" w:eastAsia="黑体"/>
          <w:color w:val="auto"/>
          <w:kern w:val="2"/>
          <w:sz w:val="28"/>
          <w:szCs w:val="20"/>
        </w:rPr>
        <w:t>招标代理机构：</w:t>
      </w:r>
      <w:r>
        <w:rPr>
          <w:rFonts w:hint="eastAsia" w:ascii="Times New Roman" w:hAnsi="Times New Roman"/>
          <w:color w:val="auto"/>
          <w:sz w:val="28"/>
          <w:szCs w:val="28"/>
          <w:u w:val="single"/>
        </w:rPr>
        <w:t xml:space="preserve">                            </w:t>
      </w:r>
      <w:r>
        <w:rPr>
          <w:rFonts w:hint="eastAsia" w:ascii="黑体" w:hAnsi="黑体" w:eastAsia="黑体"/>
          <w:color w:val="auto"/>
          <w:kern w:val="2"/>
          <w:sz w:val="28"/>
          <w:szCs w:val="20"/>
          <w:u w:val="single"/>
        </w:rPr>
        <w:t>（盖单位电子公章）</w:t>
      </w:r>
    </w:p>
    <w:p>
      <w:pPr>
        <w:tabs>
          <w:tab w:val="left" w:pos="3804"/>
          <w:tab w:val="left" w:pos="4924"/>
          <w:tab w:val="left" w:pos="6182"/>
        </w:tabs>
        <w:autoSpaceDE w:val="0"/>
        <w:autoSpaceDN w:val="0"/>
        <w:spacing w:before="62"/>
        <w:ind w:firstLine="1274" w:firstLineChars="455"/>
        <w:jc w:val="left"/>
        <w:rPr>
          <w:rFonts w:ascii="黑体" w:hAnsi="宋体" w:eastAsia="黑体" w:cs="宋体"/>
          <w:color w:val="auto"/>
          <w:sz w:val="28"/>
          <w:szCs w:val="22"/>
          <w:lang w:val="zh-CN" w:bidi="zh-CN"/>
        </w:rPr>
      </w:pPr>
      <w:r>
        <w:rPr>
          <w:rFonts w:hint="eastAsia" w:ascii="黑体" w:hAnsi="黑体" w:eastAsia="黑体"/>
          <w:color w:val="auto"/>
          <w:sz w:val="28"/>
          <w:szCs w:val="20"/>
        </w:rPr>
        <w:t>编制日期：</w:t>
      </w:r>
      <w:r>
        <w:rPr>
          <w:rFonts w:hint="eastAsia" w:ascii="黑体" w:hAnsi="黑体" w:eastAsia="黑体"/>
          <w:color w:val="auto"/>
          <w:sz w:val="28"/>
          <w:szCs w:val="20"/>
          <w:u w:val="single"/>
        </w:rPr>
        <w:t xml:space="preserve">        </w:t>
      </w:r>
      <w:r>
        <w:rPr>
          <w:rFonts w:hint="eastAsia" w:ascii="黑体" w:hAnsi="黑体" w:eastAsia="黑体"/>
          <w:color w:val="auto"/>
          <w:sz w:val="28"/>
          <w:szCs w:val="20"/>
        </w:rPr>
        <w:t>年</w:t>
      </w:r>
      <w:r>
        <w:rPr>
          <w:rFonts w:hint="eastAsia" w:ascii="黑体" w:hAnsi="黑体" w:eastAsia="黑体"/>
          <w:color w:val="auto"/>
          <w:sz w:val="28"/>
          <w:szCs w:val="20"/>
          <w:u w:val="single"/>
        </w:rPr>
        <w:t xml:space="preserve">   　</w:t>
      </w:r>
      <w:r>
        <w:rPr>
          <w:rFonts w:hint="eastAsia" w:ascii="黑体" w:hAnsi="黑体" w:eastAsia="黑体"/>
          <w:color w:val="auto"/>
          <w:sz w:val="28"/>
          <w:szCs w:val="20"/>
        </w:rPr>
        <w:t>月</w:t>
      </w:r>
      <w:r>
        <w:rPr>
          <w:rFonts w:hint="eastAsia" w:ascii="黑体" w:hAnsi="黑体" w:eastAsia="黑体"/>
          <w:color w:val="auto"/>
          <w:sz w:val="28"/>
          <w:szCs w:val="20"/>
          <w:u w:val="single"/>
        </w:rPr>
        <w:t xml:space="preserve">   　</w:t>
      </w:r>
      <w:r>
        <w:rPr>
          <w:rFonts w:hint="eastAsia" w:ascii="黑体" w:hAnsi="黑体" w:eastAsia="黑体"/>
          <w:color w:val="auto"/>
          <w:sz w:val="28"/>
          <w:szCs w:val="20"/>
        </w:rPr>
        <w:t>日</w:t>
      </w:r>
    </w:p>
    <w:p>
      <w:pPr>
        <w:tabs>
          <w:tab w:val="center" w:pos="5103"/>
          <w:tab w:val="left" w:pos="7350"/>
        </w:tabs>
        <w:spacing w:line="360" w:lineRule="auto"/>
        <w:ind w:left="425"/>
        <w:jc w:val="left"/>
        <w:rPr>
          <w:rFonts w:ascii="黑体" w:hAnsi="黑体" w:eastAsia="黑体"/>
          <w:b/>
          <w:caps/>
          <w:color w:val="auto"/>
          <w:sz w:val="28"/>
          <w:szCs w:val="28"/>
        </w:rPr>
      </w:pPr>
      <w:r>
        <w:rPr>
          <w:rFonts w:ascii="宋体"/>
          <w:color w:val="auto"/>
          <w:szCs w:val="21"/>
        </w:rPr>
        <w:br w:type="page"/>
      </w:r>
      <w:r>
        <w:rPr>
          <w:rFonts w:ascii="宋体"/>
          <w:color w:val="auto"/>
          <w:szCs w:val="21"/>
        </w:rPr>
        <w:tab/>
      </w:r>
      <w:r>
        <w:rPr>
          <w:rFonts w:ascii="黑体" w:hAnsi="黑体" w:eastAsia="黑体"/>
          <w:color w:val="auto"/>
          <w:sz w:val="28"/>
          <w:szCs w:val="28"/>
          <w:lang w:val="zh-CN"/>
        </w:rPr>
        <w:t>目录</w:t>
      </w:r>
      <w:r>
        <w:rPr>
          <w:rFonts w:ascii="黑体" w:hAnsi="黑体" w:eastAsia="黑体"/>
          <w:color w:val="auto"/>
          <w:sz w:val="28"/>
          <w:szCs w:val="28"/>
          <w:lang w:val="zh-CN"/>
        </w:rPr>
        <w:tab/>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"_Toc106652614" </w:instrText>
      </w:r>
      <w:r>
        <w:rPr>
          <w:color w:val="auto"/>
        </w:rPr>
        <w:fldChar w:fldCharType="separate"/>
      </w:r>
      <w:r>
        <w:rPr>
          <w:rStyle w:val="67"/>
          <w:rFonts w:hint="eastAsia" w:ascii="黑体" w:hAnsi="黑体" w:eastAsia="黑体" w:cs="宋体"/>
          <w:color w:val="auto"/>
          <w:kern w:val="1"/>
        </w:rPr>
        <w:t>第一卷</w:t>
      </w:r>
      <w:r>
        <w:rPr>
          <w:color w:val="auto"/>
        </w:rPr>
        <w:tab/>
      </w:r>
      <w:r>
        <w:rPr>
          <w:color w:val="auto"/>
        </w:rPr>
        <w:fldChar w:fldCharType="begin"/>
      </w:r>
      <w:r>
        <w:rPr>
          <w:color w:val="auto"/>
        </w:rPr>
        <w:instrText xml:space="preserve"> PAGEREF _Toc106652614 \h </w:instrText>
      </w:r>
      <w:r>
        <w:rPr>
          <w:color w:val="auto"/>
        </w:rPr>
        <w:fldChar w:fldCharType="separate"/>
      </w:r>
      <w:r>
        <w:rPr>
          <w:color w:val="auto"/>
        </w:rPr>
        <w:t>1</w:t>
      </w:r>
      <w:r>
        <w:rPr>
          <w:color w:val="auto"/>
        </w:rPr>
        <w:fldChar w:fldCharType="end"/>
      </w:r>
      <w:r>
        <w:rPr>
          <w:color w:val="auto"/>
        </w:rPr>
        <w:fldChar w:fldCharType="end"/>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"_Toc106652615" </w:instrText>
      </w:r>
      <w:r>
        <w:rPr>
          <w:color w:val="auto"/>
        </w:rPr>
        <w:fldChar w:fldCharType="separate"/>
      </w:r>
      <w:r>
        <w:rPr>
          <w:rStyle w:val="67"/>
          <w:rFonts w:hint="eastAsia" w:ascii="黑体" w:hAnsi="黑体" w:eastAsia="黑体"/>
          <w:color w:val="auto"/>
          <w:kern w:val="1"/>
        </w:rPr>
        <w:t>第一章</w:t>
      </w:r>
      <w:r>
        <w:rPr>
          <w:rStyle w:val="67"/>
          <w:rFonts w:ascii="黑体" w:hAnsi="黑体" w:eastAsia="黑体"/>
          <w:color w:val="auto"/>
          <w:kern w:val="1"/>
        </w:rPr>
        <w:t xml:space="preserve"> </w:t>
      </w:r>
      <w:r>
        <w:rPr>
          <w:rStyle w:val="67"/>
          <w:rFonts w:hint="eastAsia" w:ascii="黑体" w:hAnsi="黑体" w:eastAsia="黑体"/>
          <w:color w:val="auto"/>
          <w:kern w:val="1"/>
        </w:rPr>
        <w:t>招标公告</w:t>
      </w:r>
      <w:r>
        <w:rPr>
          <w:rStyle w:val="67"/>
          <w:rFonts w:ascii="黑体" w:hAnsi="黑体" w:eastAsia="黑体"/>
          <w:color w:val="auto"/>
        </w:rPr>
        <w:t>/</w:t>
      </w:r>
      <w:r>
        <w:rPr>
          <w:rStyle w:val="67"/>
          <w:rFonts w:hint="eastAsia" w:ascii="黑体" w:hAnsi="黑体" w:eastAsia="黑体"/>
          <w:color w:val="auto"/>
        </w:rPr>
        <w:t>投标邀请书</w:t>
      </w:r>
      <w:r>
        <w:rPr>
          <w:color w:val="auto"/>
        </w:rPr>
        <w:tab/>
      </w:r>
      <w:r>
        <w:rPr>
          <w:color w:val="auto"/>
        </w:rPr>
        <w:fldChar w:fldCharType="begin"/>
      </w:r>
      <w:r>
        <w:rPr>
          <w:color w:val="auto"/>
        </w:rPr>
        <w:instrText xml:space="preserve"> PAGEREF _Toc106652615 \h </w:instrText>
      </w:r>
      <w:r>
        <w:rPr>
          <w:color w:val="auto"/>
        </w:rPr>
        <w:fldChar w:fldCharType="separate"/>
      </w:r>
      <w:r>
        <w:rPr>
          <w:color w:val="auto"/>
        </w:rPr>
        <w:t>2</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"_Toc106652616" </w:instrText>
      </w:r>
      <w:r>
        <w:rPr>
          <w:color w:val="auto"/>
        </w:rPr>
        <w:fldChar w:fldCharType="separate"/>
      </w:r>
      <w:r>
        <w:rPr>
          <w:rStyle w:val="67"/>
          <w:rFonts w:hint="eastAsia"/>
          <w:color w:val="auto"/>
        </w:rPr>
        <w:t>第一章</w:t>
      </w:r>
      <w:r>
        <w:rPr>
          <w:rStyle w:val="67"/>
          <w:color w:val="auto"/>
        </w:rPr>
        <w:t xml:space="preserve">  </w:t>
      </w:r>
      <w:r>
        <w:rPr>
          <w:rStyle w:val="67"/>
          <w:rFonts w:hint="eastAsia"/>
          <w:color w:val="auto"/>
        </w:rPr>
        <w:t>招标公告</w:t>
      </w:r>
      <w:r>
        <w:rPr>
          <w:color w:val="auto"/>
        </w:rPr>
        <w:tab/>
      </w:r>
      <w:r>
        <w:rPr>
          <w:color w:val="auto"/>
        </w:rPr>
        <w:fldChar w:fldCharType="begin"/>
      </w:r>
      <w:r>
        <w:rPr>
          <w:color w:val="auto"/>
        </w:rPr>
        <w:instrText xml:space="preserve"> PAGEREF _Toc106652616 \h </w:instrText>
      </w:r>
      <w:r>
        <w:rPr>
          <w:color w:val="auto"/>
        </w:rPr>
        <w:fldChar w:fldCharType="separate"/>
      </w:r>
      <w:r>
        <w:rPr>
          <w:color w:val="auto"/>
        </w:rPr>
        <w:t>3</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"_Toc106652617" </w:instrText>
      </w:r>
      <w:r>
        <w:rPr>
          <w:color w:val="auto"/>
        </w:rPr>
        <w:fldChar w:fldCharType="separate"/>
      </w:r>
      <w:r>
        <w:rPr>
          <w:rStyle w:val="67"/>
          <w:color w:val="auto"/>
        </w:rPr>
        <w:t xml:space="preserve">1. </w:t>
      </w:r>
      <w:r>
        <w:rPr>
          <w:rStyle w:val="67"/>
          <w:rFonts w:hint="eastAsia"/>
          <w:color w:val="auto"/>
        </w:rPr>
        <w:t>招标条件</w:t>
      </w:r>
      <w:r>
        <w:rPr>
          <w:color w:val="auto"/>
        </w:rPr>
        <w:tab/>
      </w:r>
      <w:r>
        <w:rPr>
          <w:color w:val="auto"/>
        </w:rPr>
        <w:fldChar w:fldCharType="begin"/>
      </w:r>
      <w:r>
        <w:rPr>
          <w:color w:val="auto"/>
        </w:rPr>
        <w:instrText xml:space="preserve"> PAGEREF _Toc106652617 \h </w:instrText>
      </w:r>
      <w:r>
        <w:rPr>
          <w:color w:val="auto"/>
        </w:rPr>
        <w:fldChar w:fldCharType="separate"/>
      </w:r>
      <w:r>
        <w:rPr>
          <w:color w:val="auto"/>
        </w:rPr>
        <w:t>3</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"_Toc106652618" </w:instrText>
      </w:r>
      <w:r>
        <w:rPr>
          <w:color w:val="auto"/>
        </w:rPr>
        <w:fldChar w:fldCharType="separate"/>
      </w:r>
      <w:r>
        <w:rPr>
          <w:rStyle w:val="67"/>
          <w:color w:val="auto"/>
        </w:rPr>
        <w:t xml:space="preserve">2. </w:t>
      </w:r>
      <w:r>
        <w:rPr>
          <w:rStyle w:val="67"/>
          <w:rFonts w:hint="eastAsia"/>
          <w:color w:val="auto"/>
        </w:rPr>
        <w:t>项目概况与招标范围</w:t>
      </w:r>
      <w:r>
        <w:rPr>
          <w:color w:val="auto"/>
        </w:rPr>
        <w:tab/>
      </w:r>
      <w:r>
        <w:rPr>
          <w:color w:val="auto"/>
        </w:rPr>
        <w:fldChar w:fldCharType="begin"/>
      </w:r>
      <w:r>
        <w:rPr>
          <w:color w:val="auto"/>
        </w:rPr>
        <w:instrText xml:space="preserve"> PAGEREF _Toc106652618 \h </w:instrText>
      </w:r>
      <w:r>
        <w:rPr>
          <w:color w:val="auto"/>
        </w:rPr>
        <w:fldChar w:fldCharType="separate"/>
      </w:r>
      <w:r>
        <w:rPr>
          <w:color w:val="auto"/>
        </w:rPr>
        <w:t>3</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"_Toc106652619" </w:instrText>
      </w:r>
      <w:r>
        <w:rPr>
          <w:color w:val="auto"/>
        </w:rPr>
        <w:fldChar w:fldCharType="separate"/>
      </w:r>
      <w:r>
        <w:rPr>
          <w:rStyle w:val="67"/>
          <w:color w:val="auto"/>
        </w:rPr>
        <w:t xml:space="preserve">3. </w:t>
      </w:r>
      <w:r>
        <w:rPr>
          <w:rStyle w:val="67"/>
          <w:rFonts w:hint="eastAsia"/>
          <w:color w:val="auto"/>
        </w:rPr>
        <w:t>投标人资格要求</w:t>
      </w:r>
      <w:r>
        <w:rPr>
          <w:color w:val="auto"/>
        </w:rPr>
        <w:tab/>
      </w:r>
      <w:r>
        <w:rPr>
          <w:color w:val="auto"/>
        </w:rPr>
        <w:fldChar w:fldCharType="begin"/>
      </w:r>
      <w:r>
        <w:rPr>
          <w:color w:val="auto"/>
        </w:rPr>
        <w:instrText xml:space="preserve"> PAGEREF _Toc106652619 \h </w:instrText>
      </w:r>
      <w:r>
        <w:rPr>
          <w:color w:val="auto"/>
        </w:rPr>
        <w:fldChar w:fldCharType="separate"/>
      </w:r>
      <w:r>
        <w:rPr>
          <w:color w:val="auto"/>
        </w:rPr>
        <w:t>3</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"_Toc106652620" </w:instrText>
      </w:r>
      <w:r>
        <w:rPr>
          <w:color w:val="auto"/>
        </w:rPr>
        <w:fldChar w:fldCharType="separate"/>
      </w:r>
      <w:r>
        <w:rPr>
          <w:rStyle w:val="67"/>
          <w:color w:val="auto"/>
        </w:rPr>
        <w:t xml:space="preserve">4. </w:t>
      </w:r>
      <w:r>
        <w:rPr>
          <w:rStyle w:val="67"/>
          <w:rFonts w:hint="eastAsia"/>
          <w:color w:val="auto"/>
        </w:rPr>
        <w:t>招标文件的获取</w:t>
      </w:r>
      <w:r>
        <w:rPr>
          <w:color w:val="auto"/>
        </w:rPr>
        <w:tab/>
      </w:r>
      <w:r>
        <w:rPr>
          <w:color w:val="auto"/>
        </w:rPr>
        <w:fldChar w:fldCharType="begin"/>
      </w:r>
      <w:r>
        <w:rPr>
          <w:color w:val="auto"/>
        </w:rPr>
        <w:instrText xml:space="preserve"> PAGEREF _Toc106652620 \h </w:instrText>
      </w:r>
      <w:r>
        <w:rPr>
          <w:color w:val="auto"/>
        </w:rPr>
        <w:fldChar w:fldCharType="separate"/>
      </w:r>
      <w:r>
        <w:rPr>
          <w:color w:val="auto"/>
        </w:rPr>
        <w:t>4</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"_Toc106652621" </w:instrText>
      </w:r>
      <w:r>
        <w:rPr>
          <w:color w:val="auto"/>
        </w:rPr>
        <w:fldChar w:fldCharType="separate"/>
      </w:r>
      <w:r>
        <w:rPr>
          <w:rStyle w:val="67"/>
          <w:color w:val="auto"/>
        </w:rPr>
        <w:t xml:space="preserve">5. </w:t>
      </w:r>
      <w:r>
        <w:rPr>
          <w:rStyle w:val="67"/>
          <w:rFonts w:hint="eastAsia"/>
          <w:color w:val="auto"/>
        </w:rPr>
        <w:t>投标文件的递交</w:t>
      </w:r>
      <w:r>
        <w:rPr>
          <w:color w:val="auto"/>
        </w:rPr>
        <w:tab/>
      </w:r>
      <w:r>
        <w:rPr>
          <w:color w:val="auto"/>
        </w:rPr>
        <w:fldChar w:fldCharType="begin"/>
      </w:r>
      <w:r>
        <w:rPr>
          <w:color w:val="auto"/>
        </w:rPr>
        <w:instrText xml:space="preserve"> PAGEREF _Toc106652621 \h </w:instrText>
      </w:r>
      <w:r>
        <w:rPr>
          <w:color w:val="auto"/>
        </w:rPr>
        <w:fldChar w:fldCharType="separate"/>
      </w:r>
      <w:r>
        <w:rPr>
          <w:color w:val="auto"/>
        </w:rPr>
        <w:t>5</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"_Toc106652622" </w:instrText>
      </w:r>
      <w:r>
        <w:rPr>
          <w:color w:val="auto"/>
        </w:rPr>
        <w:fldChar w:fldCharType="separate"/>
      </w:r>
      <w:r>
        <w:rPr>
          <w:rStyle w:val="67"/>
          <w:color w:val="auto"/>
        </w:rPr>
        <w:t xml:space="preserve">6. </w:t>
      </w:r>
      <w:r>
        <w:rPr>
          <w:rStyle w:val="67"/>
          <w:rFonts w:hint="eastAsia"/>
          <w:color w:val="auto"/>
        </w:rPr>
        <w:t>评标办法</w:t>
      </w:r>
      <w:r>
        <w:rPr>
          <w:color w:val="auto"/>
        </w:rPr>
        <w:tab/>
      </w:r>
      <w:r>
        <w:rPr>
          <w:color w:val="auto"/>
        </w:rPr>
        <w:fldChar w:fldCharType="begin"/>
      </w:r>
      <w:r>
        <w:rPr>
          <w:color w:val="auto"/>
        </w:rPr>
        <w:instrText xml:space="preserve"> PAGEREF _Toc106652622 \h </w:instrText>
      </w:r>
      <w:r>
        <w:rPr>
          <w:color w:val="auto"/>
        </w:rPr>
        <w:fldChar w:fldCharType="separate"/>
      </w:r>
      <w:r>
        <w:rPr>
          <w:color w:val="auto"/>
        </w:rPr>
        <w:t>5</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"_Toc106652623" </w:instrText>
      </w:r>
      <w:r>
        <w:rPr>
          <w:color w:val="auto"/>
        </w:rPr>
        <w:fldChar w:fldCharType="separate"/>
      </w:r>
      <w:r>
        <w:rPr>
          <w:rStyle w:val="67"/>
          <w:color w:val="auto"/>
        </w:rPr>
        <w:t xml:space="preserve">7. </w:t>
      </w:r>
      <w:r>
        <w:rPr>
          <w:rStyle w:val="67"/>
          <w:rFonts w:hint="eastAsia"/>
          <w:color w:val="auto"/>
        </w:rPr>
        <w:t>定标票决办法</w:t>
      </w:r>
      <w:r>
        <w:rPr>
          <w:color w:val="auto"/>
        </w:rPr>
        <w:tab/>
      </w:r>
      <w:r>
        <w:rPr>
          <w:color w:val="auto"/>
        </w:rPr>
        <w:fldChar w:fldCharType="begin"/>
      </w:r>
      <w:r>
        <w:rPr>
          <w:color w:val="auto"/>
        </w:rPr>
        <w:instrText xml:space="preserve"> PAGEREF _Toc106652623 \h </w:instrText>
      </w:r>
      <w:r>
        <w:rPr>
          <w:color w:val="auto"/>
        </w:rPr>
        <w:fldChar w:fldCharType="separate"/>
      </w:r>
      <w:r>
        <w:rPr>
          <w:color w:val="auto"/>
        </w:rPr>
        <w:t>5</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"_Toc106652624" </w:instrText>
      </w:r>
      <w:r>
        <w:rPr>
          <w:color w:val="auto"/>
        </w:rPr>
        <w:fldChar w:fldCharType="separate"/>
      </w:r>
      <w:r>
        <w:rPr>
          <w:rStyle w:val="67"/>
          <w:color w:val="auto"/>
        </w:rPr>
        <w:t xml:space="preserve">8. </w:t>
      </w:r>
      <w:r>
        <w:rPr>
          <w:rStyle w:val="67"/>
          <w:rFonts w:hint="eastAsia"/>
          <w:color w:val="auto"/>
        </w:rPr>
        <w:t>投标保证金的递交</w:t>
      </w:r>
      <w:r>
        <w:rPr>
          <w:color w:val="auto"/>
        </w:rPr>
        <w:tab/>
      </w:r>
      <w:r>
        <w:rPr>
          <w:color w:val="auto"/>
        </w:rPr>
        <w:fldChar w:fldCharType="begin"/>
      </w:r>
      <w:r>
        <w:rPr>
          <w:color w:val="auto"/>
        </w:rPr>
        <w:instrText xml:space="preserve"> PAGEREF _Toc106652624 \h </w:instrText>
      </w:r>
      <w:r>
        <w:rPr>
          <w:color w:val="auto"/>
        </w:rPr>
        <w:fldChar w:fldCharType="separate"/>
      </w:r>
      <w:r>
        <w:rPr>
          <w:color w:val="auto"/>
        </w:rPr>
        <w:t>5</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"_Toc106652625" </w:instrText>
      </w:r>
      <w:r>
        <w:rPr>
          <w:color w:val="auto"/>
        </w:rPr>
        <w:fldChar w:fldCharType="separate"/>
      </w:r>
      <w:r>
        <w:rPr>
          <w:rStyle w:val="67"/>
          <w:color w:val="auto"/>
        </w:rPr>
        <w:t xml:space="preserve">9. </w:t>
      </w:r>
      <w:r>
        <w:rPr>
          <w:rStyle w:val="67"/>
          <w:rFonts w:hint="eastAsia"/>
          <w:color w:val="auto"/>
        </w:rPr>
        <w:t>发布招标公告的媒介</w:t>
      </w:r>
      <w:r>
        <w:rPr>
          <w:color w:val="auto"/>
        </w:rPr>
        <w:tab/>
      </w:r>
      <w:r>
        <w:rPr>
          <w:color w:val="auto"/>
        </w:rPr>
        <w:fldChar w:fldCharType="begin"/>
      </w:r>
      <w:r>
        <w:rPr>
          <w:color w:val="auto"/>
        </w:rPr>
        <w:instrText xml:space="preserve"> PAGEREF _Toc106652625 \h </w:instrText>
      </w:r>
      <w:r>
        <w:rPr>
          <w:color w:val="auto"/>
        </w:rPr>
        <w:fldChar w:fldCharType="separate"/>
      </w:r>
      <w:r>
        <w:rPr>
          <w:color w:val="auto"/>
        </w:rPr>
        <w:t>5</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"_Toc106652626" </w:instrText>
      </w:r>
      <w:r>
        <w:rPr>
          <w:color w:val="auto"/>
        </w:rPr>
        <w:fldChar w:fldCharType="separate"/>
      </w:r>
      <w:r>
        <w:rPr>
          <w:rStyle w:val="67"/>
          <w:color w:val="auto"/>
        </w:rPr>
        <w:t xml:space="preserve">10. </w:t>
      </w:r>
      <w:r>
        <w:rPr>
          <w:rStyle w:val="67"/>
          <w:rFonts w:hint="eastAsia"/>
          <w:color w:val="auto"/>
        </w:rPr>
        <w:t>联系方式</w:t>
      </w:r>
      <w:r>
        <w:rPr>
          <w:color w:val="auto"/>
        </w:rPr>
        <w:tab/>
      </w:r>
      <w:r>
        <w:rPr>
          <w:color w:val="auto"/>
        </w:rPr>
        <w:fldChar w:fldCharType="begin"/>
      </w:r>
      <w:r>
        <w:rPr>
          <w:color w:val="auto"/>
        </w:rPr>
        <w:instrText xml:space="preserve"> PAGEREF _Toc106652626 \h </w:instrText>
      </w:r>
      <w:r>
        <w:rPr>
          <w:color w:val="auto"/>
        </w:rPr>
        <w:fldChar w:fldCharType="separate"/>
      </w:r>
      <w:r>
        <w:rPr>
          <w:color w:val="auto"/>
        </w:rPr>
        <w:t>5</w:t>
      </w:r>
      <w:r>
        <w:rPr>
          <w:color w:val="auto"/>
        </w:rPr>
        <w:fldChar w:fldCharType="end"/>
      </w:r>
      <w:r>
        <w:rPr>
          <w:color w:val="auto"/>
        </w:rPr>
        <w:fldChar w:fldCharType="end"/>
      </w:r>
    </w:p>
    <w:p>
      <w:pPr>
        <w:pStyle w:val="47"/>
        <w:tabs>
          <w:tab w:val="left" w:pos="1470"/>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"_Toc106652627" </w:instrText>
      </w:r>
      <w:r>
        <w:rPr>
          <w:color w:val="auto"/>
        </w:rPr>
        <w:fldChar w:fldCharType="separate"/>
      </w:r>
      <w:r>
        <w:rPr>
          <w:rStyle w:val="67"/>
          <w:rFonts w:hint="eastAsia"/>
          <w:color w:val="auto"/>
        </w:rPr>
        <w:t>第一章</w:t>
      </w:r>
      <w:r>
        <w:rPr>
          <w:rFonts w:asciiTheme="minorHAnsi" w:hAnsiTheme="minorHAnsi" w:eastAsiaTheme="minorEastAsia" w:cstheme="minorBidi"/>
          <w:color w:val="auto"/>
          <w:kern w:val="2"/>
          <w:szCs w:val="22"/>
        </w:rPr>
        <w:tab/>
      </w:r>
      <w:r>
        <w:rPr>
          <w:rStyle w:val="67"/>
          <w:rFonts w:hint="eastAsia"/>
          <w:color w:val="auto"/>
        </w:rPr>
        <w:t>投标邀请书</w:t>
      </w:r>
      <w:r>
        <w:rPr>
          <w:color w:val="auto"/>
        </w:rPr>
        <w:tab/>
      </w:r>
      <w:r>
        <w:rPr>
          <w:color w:val="auto"/>
        </w:rPr>
        <w:fldChar w:fldCharType="begin"/>
      </w:r>
      <w:r>
        <w:rPr>
          <w:color w:val="auto"/>
        </w:rPr>
        <w:instrText xml:space="preserve"> PAGEREF _Toc106652627 \h </w:instrText>
      </w:r>
      <w:r>
        <w:rPr>
          <w:color w:val="auto"/>
        </w:rPr>
        <w:fldChar w:fldCharType="separate"/>
      </w:r>
      <w:r>
        <w:rPr>
          <w:color w:val="auto"/>
        </w:rPr>
        <w:t>7</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"_Toc106652628" </w:instrText>
      </w:r>
      <w:r>
        <w:rPr>
          <w:color w:val="auto"/>
        </w:rPr>
        <w:fldChar w:fldCharType="separate"/>
      </w:r>
      <w:r>
        <w:rPr>
          <w:rStyle w:val="67"/>
          <w:color w:val="auto"/>
        </w:rPr>
        <w:t xml:space="preserve">1. </w:t>
      </w:r>
      <w:r>
        <w:rPr>
          <w:rStyle w:val="67"/>
          <w:rFonts w:hint="eastAsia"/>
          <w:color w:val="auto"/>
        </w:rPr>
        <w:t>招标条件</w:t>
      </w:r>
      <w:r>
        <w:rPr>
          <w:color w:val="auto"/>
        </w:rPr>
        <w:tab/>
      </w:r>
      <w:r>
        <w:rPr>
          <w:color w:val="auto"/>
        </w:rPr>
        <w:fldChar w:fldCharType="begin"/>
      </w:r>
      <w:r>
        <w:rPr>
          <w:color w:val="auto"/>
        </w:rPr>
        <w:instrText xml:space="preserve"> PAGEREF _Toc106652628 \h </w:instrText>
      </w:r>
      <w:r>
        <w:rPr>
          <w:color w:val="auto"/>
        </w:rPr>
        <w:fldChar w:fldCharType="separate"/>
      </w:r>
      <w:r>
        <w:rPr>
          <w:color w:val="auto"/>
        </w:rPr>
        <w:t>7</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"_Toc106652629" </w:instrText>
      </w:r>
      <w:r>
        <w:rPr>
          <w:color w:val="auto"/>
        </w:rPr>
        <w:fldChar w:fldCharType="separate"/>
      </w:r>
      <w:r>
        <w:rPr>
          <w:rStyle w:val="67"/>
          <w:color w:val="auto"/>
        </w:rPr>
        <w:t xml:space="preserve">2. </w:t>
      </w:r>
      <w:r>
        <w:rPr>
          <w:rStyle w:val="67"/>
          <w:rFonts w:hint="eastAsia"/>
          <w:color w:val="auto"/>
        </w:rPr>
        <w:t>项目概况与招标范围</w:t>
      </w:r>
      <w:r>
        <w:rPr>
          <w:color w:val="auto"/>
        </w:rPr>
        <w:tab/>
      </w:r>
      <w:r>
        <w:rPr>
          <w:color w:val="auto"/>
        </w:rPr>
        <w:fldChar w:fldCharType="begin"/>
      </w:r>
      <w:r>
        <w:rPr>
          <w:color w:val="auto"/>
        </w:rPr>
        <w:instrText xml:space="preserve"> PAGEREF _Toc106652629 \h </w:instrText>
      </w:r>
      <w:r>
        <w:rPr>
          <w:color w:val="auto"/>
        </w:rPr>
        <w:fldChar w:fldCharType="separate"/>
      </w:r>
      <w:r>
        <w:rPr>
          <w:color w:val="auto"/>
        </w:rPr>
        <w:t>7</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"_Toc106652630" </w:instrText>
      </w:r>
      <w:r>
        <w:rPr>
          <w:color w:val="auto"/>
        </w:rPr>
        <w:fldChar w:fldCharType="separate"/>
      </w:r>
      <w:r>
        <w:rPr>
          <w:rStyle w:val="67"/>
          <w:color w:val="auto"/>
        </w:rPr>
        <w:t xml:space="preserve">3. </w:t>
      </w:r>
      <w:r>
        <w:rPr>
          <w:rStyle w:val="67"/>
          <w:rFonts w:hint="eastAsia"/>
          <w:color w:val="auto"/>
        </w:rPr>
        <w:t>投标人资格要求</w:t>
      </w:r>
      <w:r>
        <w:rPr>
          <w:color w:val="auto"/>
        </w:rPr>
        <w:tab/>
      </w:r>
      <w:r>
        <w:rPr>
          <w:color w:val="auto"/>
        </w:rPr>
        <w:fldChar w:fldCharType="begin"/>
      </w:r>
      <w:r>
        <w:rPr>
          <w:color w:val="auto"/>
        </w:rPr>
        <w:instrText xml:space="preserve"> PAGEREF _Toc106652630 \h </w:instrText>
      </w:r>
      <w:r>
        <w:rPr>
          <w:color w:val="auto"/>
        </w:rPr>
        <w:fldChar w:fldCharType="separate"/>
      </w:r>
      <w:r>
        <w:rPr>
          <w:color w:val="auto"/>
        </w:rPr>
        <w:t>7</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"_Toc106652631" </w:instrText>
      </w:r>
      <w:r>
        <w:rPr>
          <w:color w:val="auto"/>
        </w:rPr>
        <w:fldChar w:fldCharType="separate"/>
      </w:r>
      <w:r>
        <w:rPr>
          <w:rStyle w:val="67"/>
          <w:color w:val="auto"/>
        </w:rPr>
        <w:t xml:space="preserve">4. </w:t>
      </w:r>
      <w:r>
        <w:rPr>
          <w:rStyle w:val="67"/>
          <w:rFonts w:hint="eastAsia"/>
          <w:color w:val="auto"/>
        </w:rPr>
        <w:t>招标文件的获取</w:t>
      </w:r>
      <w:r>
        <w:rPr>
          <w:color w:val="auto"/>
        </w:rPr>
        <w:tab/>
      </w:r>
      <w:r>
        <w:rPr>
          <w:color w:val="auto"/>
        </w:rPr>
        <w:fldChar w:fldCharType="begin"/>
      </w:r>
      <w:r>
        <w:rPr>
          <w:color w:val="auto"/>
        </w:rPr>
        <w:instrText xml:space="preserve"> PAGEREF _Toc106652631 \h </w:instrText>
      </w:r>
      <w:r>
        <w:rPr>
          <w:color w:val="auto"/>
        </w:rPr>
        <w:fldChar w:fldCharType="separate"/>
      </w:r>
      <w:r>
        <w:rPr>
          <w:color w:val="auto"/>
        </w:rPr>
        <w:t>8</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"_Toc106652632" </w:instrText>
      </w:r>
      <w:r>
        <w:rPr>
          <w:color w:val="auto"/>
        </w:rPr>
        <w:fldChar w:fldCharType="separate"/>
      </w:r>
      <w:r>
        <w:rPr>
          <w:rStyle w:val="67"/>
          <w:color w:val="auto"/>
        </w:rPr>
        <w:t xml:space="preserve">5. </w:t>
      </w:r>
      <w:r>
        <w:rPr>
          <w:rStyle w:val="67"/>
          <w:rFonts w:hint="eastAsia"/>
          <w:color w:val="auto"/>
        </w:rPr>
        <w:t>投标文件的递交</w:t>
      </w:r>
      <w:r>
        <w:rPr>
          <w:color w:val="auto"/>
        </w:rPr>
        <w:tab/>
      </w:r>
      <w:r>
        <w:rPr>
          <w:color w:val="auto"/>
        </w:rPr>
        <w:fldChar w:fldCharType="begin"/>
      </w:r>
      <w:r>
        <w:rPr>
          <w:color w:val="auto"/>
        </w:rPr>
        <w:instrText xml:space="preserve"> PAGEREF _Toc106652632 \h </w:instrText>
      </w:r>
      <w:r>
        <w:rPr>
          <w:color w:val="auto"/>
        </w:rPr>
        <w:fldChar w:fldCharType="separate"/>
      </w:r>
      <w:r>
        <w:rPr>
          <w:color w:val="auto"/>
        </w:rPr>
        <w:t>9</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"_Toc106652633" </w:instrText>
      </w:r>
      <w:r>
        <w:rPr>
          <w:color w:val="auto"/>
        </w:rPr>
        <w:fldChar w:fldCharType="separate"/>
      </w:r>
      <w:r>
        <w:rPr>
          <w:rStyle w:val="67"/>
          <w:color w:val="auto"/>
        </w:rPr>
        <w:t xml:space="preserve">6. </w:t>
      </w:r>
      <w:r>
        <w:rPr>
          <w:rStyle w:val="67"/>
          <w:rFonts w:hint="eastAsia"/>
          <w:color w:val="auto"/>
        </w:rPr>
        <w:t>评标办法</w:t>
      </w:r>
      <w:r>
        <w:rPr>
          <w:color w:val="auto"/>
        </w:rPr>
        <w:tab/>
      </w:r>
      <w:r>
        <w:rPr>
          <w:color w:val="auto"/>
        </w:rPr>
        <w:fldChar w:fldCharType="begin"/>
      </w:r>
      <w:r>
        <w:rPr>
          <w:color w:val="auto"/>
        </w:rPr>
        <w:instrText xml:space="preserve"> PAGEREF _Toc106652633 \h </w:instrText>
      </w:r>
      <w:r>
        <w:rPr>
          <w:color w:val="auto"/>
        </w:rPr>
        <w:fldChar w:fldCharType="separate"/>
      </w:r>
      <w:r>
        <w:rPr>
          <w:color w:val="auto"/>
        </w:rPr>
        <w:t>9</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"_Toc106652634" </w:instrText>
      </w:r>
      <w:r>
        <w:rPr>
          <w:color w:val="auto"/>
        </w:rPr>
        <w:fldChar w:fldCharType="separate"/>
      </w:r>
      <w:r>
        <w:rPr>
          <w:rStyle w:val="67"/>
          <w:color w:val="auto"/>
        </w:rPr>
        <w:t xml:space="preserve">7. </w:t>
      </w:r>
      <w:r>
        <w:rPr>
          <w:rStyle w:val="67"/>
          <w:rFonts w:hint="eastAsia"/>
          <w:color w:val="auto"/>
        </w:rPr>
        <w:t>定标票决办法</w:t>
      </w:r>
      <w:r>
        <w:rPr>
          <w:color w:val="auto"/>
        </w:rPr>
        <w:tab/>
      </w:r>
      <w:r>
        <w:rPr>
          <w:color w:val="auto"/>
        </w:rPr>
        <w:fldChar w:fldCharType="begin"/>
      </w:r>
      <w:r>
        <w:rPr>
          <w:color w:val="auto"/>
        </w:rPr>
        <w:instrText xml:space="preserve"> PAGEREF _Toc106652634 \h </w:instrText>
      </w:r>
      <w:r>
        <w:rPr>
          <w:color w:val="auto"/>
        </w:rPr>
        <w:fldChar w:fldCharType="separate"/>
      </w:r>
      <w:r>
        <w:rPr>
          <w:color w:val="auto"/>
        </w:rPr>
        <w:t>9</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"_Toc106652635" </w:instrText>
      </w:r>
      <w:r>
        <w:rPr>
          <w:color w:val="auto"/>
        </w:rPr>
        <w:fldChar w:fldCharType="separate"/>
      </w:r>
      <w:r>
        <w:rPr>
          <w:rStyle w:val="67"/>
          <w:color w:val="auto"/>
        </w:rPr>
        <w:t xml:space="preserve">8. </w:t>
      </w:r>
      <w:r>
        <w:rPr>
          <w:rStyle w:val="67"/>
          <w:rFonts w:hint="eastAsia"/>
          <w:color w:val="auto"/>
        </w:rPr>
        <w:t>投标保证金的递交</w:t>
      </w:r>
      <w:r>
        <w:rPr>
          <w:color w:val="auto"/>
        </w:rPr>
        <w:tab/>
      </w:r>
      <w:r>
        <w:rPr>
          <w:color w:val="auto"/>
        </w:rPr>
        <w:fldChar w:fldCharType="begin"/>
      </w:r>
      <w:r>
        <w:rPr>
          <w:color w:val="auto"/>
        </w:rPr>
        <w:instrText xml:space="preserve"> PAGEREF _Toc106652635 \h </w:instrText>
      </w:r>
      <w:r>
        <w:rPr>
          <w:color w:val="auto"/>
        </w:rPr>
        <w:fldChar w:fldCharType="separate"/>
      </w:r>
      <w:r>
        <w:rPr>
          <w:color w:val="auto"/>
        </w:rPr>
        <w:t>9</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"_Toc106652636" </w:instrText>
      </w:r>
      <w:r>
        <w:rPr>
          <w:color w:val="auto"/>
        </w:rPr>
        <w:fldChar w:fldCharType="separate"/>
      </w:r>
      <w:r>
        <w:rPr>
          <w:rStyle w:val="67"/>
          <w:color w:val="auto"/>
        </w:rPr>
        <w:t xml:space="preserve">9. </w:t>
      </w:r>
      <w:r>
        <w:rPr>
          <w:rStyle w:val="67"/>
          <w:rFonts w:hint="eastAsia"/>
          <w:color w:val="auto"/>
        </w:rPr>
        <w:t>确认</w:t>
      </w:r>
      <w:r>
        <w:rPr>
          <w:color w:val="auto"/>
        </w:rPr>
        <w:tab/>
      </w:r>
      <w:r>
        <w:rPr>
          <w:color w:val="auto"/>
        </w:rPr>
        <w:fldChar w:fldCharType="begin"/>
      </w:r>
      <w:r>
        <w:rPr>
          <w:color w:val="auto"/>
        </w:rPr>
        <w:instrText xml:space="preserve"> PAGEREF _Toc106652636 \h </w:instrText>
      </w:r>
      <w:r>
        <w:rPr>
          <w:color w:val="auto"/>
        </w:rPr>
        <w:fldChar w:fldCharType="separate"/>
      </w:r>
      <w:r>
        <w:rPr>
          <w:color w:val="auto"/>
        </w:rPr>
        <w:t>9</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"_Toc106652637" </w:instrText>
      </w:r>
      <w:r>
        <w:rPr>
          <w:color w:val="auto"/>
        </w:rPr>
        <w:fldChar w:fldCharType="separate"/>
      </w:r>
      <w:r>
        <w:rPr>
          <w:rStyle w:val="67"/>
          <w:color w:val="auto"/>
        </w:rPr>
        <w:t xml:space="preserve">10. </w:t>
      </w:r>
      <w:r>
        <w:rPr>
          <w:rStyle w:val="67"/>
          <w:rFonts w:hint="eastAsia"/>
          <w:color w:val="auto"/>
        </w:rPr>
        <w:t>联系方式</w:t>
      </w:r>
      <w:r>
        <w:rPr>
          <w:color w:val="auto"/>
        </w:rPr>
        <w:tab/>
      </w:r>
      <w:r>
        <w:rPr>
          <w:color w:val="auto"/>
        </w:rPr>
        <w:fldChar w:fldCharType="begin"/>
      </w:r>
      <w:r>
        <w:rPr>
          <w:color w:val="auto"/>
        </w:rPr>
        <w:instrText xml:space="preserve"> PAGEREF _Toc106652637 \h </w:instrText>
      </w:r>
      <w:r>
        <w:rPr>
          <w:color w:val="auto"/>
        </w:rPr>
        <w:fldChar w:fldCharType="separate"/>
      </w:r>
      <w:r>
        <w:rPr>
          <w:color w:val="auto"/>
        </w:rPr>
        <w:t>9</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"_Toc106652638" </w:instrText>
      </w:r>
      <w:r>
        <w:rPr>
          <w:color w:val="auto"/>
        </w:rPr>
        <w:fldChar w:fldCharType="separate"/>
      </w:r>
      <w:r>
        <w:rPr>
          <w:rStyle w:val="67"/>
          <w:rFonts w:hint="eastAsia" w:ascii="黑体" w:hAnsi="黑体" w:eastAsia="黑体"/>
          <w:color w:val="auto"/>
          <w:kern w:val="1"/>
          <w:lang w:val="zh-CN"/>
        </w:rPr>
        <w:t>附件</w:t>
      </w:r>
      <w:r>
        <w:rPr>
          <w:rStyle w:val="67"/>
          <w:rFonts w:ascii="黑体" w:hAnsi="黑体" w:eastAsia="黑体"/>
          <w:color w:val="auto"/>
          <w:kern w:val="1"/>
          <w:lang w:val="zh-CN"/>
        </w:rPr>
        <w:t>1-1</w:t>
      </w:r>
      <w:r>
        <w:rPr>
          <w:rStyle w:val="67"/>
          <w:rFonts w:hint="eastAsia" w:ascii="黑体" w:hAnsi="黑体" w:eastAsia="黑体"/>
          <w:color w:val="auto"/>
          <w:kern w:val="1"/>
          <w:lang w:val="zh-CN"/>
        </w:rPr>
        <w:t>：确认函（格式）</w:t>
      </w:r>
      <w:r>
        <w:rPr>
          <w:color w:val="auto"/>
        </w:rPr>
        <w:tab/>
      </w:r>
      <w:r>
        <w:rPr>
          <w:color w:val="auto"/>
        </w:rPr>
        <w:fldChar w:fldCharType="begin"/>
      </w:r>
      <w:r>
        <w:rPr>
          <w:color w:val="auto"/>
        </w:rPr>
        <w:instrText xml:space="preserve"> PAGEREF _Toc106652638 \h </w:instrText>
      </w:r>
      <w:r>
        <w:rPr>
          <w:color w:val="auto"/>
        </w:rPr>
        <w:fldChar w:fldCharType="separate"/>
      </w:r>
      <w:r>
        <w:rPr>
          <w:color w:val="auto"/>
        </w:rPr>
        <w:t>11</w:t>
      </w:r>
      <w:r>
        <w:rPr>
          <w:color w:val="auto"/>
        </w:rPr>
        <w:fldChar w:fldCharType="end"/>
      </w:r>
      <w:r>
        <w:rPr>
          <w:color w:val="auto"/>
        </w:rPr>
        <w:fldChar w:fldCharType="end"/>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"_Toc106652639" </w:instrText>
      </w:r>
      <w:r>
        <w:rPr>
          <w:color w:val="auto"/>
        </w:rPr>
        <w:fldChar w:fldCharType="separate"/>
      </w:r>
      <w:r>
        <w:rPr>
          <w:rStyle w:val="67"/>
          <w:rFonts w:hint="eastAsia" w:ascii="黑体" w:hAnsi="黑体" w:eastAsia="黑体" w:cs="宋体"/>
          <w:color w:val="auto"/>
          <w:kern w:val="1"/>
        </w:rPr>
        <w:t>第二章</w:t>
      </w:r>
      <w:r>
        <w:rPr>
          <w:rStyle w:val="67"/>
          <w:rFonts w:ascii="黑体" w:hAnsi="黑体" w:eastAsia="黑体" w:cs="宋体"/>
          <w:color w:val="auto"/>
          <w:kern w:val="1"/>
        </w:rPr>
        <w:t xml:space="preserve"> </w:t>
      </w:r>
      <w:r>
        <w:rPr>
          <w:rStyle w:val="67"/>
          <w:rFonts w:hint="eastAsia" w:ascii="黑体" w:hAnsi="黑体" w:eastAsia="黑体" w:cs="宋体"/>
          <w:color w:val="auto"/>
          <w:kern w:val="1"/>
        </w:rPr>
        <w:t>投标人须知</w:t>
      </w:r>
      <w:r>
        <w:rPr>
          <w:color w:val="auto"/>
        </w:rPr>
        <w:tab/>
      </w:r>
      <w:r>
        <w:rPr>
          <w:color w:val="auto"/>
        </w:rPr>
        <w:fldChar w:fldCharType="begin"/>
      </w:r>
      <w:r>
        <w:rPr>
          <w:color w:val="auto"/>
        </w:rPr>
        <w:instrText xml:space="preserve"> PAGEREF _Toc106652639 \h </w:instrText>
      </w:r>
      <w:r>
        <w:rPr>
          <w:color w:val="auto"/>
        </w:rPr>
        <w:fldChar w:fldCharType="separate"/>
      </w:r>
      <w:r>
        <w:rPr>
          <w:color w:val="auto"/>
        </w:rPr>
        <w:t>12</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"_Toc106652640" </w:instrText>
      </w:r>
      <w:r>
        <w:rPr>
          <w:color w:val="auto"/>
        </w:rPr>
        <w:fldChar w:fldCharType="separate"/>
      </w:r>
      <w:r>
        <w:rPr>
          <w:rStyle w:val="67"/>
          <w:rFonts w:hint="eastAsia"/>
          <w:color w:val="auto"/>
        </w:rPr>
        <w:t>第二章</w:t>
      </w:r>
      <w:r>
        <w:rPr>
          <w:rStyle w:val="67"/>
          <w:color w:val="auto"/>
        </w:rPr>
        <w:t xml:space="preserve"> </w:t>
      </w:r>
      <w:r>
        <w:rPr>
          <w:rStyle w:val="67"/>
          <w:rFonts w:hint="eastAsia"/>
          <w:color w:val="auto"/>
        </w:rPr>
        <w:t>投标人须知</w:t>
      </w:r>
      <w:r>
        <w:rPr>
          <w:color w:val="auto"/>
        </w:rPr>
        <w:tab/>
      </w:r>
      <w:r>
        <w:rPr>
          <w:color w:val="auto"/>
        </w:rPr>
        <w:fldChar w:fldCharType="begin"/>
      </w:r>
      <w:r>
        <w:rPr>
          <w:color w:val="auto"/>
        </w:rPr>
        <w:instrText xml:space="preserve"> PAGEREF _Toc106652640 \h </w:instrText>
      </w:r>
      <w:r>
        <w:rPr>
          <w:color w:val="auto"/>
        </w:rPr>
        <w:fldChar w:fldCharType="separate"/>
      </w:r>
      <w:r>
        <w:rPr>
          <w:color w:val="auto"/>
        </w:rPr>
        <w:t>13</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"_Toc106652641" </w:instrText>
      </w:r>
      <w:r>
        <w:rPr>
          <w:color w:val="auto"/>
        </w:rPr>
        <w:fldChar w:fldCharType="separate"/>
      </w:r>
      <w:r>
        <w:rPr>
          <w:rStyle w:val="67"/>
          <w:rFonts w:hint="eastAsia"/>
          <w:color w:val="auto"/>
        </w:rPr>
        <w:t>投标人须知前附表</w:t>
      </w:r>
      <w:r>
        <w:rPr>
          <w:color w:val="auto"/>
        </w:rPr>
        <w:tab/>
      </w:r>
      <w:r>
        <w:rPr>
          <w:color w:val="auto"/>
        </w:rPr>
        <w:fldChar w:fldCharType="begin"/>
      </w:r>
      <w:r>
        <w:rPr>
          <w:color w:val="auto"/>
        </w:rPr>
        <w:instrText xml:space="preserve"> PAGEREF _Toc106652641 \h </w:instrText>
      </w:r>
      <w:r>
        <w:rPr>
          <w:color w:val="auto"/>
        </w:rPr>
        <w:fldChar w:fldCharType="separate"/>
      </w:r>
      <w:r>
        <w:rPr>
          <w:color w:val="auto"/>
        </w:rPr>
        <w:t>13</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"_Toc106652642" </w:instrText>
      </w:r>
      <w:r>
        <w:rPr>
          <w:color w:val="auto"/>
        </w:rPr>
        <w:fldChar w:fldCharType="separate"/>
      </w:r>
      <w:r>
        <w:rPr>
          <w:rStyle w:val="67"/>
          <w:rFonts w:hint="eastAsia"/>
          <w:color w:val="auto"/>
        </w:rPr>
        <w:t>投标人须知正文</w:t>
      </w:r>
      <w:r>
        <w:rPr>
          <w:color w:val="auto"/>
        </w:rPr>
        <w:tab/>
      </w:r>
      <w:r>
        <w:rPr>
          <w:color w:val="auto"/>
        </w:rPr>
        <w:fldChar w:fldCharType="begin"/>
      </w:r>
      <w:r>
        <w:rPr>
          <w:color w:val="auto"/>
        </w:rPr>
        <w:instrText xml:space="preserve"> PAGEREF _Toc106652642 \h </w:instrText>
      </w:r>
      <w:r>
        <w:rPr>
          <w:color w:val="auto"/>
        </w:rPr>
        <w:fldChar w:fldCharType="separate"/>
      </w:r>
      <w:r>
        <w:rPr>
          <w:color w:val="auto"/>
        </w:rPr>
        <w:t>22</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"_Toc106652643" </w:instrText>
      </w:r>
      <w:r>
        <w:rPr>
          <w:color w:val="auto"/>
        </w:rPr>
        <w:fldChar w:fldCharType="separate"/>
      </w:r>
      <w:r>
        <w:rPr>
          <w:rStyle w:val="67"/>
          <w:color w:val="auto"/>
        </w:rPr>
        <w:t xml:space="preserve">1. </w:t>
      </w:r>
      <w:r>
        <w:rPr>
          <w:rStyle w:val="67"/>
          <w:rFonts w:hint="eastAsia"/>
          <w:color w:val="auto"/>
        </w:rPr>
        <w:t>总则</w:t>
      </w:r>
      <w:r>
        <w:rPr>
          <w:color w:val="auto"/>
        </w:rPr>
        <w:tab/>
      </w:r>
      <w:r>
        <w:rPr>
          <w:color w:val="auto"/>
        </w:rPr>
        <w:fldChar w:fldCharType="begin"/>
      </w:r>
      <w:r>
        <w:rPr>
          <w:color w:val="auto"/>
        </w:rPr>
        <w:instrText xml:space="preserve"> PAGEREF _Toc106652643 \h </w:instrText>
      </w:r>
      <w:r>
        <w:rPr>
          <w:color w:val="auto"/>
        </w:rPr>
        <w:fldChar w:fldCharType="separate"/>
      </w:r>
      <w:r>
        <w:rPr>
          <w:color w:val="auto"/>
        </w:rPr>
        <w:t>22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"_Toc106652644" </w:instrText>
      </w:r>
      <w:r>
        <w:rPr>
          <w:color w:val="auto"/>
        </w:rPr>
        <w:fldChar w:fldCharType="separate"/>
      </w:r>
      <w:r>
        <w:rPr>
          <w:rStyle w:val="67"/>
          <w:color w:val="auto"/>
        </w:rPr>
        <w:t xml:space="preserve">1.1 </w:t>
      </w:r>
      <w:r>
        <w:rPr>
          <w:rStyle w:val="67"/>
          <w:rFonts w:hint="eastAsia"/>
          <w:color w:val="auto"/>
        </w:rPr>
        <w:t>项目概况</w:t>
      </w:r>
      <w:r>
        <w:rPr>
          <w:color w:val="auto"/>
        </w:rPr>
        <w:tab/>
      </w:r>
      <w:r>
        <w:rPr>
          <w:color w:val="auto"/>
        </w:rPr>
        <w:fldChar w:fldCharType="begin"/>
      </w:r>
      <w:r>
        <w:rPr>
          <w:color w:val="auto"/>
        </w:rPr>
        <w:instrText xml:space="preserve"> PAGEREF _Toc106652644 \h </w:instrText>
      </w:r>
      <w:r>
        <w:rPr>
          <w:color w:val="auto"/>
        </w:rPr>
        <w:fldChar w:fldCharType="separate"/>
      </w:r>
      <w:r>
        <w:rPr>
          <w:color w:val="auto"/>
        </w:rPr>
        <w:t>22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"_Toc106652645" </w:instrText>
      </w:r>
      <w:r>
        <w:rPr>
          <w:color w:val="auto"/>
        </w:rPr>
        <w:fldChar w:fldCharType="separate"/>
      </w:r>
      <w:r>
        <w:rPr>
          <w:rStyle w:val="67"/>
          <w:color w:val="auto"/>
        </w:rPr>
        <w:t xml:space="preserve">1.2 </w:t>
      </w:r>
      <w:r>
        <w:rPr>
          <w:rStyle w:val="67"/>
          <w:rFonts w:hint="eastAsia"/>
          <w:color w:val="auto"/>
        </w:rPr>
        <w:t>项目的资金来源和落实情况</w:t>
      </w:r>
      <w:r>
        <w:rPr>
          <w:color w:val="auto"/>
        </w:rPr>
        <w:tab/>
      </w:r>
      <w:r>
        <w:rPr>
          <w:color w:val="auto"/>
        </w:rPr>
        <w:fldChar w:fldCharType="begin"/>
      </w:r>
      <w:r>
        <w:rPr>
          <w:color w:val="auto"/>
        </w:rPr>
        <w:instrText xml:space="preserve"> PAGEREF _Toc106652645 \h </w:instrText>
      </w:r>
      <w:r>
        <w:rPr>
          <w:color w:val="auto"/>
        </w:rPr>
        <w:fldChar w:fldCharType="separate"/>
      </w:r>
      <w:r>
        <w:rPr>
          <w:color w:val="auto"/>
        </w:rPr>
        <w:t>22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"_Toc106652646" </w:instrText>
      </w:r>
      <w:r>
        <w:rPr>
          <w:color w:val="auto"/>
        </w:rPr>
        <w:fldChar w:fldCharType="separate"/>
      </w:r>
      <w:r>
        <w:rPr>
          <w:rStyle w:val="67"/>
          <w:color w:val="auto"/>
        </w:rPr>
        <w:t xml:space="preserve">1.3 </w:t>
      </w:r>
      <w:r>
        <w:rPr>
          <w:rStyle w:val="67"/>
          <w:rFonts w:hint="eastAsia"/>
          <w:color w:val="auto"/>
        </w:rPr>
        <w:t>招标范围、招标内容</w:t>
      </w:r>
      <w:r>
        <w:rPr>
          <w:color w:val="auto"/>
        </w:rPr>
        <w:tab/>
      </w:r>
      <w:r>
        <w:rPr>
          <w:color w:val="auto"/>
        </w:rPr>
        <w:fldChar w:fldCharType="begin"/>
      </w:r>
      <w:r>
        <w:rPr>
          <w:color w:val="auto"/>
        </w:rPr>
        <w:instrText xml:space="preserve"> PAGEREF _Toc106652646 \h </w:instrText>
      </w:r>
      <w:r>
        <w:rPr>
          <w:color w:val="auto"/>
        </w:rPr>
        <w:fldChar w:fldCharType="separate"/>
      </w:r>
      <w:r>
        <w:rPr>
          <w:color w:val="auto"/>
        </w:rPr>
        <w:t>22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"_Toc106652647" </w:instrText>
      </w:r>
      <w:r>
        <w:rPr>
          <w:color w:val="auto"/>
        </w:rPr>
        <w:fldChar w:fldCharType="separate"/>
      </w:r>
      <w:r>
        <w:rPr>
          <w:rStyle w:val="67"/>
          <w:color w:val="auto"/>
        </w:rPr>
        <w:t xml:space="preserve">1.4 </w:t>
      </w:r>
      <w:r>
        <w:rPr>
          <w:rStyle w:val="67"/>
          <w:rFonts w:hint="eastAsia"/>
          <w:color w:val="auto"/>
        </w:rPr>
        <w:t>投标人资格要求和资格审查方式</w:t>
      </w:r>
      <w:r>
        <w:rPr>
          <w:color w:val="auto"/>
        </w:rPr>
        <w:tab/>
      </w:r>
      <w:r>
        <w:rPr>
          <w:color w:val="auto"/>
        </w:rPr>
        <w:fldChar w:fldCharType="begin"/>
      </w:r>
      <w:r>
        <w:rPr>
          <w:color w:val="auto"/>
        </w:rPr>
        <w:instrText xml:space="preserve"> PAGEREF _Toc106652647 \h </w:instrText>
      </w:r>
      <w:r>
        <w:rPr>
          <w:color w:val="auto"/>
        </w:rPr>
        <w:fldChar w:fldCharType="separate"/>
      </w:r>
      <w:r>
        <w:rPr>
          <w:color w:val="auto"/>
        </w:rPr>
        <w:t>23</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"_Toc106652648" </w:instrText>
      </w:r>
      <w:r>
        <w:rPr>
          <w:color w:val="auto"/>
        </w:rPr>
        <w:fldChar w:fldCharType="separate"/>
      </w:r>
      <w:r>
        <w:rPr>
          <w:rStyle w:val="67"/>
          <w:color w:val="auto"/>
        </w:rPr>
        <w:t xml:space="preserve">1.5 </w:t>
      </w:r>
      <w:r>
        <w:rPr>
          <w:rStyle w:val="67"/>
          <w:rFonts w:hint="eastAsia"/>
          <w:color w:val="auto"/>
        </w:rPr>
        <w:t>费用承担</w:t>
      </w:r>
      <w:r>
        <w:rPr>
          <w:color w:val="auto"/>
        </w:rPr>
        <w:tab/>
      </w:r>
      <w:r>
        <w:rPr>
          <w:color w:val="auto"/>
        </w:rPr>
        <w:fldChar w:fldCharType="begin"/>
      </w:r>
      <w:r>
        <w:rPr>
          <w:color w:val="auto"/>
        </w:rPr>
        <w:instrText xml:space="preserve"> PAGEREF _Toc106652648 \h </w:instrText>
      </w:r>
      <w:r>
        <w:rPr>
          <w:color w:val="auto"/>
        </w:rPr>
        <w:fldChar w:fldCharType="separate"/>
      </w:r>
      <w:r>
        <w:rPr>
          <w:color w:val="auto"/>
        </w:rPr>
        <w:t>24</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"_Toc106652649" </w:instrText>
      </w:r>
      <w:r>
        <w:rPr>
          <w:color w:val="auto"/>
        </w:rPr>
        <w:fldChar w:fldCharType="separate"/>
      </w:r>
      <w:r>
        <w:rPr>
          <w:rStyle w:val="67"/>
          <w:color w:val="auto"/>
        </w:rPr>
        <w:t xml:space="preserve">1.6 </w:t>
      </w:r>
      <w:r>
        <w:rPr>
          <w:rStyle w:val="67"/>
          <w:rFonts w:hint="eastAsia"/>
          <w:color w:val="auto"/>
        </w:rPr>
        <w:t>保密</w:t>
      </w:r>
      <w:r>
        <w:rPr>
          <w:color w:val="auto"/>
        </w:rPr>
        <w:tab/>
      </w:r>
      <w:r>
        <w:rPr>
          <w:color w:val="auto"/>
        </w:rPr>
        <w:fldChar w:fldCharType="begin"/>
      </w:r>
      <w:r>
        <w:rPr>
          <w:color w:val="auto"/>
        </w:rPr>
        <w:instrText xml:space="preserve"> PAGEREF _Toc106652649 \h </w:instrText>
      </w:r>
      <w:r>
        <w:rPr>
          <w:color w:val="auto"/>
        </w:rPr>
        <w:fldChar w:fldCharType="separate"/>
      </w:r>
      <w:r>
        <w:rPr>
          <w:color w:val="auto"/>
        </w:rPr>
        <w:t>25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"_Toc106652650" </w:instrText>
      </w:r>
      <w:r>
        <w:rPr>
          <w:color w:val="auto"/>
        </w:rPr>
        <w:fldChar w:fldCharType="separate"/>
      </w:r>
      <w:r>
        <w:rPr>
          <w:rStyle w:val="67"/>
          <w:color w:val="auto"/>
        </w:rPr>
        <w:t xml:space="preserve">1.7 </w:t>
      </w:r>
      <w:r>
        <w:rPr>
          <w:rStyle w:val="67"/>
          <w:rFonts w:hint="eastAsia"/>
          <w:color w:val="auto"/>
        </w:rPr>
        <w:t>语言文字</w:t>
      </w:r>
      <w:r>
        <w:rPr>
          <w:color w:val="auto"/>
        </w:rPr>
        <w:tab/>
      </w:r>
      <w:r>
        <w:rPr>
          <w:color w:val="auto"/>
        </w:rPr>
        <w:fldChar w:fldCharType="begin"/>
      </w:r>
      <w:r>
        <w:rPr>
          <w:color w:val="auto"/>
        </w:rPr>
        <w:instrText xml:space="preserve"> PAGEREF _Toc106652650 \h </w:instrText>
      </w:r>
      <w:r>
        <w:rPr>
          <w:color w:val="auto"/>
        </w:rPr>
        <w:fldChar w:fldCharType="separate"/>
      </w:r>
      <w:r>
        <w:rPr>
          <w:color w:val="auto"/>
        </w:rPr>
        <w:t>25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"_Toc106652651" </w:instrText>
      </w:r>
      <w:r>
        <w:rPr>
          <w:color w:val="auto"/>
        </w:rPr>
        <w:fldChar w:fldCharType="separate"/>
      </w:r>
      <w:r>
        <w:rPr>
          <w:rStyle w:val="67"/>
          <w:color w:val="auto"/>
        </w:rPr>
        <w:t xml:space="preserve">1.8 </w:t>
      </w:r>
      <w:r>
        <w:rPr>
          <w:rStyle w:val="67"/>
          <w:rFonts w:hint="eastAsia"/>
          <w:color w:val="auto"/>
        </w:rPr>
        <w:t>计量单位</w:t>
      </w:r>
      <w:r>
        <w:rPr>
          <w:color w:val="auto"/>
        </w:rPr>
        <w:tab/>
      </w:r>
      <w:r>
        <w:rPr>
          <w:color w:val="auto"/>
        </w:rPr>
        <w:fldChar w:fldCharType="begin"/>
      </w:r>
      <w:r>
        <w:rPr>
          <w:color w:val="auto"/>
        </w:rPr>
        <w:instrText xml:space="preserve"> PAGEREF _Toc106652651 \h </w:instrText>
      </w:r>
      <w:r>
        <w:rPr>
          <w:color w:val="auto"/>
        </w:rPr>
        <w:fldChar w:fldCharType="separate"/>
      </w:r>
      <w:r>
        <w:rPr>
          <w:color w:val="auto"/>
        </w:rPr>
        <w:t>25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"_Toc106652652" </w:instrText>
      </w:r>
      <w:r>
        <w:rPr>
          <w:color w:val="auto"/>
        </w:rPr>
        <w:fldChar w:fldCharType="separate"/>
      </w:r>
      <w:r>
        <w:rPr>
          <w:rStyle w:val="67"/>
          <w:color w:val="auto"/>
        </w:rPr>
        <w:t xml:space="preserve">1.9 </w:t>
      </w:r>
      <w:r>
        <w:rPr>
          <w:rStyle w:val="67"/>
          <w:rFonts w:hint="eastAsia"/>
          <w:color w:val="auto"/>
        </w:rPr>
        <w:t>踏勘现场</w:t>
      </w:r>
      <w:r>
        <w:rPr>
          <w:color w:val="auto"/>
        </w:rPr>
        <w:tab/>
      </w:r>
      <w:r>
        <w:rPr>
          <w:color w:val="auto"/>
        </w:rPr>
        <w:fldChar w:fldCharType="begin"/>
      </w:r>
      <w:r>
        <w:rPr>
          <w:color w:val="auto"/>
        </w:rPr>
        <w:instrText xml:space="preserve"> PAGEREF _Toc106652652 \h </w:instrText>
      </w:r>
      <w:r>
        <w:rPr>
          <w:color w:val="auto"/>
        </w:rPr>
        <w:fldChar w:fldCharType="separate"/>
      </w:r>
      <w:r>
        <w:rPr>
          <w:color w:val="auto"/>
        </w:rPr>
        <w:t>25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"_Toc106652653" </w:instrText>
      </w:r>
      <w:r>
        <w:rPr>
          <w:color w:val="auto"/>
        </w:rPr>
        <w:fldChar w:fldCharType="separate"/>
      </w:r>
      <w:r>
        <w:rPr>
          <w:rStyle w:val="67"/>
          <w:color w:val="auto"/>
        </w:rPr>
        <w:t xml:space="preserve">1.10 </w:t>
      </w:r>
      <w:r>
        <w:rPr>
          <w:rStyle w:val="67"/>
          <w:rFonts w:hint="eastAsia"/>
          <w:color w:val="auto"/>
        </w:rPr>
        <w:t>疑问</w:t>
      </w:r>
      <w:r>
        <w:rPr>
          <w:color w:val="auto"/>
        </w:rPr>
        <w:tab/>
      </w:r>
      <w:r>
        <w:rPr>
          <w:color w:val="auto"/>
        </w:rPr>
        <w:fldChar w:fldCharType="begin"/>
      </w:r>
      <w:r>
        <w:rPr>
          <w:color w:val="auto"/>
        </w:rPr>
        <w:instrText xml:space="preserve"> PAGEREF _Toc106652653 \h </w:instrText>
      </w:r>
      <w:r>
        <w:rPr>
          <w:color w:val="auto"/>
        </w:rPr>
        <w:fldChar w:fldCharType="separate"/>
      </w:r>
      <w:r>
        <w:rPr>
          <w:color w:val="auto"/>
        </w:rPr>
        <w:t>25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"_Toc106652654" </w:instrText>
      </w:r>
      <w:r>
        <w:rPr>
          <w:color w:val="auto"/>
        </w:rPr>
        <w:fldChar w:fldCharType="separate"/>
      </w:r>
      <w:r>
        <w:rPr>
          <w:rStyle w:val="67"/>
          <w:color w:val="auto"/>
        </w:rPr>
        <w:t xml:space="preserve">1.11 </w:t>
      </w:r>
      <w:r>
        <w:rPr>
          <w:rStyle w:val="67"/>
          <w:rFonts w:hint="eastAsia"/>
          <w:color w:val="auto"/>
        </w:rPr>
        <w:t>分包</w:t>
      </w:r>
      <w:r>
        <w:rPr>
          <w:color w:val="auto"/>
        </w:rPr>
        <w:tab/>
      </w:r>
      <w:r>
        <w:rPr>
          <w:color w:val="auto"/>
        </w:rPr>
        <w:fldChar w:fldCharType="begin"/>
      </w:r>
      <w:r>
        <w:rPr>
          <w:color w:val="auto"/>
        </w:rPr>
        <w:instrText xml:space="preserve"> PAGEREF _Toc106652654 \h </w:instrText>
      </w:r>
      <w:r>
        <w:rPr>
          <w:color w:val="auto"/>
        </w:rPr>
        <w:fldChar w:fldCharType="separate"/>
      </w:r>
      <w:r>
        <w:rPr>
          <w:color w:val="auto"/>
        </w:rPr>
        <w:t>25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"_Toc106652655" </w:instrText>
      </w:r>
      <w:r>
        <w:rPr>
          <w:color w:val="auto"/>
        </w:rPr>
        <w:fldChar w:fldCharType="separate"/>
      </w:r>
      <w:r>
        <w:rPr>
          <w:rStyle w:val="67"/>
          <w:color w:val="auto"/>
        </w:rPr>
        <w:t xml:space="preserve">1.12 </w:t>
      </w:r>
      <w:r>
        <w:rPr>
          <w:rStyle w:val="67"/>
          <w:rFonts w:hint="eastAsia"/>
          <w:color w:val="auto"/>
        </w:rPr>
        <w:t>偏离</w:t>
      </w:r>
      <w:r>
        <w:rPr>
          <w:color w:val="auto"/>
        </w:rPr>
        <w:tab/>
      </w:r>
      <w:r>
        <w:rPr>
          <w:color w:val="auto"/>
        </w:rPr>
        <w:fldChar w:fldCharType="begin"/>
      </w:r>
      <w:r>
        <w:rPr>
          <w:color w:val="auto"/>
        </w:rPr>
        <w:instrText xml:space="preserve"> PAGEREF _Toc106652655 \h </w:instrText>
      </w:r>
      <w:r>
        <w:rPr>
          <w:color w:val="auto"/>
        </w:rPr>
        <w:fldChar w:fldCharType="separate"/>
      </w:r>
      <w:r>
        <w:rPr>
          <w:color w:val="auto"/>
        </w:rPr>
        <w:t>25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"_Toc106652656" </w:instrText>
      </w:r>
      <w:r>
        <w:rPr>
          <w:color w:val="auto"/>
        </w:rPr>
        <w:fldChar w:fldCharType="separate"/>
      </w:r>
      <w:r>
        <w:rPr>
          <w:rStyle w:val="67"/>
          <w:color w:val="auto"/>
        </w:rPr>
        <w:t xml:space="preserve">2. </w:t>
      </w:r>
      <w:r>
        <w:rPr>
          <w:rStyle w:val="67"/>
          <w:rFonts w:hint="eastAsia"/>
          <w:color w:val="auto"/>
        </w:rPr>
        <w:t>招标文件</w:t>
      </w:r>
      <w:r>
        <w:rPr>
          <w:color w:val="auto"/>
        </w:rPr>
        <w:tab/>
      </w:r>
      <w:r>
        <w:rPr>
          <w:color w:val="auto"/>
        </w:rPr>
        <w:fldChar w:fldCharType="begin"/>
      </w:r>
      <w:r>
        <w:rPr>
          <w:color w:val="auto"/>
        </w:rPr>
        <w:instrText xml:space="preserve"> PAGEREF _Toc106652656 \h </w:instrText>
      </w:r>
      <w:r>
        <w:rPr>
          <w:color w:val="auto"/>
        </w:rPr>
        <w:fldChar w:fldCharType="separate"/>
      </w:r>
      <w:r>
        <w:rPr>
          <w:color w:val="auto"/>
        </w:rPr>
        <w:t>26</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"_Toc106652657" </w:instrText>
      </w:r>
      <w:r>
        <w:rPr>
          <w:color w:val="auto"/>
        </w:rPr>
        <w:fldChar w:fldCharType="separate"/>
      </w:r>
      <w:r>
        <w:rPr>
          <w:rStyle w:val="67"/>
          <w:color w:val="auto"/>
        </w:rPr>
        <w:t xml:space="preserve">2.1 </w:t>
      </w:r>
      <w:r>
        <w:rPr>
          <w:rStyle w:val="67"/>
          <w:rFonts w:hint="eastAsia"/>
          <w:color w:val="auto"/>
        </w:rPr>
        <w:t>招标文件的组成</w:t>
      </w:r>
      <w:r>
        <w:rPr>
          <w:color w:val="auto"/>
        </w:rPr>
        <w:tab/>
      </w:r>
      <w:r>
        <w:rPr>
          <w:color w:val="auto"/>
        </w:rPr>
        <w:fldChar w:fldCharType="begin"/>
      </w:r>
      <w:r>
        <w:rPr>
          <w:color w:val="auto"/>
        </w:rPr>
        <w:instrText xml:space="preserve"> PAGEREF _Toc106652657 \h </w:instrText>
      </w:r>
      <w:r>
        <w:rPr>
          <w:color w:val="auto"/>
        </w:rPr>
        <w:fldChar w:fldCharType="separate"/>
      </w:r>
      <w:r>
        <w:rPr>
          <w:color w:val="auto"/>
        </w:rPr>
        <w:t>26</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"_Toc106652658" </w:instrText>
      </w:r>
      <w:r>
        <w:rPr>
          <w:color w:val="auto"/>
        </w:rPr>
        <w:fldChar w:fldCharType="separate"/>
      </w:r>
      <w:r>
        <w:rPr>
          <w:rStyle w:val="67"/>
          <w:color w:val="auto"/>
        </w:rPr>
        <w:t xml:space="preserve">2.2 </w:t>
      </w:r>
      <w:r>
        <w:rPr>
          <w:rStyle w:val="67"/>
          <w:rFonts w:hint="eastAsia"/>
          <w:color w:val="auto"/>
        </w:rPr>
        <w:t>招标文件的澄清、修改</w:t>
      </w:r>
      <w:r>
        <w:rPr>
          <w:color w:val="auto"/>
        </w:rPr>
        <w:tab/>
      </w:r>
      <w:r>
        <w:rPr>
          <w:color w:val="auto"/>
        </w:rPr>
        <w:fldChar w:fldCharType="begin"/>
      </w:r>
      <w:r>
        <w:rPr>
          <w:color w:val="auto"/>
        </w:rPr>
        <w:instrText xml:space="preserve"> PAGEREF _Toc106652658 \h </w:instrText>
      </w:r>
      <w:r>
        <w:rPr>
          <w:color w:val="auto"/>
        </w:rPr>
        <w:fldChar w:fldCharType="separate"/>
      </w:r>
      <w:r>
        <w:rPr>
          <w:color w:val="auto"/>
        </w:rPr>
        <w:t>26</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"_Toc106652659" </w:instrText>
      </w:r>
      <w:r>
        <w:rPr>
          <w:color w:val="auto"/>
        </w:rPr>
        <w:fldChar w:fldCharType="separate"/>
      </w:r>
      <w:r>
        <w:rPr>
          <w:rStyle w:val="67"/>
          <w:color w:val="auto"/>
        </w:rPr>
        <w:t xml:space="preserve">3. </w:t>
      </w:r>
      <w:r>
        <w:rPr>
          <w:rStyle w:val="67"/>
          <w:rFonts w:hint="eastAsia"/>
          <w:color w:val="auto"/>
        </w:rPr>
        <w:t>投标文件</w:t>
      </w:r>
      <w:r>
        <w:rPr>
          <w:color w:val="auto"/>
        </w:rPr>
        <w:tab/>
      </w:r>
      <w:r>
        <w:rPr>
          <w:color w:val="auto"/>
        </w:rPr>
        <w:fldChar w:fldCharType="begin"/>
      </w:r>
      <w:r>
        <w:rPr>
          <w:color w:val="auto"/>
        </w:rPr>
        <w:instrText xml:space="preserve"> PAGEREF _Toc106652659 \h </w:instrText>
      </w:r>
      <w:r>
        <w:rPr>
          <w:color w:val="auto"/>
        </w:rPr>
        <w:fldChar w:fldCharType="separate"/>
      </w:r>
      <w:r>
        <w:rPr>
          <w:color w:val="auto"/>
        </w:rPr>
        <w:t>26</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"_Toc106652660" </w:instrText>
      </w:r>
      <w:r>
        <w:rPr>
          <w:color w:val="auto"/>
        </w:rPr>
        <w:fldChar w:fldCharType="separate"/>
      </w:r>
      <w:r>
        <w:rPr>
          <w:rStyle w:val="67"/>
          <w:color w:val="auto"/>
        </w:rPr>
        <w:t xml:space="preserve">3.1 </w:t>
      </w:r>
      <w:r>
        <w:rPr>
          <w:rStyle w:val="67"/>
          <w:rFonts w:hint="eastAsia"/>
          <w:color w:val="auto"/>
        </w:rPr>
        <w:t>投标文件的组成</w:t>
      </w:r>
      <w:r>
        <w:rPr>
          <w:color w:val="auto"/>
        </w:rPr>
        <w:tab/>
      </w:r>
      <w:r>
        <w:rPr>
          <w:color w:val="auto"/>
        </w:rPr>
        <w:fldChar w:fldCharType="begin"/>
      </w:r>
      <w:r>
        <w:rPr>
          <w:color w:val="auto"/>
        </w:rPr>
        <w:instrText xml:space="preserve"> PAGEREF _Toc106652660 \h </w:instrText>
      </w:r>
      <w:r>
        <w:rPr>
          <w:color w:val="auto"/>
        </w:rPr>
        <w:fldChar w:fldCharType="separate"/>
      </w:r>
      <w:r>
        <w:rPr>
          <w:color w:val="auto"/>
        </w:rPr>
        <w:t>26</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"_Toc106652661" </w:instrText>
      </w:r>
      <w:r>
        <w:rPr>
          <w:color w:val="auto"/>
        </w:rPr>
        <w:fldChar w:fldCharType="separate"/>
      </w:r>
      <w:r>
        <w:rPr>
          <w:rStyle w:val="67"/>
          <w:color w:val="auto"/>
        </w:rPr>
        <w:t xml:space="preserve">3.2 </w:t>
      </w:r>
      <w:r>
        <w:rPr>
          <w:rStyle w:val="67"/>
          <w:rFonts w:hint="eastAsia"/>
          <w:color w:val="auto"/>
        </w:rPr>
        <w:t>投标报价</w:t>
      </w:r>
      <w:r>
        <w:rPr>
          <w:color w:val="auto"/>
        </w:rPr>
        <w:tab/>
      </w:r>
      <w:r>
        <w:rPr>
          <w:color w:val="auto"/>
        </w:rPr>
        <w:fldChar w:fldCharType="begin"/>
      </w:r>
      <w:r>
        <w:rPr>
          <w:color w:val="auto"/>
        </w:rPr>
        <w:instrText xml:space="preserve"> PAGEREF _Toc106652661 \h </w:instrText>
      </w:r>
      <w:r>
        <w:rPr>
          <w:color w:val="auto"/>
        </w:rPr>
        <w:fldChar w:fldCharType="separate"/>
      </w:r>
      <w:r>
        <w:rPr>
          <w:color w:val="auto"/>
        </w:rPr>
        <w:t>27</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"_Toc106652662" </w:instrText>
      </w:r>
      <w:r>
        <w:rPr>
          <w:color w:val="auto"/>
        </w:rPr>
        <w:fldChar w:fldCharType="separate"/>
      </w:r>
      <w:r>
        <w:rPr>
          <w:rStyle w:val="67"/>
          <w:color w:val="auto"/>
        </w:rPr>
        <w:t xml:space="preserve">3.3 </w:t>
      </w:r>
      <w:r>
        <w:rPr>
          <w:rStyle w:val="67"/>
          <w:rFonts w:hint="eastAsia"/>
          <w:color w:val="auto"/>
        </w:rPr>
        <w:t>投标有效期</w:t>
      </w:r>
      <w:r>
        <w:rPr>
          <w:color w:val="auto"/>
        </w:rPr>
        <w:tab/>
      </w:r>
      <w:r>
        <w:rPr>
          <w:color w:val="auto"/>
        </w:rPr>
        <w:fldChar w:fldCharType="begin"/>
      </w:r>
      <w:r>
        <w:rPr>
          <w:color w:val="auto"/>
        </w:rPr>
        <w:instrText xml:space="preserve"> PAGEREF _Toc106652662 \h </w:instrText>
      </w:r>
      <w:r>
        <w:rPr>
          <w:color w:val="auto"/>
        </w:rPr>
        <w:fldChar w:fldCharType="separate"/>
      </w:r>
      <w:r>
        <w:rPr>
          <w:color w:val="auto"/>
        </w:rPr>
        <w:t>27</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"_Toc106652663" </w:instrText>
      </w:r>
      <w:r>
        <w:rPr>
          <w:color w:val="auto"/>
        </w:rPr>
        <w:fldChar w:fldCharType="separate"/>
      </w:r>
      <w:r>
        <w:rPr>
          <w:rStyle w:val="67"/>
          <w:color w:val="auto"/>
        </w:rPr>
        <w:t xml:space="preserve">3.4 </w:t>
      </w:r>
      <w:r>
        <w:rPr>
          <w:rStyle w:val="67"/>
          <w:rFonts w:hint="eastAsia"/>
          <w:color w:val="auto"/>
        </w:rPr>
        <w:t>投标保证金</w:t>
      </w:r>
      <w:r>
        <w:rPr>
          <w:color w:val="auto"/>
        </w:rPr>
        <w:tab/>
      </w:r>
      <w:r>
        <w:rPr>
          <w:color w:val="auto"/>
        </w:rPr>
        <w:fldChar w:fldCharType="begin"/>
      </w:r>
      <w:r>
        <w:rPr>
          <w:color w:val="auto"/>
        </w:rPr>
        <w:instrText xml:space="preserve"> PAGEREF _Toc106652663 \h </w:instrText>
      </w:r>
      <w:r>
        <w:rPr>
          <w:color w:val="auto"/>
        </w:rPr>
        <w:fldChar w:fldCharType="separate"/>
      </w:r>
      <w:r>
        <w:rPr>
          <w:color w:val="auto"/>
        </w:rPr>
        <w:t>27</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"_Toc106652664" </w:instrText>
      </w:r>
      <w:r>
        <w:rPr>
          <w:color w:val="auto"/>
        </w:rPr>
        <w:fldChar w:fldCharType="separate"/>
      </w:r>
      <w:r>
        <w:rPr>
          <w:rStyle w:val="67"/>
          <w:color w:val="auto"/>
        </w:rPr>
        <w:t xml:space="preserve">3.5 </w:t>
      </w:r>
      <w:r>
        <w:rPr>
          <w:rStyle w:val="67"/>
          <w:rFonts w:hint="eastAsia"/>
          <w:color w:val="auto"/>
        </w:rPr>
        <w:t>备选投标方案</w:t>
      </w:r>
      <w:r>
        <w:rPr>
          <w:color w:val="auto"/>
        </w:rPr>
        <w:tab/>
      </w:r>
      <w:r>
        <w:rPr>
          <w:color w:val="auto"/>
        </w:rPr>
        <w:fldChar w:fldCharType="begin"/>
      </w:r>
      <w:r>
        <w:rPr>
          <w:color w:val="auto"/>
        </w:rPr>
        <w:instrText xml:space="preserve"> PAGEREF _Toc106652664 \h </w:instrText>
      </w:r>
      <w:r>
        <w:rPr>
          <w:color w:val="auto"/>
        </w:rPr>
        <w:fldChar w:fldCharType="separate"/>
      </w:r>
      <w:r>
        <w:rPr>
          <w:color w:val="auto"/>
        </w:rPr>
        <w:t>28</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"_Toc106652665" </w:instrText>
      </w:r>
      <w:r>
        <w:rPr>
          <w:color w:val="auto"/>
        </w:rPr>
        <w:fldChar w:fldCharType="separate"/>
      </w:r>
      <w:r>
        <w:rPr>
          <w:rStyle w:val="67"/>
          <w:color w:val="auto"/>
        </w:rPr>
        <w:t xml:space="preserve">3.6 </w:t>
      </w:r>
      <w:r>
        <w:rPr>
          <w:rStyle w:val="67"/>
          <w:rFonts w:hint="eastAsia"/>
          <w:color w:val="auto"/>
        </w:rPr>
        <w:t>投标文件的编制</w:t>
      </w:r>
      <w:r>
        <w:rPr>
          <w:color w:val="auto"/>
        </w:rPr>
        <w:tab/>
      </w:r>
      <w:r>
        <w:rPr>
          <w:color w:val="auto"/>
        </w:rPr>
        <w:fldChar w:fldCharType="begin"/>
      </w:r>
      <w:r>
        <w:rPr>
          <w:color w:val="auto"/>
        </w:rPr>
        <w:instrText xml:space="preserve"> PAGEREF _Toc106652665 \h </w:instrText>
      </w:r>
      <w:r>
        <w:rPr>
          <w:color w:val="auto"/>
        </w:rPr>
        <w:fldChar w:fldCharType="separate"/>
      </w:r>
      <w:r>
        <w:rPr>
          <w:color w:val="auto"/>
        </w:rPr>
        <w:t>28</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"_Toc106652666" </w:instrText>
      </w:r>
      <w:r>
        <w:rPr>
          <w:color w:val="auto"/>
        </w:rPr>
        <w:fldChar w:fldCharType="separate"/>
      </w:r>
      <w:r>
        <w:rPr>
          <w:rStyle w:val="67"/>
          <w:color w:val="auto"/>
        </w:rPr>
        <w:t xml:space="preserve">4. </w:t>
      </w:r>
      <w:r>
        <w:rPr>
          <w:rStyle w:val="67"/>
          <w:rFonts w:hint="eastAsia"/>
          <w:color w:val="auto"/>
        </w:rPr>
        <w:t>投标</w:t>
      </w:r>
      <w:r>
        <w:rPr>
          <w:color w:val="auto"/>
        </w:rPr>
        <w:tab/>
      </w:r>
      <w:r>
        <w:rPr>
          <w:color w:val="auto"/>
        </w:rPr>
        <w:fldChar w:fldCharType="begin"/>
      </w:r>
      <w:r>
        <w:rPr>
          <w:color w:val="auto"/>
        </w:rPr>
        <w:instrText xml:space="preserve"> PAGEREF _Toc106652666 \h </w:instrText>
      </w:r>
      <w:r>
        <w:rPr>
          <w:color w:val="auto"/>
        </w:rPr>
        <w:fldChar w:fldCharType="separate"/>
      </w:r>
      <w:r>
        <w:rPr>
          <w:color w:val="auto"/>
        </w:rPr>
        <w:t>29</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"_Toc106652667" </w:instrText>
      </w:r>
      <w:r>
        <w:rPr>
          <w:color w:val="auto"/>
        </w:rPr>
        <w:fldChar w:fldCharType="separate"/>
      </w:r>
      <w:r>
        <w:rPr>
          <w:rStyle w:val="67"/>
          <w:color w:val="auto"/>
        </w:rPr>
        <w:t>4.1</w:t>
      </w:r>
      <w:r>
        <w:rPr>
          <w:rStyle w:val="67"/>
          <w:rFonts w:hint="eastAsia"/>
          <w:color w:val="auto"/>
        </w:rPr>
        <w:t>投标文件的递交</w:t>
      </w:r>
      <w:r>
        <w:rPr>
          <w:color w:val="auto"/>
        </w:rPr>
        <w:tab/>
      </w:r>
      <w:r>
        <w:rPr>
          <w:color w:val="auto"/>
        </w:rPr>
        <w:fldChar w:fldCharType="begin"/>
      </w:r>
      <w:r>
        <w:rPr>
          <w:color w:val="auto"/>
        </w:rPr>
        <w:instrText xml:space="preserve"> PAGEREF _Toc106652667 \h </w:instrText>
      </w:r>
      <w:r>
        <w:rPr>
          <w:color w:val="auto"/>
        </w:rPr>
        <w:fldChar w:fldCharType="separate"/>
      </w:r>
      <w:r>
        <w:rPr>
          <w:color w:val="auto"/>
        </w:rPr>
        <w:t>29</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"_Toc106652668" </w:instrText>
      </w:r>
      <w:r>
        <w:rPr>
          <w:color w:val="auto"/>
        </w:rPr>
        <w:fldChar w:fldCharType="separate"/>
      </w:r>
      <w:r>
        <w:rPr>
          <w:rStyle w:val="67"/>
          <w:color w:val="auto"/>
        </w:rPr>
        <w:t xml:space="preserve">5. </w:t>
      </w:r>
      <w:r>
        <w:rPr>
          <w:rStyle w:val="67"/>
          <w:rFonts w:hint="eastAsia"/>
          <w:color w:val="auto"/>
        </w:rPr>
        <w:t>开标</w:t>
      </w:r>
      <w:r>
        <w:rPr>
          <w:color w:val="auto"/>
        </w:rPr>
        <w:tab/>
      </w:r>
      <w:r>
        <w:rPr>
          <w:color w:val="auto"/>
        </w:rPr>
        <w:fldChar w:fldCharType="begin"/>
      </w:r>
      <w:r>
        <w:rPr>
          <w:color w:val="auto"/>
        </w:rPr>
        <w:instrText xml:space="preserve"> PAGEREF _Toc106652668 \h </w:instrText>
      </w:r>
      <w:r>
        <w:rPr>
          <w:color w:val="auto"/>
        </w:rPr>
        <w:fldChar w:fldCharType="separate"/>
      </w:r>
      <w:r>
        <w:rPr>
          <w:color w:val="auto"/>
        </w:rPr>
        <w:t>30</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"_Toc106652669" </w:instrText>
      </w:r>
      <w:r>
        <w:rPr>
          <w:color w:val="auto"/>
        </w:rPr>
        <w:fldChar w:fldCharType="separate"/>
      </w:r>
      <w:r>
        <w:rPr>
          <w:rStyle w:val="67"/>
          <w:color w:val="auto"/>
        </w:rPr>
        <w:t xml:space="preserve">6. </w:t>
      </w:r>
      <w:r>
        <w:rPr>
          <w:rStyle w:val="67"/>
          <w:rFonts w:hint="eastAsia"/>
          <w:color w:val="auto"/>
        </w:rPr>
        <w:t>评标</w:t>
      </w:r>
      <w:r>
        <w:rPr>
          <w:color w:val="auto"/>
        </w:rPr>
        <w:tab/>
      </w:r>
      <w:r>
        <w:rPr>
          <w:color w:val="auto"/>
        </w:rPr>
        <w:fldChar w:fldCharType="begin"/>
      </w:r>
      <w:r>
        <w:rPr>
          <w:color w:val="auto"/>
        </w:rPr>
        <w:instrText xml:space="preserve"> PAGEREF _Toc106652669 \h </w:instrText>
      </w:r>
      <w:r>
        <w:rPr>
          <w:color w:val="auto"/>
        </w:rPr>
        <w:fldChar w:fldCharType="separate"/>
      </w:r>
      <w:r>
        <w:rPr>
          <w:color w:val="auto"/>
        </w:rPr>
        <w:t>30</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"_Toc106652670" </w:instrText>
      </w:r>
      <w:r>
        <w:rPr>
          <w:color w:val="auto"/>
        </w:rPr>
        <w:fldChar w:fldCharType="separate"/>
      </w:r>
      <w:r>
        <w:rPr>
          <w:rStyle w:val="67"/>
          <w:color w:val="auto"/>
        </w:rPr>
        <w:t xml:space="preserve">6.1 </w:t>
      </w:r>
      <w:r>
        <w:rPr>
          <w:rStyle w:val="67"/>
          <w:rFonts w:hint="eastAsia"/>
          <w:color w:val="auto"/>
        </w:rPr>
        <w:t>评标委员会</w:t>
      </w:r>
      <w:r>
        <w:rPr>
          <w:color w:val="auto"/>
        </w:rPr>
        <w:tab/>
      </w:r>
      <w:r>
        <w:rPr>
          <w:color w:val="auto"/>
        </w:rPr>
        <w:fldChar w:fldCharType="begin"/>
      </w:r>
      <w:r>
        <w:rPr>
          <w:color w:val="auto"/>
        </w:rPr>
        <w:instrText xml:space="preserve"> PAGEREF _Toc106652670 \h </w:instrText>
      </w:r>
      <w:r>
        <w:rPr>
          <w:color w:val="auto"/>
        </w:rPr>
        <w:fldChar w:fldCharType="separate"/>
      </w:r>
      <w:r>
        <w:rPr>
          <w:color w:val="auto"/>
        </w:rPr>
        <w:t>30</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"_Toc106652671" </w:instrText>
      </w:r>
      <w:r>
        <w:rPr>
          <w:color w:val="auto"/>
        </w:rPr>
        <w:fldChar w:fldCharType="separate"/>
      </w:r>
      <w:r>
        <w:rPr>
          <w:rStyle w:val="67"/>
          <w:color w:val="auto"/>
        </w:rPr>
        <w:t xml:space="preserve">6.2 </w:t>
      </w:r>
      <w:r>
        <w:rPr>
          <w:rStyle w:val="67"/>
          <w:rFonts w:hint="eastAsia"/>
          <w:color w:val="auto"/>
        </w:rPr>
        <w:t>评标办法</w:t>
      </w:r>
      <w:r>
        <w:rPr>
          <w:color w:val="auto"/>
        </w:rPr>
        <w:tab/>
      </w:r>
      <w:r>
        <w:rPr>
          <w:color w:val="auto"/>
        </w:rPr>
        <w:fldChar w:fldCharType="begin"/>
      </w:r>
      <w:r>
        <w:rPr>
          <w:color w:val="auto"/>
        </w:rPr>
        <w:instrText xml:space="preserve"> PAGEREF _Toc106652671 \h </w:instrText>
      </w:r>
      <w:r>
        <w:rPr>
          <w:color w:val="auto"/>
        </w:rPr>
        <w:fldChar w:fldCharType="separate"/>
      </w:r>
      <w:r>
        <w:rPr>
          <w:color w:val="auto"/>
        </w:rPr>
        <w:t>31</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"_Toc106652672" </w:instrText>
      </w:r>
      <w:r>
        <w:rPr>
          <w:color w:val="auto"/>
        </w:rPr>
        <w:fldChar w:fldCharType="separate"/>
      </w:r>
      <w:r>
        <w:rPr>
          <w:rStyle w:val="67"/>
          <w:color w:val="auto"/>
        </w:rPr>
        <w:t xml:space="preserve">6.3 </w:t>
      </w:r>
      <w:r>
        <w:rPr>
          <w:rStyle w:val="67"/>
          <w:rFonts w:hint="eastAsia"/>
          <w:color w:val="auto"/>
        </w:rPr>
        <w:t>定标候选人公示</w:t>
      </w:r>
      <w:r>
        <w:rPr>
          <w:color w:val="auto"/>
        </w:rPr>
        <w:tab/>
      </w:r>
      <w:r>
        <w:rPr>
          <w:color w:val="auto"/>
        </w:rPr>
        <w:fldChar w:fldCharType="begin"/>
      </w:r>
      <w:r>
        <w:rPr>
          <w:color w:val="auto"/>
        </w:rPr>
        <w:instrText xml:space="preserve"> PAGEREF _Toc106652672 \h </w:instrText>
      </w:r>
      <w:r>
        <w:rPr>
          <w:color w:val="auto"/>
        </w:rPr>
        <w:fldChar w:fldCharType="separate"/>
      </w:r>
      <w:r>
        <w:rPr>
          <w:color w:val="auto"/>
        </w:rPr>
        <w:t>31</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"_Toc106652673" </w:instrText>
      </w:r>
      <w:r>
        <w:rPr>
          <w:color w:val="auto"/>
        </w:rPr>
        <w:fldChar w:fldCharType="separate"/>
      </w:r>
      <w:r>
        <w:rPr>
          <w:rStyle w:val="67"/>
          <w:color w:val="auto"/>
        </w:rPr>
        <w:t xml:space="preserve">7. </w:t>
      </w:r>
      <w:r>
        <w:rPr>
          <w:rStyle w:val="67"/>
          <w:rFonts w:hint="eastAsia"/>
          <w:color w:val="auto"/>
        </w:rPr>
        <w:t>定标与合同授予</w:t>
      </w:r>
      <w:r>
        <w:rPr>
          <w:color w:val="auto"/>
        </w:rPr>
        <w:tab/>
      </w:r>
      <w:r>
        <w:rPr>
          <w:color w:val="auto"/>
        </w:rPr>
        <w:fldChar w:fldCharType="begin"/>
      </w:r>
      <w:r>
        <w:rPr>
          <w:color w:val="auto"/>
        </w:rPr>
        <w:instrText xml:space="preserve"> PAGEREF _Toc106652673 \h </w:instrText>
      </w:r>
      <w:r>
        <w:rPr>
          <w:color w:val="auto"/>
        </w:rPr>
        <w:fldChar w:fldCharType="separate"/>
      </w:r>
      <w:r>
        <w:rPr>
          <w:color w:val="auto"/>
        </w:rPr>
        <w:t>31</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"_Toc106652674" </w:instrText>
      </w:r>
      <w:r>
        <w:rPr>
          <w:color w:val="auto"/>
        </w:rPr>
        <w:fldChar w:fldCharType="separate"/>
      </w:r>
      <w:r>
        <w:rPr>
          <w:rStyle w:val="67"/>
          <w:color w:val="auto"/>
        </w:rPr>
        <w:t>7.1</w:t>
      </w:r>
      <w:r>
        <w:rPr>
          <w:rStyle w:val="67"/>
          <w:rFonts w:hint="eastAsia"/>
          <w:color w:val="auto"/>
        </w:rPr>
        <w:t>定标委员会</w:t>
      </w:r>
      <w:r>
        <w:rPr>
          <w:color w:val="auto"/>
        </w:rPr>
        <w:tab/>
      </w:r>
      <w:r>
        <w:rPr>
          <w:color w:val="auto"/>
        </w:rPr>
        <w:fldChar w:fldCharType="begin"/>
      </w:r>
      <w:r>
        <w:rPr>
          <w:color w:val="auto"/>
        </w:rPr>
        <w:instrText xml:space="preserve"> PAGEREF _Toc106652674 \h </w:instrText>
      </w:r>
      <w:r>
        <w:rPr>
          <w:color w:val="auto"/>
        </w:rPr>
        <w:fldChar w:fldCharType="separate"/>
      </w:r>
      <w:r>
        <w:rPr>
          <w:color w:val="auto"/>
        </w:rPr>
        <w:t>31</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"_Toc106652675" </w:instrText>
      </w:r>
      <w:r>
        <w:rPr>
          <w:color w:val="auto"/>
        </w:rPr>
        <w:fldChar w:fldCharType="separate"/>
      </w:r>
      <w:r>
        <w:rPr>
          <w:rStyle w:val="67"/>
          <w:color w:val="auto"/>
        </w:rPr>
        <w:t xml:space="preserve">7.2 </w:t>
      </w:r>
      <w:r>
        <w:rPr>
          <w:rStyle w:val="67"/>
          <w:rFonts w:hint="eastAsia"/>
          <w:color w:val="auto"/>
        </w:rPr>
        <w:t>定标办法</w:t>
      </w:r>
      <w:r>
        <w:rPr>
          <w:color w:val="auto"/>
        </w:rPr>
        <w:tab/>
      </w:r>
      <w:r>
        <w:rPr>
          <w:color w:val="auto"/>
        </w:rPr>
        <w:fldChar w:fldCharType="begin"/>
      </w:r>
      <w:r>
        <w:rPr>
          <w:color w:val="auto"/>
        </w:rPr>
        <w:instrText xml:space="preserve"> PAGEREF _Toc106652675 \h </w:instrText>
      </w:r>
      <w:r>
        <w:rPr>
          <w:color w:val="auto"/>
        </w:rPr>
        <w:fldChar w:fldCharType="separate"/>
      </w:r>
      <w:r>
        <w:rPr>
          <w:color w:val="auto"/>
        </w:rPr>
        <w:t>31</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"_Toc106652676" </w:instrText>
      </w:r>
      <w:r>
        <w:rPr>
          <w:color w:val="auto"/>
        </w:rPr>
        <w:fldChar w:fldCharType="separate"/>
      </w:r>
      <w:r>
        <w:rPr>
          <w:rStyle w:val="67"/>
          <w:color w:val="auto"/>
        </w:rPr>
        <w:t xml:space="preserve">7.3 </w:t>
      </w:r>
      <w:r>
        <w:rPr>
          <w:rStyle w:val="67"/>
          <w:rFonts w:hint="eastAsia"/>
          <w:color w:val="auto"/>
        </w:rPr>
        <w:t>中标通知</w:t>
      </w:r>
      <w:r>
        <w:rPr>
          <w:color w:val="auto"/>
        </w:rPr>
        <w:tab/>
      </w:r>
      <w:r>
        <w:rPr>
          <w:color w:val="auto"/>
        </w:rPr>
        <w:fldChar w:fldCharType="begin"/>
      </w:r>
      <w:r>
        <w:rPr>
          <w:color w:val="auto"/>
        </w:rPr>
        <w:instrText xml:space="preserve"> PAGEREF _Toc106652676 \h </w:instrText>
      </w:r>
      <w:r>
        <w:rPr>
          <w:color w:val="auto"/>
        </w:rPr>
        <w:fldChar w:fldCharType="separate"/>
      </w:r>
      <w:r>
        <w:rPr>
          <w:color w:val="auto"/>
        </w:rPr>
        <w:t>31</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"_Toc106652677" </w:instrText>
      </w:r>
      <w:r>
        <w:rPr>
          <w:color w:val="auto"/>
        </w:rPr>
        <w:fldChar w:fldCharType="separate"/>
      </w:r>
      <w:r>
        <w:rPr>
          <w:rStyle w:val="67"/>
          <w:color w:val="auto"/>
        </w:rPr>
        <w:t xml:space="preserve">7.4 </w:t>
      </w:r>
      <w:r>
        <w:rPr>
          <w:rStyle w:val="67"/>
          <w:rFonts w:hint="eastAsia"/>
          <w:color w:val="auto"/>
        </w:rPr>
        <w:t>履约担保</w:t>
      </w:r>
      <w:r>
        <w:rPr>
          <w:color w:val="auto"/>
        </w:rPr>
        <w:tab/>
      </w:r>
      <w:r>
        <w:rPr>
          <w:color w:val="auto"/>
        </w:rPr>
        <w:fldChar w:fldCharType="begin"/>
      </w:r>
      <w:r>
        <w:rPr>
          <w:color w:val="auto"/>
        </w:rPr>
        <w:instrText xml:space="preserve"> PAGEREF _Toc106652677 \h </w:instrText>
      </w:r>
      <w:r>
        <w:rPr>
          <w:color w:val="auto"/>
        </w:rPr>
        <w:fldChar w:fldCharType="separate"/>
      </w:r>
      <w:r>
        <w:rPr>
          <w:color w:val="auto"/>
        </w:rPr>
        <w:t>31</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"_Toc106652678" </w:instrText>
      </w:r>
      <w:r>
        <w:rPr>
          <w:color w:val="auto"/>
        </w:rPr>
        <w:fldChar w:fldCharType="separate"/>
      </w:r>
      <w:r>
        <w:rPr>
          <w:rStyle w:val="67"/>
          <w:color w:val="auto"/>
        </w:rPr>
        <w:t xml:space="preserve">7.5 </w:t>
      </w:r>
      <w:r>
        <w:rPr>
          <w:rStyle w:val="67"/>
          <w:rFonts w:hint="eastAsia"/>
          <w:color w:val="auto"/>
        </w:rPr>
        <w:t>签订合同</w:t>
      </w:r>
      <w:r>
        <w:rPr>
          <w:color w:val="auto"/>
        </w:rPr>
        <w:tab/>
      </w:r>
      <w:r>
        <w:rPr>
          <w:color w:val="auto"/>
        </w:rPr>
        <w:fldChar w:fldCharType="begin"/>
      </w:r>
      <w:r>
        <w:rPr>
          <w:color w:val="auto"/>
        </w:rPr>
        <w:instrText xml:space="preserve"> PAGEREF _Toc106652678 \h </w:instrText>
      </w:r>
      <w:r>
        <w:rPr>
          <w:color w:val="auto"/>
        </w:rPr>
        <w:fldChar w:fldCharType="separate"/>
      </w:r>
      <w:r>
        <w:rPr>
          <w:color w:val="auto"/>
        </w:rPr>
        <w:t>32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"_Toc106652679" </w:instrText>
      </w:r>
      <w:r>
        <w:rPr>
          <w:color w:val="auto"/>
        </w:rPr>
        <w:fldChar w:fldCharType="separate"/>
      </w:r>
      <w:r>
        <w:rPr>
          <w:rStyle w:val="67"/>
          <w:color w:val="auto"/>
        </w:rPr>
        <w:t xml:space="preserve">8. </w:t>
      </w:r>
      <w:r>
        <w:rPr>
          <w:rStyle w:val="67"/>
          <w:rFonts w:hint="eastAsia"/>
          <w:color w:val="auto"/>
        </w:rPr>
        <w:t>纪律和监督</w:t>
      </w:r>
      <w:r>
        <w:rPr>
          <w:color w:val="auto"/>
        </w:rPr>
        <w:tab/>
      </w:r>
      <w:r>
        <w:rPr>
          <w:color w:val="auto"/>
        </w:rPr>
        <w:fldChar w:fldCharType="begin"/>
      </w:r>
      <w:r>
        <w:rPr>
          <w:color w:val="auto"/>
        </w:rPr>
        <w:instrText xml:space="preserve"> PAGEREF _Toc106652679 \h </w:instrText>
      </w:r>
      <w:r>
        <w:rPr>
          <w:color w:val="auto"/>
        </w:rPr>
        <w:fldChar w:fldCharType="separate"/>
      </w:r>
      <w:r>
        <w:rPr>
          <w:color w:val="auto"/>
        </w:rPr>
        <w:t>32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"_Toc106652680" </w:instrText>
      </w:r>
      <w:r>
        <w:rPr>
          <w:color w:val="auto"/>
        </w:rPr>
        <w:fldChar w:fldCharType="separate"/>
      </w:r>
      <w:r>
        <w:rPr>
          <w:rStyle w:val="67"/>
          <w:color w:val="auto"/>
        </w:rPr>
        <w:t xml:space="preserve">8.1 </w:t>
      </w:r>
      <w:r>
        <w:rPr>
          <w:rStyle w:val="67"/>
          <w:rFonts w:hint="eastAsia"/>
          <w:color w:val="auto"/>
        </w:rPr>
        <w:t>对招标人的纪律要求</w:t>
      </w:r>
      <w:r>
        <w:rPr>
          <w:color w:val="auto"/>
        </w:rPr>
        <w:tab/>
      </w:r>
      <w:r>
        <w:rPr>
          <w:color w:val="auto"/>
        </w:rPr>
        <w:fldChar w:fldCharType="begin"/>
      </w:r>
      <w:r>
        <w:rPr>
          <w:color w:val="auto"/>
        </w:rPr>
        <w:instrText xml:space="preserve"> PAGEREF _Toc106652680 \h </w:instrText>
      </w:r>
      <w:r>
        <w:rPr>
          <w:color w:val="auto"/>
        </w:rPr>
        <w:fldChar w:fldCharType="separate"/>
      </w:r>
      <w:r>
        <w:rPr>
          <w:color w:val="auto"/>
        </w:rPr>
        <w:t>32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"_Toc106652681" </w:instrText>
      </w:r>
      <w:r>
        <w:rPr>
          <w:color w:val="auto"/>
        </w:rPr>
        <w:fldChar w:fldCharType="separate"/>
      </w:r>
      <w:r>
        <w:rPr>
          <w:rStyle w:val="67"/>
          <w:color w:val="auto"/>
        </w:rPr>
        <w:t xml:space="preserve">8.2 </w:t>
      </w:r>
      <w:r>
        <w:rPr>
          <w:rStyle w:val="67"/>
          <w:rFonts w:hint="eastAsia"/>
          <w:color w:val="auto"/>
        </w:rPr>
        <w:t>对投标人的纪律要求</w:t>
      </w:r>
      <w:r>
        <w:rPr>
          <w:color w:val="auto"/>
        </w:rPr>
        <w:tab/>
      </w:r>
      <w:r>
        <w:rPr>
          <w:color w:val="auto"/>
        </w:rPr>
        <w:fldChar w:fldCharType="begin"/>
      </w:r>
      <w:r>
        <w:rPr>
          <w:color w:val="auto"/>
        </w:rPr>
        <w:instrText xml:space="preserve"> PAGEREF _Toc106652681 \h </w:instrText>
      </w:r>
      <w:r>
        <w:rPr>
          <w:color w:val="auto"/>
        </w:rPr>
        <w:fldChar w:fldCharType="separate"/>
      </w:r>
      <w:r>
        <w:rPr>
          <w:color w:val="auto"/>
        </w:rPr>
        <w:t>32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"_Toc106652682" </w:instrText>
      </w:r>
      <w:r>
        <w:rPr>
          <w:color w:val="auto"/>
        </w:rPr>
        <w:fldChar w:fldCharType="separate"/>
      </w:r>
      <w:r>
        <w:rPr>
          <w:rStyle w:val="67"/>
          <w:color w:val="auto"/>
        </w:rPr>
        <w:t xml:space="preserve">8.3 </w:t>
      </w:r>
      <w:r>
        <w:rPr>
          <w:rStyle w:val="67"/>
          <w:rFonts w:hint="eastAsia"/>
          <w:color w:val="auto"/>
        </w:rPr>
        <w:t>对评标委员会成员和定标委员会的纪律要求</w:t>
      </w:r>
      <w:r>
        <w:rPr>
          <w:color w:val="auto"/>
        </w:rPr>
        <w:tab/>
      </w:r>
      <w:r>
        <w:rPr>
          <w:color w:val="auto"/>
        </w:rPr>
        <w:fldChar w:fldCharType="begin"/>
      </w:r>
      <w:r>
        <w:rPr>
          <w:color w:val="auto"/>
        </w:rPr>
        <w:instrText xml:space="preserve"> PAGEREF _Toc106652682 \h </w:instrText>
      </w:r>
      <w:r>
        <w:rPr>
          <w:color w:val="auto"/>
        </w:rPr>
        <w:fldChar w:fldCharType="separate"/>
      </w:r>
      <w:r>
        <w:rPr>
          <w:color w:val="auto"/>
        </w:rPr>
        <w:t>32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"_Toc106652683" </w:instrText>
      </w:r>
      <w:r>
        <w:rPr>
          <w:color w:val="auto"/>
        </w:rPr>
        <w:fldChar w:fldCharType="separate"/>
      </w:r>
      <w:r>
        <w:rPr>
          <w:rStyle w:val="67"/>
          <w:color w:val="auto"/>
        </w:rPr>
        <w:t xml:space="preserve">8.4 </w:t>
      </w:r>
      <w:r>
        <w:rPr>
          <w:rStyle w:val="67"/>
          <w:rFonts w:hint="eastAsia"/>
          <w:color w:val="auto"/>
        </w:rPr>
        <w:t>对与评标和定标活动有关的工作人员的纪律要求</w:t>
      </w:r>
      <w:r>
        <w:rPr>
          <w:color w:val="auto"/>
        </w:rPr>
        <w:tab/>
      </w:r>
      <w:r>
        <w:rPr>
          <w:color w:val="auto"/>
        </w:rPr>
        <w:fldChar w:fldCharType="begin"/>
      </w:r>
      <w:r>
        <w:rPr>
          <w:color w:val="auto"/>
        </w:rPr>
        <w:instrText xml:space="preserve"> PAGEREF _Toc106652683 \h </w:instrText>
      </w:r>
      <w:r>
        <w:rPr>
          <w:color w:val="auto"/>
        </w:rPr>
        <w:fldChar w:fldCharType="separate"/>
      </w:r>
      <w:r>
        <w:rPr>
          <w:color w:val="auto"/>
        </w:rPr>
        <w:t>32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"_Toc106652684" </w:instrText>
      </w:r>
      <w:r>
        <w:rPr>
          <w:color w:val="auto"/>
        </w:rPr>
        <w:fldChar w:fldCharType="separate"/>
      </w:r>
      <w:r>
        <w:rPr>
          <w:rStyle w:val="67"/>
          <w:color w:val="auto"/>
        </w:rPr>
        <w:t xml:space="preserve">8.5 </w:t>
      </w:r>
      <w:r>
        <w:rPr>
          <w:rStyle w:val="67"/>
          <w:rFonts w:hint="eastAsia"/>
          <w:color w:val="auto"/>
        </w:rPr>
        <w:t>异议、投诉与处理</w:t>
      </w:r>
      <w:r>
        <w:rPr>
          <w:color w:val="auto"/>
        </w:rPr>
        <w:tab/>
      </w:r>
      <w:r>
        <w:rPr>
          <w:color w:val="auto"/>
        </w:rPr>
        <w:fldChar w:fldCharType="begin"/>
      </w:r>
      <w:r>
        <w:rPr>
          <w:color w:val="auto"/>
        </w:rPr>
        <w:instrText xml:space="preserve"> PAGEREF _Toc106652684 \h </w:instrText>
      </w:r>
      <w:r>
        <w:rPr>
          <w:color w:val="auto"/>
        </w:rPr>
        <w:fldChar w:fldCharType="separate"/>
      </w:r>
      <w:r>
        <w:rPr>
          <w:color w:val="auto"/>
        </w:rPr>
        <w:t>33</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"_Toc106652685" </w:instrText>
      </w:r>
      <w:r>
        <w:rPr>
          <w:color w:val="auto"/>
        </w:rPr>
        <w:fldChar w:fldCharType="separate"/>
      </w:r>
      <w:r>
        <w:rPr>
          <w:rStyle w:val="67"/>
          <w:color w:val="auto"/>
        </w:rPr>
        <w:t>9.</w:t>
      </w:r>
      <w:r>
        <w:rPr>
          <w:rStyle w:val="67"/>
          <w:rFonts w:hint="eastAsia"/>
          <w:color w:val="auto"/>
        </w:rPr>
        <w:t>其他</w:t>
      </w:r>
      <w:r>
        <w:rPr>
          <w:color w:val="auto"/>
        </w:rPr>
        <w:tab/>
      </w:r>
      <w:r>
        <w:rPr>
          <w:color w:val="auto"/>
        </w:rPr>
        <w:fldChar w:fldCharType="begin"/>
      </w:r>
      <w:r>
        <w:rPr>
          <w:color w:val="auto"/>
        </w:rPr>
        <w:instrText xml:space="preserve"> PAGEREF _Toc106652685 \h </w:instrText>
      </w:r>
      <w:r>
        <w:rPr>
          <w:color w:val="auto"/>
        </w:rPr>
        <w:fldChar w:fldCharType="separate"/>
      </w:r>
      <w:r>
        <w:rPr>
          <w:color w:val="auto"/>
        </w:rPr>
        <w:t>34</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"_Toc106652686" </w:instrText>
      </w:r>
      <w:r>
        <w:rPr>
          <w:color w:val="auto"/>
        </w:rPr>
        <w:fldChar w:fldCharType="separate"/>
      </w:r>
      <w:r>
        <w:rPr>
          <w:rStyle w:val="67"/>
          <w:rFonts w:hint="eastAsia"/>
          <w:color w:val="auto"/>
        </w:rPr>
        <w:t>附件</w:t>
      </w:r>
      <w:r>
        <w:rPr>
          <w:rStyle w:val="67"/>
          <w:color w:val="auto"/>
        </w:rPr>
        <w:t>2-1</w:t>
      </w:r>
      <w:r>
        <w:rPr>
          <w:rStyle w:val="67"/>
          <w:rFonts w:hint="eastAsia"/>
          <w:color w:val="auto"/>
        </w:rPr>
        <w:t>：开标记录表（格式）</w:t>
      </w:r>
      <w:r>
        <w:rPr>
          <w:color w:val="auto"/>
        </w:rPr>
        <w:tab/>
      </w:r>
      <w:r>
        <w:rPr>
          <w:color w:val="auto"/>
        </w:rPr>
        <w:fldChar w:fldCharType="begin"/>
      </w:r>
      <w:r>
        <w:rPr>
          <w:color w:val="auto"/>
        </w:rPr>
        <w:instrText xml:space="preserve"> PAGEREF _Toc106652686 \h </w:instrText>
      </w:r>
      <w:r>
        <w:rPr>
          <w:color w:val="auto"/>
        </w:rPr>
        <w:fldChar w:fldCharType="separate"/>
      </w:r>
      <w:r>
        <w:rPr>
          <w:color w:val="auto"/>
        </w:rPr>
        <w:t>35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"_Toc106652687" </w:instrText>
      </w:r>
      <w:r>
        <w:rPr>
          <w:color w:val="auto"/>
        </w:rPr>
        <w:fldChar w:fldCharType="separate"/>
      </w:r>
      <w:r>
        <w:rPr>
          <w:rStyle w:val="67"/>
          <w:rFonts w:hint="eastAsia"/>
          <w:color w:val="auto"/>
        </w:rPr>
        <w:t>附件</w:t>
      </w:r>
      <w:r>
        <w:rPr>
          <w:rStyle w:val="67"/>
          <w:color w:val="auto"/>
        </w:rPr>
        <w:t>2-2</w:t>
      </w:r>
      <w:r>
        <w:rPr>
          <w:rStyle w:val="67"/>
          <w:rFonts w:hint="eastAsia"/>
          <w:color w:val="auto"/>
        </w:rPr>
        <w:t>：定标候选人公示（格式）</w:t>
      </w:r>
      <w:r>
        <w:rPr>
          <w:color w:val="auto"/>
        </w:rPr>
        <w:tab/>
      </w:r>
      <w:r>
        <w:rPr>
          <w:color w:val="auto"/>
        </w:rPr>
        <w:fldChar w:fldCharType="begin"/>
      </w:r>
      <w:r>
        <w:rPr>
          <w:color w:val="auto"/>
        </w:rPr>
        <w:instrText xml:space="preserve"> PAGEREF _Toc106652687 \h </w:instrText>
      </w:r>
      <w:r>
        <w:rPr>
          <w:color w:val="auto"/>
        </w:rPr>
        <w:fldChar w:fldCharType="separate"/>
      </w:r>
      <w:r>
        <w:rPr>
          <w:color w:val="auto"/>
        </w:rPr>
        <w:t>37</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"_Toc106652688" </w:instrText>
      </w:r>
      <w:r>
        <w:rPr>
          <w:color w:val="auto"/>
        </w:rPr>
        <w:fldChar w:fldCharType="separate"/>
      </w:r>
      <w:r>
        <w:rPr>
          <w:rStyle w:val="67"/>
          <w:rFonts w:hint="eastAsia"/>
          <w:color w:val="auto"/>
        </w:rPr>
        <w:t>附件</w:t>
      </w:r>
      <w:r>
        <w:rPr>
          <w:rStyle w:val="67"/>
          <w:color w:val="auto"/>
        </w:rPr>
        <w:t xml:space="preserve">2-3 </w:t>
      </w:r>
      <w:r>
        <w:rPr>
          <w:rStyle w:val="67"/>
          <w:rFonts w:hint="eastAsia"/>
          <w:color w:val="auto"/>
        </w:rPr>
        <w:t>：中标结果公布（格式）</w:t>
      </w:r>
      <w:r>
        <w:rPr>
          <w:color w:val="auto"/>
        </w:rPr>
        <w:tab/>
      </w:r>
      <w:r>
        <w:rPr>
          <w:color w:val="auto"/>
        </w:rPr>
        <w:fldChar w:fldCharType="begin"/>
      </w:r>
      <w:r>
        <w:rPr>
          <w:color w:val="auto"/>
        </w:rPr>
        <w:instrText xml:space="preserve"> PAGEREF _Toc106652688 \h </w:instrText>
      </w:r>
      <w:r>
        <w:rPr>
          <w:color w:val="auto"/>
        </w:rPr>
        <w:fldChar w:fldCharType="separate"/>
      </w:r>
      <w:r>
        <w:rPr>
          <w:color w:val="auto"/>
        </w:rPr>
        <w:t>39</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"_Toc106652689" </w:instrText>
      </w:r>
      <w:r>
        <w:rPr>
          <w:color w:val="auto"/>
        </w:rPr>
        <w:fldChar w:fldCharType="separate"/>
      </w:r>
      <w:r>
        <w:rPr>
          <w:rStyle w:val="67"/>
          <w:rFonts w:hint="eastAsia"/>
          <w:color w:val="auto"/>
        </w:rPr>
        <w:t>附件</w:t>
      </w:r>
      <w:r>
        <w:rPr>
          <w:rStyle w:val="67"/>
          <w:color w:val="auto"/>
        </w:rPr>
        <w:t xml:space="preserve">2-4 </w:t>
      </w:r>
      <w:r>
        <w:rPr>
          <w:rStyle w:val="67"/>
          <w:rFonts w:hint="eastAsia"/>
          <w:color w:val="auto"/>
        </w:rPr>
        <w:t>：中标通知书（格式）</w:t>
      </w:r>
      <w:r>
        <w:rPr>
          <w:color w:val="auto"/>
        </w:rPr>
        <w:tab/>
      </w:r>
      <w:r>
        <w:rPr>
          <w:color w:val="auto"/>
        </w:rPr>
        <w:fldChar w:fldCharType="begin"/>
      </w:r>
      <w:r>
        <w:rPr>
          <w:color w:val="auto"/>
        </w:rPr>
        <w:instrText xml:space="preserve"> PAGEREF _Toc106652689 \h </w:instrText>
      </w:r>
      <w:r>
        <w:rPr>
          <w:color w:val="auto"/>
        </w:rPr>
        <w:fldChar w:fldCharType="separate"/>
      </w:r>
      <w:r>
        <w:rPr>
          <w:color w:val="auto"/>
        </w:rPr>
        <w:t>40</w:t>
      </w:r>
      <w:r>
        <w:rPr>
          <w:color w:val="auto"/>
        </w:rPr>
        <w:fldChar w:fldCharType="end"/>
      </w:r>
      <w:r>
        <w:rPr>
          <w:color w:val="auto"/>
        </w:rPr>
        <w:fldChar w:fldCharType="end"/>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"_Toc106652690" </w:instrText>
      </w:r>
      <w:r>
        <w:rPr>
          <w:color w:val="auto"/>
        </w:rPr>
        <w:fldChar w:fldCharType="separate"/>
      </w:r>
      <w:r>
        <w:rPr>
          <w:rStyle w:val="67"/>
          <w:rFonts w:hint="eastAsia" w:ascii="黑体" w:hAnsi="黑体" w:eastAsia="黑体"/>
          <w:color w:val="auto"/>
          <w:kern w:val="1"/>
        </w:rPr>
        <w:t>第三章</w:t>
      </w:r>
      <w:r>
        <w:rPr>
          <w:rStyle w:val="67"/>
          <w:rFonts w:ascii="黑体" w:hAnsi="黑体" w:eastAsia="黑体"/>
          <w:color w:val="auto"/>
          <w:kern w:val="1"/>
        </w:rPr>
        <w:t xml:space="preserve"> </w:t>
      </w:r>
      <w:r>
        <w:rPr>
          <w:rStyle w:val="67"/>
          <w:rFonts w:hint="eastAsia" w:ascii="黑体" w:hAnsi="黑体" w:eastAsia="黑体"/>
          <w:color w:val="auto"/>
          <w:kern w:val="1"/>
        </w:rPr>
        <w:t>评标办法</w:t>
      </w:r>
      <w:r>
        <w:rPr>
          <w:color w:val="auto"/>
        </w:rPr>
        <w:tab/>
      </w:r>
      <w:r>
        <w:rPr>
          <w:color w:val="auto"/>
        </w:rPr>
        <w:fldChar w:fldCharType="begin"/>
      </w:r>
      <w:r>
        <w:rPr>
          <w:color w:val="auto"/>
        </w:rPr>
        <w:instrText xml:space="preserve"> PAGEREF _Toc106652690 \h </w:instrText>
      </w:r>
      <w:r>
        <w:rPr>
          <w:color w:val="auto"/>
        </w:rPr>
        <w:fldChar w:fldCharType="separate"/>
      </w:r>
      <w:r>
        <w:rPr>
          <w:color w:val="auto"/>
        </w:rPr>
        <w:t>41</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"_Toc106652691" </w:instrText>
      </w:r>
      <w:r>
        <w:rPr>
          <w:color w:val="auto"/>
        </w:rPr>
        <w:fldChar w:fldCharType="separate"/>
      </w:r>
      <w:r>
        <w:rPr>
          <w:rStyle w:val="67"/>
          <w:rFonts w:hint="eastAsia"/>
          <w:color w:val="auto"/>
        </w:rPr>
        <w:t>第三章</w:t>
      </w:r>
      <w:r>
        <w:rPr>
          <w:rStyle w:val="67"/>
          <w:color w:val="auto"/>
        </w:rPr>
        <w:t xml:space="preserve"> </w:t>
      </w:r>
      <w:r>
        <w:rPr>
          <w:rStyle w:val="67"/>
          <w:rFonts w:hint="eastAsia"/>
          <w:color w:val="auto"/>
        </w:rPr>
        <w:t>评标办法</w:t>
      </w:r>
      <w:r>
        <w:rPr>
          <w:color w:val="auto"/>
        </w:rPr>
        <w:tab/>
      </w:r>
      <w:r>
        <w:rPr>
          <w:color w:val="auto"/>
        </w:rPr>
        <w:fldChar w:fldCharType="begin"/>
      </w:r>
      <w:r>
        <w:rPr>
          <w:color w:val="auto"/>
        </w:rPr>
        <w:instrText xml:space="preserve"> PAGEREF _Toc106652691 \h </w:instrText>
      </w:r>
      <w:r>
        <w:rPr>
          <w:color w:val="auto"/>
        </w:rPr>
        <w:fldChar w:fldCharType="separate"/>
      </w:r>
      <w:r>
        <w:rPr>
          <w:color w:val="auto"/>
        </w:rPr>
        <w:t>42</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"_Toc106652692" </w:instrText>
      </w:r>
      <w:r>
        <w:rPr>
          <w:color w:val="auto"/>
        </w:rPr>
        <w:fldChar w:fldCharType="separate"/>
      </w:r>
      <w:r>
        <w:rPr>
          <w:rStyle w:val="67"/>
          <w:rFonts w:hint="eastAsia"/>
          <w:color w:val="auto"/>
          <w:lang w:bidi="zh-CN"/>
        </w:rPr>
        <w:t>评标办法前附表</w:t>
      </w:r>
      <w:r>
        <w:rPr>
          <w:color w:val="auto"/>
        </w:rPr>
        <w:tab/>
      </w:r>
      <w:r>
        <w:rPr>
          <w:color w:val="auto"/>
        </w:rPr>
        <w:fldChar w:fldCharType="begin"/>
      </w:r>
      <w:r>
        <w:rPr>
          <w:color w:val="auto"/>
        </w:rPr>
        <w:instrText xml:space="preserve"> PAGEREF _Toc106652692 \h </w:instrText>
      </w:r>
      <w:r>
        <w:rPr>
          <w:color w:val="auto"/>
        </w:rPr>
        <w:fldChar w:fldCharType="separate"/>
      </w:r>
      <w:r>
        <w:rPr>
          <w:color w:val="auto"/>
        </w:rPr>
        <w:t>42</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"_Toc106652693" </w:instrText>
      </w:r>
      <w:r>
        <w:rPr>
          <w:color w:val="auto"/>
        </w:rPr>
        <w:fldChar w:fldCharType="separate"/>
      </w:r>
      <w:r>
        <w:rPr>
          <w:rStyle w:val="67"/>
          <w:rFonts w:hint="eastAsia" w:cs="宋体"/>
          <w:color w:val="auto"/>
        </w:rPr>
        <w:t>评标办法正文</w:t>
      </w:r>
      <w:r>
        <w:rPr>
          <w:color w:val="auto"/>
        </w:rPr>
        <w:tab/>
      </w:r>
      <w:r>
        <w:rPr>
          <w:color w:val="auto"/>
        </w:rPr>
        <w:fldChar w:fldCharType="begin"/>
      </w:r>
      <w:r>
        <w:rPr>
          <w:color w:val="auto"/>
        </w:rPr>
        <w:instrText xml:space="preserve"> PAGEREF _Toc106652693 \h </w:instrText>
      </w:r>
      <w:r>
        <w:rPr>
          <w:color w:val="auto"/>
        </w:rPr>
        <w:fldChar w:fldCharType="separate"/>
      </w:r>
      <w:r>
        <w:rPr>
          <w:color w:val="auto"/>
        </w:rPr>
        <w:t>45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"_Toc106652694" </w:instrText>
      </w:r>
      <w:r>
        <w:rPr>
          <w:color w:val="auto"/>
        </w:rPr>
        <w:fldChar w:fldCharType="separate"/>
      </w:r>
      <w:r>
        <w:rPr>
          <w:rStyle w:val="67"/>
          <w:color w:val="auto"/>
        </w:rPr>
        <w:t xml:space="preserve">1. </w:t>
      </w:r>
      <w:r>
        <w:rPr>
          <w:rStyle w:val="67"/>
          <w:rFonts w:hint="eastAsia"/>
          <w:color w:val="auto"/>
        </w:rPr>
        <w:t>评标方法</w:t>
      </w:r>
      <w:r>
        <w:rPr>
          <w:color w:val="auto"/>
        </w:rPr>
        <w:tab/>
      </w:r>
      <w:r>
        <w:rPr>
          <w:color w:val="auto"/>
        </w:rPr>
        <w:fldChar w:fldCharType="begin"/>
      </w:r>
      <w:r>
        <w:rPr>
          <w:color w:val="auto"/>
        </w:rPr>
        <w:instrText xml:space="preserve"> PAGEREF _Toc106652694 \h </w:instrText>
      </w:r>
      <w:r>
        <w:rPr>
          <w:color w:val="auto"/>
        </w:rPr>
        <w:fldChar w:fldCharType="separate"/>
      </w:r>
      <w:r>
        <w:rPr>
          <w:color w:val="auto"/>
        </w:rPr>
        <w:t>45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"_Toc106652695" </w:instrText>
      </w:r>
      <w:r>
        <w:rPr>
          <w:color w:val="auto"/>
        </w:rPr>
        <w:fldChar w:fldCharType="separate"/>
      </w:r>
      <w:r>
        <w:rPr>
          <w:rStyle w:val="67"/>
          <w:color w:val="auto"/>
        </w:rPr>
        <w:t xml:space="preserve">2. </w:t>
      </w:r>
      <w:r>
        <w:rPr>
          <w:rStyle w:val="67"/>
          <w:rFonts w:hint="eastAsia"/>
          <w:color w:val="auto"/>
        </w:rPr>
        <w:t>评标程序</w:t>
      </w:r>
      <w:r>
        <w:rPr>
          <w:color w:val="auto"/>
        </w:rPr>
        <w:tab/>
      </w:r>
      <w:r>
        <w:rPr>
          <w:color w:val="auto"/>
        </w:rPr>
        <w:fldChar w:fldCharType="begin"/>
      </w:r>
      <w:r>
        <w:rPr>
          <w:color w:val="auto"/>
        </w:rPr>
        <w:instrText xml:space="preserve"> PAGEREF _Toc106652695 \h </w:instrText>
      </w:r>
      <w:r>
        <w:rPr>
          <w:color w:val="auto"/>
        </w:rPr>
        <w:fldChar w:fldCharType="separate"/>
      </w:r>
      <w:r>
        <w:rPr>
          <w:color w:val="auto"/>
        </w:rPr>
        <w:t>45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"_Toc106652696" </w:instrText>
      </w:r>
      <w:r>
        <w:rPr>
          <w:color w:val="auto"/>
        </w:rPr>
        <w:fldChar w:fldCharType="separate"/>
      </w:r>
      <w:r>
        <w:rPr>
          <w:rStyle w:val="67"/>
          <w:color w:val="auto"/>
        </w:rPr>
        <w:t xml:space="preserve">3. </w:t>
      </w:r>
      <w:r>
        <w:rPr>
          <w:rStyle w:val="67"/>
          <w:rFonts w:hint="eastAsia"/>
          <w:color w:val="auto"/>
        </w:rPr>
        <w:t>资格审查及确定入围投标人</w:t>
      </w:r>
      <w:r>
        <w:rPr>
          <w:color w:val="auto"/>
        </w:rPr>
        <w:tab/>
      </w:r>
      <w:r>
        <w:rPr>
          <w:color w:val="auto"/>
        </w:rPr>
        <w:fldChar w:fldCharType="begin"/>
      </w:r>
      <w:r>
        <w:rPr>
          <w:color w:val="auto"/>
        </w:rPr>
        <w:instrText xml:space="preserve"> PAGEREF _Toc106652696 \h </w:instrText>
      </w:r>
      <w:r>
        <w:rPr>
          <w:color w:val="auto"/>
        </w:rPr>
        <w:fldChar w:fldCharType="separate"/>
      </w:r>
      <w:r>
        <w:rPr>
          <w:color w:val="auto"/>
        </w:rPr>
        <w:t>45</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"_Toc106652697" </w:instrText>
      </w:r>
      <w:r>
        <w:rPr>
          <w:color w:val="auto"/>
        </w:rPr>
        <w:fldChar w:fldCharType="separate"/>
      </w:r>
      <w:r>
        <w:rPr>
          <w:rStyle w:val="67"/>
          <w:color w:val="auto"/>
        </w:rPr>
        <w:t xml:space="preserve">4. </w:t>
      </w:r>
      <w:r>
        <w:rPr>
          <w:rStyle w:val="67"/>
          <w:rFonts w:hint="eastAsia"/>
          <w:color w:val="auto"/>
        </w:rPr>
        <w:t>定性评审</w:t>
      </w:r>
      <w:r>
        <w:rPr>
          <w:color w:val="auto"/>
        </w:rPr>
        <w:tab/>
      </w:r>
      <w:r>
        <w:rPr>
          <w:color w:val="auto"/>
        </w:rPr>
        <w:fldChar w:fldCharType="begin"/>
      </w:r>
      <w:r>
        <w:rPr>
          <w:color w:val="auto"/>
        </w:rPr>
        <w:instrText xml:space="preserve"> PAGEREF _Toc106652697 \h </w:instrText>
      </w:r>
      <w:r>
        <w:rPr>
          <w:color w:val="auto"/>
        </w:rPr>
        <w:fldChar w:fldCharType="separate"/>
      </w:r>
      <w:r>
        <w:rPr>
          <w:color w:val="auto"/>
        </w:rPr>
        <w:t>46</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"_Toc106652698" </w:instrText>
      </w:r>
      <w:r>
        <w:rPr>
          <w:color w:val="auto"/>
        </w:rPr>
        <w:fldChar w:fldCharType="separate"/>
      </w:r>
      <w:r>
        <w:rPr>
          <w:rStyle w:val="67"/>
          <w:color w:val="auto"/>
        </w:rPr>
        <w:t xml:space="preserve">5. </w:t>
      </w:r>
      <w:r>
        <w:rPr>
          <w:rStyle w:val="67"/>
          <w:rFonts w:hint="eastAsia"/>
          <w:color w:val="auto"/>
        </w:rPr>
        <w:t>提交评标报告</w:t>
      </w:r>
      <w:r>
        <w:rPr>
          <w:color w:val="auto"/>
        </w:rPr>
        <w:tab/>
      </w:r>
      <w:r>
        <w:rPr>
          <w:color w:val="auto"/>
        </w:rPr>
        <w:fldChar w:fldCharType="begin"/>
      </w:r>
      <w:r>
        <w:rPr>
          <w:color w:val="auto"/>
        </w:rPr>
        <w:instrText xml:space="preserve"> PAGEREF _Toc106652698 \h </w:instrText>
      </w:r>
      <w:r>
        <w:rPr>
          <w:color w:val="auto"/>
        </w:rPr>
        <w:fldChar w:fldCharType="separate"/>
      </w:r>
      <w:r>
        <w:rPr>
          <w:color w:val="auto"/>
        </w:rPr>
        <w:t>49</w:t>
      </w:r>
      <w:r>
        <w:rPr>
          <w:color w:val="auto"/>
        </w:rPr>
        <w:fldChar w:fldCharType="end"/>
      </w:r>
      <w:r>
        <w:rPr>
          <w:color w:val="auto"/>
        </w:rPr>
        <w:fldChar w:fldCharType="end"/>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"_Toc106652699" </w:instrText>
      </w:r>
      <w:r>
        <w:rPr>
          <w:color w:val="auto"/>
        </w:rPr>
        <w:fldChar w:fldCharType="separate"/>
      </w:r>
      <w:r>
        <w:rPr>
          <w:rStyle w:val="67"/>
          <w:rFonts w:hint="eastAsia" w:ascii="黑体" w:hAnsi="黑体" w:eastAsia="黑体"/>
          <w:color w:val="auto"/>
          <w:kern w:val="1"/>
        </w:rPr>
        <w:t>第四章</w:t>
      </w:r>
      <w:r>
        <w:rPr>
          <w:rStyle w:val="67"/>
          <w:rFonts w:ascii="黑体" w:hAnsi="黑体" w:eastAsia="黑体"/>
          <w:color w:val="auto"/>
          <w:kern w:val="1"/>
        </w:rPr>
        <w:t xml:space="preserve"> </w:t>
      </w:r>
      <w:r>
        <w:rPr>
          <w:rStyle w:val="67"/>
          <w:rFonts w:hint="eastAsia" w:ascii="黑体" w:hAnsi="黑体" w:eastAsia="黑体"/>
          <w:color w:val="auto"/>
          <w:kern w:val="1"/>
        </w:rPr>
        <w:t>定标办法</w:t>
      </w:r>
      <w:r>
        <w:rPr>
          <w:color w:val="auto"/>
        </w:rPr>
        <w:tab/>
      </w:r>
      <w:r>
        <w:rPr>
          <w:color w:val="auto"/>
        </w:rPr>
        <w:fldChar w:fldCharType="begin"/>
      </w:r>
      <w:r>
        <w:rPr>
          <w:color w:val="auto"/>
        </w:rPr>
        <w:instrText xml:space="preserve"> PAGEREF _Toc106652699 \h </w:instrText>
      </w:r>
      <w:r>
        <w:rPr>
          <w:color w:val="auto"/>
        </w:rPr>
        <w:fldChar w:fldCharType="separate"/>
      </w:r>
      <w:r>
        <w:rPr>
          <w:color w:val="auto"/>
        </w:rPr>
        <w:t>50</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"_Toc106652700" </w:instrText>
      </w:r>
      <w:r>
        <w:rPr>
          <w:color w:val="auto"/>
        </w:rPr>
        <w:fldChar w:fldCharType="separate"/>
      </w:r>
      <w:r>
        <w:rPr>
          <w:rStyle w:val="67"/>
          <w:rFonts w:hint="eastAsia"/>
          <w:color w:val="auto"/>
          <w:lang w:bidi="zh-CN"/>
        </w:rPr>
        <w:t>第四章</w:t>
      </w:r>
      <w:r>
        <w:rPr>
          <w:rStyle w:val="67"/>
          <w:rFonts w:ascii="宋体" w:hAnsi="宋体"/>
          <w:color w:val="auto"/>
        </w:rPr>
        <w:t xml:space="preserve">  </w:t>
      </w:r>
      <w:r>
        <w:rPr>
          <w:rStyle w:val="67"/>
          <w:rFonts w:hint="eastAsia"/>
          <w:color w:val="auto"/>
          <w:lang w:bidi="zh-CN"/>
        </w:rPr>
        <w:t>定标办法</w:t>
      </w:r>
      <w:r>
        <w:rPr>
          <w:color w:val="auto"/>
        </w:rPr>
        <w:tab/>
      </w:r>
      <w:r>
        <w:rPr>
          <w:color w:val="auto"/>
        </w:rPr>
        <w:fldChar w:fldCharType="begin"/>
      </w:r>
      <w:r>
        <w:rPr>
          <w:color w:val="auto"/>
        </w:rPr>
        <w:instrText xml:space="preserve"> PAGEREF _Toc106652700 \h </w:instrText>
      </w:r>
      <w:r>
        <w:rPr>
          <w:color w:val="auto"/>
        </w:rPr>
        <w:fldChar w:fldCharType="separate"/>
      </w:r>
      <w:r>
        <w:rPr>
          <w:color w:val="auto"/>
        </w:rPr>
        <w:t>51</w:t>
      </w:r>
      <w:r>
        <w:rPr>
          <w:color w:val="auto"/>
        </w:rPr>
        <w:fldChar w:fldCharType="end"/>
      </w:r>
      <w:r>
        <w:rPr>
          <w:color w:val="auto"/>
        </w:rPr>
        <w:fldChar w:fldCharType="end"/>
      </w:r>
    </w:p>
    <w:p>
      <w:pPr>
        <w:pStyle w:val="30"/>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"_Toc106652701" </w:instrText>
      </w:r>
      <w:r>
        <w:rPr>
          <w:color w:val="auto"/>
        </w:rPr>
        <w:fldChar w:fldCharType="separate"/>
      </w:r>
      <w:r>
        <w:rPr>
          <w:rStyle w:val="67"/>
          <w:rFonts w:hint="eastAsia"/>
          <w:color w:val="auto"/>
        </w:rPr>
        <w:t>定标办法前附表</w:t>
      </w:r>
      <w:r>
        <w:rPr>
          <w:color w:val="auto"/>
        </w:rPr>
        <w:tab/>
      </w:r>
      <w:r>
        <w:rPr>
          <w:color w:val="auto"/>
        </w:rPr>
        <w:fldChar w:fldCharType="begin"/>
      </w:r>
      <w:r>
        <w:rPr>
          <w:color w:val="auto"/>
        </w:rPr>
        <w:instrText xml:space="preserve"> PAGEREF _Toc106652701 \h </w:instrText>
      </w:r>
      <w:r>
        <w:rPr>
          <w:color w:val="auto"/>
        </w:rPr>
        <w:fldChar w:fldCharType="separate"/>
      </w:r>
      <w:r>
        <w:rPr>
          <w:color w:val="auto"/>
        </w:rPr>
        <w:t>51</w:t>
      </w:r>
      <w:r>
        <w:rPr>
          <w:color w:val="auto"/>
        </w:rPr>
        <w:fldChar w:fldCharType="end"/>
      </w:r>
      <w:r>
        <w:rPr>
          <w:color w:val="auto"/>
        </w:rPr>
        <w:fldChar w:fldCharType="end"/>
      </w:r>
    </w:p>
    <w:p>
      <w:pPr>
        <w:pStyle w:val="47"/>
        <w:tabs>
          <w:tab w:val="right" w:leader="dot" w:pos="9771"/>
        </w:tabs>
        <w:rPr>
          <w:rFonts w:ascii="宋体" w:hAnsi="宋体" w:cstheme="minorBidi"/>
          <w:color w:val="auto"/>
          <w:kern w:val="2"/>
          <w:szCs w:val="22"/>
        </w:rPr>
      </w:pPr>
      <w:r>
        <w:rPr>
          <w:color w:val="auto"/>
        </w:rPr>
        <w:fldChar w:fldCharType="begin"/>
      </w:r>
      <w:r>
        <w:rPr>
          <w:color w:val="auto"/>
        </w:rPr>
        <w:instrText xml:space="preserve"> HYPERLINK \l "_Toc106652702" </w:instrText>
      </w:r>
      <w:r>
        <w:rPr>
          <w:color w:val="auto"/>
        </w:rPr>
        <w:fldChar w:fldCharType="separate"/>
      </w:r>
      <w:r>
        <w:rPr>
          <w:rStyle w:val="67"/>
          <w:rFonts w:hint="eastAsia" w:ascii="宋体" w:hAnsi="宋体" w:cs="黑体"/>
          <w:color w:val="auto"/>
          <w:kern w:val="1"/>
          <w:lang w:val="zh-CN"/>
        </w:rPr>
        <w:t>定标办法正文</w:t>
      </w:r>
      <w:r>
        <w:rPr>
          <w:rFonts w:ascii="宋体" w:hAnsi="宋体"/>
          <w:color w:val="auto"/>
        </w:rPr>
        <w:tab/>
      </w:r>
      <w:r>
        <w:rPr>
          <w:rFonts w:ascii="宋体" w:hAnsi="宋体"/>
          <w:color w:val="auto"/>
        </w:rPr>
        <w:fldChar w:fldCharType="begin"/>
      </w:r>
      <w:r>
        <w:rPr>
          <w:rFonts w:ascii="宋体" w:hAnsi="宋体"/>
          <w:color w:val="auto"/>
        </w:rPr>
        <w:instrText xml:space="preserve"> PAGEREF _Toc106652702 \h </w:instrText>
      </w:r>
      <w:r>
        <w:rPr>
          <w:rFonts w:ascii="宋体" w:hAnsi="宋体"/>
          <w:color w:val="auto"/>
        </w:rPr>
        <w:fldChar w:fldCharType="separate"/>
      </w:r>
      <w:r>
        <w:rPr>
          <w:rFonts w:ascii="宋体" w:hAnsi="宋体"/>
          <w:color w:val="auto"/>
        </w:rPr>
        <w:t>53</w:t>
      </w:r>
      <w:r>
        <w:rPr>
          <w:rFonts w:ascii="宋体" w:hAnsi="宋体"/>
          <w:color w:val="auto"/>
        </w:rPr>
        <w:fldChar w:fldCharType="end"/>
      </w:r>
      <w:r>
        <w:rPr>
          <w:rFonts w:ascii="宋体" w:hAnsi="宋体"/>
          <w:color w:val="auto"/>
        </w:rPr>
        <w:fldChar w:fldCharType="end"/>
      </w:r>
    </w:p>
    <w:p>
      <w:pPr>
        <w:pStyle w:val="47"/>
        <w:tabs>
          <w:tab w:val="right" w:leader="dot" w:pos="9771"/>
        </w:tabs>
        <w:ind w:firstLine="420" w:firstLineChars="200"/>
        <w:rPr>
          <w:rFonts w:ascii="宋体" w:hAnsi="宋体" w:cstheme="minorBidi"/>
          <w:color w:val="auto"/>
          <w:kern w:val="2"/>
          <w:szCs w:val="22"/>
        </w:rPr>
      </w:pPr>
      <w:r>
        <w:rPr>
          <w:color w:val="auto"/>
        </w:rPr>
        <w:fldChar w:fldCharType="begin"/>
      </w:r>
      <w:r>
        <w:rPr>
          <w:color w:val="auto"/>
        </w:rPr>
        <w:instrText xml:space="preserve"> HYPERLINK \l "_Toc106652703" </w:instrText>
      </w:r>
      <w:r>
        <w:rPr>
          <w:color w:val="auto"/>
        </w:rPr>
        <w:fldChar w:fldCharType="separate"/>
      </w:r>
      <w:r>
        <w:rPr>
          <w:rStyle w:val="67"/>
          <w:rFonts w:ascii="宋体" w:hAnsi="宋体" w:cs="黑体"/>
          <w:color w:val="auto"/>
          <w:kern w:val="1"/>
          <w:lang w:val="zh-CN"/>
        </w:rPr>
        <w:t>1.</w:t>
      </w:r>
      <w:r>
        <w:rPr>
          <w:rStyle w:val="67"/>
          <w:rFonts w:hint="eastAsia" w:ascii="宋体" w:hAnsi="宋体" w:cs="黑体"/>
          <w:color w:val="auto"/>
          <w:kern w:val="1"/>
          <w:lang w:val="zh-CN"/>
        </w:rPr>
        <w:t>定标方法</w:t>
      </w:r>
      <w:r>
        <w:rPr>
          <w:rFonts w:ascii="宋体" w:hAnsi="宋体"/>
          <w:color w:val="auto"/>
        </w:rPr>
        <w:tab/>
      </w:r>
      <w:r>
        <w:rPr>
          <w:rFonts w:ascii="宋体" w:hAnsi="宋体"/>
          <w:color w:val="auto"/>
        </w:rPr>
        <w:fldChar w:fldCharType="begin"/>
      </w:r>
      <w:r>
        <w:rPr>
          <w:rFonts w:ascii="宋体" w:hAnsi="宋体"/>
          <w:color w:val="auto"/>
        </w:rPr>
        <w:instrText xml:space="preserve"> PAGEREF _Toc106652703 \h </w:instrText>
      </w:r>
      <w:r>
        <w:rPr>
          <w:rFonts w:ascii="宋体" w:hAnsi="宋体"/>
          <w:color w:val="auto"/>
        </w:rPr>
        <w:fldChar w:fldCharType="separate"/>
      </w:r>
      <w:r>
        <w:rPr>
          <w:rFonts w:ascii="宋体" w:hAnsi="宋体"/>
          <w:color w:val="auto"/>
        </w:rPr>
        <w:t>53</w:t>
      </w:r>
      <w:r>
        <w:rPr>
          <w:rFonts w:ascii="宋体" w:hAnsi="宋体"/>
          <w:color w:val="auto"/>
        </w:rPr>
        <w:fldChar w:fldCharType="end"/>
      </w:r>
      <w:r>
        <w:rPr>
          <w:rFonts w:ascii="宋体" w:hAnsi="宋体"/>
          <w:color w:val="auto"/>
        </w:rPr>
        <w:fldChar w:fldCharType="end"/>
      </w:r>
    </w:p>
    <w:p>
      <w:pPr>
        <w:pStyle w:val="47"/>
        <w:tabs>
          <w:tab w:val="right" w:leader="dot" w:pos="9771"/>
        </w:tabs>
        <w:ind w:firstLine="420" w:firstLineChars="200"/>
        <w:rPr>
          <w:rFonts w:ascii="宋体" w:hAnsi="宋体" w:cstheme="minorBidi"/>
          <w:color w:val="auto"/>
          <w:kern w:val="2"/>
          <w:szCs w:val="22"/>
        </w:rPr>
      </w:pPr>
      <w:r>
        <w:rPr>
          <w:color w:val="auto"/>
        </w:rPr>
        <w:fldChar w:fldCharType="begin"/>
      </w:r>
      <w:r>
        <w:rPr>
          <w:color w:val="auto"/>
        </w:rPr>
        <w:instrText xml:space="preserve"> HYPERLINK \l "_Toc106652704" </w:instrText>
      </w:r>
      <w:r>
        <w:rPr>
          <w:color w:val="auto"/>
        </w:rPr>
        <w:fldChar w:fldCharType="separate"/>
      </w:r>
      <w:r>
        <w:rPr>
          <w:rStyle w:val="67"/>
          <w:rFonts w:ascii="宋体" w:hAnsi="宋体" w:cs="黑体"/>
          <w:color w:val="auto"/>
          <w:kern w:val="1"/>
          <w:lang w:val="zh-CN"/>
        </w:rPr>
        <w:t>2.</w:t>
      </w:r>
      <w:r>
        <w:rPr>
          <w:rStyle w:val="67"/>
          <w:rFonts w:hint="eastAsia" w:ascii="宋体" w:hAnsi="宋体" w:cs="黑体"/>
          <w:color w:val="auto"/>
          <w:kern w:val="1"/>
          <w:lang w:val="zh-CN"/>
        </w:rPr>
        <w:t>定标程序</w:t>
      </w:r>
      <w:r>
        <w:rPr>
          <w:rFonts w:ascii="宋体" w:hAnsi="宋体"/>
          <w:color w:val="auto"/>
        </w:rPr>
        <w:tab/>
      </w:r>
      <w:r>
        <w:rPr>
          <w:rFonts w:ascii="宋体" w:hAnsi="宋体"/>
          <w:color w:val="auto"/>
        </w:rPr>
        <w:fldChar w:fldCharType="begin"/>
      </w:r>
      <w:r>
        <w:rPr>
          <w:rFonts w:ascii="宋体" w:hAnsi="宋体"/>
          <w:color w:val="auto"/>
        </w:rPr>
        <w:instrText xml:space="preserve"> PAGEREF _Toc106652704 \h </w:instrText>
      </w:r>
      <w:r>
        <w:rPr>
          <w:rFonts w:ascii="宋体" w:hAnsi="宋体"/>
          <w:color w:val="auto"/>
        </w:rPr>
        <w:fldChar w:fldCharType="separate"/>
      </w:r>
      <w:r>
        <w:rPr>
          <w:rFonts w:ascii="宋体" w:hAnsi="宋体"/>
          <w:color w:val="auto"/>
        </w:rPr>
        <w:t>53</w:t>
      </w:r>
      <w:r>
        <w:rPr>
          <w:rFonts w:ascii="宋体" w:hAnsi="宋体"/>
          <w:color w:val="auto"/>
        </w:rPr>
        <w:fldChar w:fldCharType="end"/>
      </w:r>
      <w:r>
        <w:rPr>
          <w:rFonts w:ascii="宋体" w:hAnsi="宋体"/>
          <w:color w:val="auto"/>
        </w:rPr>
        <w:fldChar w:fldCharType="end"/>
      </w:r>
    </w:p>
    <w:p>
      <w:pPr>
        <w:pStyle w:val="47"/>
        <w:tabs>
          <w:tab w:val="right" w:leader="dot" w:pos="9771"/>
        </w:tabs>
        <w:ind w:firstLine="420" w:firstLineChars="200"/>
        <w:rPr>
          <w:rFonts w:ascii="宋体" w:hAnsi="宋体" w:cstheme="minorBidi"/>
          <w:color w:val="auto"/>
          <w:kern w:val="2"/>
          <w:szCs w:val="22"/>
        </w:rPr>
      </w:pPr>
      <w:r>
        <w:rPr>
          <w:color w:val="auto"/>
        </w:rPr>
        <w:fldChar w:fldCharType="begin"/>
      </w:r>
      <w:r>
        <w:rPr>
          <w:color w:val="auto"/>
        </w:rPr>
        <w:instrText xml:space="preserve"> HYPERLINK \l "_Toc106652705" </w:instrText>
      </w:r>
      <w:r>
        <w:rPr>
          <w:color w:val="auto"/>
        </w:rPr>
        <w:fldChar w:fldCharType="separate"/>
      </w:r>
      <w:r>
        <w:rPr>
          <w:rStyle w:val="67"/>
          <w:rFonts w:ascii="宋体" w:hAnsi="宋体" w:cs="黑体"/>
          <w:color w:val="auto"/>
          <w:kern w:val="1"/>
          <w:lang w:val="zh-CN"/>
        </w:rPr>
        <w:t>3.</w:t>
      </w:r>
      <w:r>
        <w:rPr>
          <w:rStyle w:val="67"/>
          <w:rFonts w:hint="eastAsia" w:ascii="宋体" w:hAnsi="宋体" w:cs="黑体"/>
          <w:color w:val="auto"/>
          <w:kern w:val="1"/>
          <w:lang w:val="zh-CN"/>
        </w:rPr>
        <w:t>定标规则</w:t>
      </w:r>
      <w:r>
        <w:rPr>
          <w:rFonts w:ascii="宋体" w:hAnsi="宋体"/>
          <w:color w:val="auto"/>
        </w:rPr>
        <w:tab/>
      </w:r>
      <w:r>
        <w:rPr>
          <w:rFonts w:ascii="宋体" w:hAnsi="宋体"/>
          <w:color w:val="auto"/>
        </w:rPr>
        <w:fldChar w:fldCharType="begin"/>
      </w:r>
      <w:r>
        <w:rPr>
          <w:rFonts w:ascii="宋体" w:hAnsi="宋体"/>
          <w:color w:val="auto"/>
        </w:rPr>
        <w:instrText xml:space="preserve"> PAGEREF _Toc106652705 \h </w:instrText>
      </w:r>
      <w:r>
        <w:rPr>
          <w:rFonts w:ascii="宋体" w:hAnsi="宋体"/>
          <w:color w:val="auto"/>
        </w:rPr>
        <w:fldChar w:fldCharType="separate"/>
      </w:r>
      <w:r>
        <w:rPr>
          <w:rFonts w:ascii="宋体" w:hAnsi="宋体"/>
          <w:color w:val="auto"/>
        </w:rPr>
        <w:t>53</w:t>
      </w:r>
      <w:r>
        <w:rPr>
          <w:rFonts w:ascii="宋体" w:hAnsi="宋体"/>
          <w:color w:val="auto"/>
        </w:rPr>
        <w:fldChar w:fldCharType="end"/>
      </w:r>
      <w:r>
        <w:rPr>
          <w:rFonts w:ascii="宋体" w:hAnsi="宋体"/>
          <w:color w:val="auto"/>
        </w:rPr>
        <w:fldChar w:fldCharType="end"/>
      </w:r>
    </w:p>
    <w:p>
      <w:pPr>
        <w:pStyle w:val="47"/>
        <w:tabs>
          <w:tab w:val="right" w:leader="dot" w:pos="9771"/>
        </w:tabs>
        <w:ind w:firstLine="420" w:firstLineChars="200"/>
        <w:rPr>
          <w:rFonts w:ascii="宋体" w:hAnsi="宋体" w:cstheme="minorBidi"/>
          <w:color w:val="auto"/>
          <w:kern w:val="2"/>
          <w:szCs w:val="22"/>
        </w:rPr>
      </w:pPr>
      <w:r>
        <w:rPr>
          <w:color w:val="auto"/>
        </w:rPr>
        <w:fldChar w:fldCharType="begin"/>
      </w:r>
      <w:r>
        <w:rPr>
          <w:color w:val="auto"/>
        </w:rPr>
        <w:instrText xml:space="preserve"> HYPERLINK \l "_Toc106652706" </w:instrText>
      </w:r>
      <w:r>
        <w:rPr>
          <w:color w:val="auto"/>
        </w:rPr>
        <w:fldChar w:fldCharType="separate"/>
      </w:r>
      <w:r>
        <w:rPr>
          <w:rStyle w:val="67"/>
          <w:rFonts w:ascii="宋体" w:hAnsi="宋体" w:cs="黑体"/>
          <w:color w:val="auto"/>
          <w:kern w:val="1"/>
          <w:lang w:val="zh-CN"/>
        </w:rPr>
        <w:t>4.</w:t>
      </w:r>
      <w:r>
        <w:rPr>
          <w:rStyle w:val="67"/>
          <w:rFonts w:hint="eastAsia" w:ascii="宋体" w:hAnsi="宋体" w:cs="黑体"/>
          <w:color w:val="auto"/>
          <w:kern w:val="1"/>
          <w:lang w:val="zh-CN"/>
        </w:rPr>
        <w:t>重新定标</w:t>
      </w:r>
      <w:r>
        <w:rPr>
          <w:rFonts w:ascii="宋体" w:hAnsi="宋体"/>
          <w:color w:val="auto"/>
        </w:rPr>
        <w:tab/>
      </w:r>
      <w:r>
        <w:rPr>
          <w:rFonts w:ascii="宋体" w:hAnsi="宋体"/>
          <w:color w:val="auto"/>
        </w:rPr>
        <w:fldChar w:fldCharType="begin"/>
      </w:r>
      <w:r>
        <w:rPr>
          <w:rFonts w:ascii="宋体" w:hAnsi="宋体"/>
          <w:color w:val="auto"/>
        </w:rPr>
        <w:instrText xml:space="preserve"> PAGEREF _Toc106652706 \h </w:instrText>
      </w:r>
      <w:r>
        <w:rPr>
          <w:rFonts w:ascii="宋体" w:hAnsi="宋体"/>
          <w:color w:val="auto"/>
        </w:rPr>
        <w:fldChar w:fldCharType="separate"/>
      </w:r>
      <w:r>
        <w:rPr>
          <w:rFonts w:ascii="宋体" w:hAnsi="宋体"/>
          <w:color w:val="auto"/>
        </w:rPr>
        <w:t>55</w:t>
      </w:r>
      <w:r>
        <w:rPr>
          <w:rFonts w:ascii="宋体" w:hAnsi="宋体"/>
          <w:color w:val="auto"/>
        </w:rPr>
        <w:fldChar w:fldCharType="end"/>
      </w:r>
      <w:r>
        <w:rPr>
          <w:rFonts w:ascii="宋体" w:hAnsi="宋体"/>
          <w:color w:val="auto"/>
        </w:rPr>
        <w:fldChar w:fldCharType="end"/>
      </w:r>
    </w:p>
    <w:p>
      <w:pPr>
        <w:pStyle w:val="47"/>
        <w:tabs>
          <w:tab w:val="right" w:leader="dot" w:pos="9771"/>
        </w:tabs>
        <w:ind w:firstLine="420" w:firstLineChars="200"/>
        <w:rPr>
          <w:rFonts w:ascii="宋体" w:hAnsi="宋体" w:cstheme="minorBidi"/>
          <w:color w:val="auto"/>
          <w:kern w:val="2"/>
          <w:szCs w:val="22"/>
        </w:rPr>
      </w:pPr>
      <w:r>
        <w:rPr>
          <w:color w:val="auto"/>
        </w:rPr>
        <w:fldChar w:fldCharType="begin"/>
      </w:r>
      <w:r>
        <w:rPr>
          <w:color w:val="auto"/>
        </w:rPr>
        <w:instrText xml:space="preserve"> HYPERLINK \l "_Toc106652707" </w:instrText>
      </w:r>
      <w:r>
        <w:rPr>
          <w:color w:val="auto"/>
        </w:rPr>
        <w:fldChar w:fldCharType="separate"/>
      </w:r>
      <w:r>
        <w:rPr>
          <w:rStyle w:val="67"/>
          <w:rFonts w:ascii="宋体" w:hAnsi="宋体" w:cs="黑体"/>
          <w:color w:val="auto"/>
          <w:kern w:val="1"/>
          <w:lang w:val="zh-CN"/>
        </w:rPr>
        <w:t>5.</w:t>
      </w:r>
      <w:r>
        <w:rPr>
          <w:rStyle w:val="67"/>
          <w:rFonts w:hint="eastAsia" w:ascii="宋体" w:hAnsi="宋体" w:cs="黑体"/>
          <w:color w:val="auto"/>
          <w:kern w:val="1"/>
          <w:lang w:val="zh-CN"/>
        </w:rPr>
        <w:t>监督</w:t>
      </w:r>
      <w:r>
        <w:rPr>
          <w:rFonts w:ascii="宋体" w:hAnsi="宋体"/>
          <w:color w:val="auto"/>
        </w:rPr>
        <w:tab/>
      </w:r>
      <w:r>
        <w:rPr>
          <w:rFonts w:ascii="宋体" w:hAnsi="宋体"/>
          <w:color w:val="auto"/>
        </w:rPr>
        <w:fldChar w:fldCharType="begin"/>
      </w:r>
      <w:r>
        <w:rPr>
          <w:rFonts w:ascii="宋体" w:hAnsi="宋体"/>
          <w:color w:val="auto"/>
        </w:rPr>
        <w:instrText xml:space="preserve"> PAGEREF _Toc106652707 \h </w:instrText>
      </w:r>
      <w:r>
        <w:rPr>
          <w:rFonts w:ascii="宋体" w:hAnsi="宋体"/>
          <w:color w:val="auto"/>
        </w:rPr>
        <w:fldChar w:fldCharType="separate"/>
      </w:r>
      <w:r>
        <w:rPr>
          <w:rFonts w:ascii="宋体" w:hAnsi="宋体"/>
          <w:color w:val="auto"/>
        </w:rPr>
        <w:t>55</w:t>
      </w:r>
      <w:r>
        <w:rPr>
          <w:rFonts w:ascii="宋体" w:hAnsi="宋体"/>
          <w:color w:val="auto"/>
        </w:rPr>
        <w:fldChar w:fldCharType="end"/>
      </w:r>
      <w:r>
        <w:rPr>
          <w:rFonts w:ascii="宋体" w:hAnsi="宋体"/>
          <w:color w:val="auto"/>
        </w:rPr>
        <w:fldChar w:fldCharType="end"/>
      </w:r>
    </w:p>
    <w:p>
      <w:pPr>
        <w:pStyle w:val="47"/>
        <w:tabs>
          <w:tab w:val="right" w:leader="dot" w:pos="9771"/>
        </w:tabs>
        <w:ind w:firstLine="420" w:firstLineChars="200"/>
        <w:rPr>
          <w:rFonts w:ascii="宋体" w:hAnsi="宋体" w:cstheme="minorBidi"/>
          <w:color w:val="auto"/>
          <w:kern w:val="2"/>
          <w:szCs w:val="22"/>
        </w:rPr>
      </w:pPr>
      <w:r>
        <w:rPr>
          <w:color w:val="auto"/>
        </w:rPr>
        <w:fldChar w:fldCharType="begin"/>
      </w:r>
      <w:r>
        <w:rPr>
          <w:color w:val="auto"/>
        </w:rPr>
        <w:instrText xml:space="preserve"> HYPERLINK \l "_Toc106652708" </w:instrText>
      </w:r>
      <w:r>
        <w:rPr>
          <w:color w:val="auto"/>
        </w:rPr>
        <w:fldChar w:fldCharType="separate"/>
      </w:r>
      <w:r>
        <w:rPr>
          <w:rStyle w:val="67"/>
          <w:rFonts w:ascii="宋体" w:hAnsi="宋体" w:cs="黑体"/>
          <w:color w:val="auto"/>
          <w:kern w:val="1"/>
          <w:lang w:val="zh-CN"/>
        </w:rPr>
        <w:t>6.</w:t>
      </w:r>
      <w:r>
        <w:rPr>
          <w:rStyle w:val="67"/>
          <w:rFonts w:hint="eastAsia" w:ascii="宋体" w:hAnsi="宋体" w:cs="黑体"/>
          <w:color w:val="auto"/>
          <w:kern w:val="1"/>
          <w:lang w:val="zh-CN"/>
        </w:rPr>
        <w:t>附则</w:t>
      </w:r>
      <w:r>
        <w:rPr>
          <w:rFonts w:ascii="宋体" w:hAnsi="宋体"/>
          <w:color w:val="auto"/>
        </w:rPr>
        <w:tab/>
      </w:r>
      <w:r>
        <w:rPr>
          <w:rFonts w:ascii="宋体" w:hAnsi="宋体"/>
          <w:color w:val="auto"/>
        </w:rPr>
        <w:fldChar w:fldCharType="begin"/>
      </w:r>
      <w:r>
        <w:rPr>
          <w:rFonts w:ascii="宋体" w:hAnsi="宋体"/>
          <w:color w:val="auto"/>
        </w:rPr>
        <w:instrText xml:space="preserve"> PAGEREF _Toc106652708 \h </w:instrText>
      </w:r>
      <w:r>
        <w:rPr>
          <w:rFonts w:ascii="宋体" w:hAnsi="宋体"/>
          <w:color w:val="auto"/>
        </w:rPr>
        <w:fldChar w:fldCharType="separate"/>
      </w:r>
      <w:r>
        <w:rPr>
          <w:rFonts w:ascii="宋体" w:hAnsi="宋体"/>
          <w:color w:val="auto"/>
        </w:rPr>
        <w:t>55</w:t>
      </w:r>
      <w:r>
        <w:rPr>
          <w:rFonts w:ascii="宋体" w:hAnsi="宋体"/>
          <w:color w:val="auto"/>
        </w:rPr>
        <w:fldChar w:fldCharType="end"/>
      </w:r>
      <w:r>
        <w:rPr>
          <w:rFonts w:ascii="宋体" w:hAnsi="宋体"/>
          <w:color w:val="auto"/>
        </w:rPr>
        <w:fldChar w:fldCharType="end"/>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"_Toc106652709" </w:instrText>
      </w:r>
      <w:r>
        <w:rPr>
          <w:color w:val="auto"/>
        </w:rPr>
        <w:fldChar w:fldCharType="separate"/>
      </w:r>
      <w:r>
        <w:rPr>
          <w:rStyle w:val="67"/>
          <w:rFonts w:hint="eastAsia" w:ascii="黑体" w:hAnsi="黑体" w:eastAsia="黑体" w:cs="宋体"/>
          <w:color w:val="auto"/>
          <w:kern w:val="1"/>
        </w:rPr>
        <w:t>第五章</w:t>
      </w:r>
      <w:r>
        <w:rPr>
          <w:rStyle w:val="67"/>
          <w:rFonts w:ascii="黑体" w:hAnsi="黑体" w:eastAsia="黑体" w:cs="宋体"/>
          <w:color w:val="auto"/>
          <w:kern w:val="1"/>
        </w:rPr>
        <w:t xml:space="preserve"> </w:t>
      </w:r>
      <w:r>
        <w:rPr>
          <w:rStyle w:val="67"/>
          <w:rFonts w:hint="eastAsia" w:ascii="黑体" w:hAnsi="黑体" w:eastAsia="黑体" w:cs="宋体"/>
          <w:color w:val="auto"/>
          <w:kern w:val="1"/>
        </w:rPr>
        <w:t>合同条款及格式</w:t>
      </w:r>
      <w:r>
        <w:rPr>
          <w:color w:val="auto"/>
        </w:rPr>
        <w:tab/>
      </w:r>
      <w:r>
        <w:rPr>
          <w:color w:val="auto"/>
        </w:rPr>
        <w:fldChar w:fldCharType="begin"/>
      </w:r>
      <w:r>
        <w:rPr>
          <w:color w:val="auto"/>
        </w:rPr>
        <w:instrText xml:space="preserve"> PAGEREF _Toc106652709 \h </w:instrText>
      </w:r>
      <w:r>
        <w:rPr>
          <w:color w:val="auto"/>
        </w:rPr>
        <w:fldChar w:fldCharType="separate"/>
      </w:r>
      <w:r>
        <w:rPr>
          <w:color w:val="auto"/>
        </w:rPr>
        <w:t>56</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"_Toc106652710" </w:instrText>
      </w:r>
      <w:r>
        <w:rPr>
          <w:color w:val="auto"/>
        </w:rPr>
        <w:fldChar w:fldCharType="separate"/>
      </w:r>
      <w:r>
        <w:rPr>
          <w:rStyle w:val="67"/>
          <w:rFonts w:hint="eastAsia"/>
          <w:color w:val="auto"/>
          <w:lang w:bidi="zh-CN"/>
        </w:rPr>
        <w:t>第一节</w:t>
      </w:r>
      <w:r>
        <w:rPr>
          <w:rStyle w:val="67"/>
          <w:color w:val="auto"/>
          <w:lang w:bidi="zh-CN"/>
        </w:rPr>
        <w:t xml:space="preserve">  </w:t>
      </w:r>
      <w:r>
        <w:rPr>
          <w:rStyle w:val="67"/>
          <w:rFonts w:hint="eastAsia"/>
          <w:color w:val="auto"/>
          <w:lang w:bidi="zh-CN"/>
        </w:rPr>
        <w:t>协议书</w:t>
      </w:r>
      <w:r>
        <w:rPr>
          <w:color w:val="auto"/>
        </w:rPr>
        <w:tab/>
      </w:r>
      <w:r>
        <w:rPr>
          <w:color w:val="auto"/>
        </w:rPr>
        <w:fldChar w:fldCharType="begin"/>
      </w:r>
      <w:r>
        <w:rPr>
          <w:color w:val="auto"/>
        </w:rPr>
        <w:instrText xml:space="preserve"> PAGEREF _Toc106652710 \h </w:instrText>
      </w:r>
      <w:r>
        <w:rPr>
          <w:color w:val="auto"/>
        </w:rPr>
        <w:fldChar w:fldCharType="separate"/>
      </w:r>
      <w:r>
        <w:rPr>
          <w:color w:val="auto"/>
        </w:rPr>
        <w:t>57</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"_Toc106652711" </w:instrText>
      </w:r>
      <w:r>
        <w:rPr>
          <w:color w:val="auto"/>
        </w:rPr>
        <w:fldChar w:fldCharType="separate"/>
      </w:r>
      <w:r>
        <w:rPr>
          <w:rStyle w:val="67"/>
          <w:rFonts w:hint="eastAsia"/>
          <w:color w:val="auto"/>
          <w:lang w:bidi="zh-CN"/>
        </w:rPr>
        <w:t>第二节</w:t>
      </w:r>
      <w:r>
        <w:rPr>
          <w:rStyle w:val="67"/>
          <w:color w:val="auto"/>
          <w:lang w:bidi="zh-CN"/>
        </w:rPr>
        <w:t xml:space="preserve">  </w:t>
      </w:r>
      <w:r>
        <w:rPr>
          <w:rStyle w:val="67"/>
          <w:rFonts w:hint="eastAsia"/>
          <w:color w:val="auto"/>
          <w:lang w:bidi="zh-CN"/>
        </w:rPr>
        <w:t>通用合同条款</w:t>
      </w:r>
      <w:r>
        <w:rPr>
          <w:color w:val="auto"/>
        </w:rPr>
        <w:tab/>
      </w:r>
      <w:r>
        <w:rPr>
          <w:color w:val="auto"/>
        </w:rPr>
        <w:fldChar w:fldCharType="begin"/>
      </w:r>
      <w:r>
        <w:rPr>
          <w:color w:val="auto"/>
        </w:rPr>
        <w:instrText xml:space="preserve"> PAGEREF _Toc106652711 \h </w:instrText>
      </w:r>
      <w:r>
        <w:rPr>
          <w:color w:val="auto"/>
        </w:rPr>
        <w:fldChar w:fldCharType="separate"/>
      </w:r>
      <w:r>
        <w:rPr>
          <w:color w:val="auto"/>
        </w:rPr>
        <w:t>60</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"_Toc106652712" </w:instrText>
      </w:r>
      <w:r>
        <w:rPr>
          <w:color w:val="auto"/>
        </w:rPr>
        <w:fldChar w:fldCharType="separate"/>
      </w:r>
      <w:r>
        <w:rPr>
          <w:rStyle w:val="67"/>
          <w:rFonts w:hint="eastAsia"/>
          <w:color w:val="auto"/>
          <w:lang w:bidi="zh-CN"/>
        </w:rPr>
        <w:t>第三节</w:t>
      </w:r>
      <w:r>
        <w:rPr>
          <w:rStyle w:val="67"/>
          <w:color w:val="auto"/>
          <w:lang w:bidi="zh-CN"/>
        </w:rPr>
        <w:t xml:space="preserve">  </w:t>
      </w:r>
      <w:r>
        <w:rPr>
          <w:rStyle w:val="67"/>
          <w:rFonts w:hint="eastAsia"/>
          <w:color w:val="auto"/>
          <w:lang w:bidi="zh-CN"/>
        </w:rPr>
        <w:t>专用合同条款</w:t>
      </w:r>
      <w:r>
        <w:rPr>
          <w:color w:val="auto"/>
        </w:rPr>
        <w:tab/>
      </w:r>
      <w:r>
        <w:rPr>
          <w:color w:val="auto"/>
        </w:rPr>
        <w:fldChar w:fldCharType="begin"/>
      </w:r>
      <w:r>
        <w:rPr>
          <w:color w:val="auto"/>
        </w:rPr>
        <w:instrText xml:space="preserve"> PAGEREF _Toc106652712 \h </w:instrText>
      </w:r>
      <w:r>
        <w:rPr>
          <w:color w:val="auto"/>
        </w:rPr>
        <w:fldChar w:fldCharType="separate"/>
      </w:r>
      <w:r>
        <w:rPr>
          <w:color w:val="auto"/>
        </w:rPr>
        <w:t>70</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"_Toc106652713" </w:instrText>
      </w:r>
      <w:r>
        <w:rPr>
          <w:color w:val="auto"/>
        </w:rPr>
        <w:fldChar w:fldCharType="separate"/>
      </w:r>
      <w:r>
        <w:rPr>
          <w:rStyle w:val="67"/>
          <w:rFonts w:hint="eastAsia"/>
          <w:color w:val="auto"/>
        </w:rPr>
        <w:t>第四节</w:t>
      </w:r>
      <w:r>
        <w:rPr>
          <w:rStyle w:val="67"/>
          <w:color w:val="auto"/>
        </w:rPr>
        <w:t xml:space="preserve">  </w:t>
      </w:r>
      <w:r>
        <w:rPr>
          <w:rStyle w:val="67"/>
          <w:rFonts w:hint="eastAsia"/>
          <w:color w:val="auto"/>
        </w:rPr>
        <w:t>合同附件格式</w:t>
      </w:r>
      <w:r>
        <w:rPr>
          <w:color w:val="auto"/>
        </w:rPr>
        <w:tab/>
      </w:r>
      <w:r>
        <w:rPr>
          <w:color w:val="auto"/>
        </w:rPr>
        <w:fldChar w:fldCharType="begin"/>
      </w:r>
      <w:r>
        <w:rPr>
          <w:color w:val="auto"/>
        </w:rPr>
        <w:instrText xml:space="preserve"> PAGEREF _Toc106652713 \h </w:instrText>
      </w:r>
      <w:r>
        <w:rPr>
          <w:color w:val="auto"/>
        </w:rPr>
        <w:fldChar w:fldCharType="separate"/>
      </w:r>
      <w:r>
        <w:rPr>
          <w:color w:val="auto"/>
        </w:rPr>
        <w:t>77</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"_Toc106652714" </w:instrText>
      </w:r>
      <w:r>
        <w:rPr>
          <w:color w:val="auto"/>
        </w:rPr>
        <w:fldChar w:fldCharType="separate"/>
      </w:r>
      <w:r>
        <w:rPr>
          <w:rStyle w:val="67"/>
          <w:rFonts w:hint="eastAsia"/>
          <w:color w:val="auto"/>
          <w:lang w:bidi="zh-CN"/>
        </w:rPr>
        <w:t>附件二：其他</w:t>
      </w:r>
      <w:r>
        <w:rPr>
          <w:color w:val="auto"/>
        </w:rPr>
        <w:tab/>
      </w:r>
      <w:r>
        <w:rPr>
          <w:color w:val="auto"/>
        </w:rPr>
        <w:fldChar w:fldCharType="begin"/>
      </w:r>
      <w:r>
        <w:rPr>
          <w:color w:val="auto"/>
        </w:rPr>
        <w:instrText xml:space="preserve"> PAGEREF _Toc106652714 \h </w:instrText>
      </w:r>
      <w:r>
        <w:rPr>
          <w:color w:val="auto"/>
        </w:rPr>
        <w:fldChar w:fldCharType="separate"/>
      </w:r>
      <w:r>
        <w:rPr>
          <w:color w:val="auto"/>
        </w:rPr>
        <w:t>78</w:t>
      </w:r>
      <w:r>
        <w:rPr>
          <w:color w:val="auto"/>
        </w:rPr>
        <w:fldChar w:fldCharType="end"/>
      </w:r>
      <w:r>
        <w:rPr>
          <w:color w:val="auto"/>
        </w:rPr>
        <w:fldChar w:fldCharType="end"/>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"_Toc106652715" </w:instrText>
      </w:r>
      <w:r>
        <w:rPr>
          <w:color w:val="auto"/>
        </w:rPr>
        <w:fldChar w:fldCharType="separate"/>
      </w:r>
      <w:r>
        <w:rPr>
          <w:rStyle w:val="67"/>
          <w:rFonts w:hint="eastAsia" w:ascii="黑体" w:hAnsi="黑体" w:eastAsia="黑体" w:cs="宋体"/>
          <w:color w:val="auto"/>
          <w:kern w:val="1"/>
        </w:rPr>
        <w:t>第二卷</w:t>
      </w:r>
      <w:r>
        <w:rPr>
          <w:color w:val="auto"/>
        </w:rPr>
        <w:tab/>
      </w:r>
      <w:r>
        <w:rPr>
          <w:color w:val="auto"/>
        </w:rPr>
        <w:fldChar w:fldCharType="begin"/>
      </w:r>
      <w:r>
        <w:rPr>
          <w:color w:val="auto"/>
        </w:rPr>
        <w:instrText xml:space="preserve"> PAGEREF _Toc106652715 \h </w:instrText>
      </w:r>
      <w:r>
        <w:rPr>
          <w:color w:val="auto"/>
        </w:rPr>
        <w:fldChar w:fldCharType="separate"/>
      </w:r>
      <w:r>
        <w:rPr>
          <w:color w:val="auto"/>
        </w:rPr>
        <w:t>79</w:t>
      </w:r>
      <w:r>
        <w:rPr>
          <w:color w:val="auto"/>
        </w:rPr>
        <w:fldChar w:fldCharType="end"/>
      </w:r>
      <w:r>
        <w:rPr>
          <w:color w:val="auto"/>
        </w:rPr>
        <w:fldChar w:fldCharType="end"/>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"_Toc106652716" </w:instrText>
      </w:r>
      <w:r>
        <w:rPr>
          <w:color w:val="auto"/>
        </w:rPr>
        <w:fldChar w:fldCharType="separate"/>
      </w:r>
      <w:r>
        <w:rPr>
          <w:rStyle w:val="67"/>
          <w:rFonts w:hint="eastAsia" w:ascii="黑体" w:hAnsi="黑体" w:eastAsia="黑体" w:cs="宋体"/>
          <w:color w:val="auto"/>
          <w:kern w:val="1"/>
        </w:rPr>
        <w:t>第六章</w:t>
      </w:r>
      <w:r>
        <w:rPr>
          <w:rStyle w:val="67"/>
          <w:rFonts w:ascii="黑体" w:hAnsi="黑体" w:eastAsia="黑体" w:cs="宋体"/>
          <w:color w:val="auto"/>
          <w:kern w:val="1"/>
        </w:rPr>
        <w:t xml:space="preserve">  </w:t>
      </w:r>
      <w:r>
        <w:rPr>
          <w:rStyle w:val="67"/>
          <w:rFonts w:hint="eastAsia" w:ascii="黑体" w:hAnsi="黑体" w:eastAsia="黑体" w:cs="宋体"/>
          <w:color w:val="auto"/>
          <w:kern w:val="1"/>
        </w:rPr>
        <w:t>委托人要求</w:t>
      </w:r>
      <w:r>
        <w:rPr>
          <w:color w:val="auto"/>
        </w:rPr>
        <w:tab/>
      </w:r>
      <w:r>
        <w:rPr>
          <w:color w:val="auto"/>
        </w:rPr>
        <w:fldChar w:fldCharType="begin"/>
      </w:r>
      <w:r>
        <w:rPr>
          <w:color w:val="auto"/>
        </w:rPr>
        <w:instrText xml:space="preserve"> PAGEREF _Toc106652716 \h </w:instrText>
      </w:r>
      <w:r>
        <w:rPr>
          <w:color w:val="auto"/>
        </w:rPr>
        <w:fldChar w:fldCharType="separate"/>
      </w:r>
      <w:r>
        <w:rPr>
          <w:color w:val="auto"/>
        </w:rPr>
        <w:t>80</w:t>
      </w:r>
      <w:r>
        <w:rPr>
          <w:color w:val="auto"/>
        </w:rPr>
        <w:fldChar w:fldCharType="end"/>
      </w:r>
      <w:r>
        <w:rPr>
          <w:color w:val="auto"/>
        </w:rPr>
        <w:fldChar w:fldCharType="end"/>
      </w:r>
    </w:p>
    <w:p>
      <w:pPr>
        <w:pStyle w:val="47"/>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"_Toc106652717" </w:instrText>
      </w:r>
      <w:r>
        <w:rPr>
          <w:color w:val="auto"/>
        </w:rPr>
        <w:fldChar w:fldCharType="separate"/>
      </w:r>
      <w:r>
        <w:rPr>
          <w:rStyle w:val="67"/>
          <w:rFonts w:hint="eastAsia"/>
          <w:color w:val="auto"/>
        </w:rPr>
        <w:t>委托人要求</w:t>
      </w:r>
      <w:r>
        <w:rPr>
          <w:color w:val="auto"/>
        </w:rPr>
        <w:tab/>
      </w:r>
      <w:r>
        <w:rPr>
          <w:color w:val="auto"/>
        </w:rPr>
        <w:fldChar w:fldCharType="begin"/>
      </w:r>
      <w:r>
        <w:rPr>
          <w:color w:val="auto"/>
        </w:rPr>
        <w:instrText xml:space="preserve"> PAGEREF _Toc106652717 \h </w:instrText>
      </w:r>
      <w:r>
        <w:rPr>
          <w:color w:val="auto"/>
        </w:rPr>
        <w:fldChar w:fldCharType="separate"/>
      </w:r>
      <w:r>
        <w:rPr>
          <w:color w:val="auto"/>
        </w:rPr>
        <w:t>81</w:t>
      </w:r>
      <w:r>
        <w:rPr>
          <w:color w:val="auto"/>
        </w:rPr>
        <w:fldChar w:fldCharType="end"/>
      </w:r>
      <w:r>
        <w:rPr>
          <w:color w:val="auto"/>
        </w:rPr>
        <w:fldChar w:fldCharType="end"/>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"_Toc106652718" </w:instrText>
      </w:r>
      <w:r>
        <w:rPr>
          <w:color w:val="auto"/>
        </w:rPr>
        <w:fldChar w:fldCharType="separate"/>
      </w:r>
      <w:r>
        <w:rPr>
          <w:rStyle w:val="67"/>
          <w:rFonts w:hint="eastAsia" w:ascii="黑体" w:hAnsi="黑体" w:eastAsia="黑体" w:cs="宋体"/>
          <w:bCs/>
          <w:color w:val="auto"/>
          <w:kern w:val="1"/>
        </w:rPr>
        <w:t>第三卷</w:t>
      </w:r>
      <w:r>
        <w:rPr>
          <w:color w:val="auto"/>
        </w:rPr>
        <w:tab/>
      </w:r>
      <w:r>
        <w:rPr>
          <w:color w:val="auto"/>
        </w:rPr>
        <w:fldChar w:fldCharType="begin"/>
      </w:r>
      <w:r>
        <w:rPr>
          <w:color w:val="auto"/>
        </w:rPr>
        <w:instrText xml:space="preserve"> PAGEREF _Toc106652718 \h </w:instrText>
      </w:r>
      <w:r>
        <w:rPr>
          <w:color w:val="auto"/>
        </w:rPr>
        <w:fldChar w:fldCharType="separate"/>
      </w:r>
      <w:r>
        <w:rPr>
          <w:color w:val="auto"/>
        </w:rPr>
        <w:t>84</w:t>
      </w:r>
      <w:r>
        <w:rPr>
          <w:color w:val="auto"/>
        </w:rPr>
        <w:fldChar w:fldCharType="end"/>
      </w:r>
      <w:r>
        <w:rPr>
          <w:color w:val="auto"/>
        </w:rPr>
        <w:fldChar w:fldCharType="end"/>
      </w:r>
    </w:p>
    <w:p>
      <w:pPr>
        <w:pStyle w:val="39"/>
        <w:tabs>
          <w:tab w:val="right" w:leader="dot" w:pos="9771"/>
        </w:tabs>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"_Toc106652719" </w:instrText>
      </w:r>
      <w:r>
        <w:rPr>
          <w:color w:val="auto"/>
        </w:rPr>
        <w:fldChar w:fldCharType="separate"/>
      </w:r>
      <w:r>
        <w:rPr>
          <w:rStyle w:val="67"/>
          <w:rFonts w:hint="eastAsia" w:ascii="黑体" w:hAnsi="黑体" w:eastAsia="黑体" w:cs="宋体"/>
          <w:color w:val="auto"/>
          <w:kern w:val="1"/>
        </w:rPr>
        <w:t>第七章</w:t>
      </w:r>
      <w:r>
        <w:rPr>
          <w:rStyle w:val="67"/>
          <w:rFonts w:ascii="黑体" w:hAnsi="黑体" w:eastAsia="黑体" w:cs="宋体"/>
          <w:color w:val="auto"/>
          <w:kern w:val="1"/>
        </w:rPr>
        <w:t xml:space="preserve"> </w:t>
      </w:r>
      <w:r>
        <w:rPr>
          <w:rStyle w:val="67"/>
          <w:rFonts w:hint="eastAsia" w:ascii="黑体" w:hAnsi="黑体" w:eastAsia="黑体" w:cs="宋体"/>
          <w:color w:val="auto"/>
          <w:kern w:val="1"/>
        </w:rPr>
        <w:t>投标文件格式</w:t>
      </w:r>
      <w:r>
        <w:rPr>
          <w:color w:val="auto"/>
        </w:rPr>
        <w:tab/>
      </w:r>
      <w:r>
        <w:rPr>
          <w:color w:val="auto"/>
        </w:rPr>
        <w:fldChar w:fldCharType="begin"/>
      </w:r>
      <w:r>
        <w:rPr>
          <w:color w:val="auto"/>
        </w:rPr>
        <w:instrText xml:space="preserve"> PAGEREF _Toc106652719 \h </w:instrText>
      </w:r>
      <w:r>
        <w:rPr>
          <w:color w:val="auto"/>
        </w:rPr>
        <w:fldChar w:fldCharType="separate"/>
      </w:r>
      <w:r>
        <w:rPr>
          <w:color w:val="auto"/>
        </w:rPr>
        <w:t>85</w:t>
      </w:r>
      <w:r>
        <w:rPr>
          <w:color w:val="auto"/>
        </w:rPr>
        <w:fldChar w:fldCharType="end"/>
      </w:r>
      <w:r>
        <w:rPr>
          <w:color w:val="auto"/>
        </w:rPr>
        <w:fldChar w:fldCharType="end"/>
      </w:r>
    </w:p>
    <w:p>
      <w:pPr>
        <w:rPr>
          <w:color w:val="auto"/>
        </w:rPr>
        <w:sectPr>
          <w:headerReference r:id="rId4" w:type="first"/>
          <w:footerReference r:id="rId7" w:type="first"/>
          <w:footerReference r:id="rId5" w:type="default"/>
          <w:footerReference r:id="rId6" w:type="even"/>
          <w:footnotePr>
            <w:numFmt w:val="decimalEnclosedCircleChinese"/>
            <w:numRestart w:val="eachSect"/>
          </w:footnotePr>
          <w:pgSz w:w="11906" w:h="16838"/>
          <w:pgMar w:top="1440" w:right="991" w:bottom="1440" w:left="1134" w:header="851" w:footer="992" w:gutter="0"/>
          <w:pgNumType w:start="1"/>
          <w:cols w:space="720" w:num="1"/>
          <w:titlePg/>
          <w:docGrid w:type="linesAndChars" w:linePitch="312" w:charSpace="0"/>
        </w:sectPr>
      </w:pPr>
      <w:r>
        <w:rPr>
          <w:color w:val="auto"/>
        </w:rPr>
        <w:fldChar w:fldCharType="end"/>
      </w:r>
      <w:bookmarkStart w:id="0" w:name="_Toc144974479"/>
      <w:bookmarkEnd w:id="0"/>
      <w:bookmarkStart w:id="1" w:name="_Toc152045511"/>
      <w:bookmarkEnd w:id="1"/>
      <w:bookmarkStart w:id="2" w:name="_Toc247527533"/>
      <w:bookmarkEnd w:id="2"/>
      <w:bookmarkStart w:id="3" w:name="_Toc247513932"/>
      <w:bookmarkEnd w:id="3"/>
      <w:bookmarkStart w:id="4" w:name="_Toc152042287"/>
      <w:bookmarkEnd w:id="4"/>
    </w:p>
    <w:p>
      <w:pPr>
        <w:rPr>
          <w:rFonts w:ascii="宋体" w:hAnsi="宋体" w:cs="宋体"/>
          <w:caps/>
          <w:color w:val="auto"/>
          <w:kern w:val="1"/>
          <w:sz w:val="20"/>
          <w:szCs w:val="20"/>
        </w:rPr>
      </w:pPr>
    </w:p>
    <w:p>
      <w:pPr>
        <w:pStyle w:val="3"/>
        <w:spacing w:before="4000" w:line="360" w:lineRule="auto"/>
        <w:jc w:val="center"/>
        <w:rPr>
          <w:rFonts w:ascii="黑体" w:hAnsi="黑体" w:eastAsia="黑体" w:cs="宋体"/>
          <w:color w:val="auto"/>
          <w:kern w:val="1"/>
        </w:rPr>
      </w:pPr>
      <w:bookmarkStart w:id="5" w:name="_Toc414046691"/>
      <w:bookmarkEnd w:id="5"/>
      <w:bookmarkStart w:id="6" w:name="_Toc21412"/>
      <w:bookmarkStart w:id="7" w:name="_Toc106652614"/>
      <w:bookmarkStart w:id="8" w:name="_Toc29722"/>
      <w:bookmarkStart w:id="9" w:name="_Toc30170318"/>
      <w:bookmarkStart w:id="10" w:name="_Toc458439918"/>
      <w:r>
        <w:rPr>
          <w:rFonts w:ascii="黑体" w:hAnsi="黑体" w:eastAsia="黑体" w:cs="宋体"/>
          <w:color w:val="auto"/>
          <w:kern w:val="1"/>
        </w:rPr>
        <w:t>第一卷</w:t>
      </w:r>
      <w:bookmarkEnd w:id="6"/>
      <w:bookmarkEnd w:id="7"/>
      <w:bookmarkEnd w:id="8"/>
      <w:bookmarkEnd w:id="9"/>
      <w:bookmarkStart w:id="11" w:name="_Toc247513933"/>
      <w:bookmarkEnd w:id="11"/>
      <w:bookmarkStart w:id="12" w:name="_Toc247527534"/>
      <w:bookmarkEnd w:id="12"/>
      <w:bookmarkStart w:id="13" w:name="_Toc414046692"/>
      <w:bookmarkEnd w:id="13"/>
    </w:p>
    <w:p>
      <w:pPr>
        <w:pStyle w:val="3"/>
        <w:spacing w:before="4000" w:line="360" w:lineRule="auto"/>
        <w:jc w:val="center"/>
        <w:rPr>
          <w:rFonts w:ascii="黑体" w:hAnsi="黑体" w:eastAsia="黑体"/>
          <w:b w:val="0"/>
          <w:color w:val="auto"/>
          <w:kern w:val="1"/>
        </w:rPr>
      </w:pPr>
      <w:r>
        <w:rPr>
          <w:color w:val="auto"/>
          <w:kern w:val="1"/>
        </w:rPr>
        <w:br w:type="page"/>
      </w:r>
      <w:bookmarkStart w:id="14" w:name="_Toc1250"/>
      <w:bookmarkStart w:id="15" w:name="_Toc17468"/>
      <w:bookmarkStart w:id="16" w:name="_Toc30170319"/>
      <w:bookmarkStart w:id="17" w:name="_Toc106652615"/>
      <w:r>
        <w:rPr>
          <w:rFonts w:hint="eastAsia" w:ascii="黑体" w:hAnsi="黑体" w:eastAsia="黑体"/>
          <w:b w:val="0"/>
          <w:color w:val="auto"/>
          <w:kern w:val="1"/>
        </w:rPr>
        <w:t xml:space="preserve">第一章 </w:t>
      </w:r>
      <w:r>
        <w:rPr>
          <w:rFonts w:ascii="黑体" w:hAnsi="黑体" w:eastAsia="黑体"/>
          <w:b w:val="0"/>
          <w:color w:val="auto"/>
          <w:kern w:val="1"/>
        </w:rPr>
        <w:t>招标公告</w:t>
      </w:r>
      <w:bookmarkEnd w:id="10"/>
      <w:bookmarkEnd w:id="14"/>
      <w:bookmarkEnd w:id="15"/>
      <w:bookmarkEnd w:id="16"/>
      <w:r>
        <w:rPr>
          <w:rFonts w:hint="eastAsia" w:ascii="黑体" w:hAnsi="黑体" w:eastAsia="黑体"/>
          <w:b w:val="0"/>
          <w:color w:val="auto"/>
        </w:rPr>
        <w:t>/投标邀请书</w:t>
      </w:r>
      <w:bookmarkEnd w:id="17"/>
    </w:p>
    <w:p>
      <w:pPr>
        <w:spacing w:line="360" w:lineRule="auto"/>
        <w:ind w:firstLine="2520"/>
        <w:rPr>
          <w:rFonts w:ascii="宋体" w:hAnsi="宋体" w:cs="宋体"/>
          <w:color w:val="auto"/>
          <w:kern w:val="1"/>
          <w:szCs w:val="21"/>
        </w:rPr>
      </w:pPr>
      <w:r>
        <w:rPr>
          <w:rFonts w:hint="eastAsia" w:ascii="宋体" w:hAnsi="宋体" w:cs="宋体"/>
          <w:color w:val="auto"/>
          <w:kern w:val="1"/>
          <w:szCs w:val="21"/>
        </w:rPr>
        <w:t xml:space="preserve">   </w:t>
      </w:r>
    </w:p>
    <w:p>
      <w:pPr>
        <w:pStyle w:val="4"/>
        <w:spacing w:before="312" w:after="312"/>
        <w:jc w:val="center"/>
        <w:rPr>
          <w:color w:val="auto"/>
        </w:rPr>
      </w:pPr>
      <w:r>
        <w:rPr>
          <w:rFonts w:ascii="宋体" w:hAnsi="宋体"/>
          <w:color w:val="auto"/>
        </w:rPr>
        <w:br w:type="page"/>
      </w:r>
      <w:bookmarkStart w:id="18" w:name="_Toc106652616"/>
      <w:r>
        <w:rPr>
          <w:color w:val="auto"/>
        </w:rPr>
        <w:t>第一章</w:t>
      </w:r>
      <w:r>
        <w:rPr>
          <w:rFonts w:hint="eastAsia"/>
          <w:color w:val="auto"/>
        </w:rPr>
        <w:t xml:space="preserve">  </w:t>
      </w:r>
      <w:r>
        <w:rPr>
          <w:color w:val="auto"/>
        </w:rPr>
        <w:t>招标公告</w:t>
      </w:r>
      <w:bookmarkEnd w:id="18"/>
    </w:p>
    <w:p>
      <w:pPr>
        <w:pStyle w:val="4"/>
        <w:spacing w:before="312" w:after="312"/>
        <w:rPr>
          <w:color w:val="auto"/>
        </w:rPr>
      </w:pPr>
      <w:bookmarkStart w:id="19" w:name="_Toc152042288"/>
      <w:bookmarkEnd w:id="19"/>
      <w:bookmarkStart w:id="20" w:name="_Toc414046693"/>
      <w:bookmarkEnd w:id="20"/>
      <w:bookmarkStart w:id="21" w:name="_Toc152045512"/>
      <w:bookmarkEnd w:id="21"/>
      <w:bookmarkStart w:id="22" w:name="_Toc247513934"/>
      <w:bookmarkEnd w:id="22"/>
      <w:bookmarkStart w:id="23" w:name="_Toc247527535"/>
      <w:bookmarkEnd w:id="23"/>
      <w:bookmarkStart w:id="24" w:name="_Toc144974480"/>
      <w:bookmarkEnd w:id="24"/>
      <w:bookmarkStart w:id="25" w:name="_Toc7573"/>
      <w:bookmarkStart w:id="26" w:name="_Toc458439919"/>
      <w:bookmarkStart w:id="27" w:name="_Toc30170320"/>
      <w:bookmarkStart w:id="28" w:name="_Toc106652617"/>
      <w:bookmarkStart w:id="29" w:name="_Toc15884"/>
      <w:r>
        <w:rPr>
          <w:color w:val="auto"/>
        </w:rPr>
        <w:t>1. 招标条件</w:t>
      </w:r>
      <w:bookmarkEnd w:id="25"/>
      <w:bookmarkEnd w:id="26"/>
      <w:bookmarkEnd w:id="27"/>
      <w:bookmarkEnd w:id="28"/>
      <w:bookmarkEnd w:id="29"/>
    </w:p>
    <w:p>
      <w:pPr>
        <w:widowControl/>
        <w:spacing w:line="360" w:lineRule="auto"/>
        <w:ind w:firstLine="420" w:firstLineChars="200"/>
        <w:jc w:val="left"/>
        <w:rPr>
          <w:rFonts w:ascii="宋体"/>
          <w:color w:val="auto"/>
          <w:szCs w:val="21"/>
        </w:rPr>
      </w:pPr>
      <w:r>
        <w:rPr>
          <w:rFonts w:hint="eastAsia" w:ascii="宋体"/>
          <w:color w:val="auto"/>
          <w:szCs w:val="21"/>
        </w:rPr>
        <w:t>本招标项目</w:t>
      </w:r>
      <w:r>
        <w:rPr>
          <w:rFonts w:hint="eastAsia" w:ascii="宋体"/>
          <w:color w:val="auto"/>
          <w:szCs w:val="21"/>
          <w:u w:val="single"/>
        </w:rPr>
        <w:t xml:space="preserve">             （项目名称）</w:t>
      </w:r>
      <w:r>
        <w:rPr>
          <w:rFonts w:hint="eastAsia" w:ascii="宋体"/>
          <w:color w:val="auto"/>
          <w:szCs w:val="21"/>
        </w:rPr>
        <w:t>已由</w:t>
      </w:r>
      <w:r>
        <w:rPr>
          <w:rFonts w:hint="eastAsia" w:ascii="宋体"/>
          <w:color w:val="auto"/>
          <w:szCs w:val="21"/>
          <w:u w:val="single"/>
        </w:rPr>
        <w:t xml:space="preserve">               （项目审批、核准或备案机关名称） </w:t>
      </w:r>
      <w:r>
        <w:rPr>
          <w:rFonts w:hint="eastAsia" w:ascii="宋体"/>
          <w:color w:val="auto"/>
          <w:szCs w:val="21"/>
        </w:rPr>
        <w:t>以</w:t>
      </w:r>
      <w:r>
        <w:rPr>
          <w:rFonts w:hint="eastAsia" w:ascii="宋体"/>
          <w:color w:val="auto"/>
          <w:szCs w:val="21"/>
          <w:u w:val="single"/>
        </w:rPr>
        <w:t xml:space="preserve">                  （批文名称及编号）  </w:t>
      </w:r>
      <w:r>
        <w:rPr>
          <w:rFonts w:hint="eastAsia" w:ascii="宋体"/>
          <w:color w:val="auto"/>
          <w:szCs w:val="21"/>
        </w:rPr>
        <w:t>批准建设，建设单位为</w:t>
      </w:r>
      <w:r>
        <w:rPr>
          <w:rFonts w:hint="eastAsia" w:ascii="宋体"/>
          <w:color w:val="auto"/>
          <w:szCs w:val="21"/>
          <w:u w:val="single"/>
        </w:rPr>
        <w:t xml:space="preserve">            </w:t>
      </w:r>
      <w:r>
        <w:rPr>
          <w:rFonts w:hint="eastAsia" w:ascii="宋体"/>
          <w:color w:val="auto"/>
          <w:szCs w:val="21"/>
        </w:rPr>
        <w:t>，建设资金来源</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rPr>
        <w:t>，招标人为</w:t>
      </w:r>
      <w:r>
        <w:rPr>
          <w:rFonts w:hint="eastAsia" w:ascii="宋体"/>
          <w:color w:val="auto"/>
          <w:szCs w:val="21"/>
          <w:u w:val="single"/>
        </w:rPr>
        <w:t xml:space="preserve">           </w:t>
      </w:r>
      <w:r>
        <w:rPr>
          <w:rFonts w:hint="eastAsia" w:ascii="宋体"/>
          <w:color w:val="auto"/>
          <w:szCs w:val="21"/>
        </w:rPr>
        <w:t>，委托的招标代理单位为</w:t>
      </w:r>
      <w:r>
        <w:rPr>
          <w:rFonts w:hint="eastAsia" w:ascii="宋体"/>
          <w:color w:val="auto"/>
          <w:szCs w:val="21"/>
          <w:u w:val="single"/>
        </w:rPr>
        <w:t xml:space="preserve">              </w:t>
      </w:r>
      <w:r>
        <w:rPr>
          <w:rFonts w:hint="eastAsia" w:ascii="宋体"/>
          <w:color w:val="auto"/>
          <w:szCs w:val="21"/>
        </w:rPr>
        <w:t>。本项目已具备招标条件，现对该项目的监理进行公开招标。</w:t>
      </w:r>
    </w:p>
    <w:p>
      <w:pPr>
        <w:pStyle w:val="4"/>
        <w:spacing w:before="312" w:after="312"/>
        <w:rPr>
          <w:rFonts w:ascii="宋体" w:hAnsi="宋体"/>
          <w:color w:val="auto"/>
        </w:rPr>
      </w:pPr>
      <w:bookmarkStart w:id="30" w:name="_Toc247513935"/>
      <w:bookmarkEnd w:id="30"/>
      <w:bookmarkStart w:id="31" w:name="_Toc247527536"/>
      <w:bookmarkEnd w:id="31"/>
      <w:bookmarkStart w:id="32" w:name="_Toc152042289"/>
      <w:bookmarkEnd w:id="32"/>
      <w:bookmarkStart w:id="33" w:name="_Toc414046694"/>
      <w:bookmarkEnd w:id="33"/>
      <w:bookmarkStart w:id="34" w:name="_Toc152045513"/>
      <w:bookmarkEnd w:id="34"/>
      <w:bookmarkStart w:id="35" w:name="_Toc144974481"/>
      <w:bookmarkEnd w:id="35"/>
      <w:bookmarkStart w:id="36" w:name="_Toc8655"/>
      <w:bookmarkStart w:id="37" w:name="_Toc27392"/>
      <w:bookmarkStart w:id="38" w:name="_Toc30170321"/>
      <w:bookmarkStart w:id="39" w:name="_Toc458439920"/>
      <w:bookmarkStart w:id="40" w:name="_Toc106652618"/>
      <w:r>
        <w:rPr>
          <w:color w:val="auto"/>
        </w:rPr>
        <w:t>2. 项目概况与招标范围</w:t>
      </w:r>
      <w:bookmarkEnd w:id="36"/>
      <w:bookmarkEnd w:id="37"/>
      <w:bookmarkEnd w:id="38"/>
      <w:bookmarkEnd w:id="39"/>
      <w:bookmarkEnd w:id="40"/>
      <w:r>
        <w:rPr>
          <w:rFonts w:ascii="宋体" w:hAnsi="宋体"/>
          <w:color w:val="auto"/>
        </w:rPr>
        <w:tab/>
      </w:r>
    </w:p>
    <w:p>
      <w:pPr>
        <w:spacing w:line="360" w:lineRule="auto"/>
        <w:ind w:firstLine="411" w:firstLineChars="196"/>
        <w:rPr>
          <w:rFonts w:ascii="宋体" w:hAnsi="宋体" w:cs="宋体"/>
          <w:b/>
          <w:color w:val="auto"/>
          <w:kern w:val="1"/>
          <w:szCs w:val="21"/>
        </w:rPr>
      </w:pPr>
      <w:r>
        <w:rPr>
          <w:rFonts w:hint="eastAsia" w:ascii="宋体" w:hAnsi="宋体" w:cs="宋体"/>
          <w:b/>
          <w:color w:val="auto"/>
          <w:kern w:val="1"/>
          <w:szCs w:val="21"/>
        </w:rPr>
        <w:t>2.1项目概况</w:t>
      </w:r>
    </w:p>
    <w:p>
      <w:pPr>
        <w:spacing w:line="360" w:lineRule="auto"/>
        <w:ind w:firstLine="420"/>
        <w:rPr>
          <w:rFonts w:ascii="宋体" w:hAnsi="宋体" w:cs="宋体"/>
          <w:color w:val="auto"/>
          <w:kern w:val="1"/>
          <w:szCs w:val="21"/>
          <w:u w:val="single"/>
        </w:rPr>
      </w:pPr>
      <w:r>
        <w:rPr>
          <w:rFonts w:ascii="宋体" w:hAnsi="宋体" w:cs="宋体"/>
          <w:color w:val="auto"/>
          <w:kern w:val="1"/>
          <w:szCs w:val="21"/>
        </w:rPr>
        <w:t>2.1</w:t>
      </w:r>
      <w:r>
        <w:rPr>
          <w:rFonts w:hint="eastAsia" w:ascii="宋体" w:hAnsi="宋体" w:cs="宋体"/>
          <w:color w:val="auto"/>
          <w:kern w:val="1"/>
          <w:szCs w:val="21"/>
        </w:rPr>
        <w:t>.1建设地点：</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p>
    <w:p>
      <w:pPr>
        <w:spacing w:line="360" w:lineRule="auto"/>
        <w:ind w:firstLine="420" w:firstLineChars="200"/>
        <w:jc w:val="left"/>
        <w:rPr>
          <w:rFonts w:ascii="宋体" w:hAnsi="宋体"/>
          <w:color w:val="auto"/>
          <w:szCs w:val="21"/>
          <w:u w:val="single"/>
        </w:rPr>
      </w:pPr>
      <w:r>
        <w:rPr>
          <w:rFonts w:hint="eastAsia" w:ascii="宋体" w:hAnsi="宋体" w:cs="宋体"/>
          <w:color w:val="auto"/>
          <w:kern w:val="1"/>
          <w:szCs w:val="21"/>
        </w:rPr>
        <w:t>2.1.2建设规模</w:t>
      </w:r>
      <w:r>
        <w:rPr>
          <w:rStyle w:val="71"/>
          <w:rFonts w:ascii="宋体" w:hAnsi="宋体" w:cs="宋体"/>
          <w:color w:val="auto"/>
          <w:kern w:val="1"/>
          <w:szCs w:val="21"/>
        </w:rPr>
        <w:footnoteReference w:id="0"/>
      </w:r>
      <w:r>
        <w:rPr>
          <w:rFonts w:ascii="宋体" w:hAnsi="宋体" w:cs="宋体"/>
          <w:color w:val="auto"/>
          <w:kern w:val="1"/>
          <w:szCs w:val="21"/>
        </w:rPr>
        <w:t>：</w:t>
      </w:r>
      <w:r>
        <w:rPr>
          <w:rFonts w:hint="eastAsia" w:ascii="宋体" w:hAnsi="宋体" w:cs="宋体"/>
          <w:color w:val="auto"/>
          <w:kern w:val="1"/>
          <w:szCs w:val="21"/>
        </w:rPr>
        <w:t xml:space="preserve"> </w:t>
      </w:r>
      <w:r>
        <w:rPr>
          <w:rFonts w:hint="eastAsia" w:ascii="宋体" w:hAnsi="宋体" w:cs="宋体"/>
          <w:color w:val="auto"/>
          <w:kern w:val="1"/>
          <w:szCs w:val="21"/>
          <w:u w:val="single"/>
        </w:rPr>
        <w:t xml:space="preserve">                                     </w:t>
      </w:r>
    </w:p>
    <w:p>
      <w:pPr>
        <w:spacing w:line="360" w:lineRule="auto"/>
        <w:ind w:firstLine="420"/>
        <w:rPr>
          <w:rFonts w:ascii="宋体" w:hAnsi="宋体" w:cs="宋体"/>
          <w:color w:val="auto"/>
          <w:szCs w:val="21"/>
          <w:u w:val="single"/>
        </w:rPr>
      </w:pPr>
      <w:r>
        <w:rPr>
          <w:rFonts w:hint="eastAsia" w:ascii="宋体" w:hAnsi="宋体"/>
          <w:color w:val="auto"/>
        </w:rPr>
        <w:t>2.1.3建筑安装工程费：</w:t>
      </w:r>
      <w:r>
        <w:rPr>
          <w:rFonts w:hint="eastAsia" w:ascii="宋体" w:hAnsi="宋体" w:cs="宋体"/>
          <w:color w:val="auto"/>
          <w:szCs w:val="21"/>
          <w:u w:val="single"/>
        </w:rPr>
        <w:t xml:space="preserve">                                 </w:t>
      </w:r>
    </w:p>
    <w:p>
      <w:pPr>
        <w:spacing w:line="360" w:lineRule="auto"/>
        <w:ind w:firstLine="420"/>
        <w:rPr>
          <w:rFonts w:ascii="宋体" w:hAnsi="宋体" w:cs="宋体"/>
          <w:color w:val="auto"/>
          <w:szCs w:val="21"/>
          <w:u w:val="single"/>
        </w:rPr>
      </w:pPr>
      <w:r>
        <w:rPr>
          <w:rFonts w:hint="eastAsia" w:ascii="宋体" w:hAnsi="宋体"/>
          <w:color w:val="auto"/>
        </w:rPr>
        <w:t>2.1.4监理费（酬金）：</w:t>
      </w:r>
      <w:r>
        <w:rPr>
          <w:rFonts w:hint="eastAsia" w:ascii="宋体" w:hAnsi="宋体" w:cs="宋体"/>
          <w:color w:val="auto"/>
          <w:szCs w:val="21"/>
          <w:u w:val="single"/>
        </w:rPr>
        <w:t xml:space="preserve">                                 </w:t>
      </w:r>
    </w:p>
    <w:p>
      <w:pPr>
        <w:spacing w:line="360" w:lineRule="auto"/>
        <w:ind w:firstLine="420"/>
        <w:rPr>
          <w:rFonts w:ascii="宋体" w:hAnsi="宋体"/>
          <w:color w:val="auto"/>
          <w:u w:val="single"/>
        </w:rPr>
      </w:pPr>
      <w:r>
        <w:rPr>
          <w:rFonts w:hint="eastAsia" w:ascii="宋体" w:hAnsi="宋体"/>
          <w:color w:val="auto"/>
        </w:rPr>
        <w:t>2.1.5</w:t>
      </w:r>
      <w:r>
        <w:rPr>
          <w:rFonts w:hint="eastAsia" w:ascii="宋体" w:hAnsi="宋体"/>
          <w:color w:val="auto"/>
          <w:szCs w:val="21"/>
        </w:rPr>
        <w:t>监理服务期：</w:t>
      </w:r>
      <w:r>
        <w:rPr>
          <w:rFonts w:ascii="宋体" w:hAnsi="宋体"/>
          <w:color w:val="auto"/>
          <w:szCs w:val="21"/>
        </w:rPr>
        <w:t>自签订监理合同之日起至</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left="420"/>
        <w:rPr>
          <w:rFonts w:ascii="宋体" w:hAnsi="宋体"/>
          <w:color w:val="auto"/>
          <w:u w:val="single"/>
        </w:rPr>
      </w:pPr>
      <w:r>
        <w:rPr>
          <w:rFonts w:hint="eastAsia" w:ascii="宋体" w:hAnsi="宋体"/>
          <w:color w:val="auto"/>
        </w:rPr>
        <w:t>2.1.6质量要求：</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r>
        <w:rPr>
          <w:rFonts w:hint="eastAsia" w:ascii="宋体" w:hAnsi="宋体" w:cs="宋体"/>
          <w:color w:val="auto"/>
          <w:kern w:val="1"/>
          <w:szCs w:val="21"/>
          <w:u w:val="single"/>
        </w:rPr>
        <w:t xml:space="preserve">   </w:t>
      </w:r>
    </w:p>
    <w:p>
      <w:pPr>
        <w:spacing w:line="360" w:lineRule="auto"/>
        <w:ind w:firstLine="420"/>
        <w:rPr>
          <w:rFonts w:ascii="宋体" w:hAnsi="宋体" w:cs="宋体"/>
          <w:b/>
          <w:color w:val="auto"/>
          <w:kern w:val="1"/>
          <w:szCs w:val="21"/>
        </w:rPr>
      </w:pPr>
      <w:r>
        <w:rPr>
          <w:rFonts w:ascii="宋体" w:hAnsi="宋体" w:cs="宋体"/>
          <w:b/>
          <w:color w:val="auto"/>
          <w:kern w:val="1"/>
          <w:szCs w:val="21"/>
        </w:rPr>
        <w:t>2.</w:t>
      </w:r>
      <w:r>
        <w:rPr>
          <w:rFonts w:hint="eastAsia" w:ascii="宋体" w:hAnsi="宋体" w:cs="宋体"/>
          <w:b/>
          <w:color w:val="auto"/>
          <w:kern w:val="1"/>
          <w:szCs w:val="21"/>
        </w:rPr>
        <w:t>2</w:t>
      </w:r>
      <w:r>
        <w:rPr>
          <w:rFonts w:ascii="宋体" w:hAnsi="宋体" w:cs="宋体"/>
          <w:b/>
          <w:color w:val="auto"/>
          <w:kern w:val="1"/>
          <w:szCs w:val="21"/>
        </w:rPr>
        <w:t>招标范围</w:t>
      </w:r>
      <w:r>
        <w:rPr>
          <w:rFonts w:hint="eastAsia" w:ascii="宋体" w:hAnsi="宋体" w:cs="宋体"/>
          <w:b/>
          <w:color w:val="auto"/>
          <w:kern w:val="1"/>
          <w:szCs w:val="21"/>
        </w:rPr>
        <w:t>与内容</w:t>
      </w:r>
    </w:p>
    <w:p>
      <w:pPr>
        <w:spacing w:line="360" w:lineRule="auto"/>
        <w:ind w:firstLine="420" w:firstLineChars="200"/>
        <w:rPr>
          <w:rFonts w:ascii="宋体" w:hAnsi="宋体" w:cs="宋体"/>
          <w:color w:val="auto"/>
          <w:kern w:val="1"/>
          <w:szCs w:val="21"/>
        </w:rPr>
      </w:pPr>
      <w:r>
        <w:rPr>
          <w:rFonts w:hint="eastAsia" w:ascii="宋体" w:hAnsi="宋体" w:cs="宋体"/>
          <w:color w:val="auto"/>
          <w:kern w:val="1"/>
          <w:szCs w:val="21"/>
        </w:rPr>
        <w:t>2.2.1</w:t>
      </w:r>
      <w:r>
        <w:rPr>
          <w:rFonts w:hint="eastAsia" w:ascii="宋体"/>
          <w:color w:val="auto"/>
          <w:szCs w:val="21"/>
        </w:rPr>
        <w:t>工程类别</w:t>
      </w:r>
      <w:r>
        <w:rPr>
          <w:rStyle w:val="71"/>
          <w:rFonts w:ascii="宋体"/>
          <w:color w:val="auto"/>
          <w:szCs w:val="21"/>
        </w:rPr>
        <w:footnoteReference w:id="1"/>
      </w:r>
      <w:r>
        <w:rPr>
          <w:rFonts w:hint="eastAsia" w:ascii="宋体"/>
          <w:color w:val="auto"/>
          <w:szCs w:val="21"/>
        </w:rPr>
        <w:t>：</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hAnsi="宋体" w:cs="宋体"/>
          <w:color w:val="auto"/>
          <w:kern w:val="1"/>
          <w:szCs w:val="21"/>
          <w:u w:val="single"/>
        </w:rPr>
      </w:pPr>
      <w:r>
        <w:rPr>
          <w:rFonts w:hint="eastAsia" w:ascii="宋体" w:hAnsi="宋体" w:cs="宋体"/>
          <w:color w:val="auto"/>
          <w:kern w:val="1"/>
          <w:szCs w:val="21"/>
        </w:rPr>
        <w:t>2.2.2招标范围</w:t>
      </w:r>
      <w:r>
        <w:rPr>
          <w:rStyle w:val="71"/>
          <w:rFonts w:ascii="宋体" w:hAnsi="宋体" w:cs="宋体"/>
          <w:color w:val="auto"/>
          <w:kern w:val="1"/>
          <w:szCs w:val="21"/>
        </w:rPr>
        <w:footnoteReference w:id="2"/>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pPr>
        <w:spacing w:line="360" w:lineRule="auto"/>
        <w:ind w:firstLine="420"/>
        <w:rPr>
          <w:rFonts w:cs="宋体"/>
          <w:color w:val="auto"/>
          <w:szCs w:val="21"/>
          <w:u w:val="single"/>
        </w:rPr>
      </w:pPr>
      <w:r>
        <w:rPr>
          <w:rFonts w:hint="eastAsia" w:ascii="宋体" w:hAnsi="宋体" w:cs="宋体"/>
          <w:color w:val="auto"/>
          <w:szCs w:val="21"/>
        </w:rPr>
        <w:t>2.2.3</w:t>
      </w:r>
      <w:r>
        <w:rPr>
          <w:rFonts w:hint="eastAsia" w:ascii="宋体"/>
          <w:color w:val="auto"/>
          <w:szCs w:val="21"/>
        </w:rPr>
        <w:t>标段划分：</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pStyle w:val="4"/>
        <w:spacing w:before="312" w:after="312"/>
        <w:rPr>
          <w:color w:val="auto"/>
        </w:rPr>
      </w:pPr>
      <w:bookmarkStart w:id="41" w:name="_Toc247513936"/>
      <w:bookmarkEnd w:id="41"/>
      <w:bookmarkStart w:id="42" w:name="_Toc414046695"/>
      <w:bookmarkEnd w:id="42"/>
      <w:bookmarkStart w:id="43" w:name="_Toc152045514"/>
      <w:bookmarkEnd w:id="43"/>
      <w:bookmarkStart w:id="44" w:name="_Toc152042290"/>
      <w:bookmarkEnd w:id="44"/>
      <w:bookmarkStart w:id="45" w:name="_Toc144974482"/>
      <w:bookmarkEnd w:id="45"/>
      <w:bookmarkStart w:id="46" w:name="_Toc247527537"/>
      <w:bookmarkEnd w:id="46"/>
      <w:bookmarkStart w:id="47" w:name="_Toc106652619"/>
      <w:bookmarkStart w:id="48" w:name="_Toc4684"/>
      <w:bookmarkStart w:id="49" w:name="_Toc458439921"/>
      <w:bookmarkStart w:id="50" w:name="_Toc30170322"/>
      <w:bookmarkStart w:id="51" w:name="_Toc9970"/>
      <w:r>
        <w:rPr>
          <w:color w:val="auto"/>
        </w:rPr>
        <w:t>3. 投标人资格要求</w:t>
      </w:r>
      <w:bookmarkEnd w:id="47"/>
      <w:bookmarkEnd w:id="48"/>
      <w:bookmarkEnd w:id="49"/>
      <w:bookmarkEnd w:id="50"/>
      <w:bookmarkEnd w:id="51"/>
    </w:p>
    <w:p>
      <w:pPr>
        <w:widowControl/>
        <w:tabs>
          <w:tab w:val="left" w:pos="510"/>
          <w:tab w:val="left" w:pos="900"/>
          <w:tab w:val="left" w:pos="1100"/>
        </w:tabs>
        <w:spacing w:line="360" w:lineRule="auto"/>
        <w:ind w:firstLine="420" w:firstLineChars="200"/>
        <w:jc w:val="left"/>
        <w:rPr>
          <w:rFonts w:ascii="宋体"/>
          <w:color w:val="auto"/>
          <w:szCs w:val="21"/>
        </w:rPr>
      </w:pPr>
      <w:r>
        <w:rPr>
          <w:rFonts w:hint="eastAsia" w:ascii="宋体" w:hAnsi="宋体" w:cs="宋体"/>
          <w:color w:val="auto"/>
          <w:kern w:val="1"/>
          <w:szCs w:val="21"/>
        </w:rPr>
        <w:t>3.1</w:t>
      </w:r>
      <w:r>
        <w:rPr>
          <w:rFonts w:hint="eastAsia"/>
          <w:color w:val="auto"/>
          <w:szCs w:val="21"/>
        </w:rPr>
        <w:t>本招标项目要求投标人须具备建设行政主管部门核发的合法有效的工程监理综合资质或不低于</w:t>
      </w:r>
      <w:r>
        <w:rPr>
          <w:rFonts w:hint="eastAsia"/>
          <w:color w:val="auto"/>
          <w:szCs w:val="21"/>
          <w:u w:val="single"/>
        </w:rPr>
        <w:t xml:space="preserve">  </w:t>
      </w:r>
      <w:r>
        <w:rPr>
          <w:rFonts w:hint="eastAsia"/>
          <w:color w:val="auto"/>
          <w:szCs w:val="21"/>
        </w:rPr>
        <w:t>级</w:t>
      </w:r>
      <w:r>
        <w:rPr>
          <w:rFonts w:hint="eastAsia"/>
          <w:color w:val="auto"/>
          <w:szCs w:val="21"/>
          <w:u w:val="single"/>
        </w:rPr>
        <w:t xml:space="preserve">    </w:t>
      </w:r>
      <w:r>
        <w:rPr>
          <w:rFonts w:hint="eastAsia"/>
          <w:color w:val="auto"/>
          <w:szCs w:val="21"/>
        </w:rPr>
        <w:t>监理资质。</w:t>
      </w:r>
    </w:p>
    <w:p>
      <w:pPr>
        <w:widowControl/>
        <w:tabs>
          <w:tab w:val="left" w:pos="510"/>
          <w:tab w:val="left" w:pos="900"/>
          <w:tab w:val="left" w:pos="1100"/>
        </w:tabs>
        <w:spacing w:line="360" w:lineRule="auto"/>
        <w:ind w:firstLine="420" w:firstLineChars="200"/>
        <w:jc w:val="left"/>
        <w:rPr>
          <w:color w:val="auto"/>
          <w:szCs w:val="21"/>
        </w:rPr>
      </w:pPr>
      <w:r>
        <w:rPr>
          <w:rFonts w:hint="eastAsia" w:ascii="宋体"/>
          <w:color w:val="auto"/>
          <w:szCs w:val="21"/>
        </w:rPr>
        <w:t>3.2投标人拟担任本招标项目的总监理工程师须具备</w:t>
      </w:r>
      <w:r>
        <w:rPr>
          <w:rFonts w:hint="eastAsia"/>
          <w:color w:val="auto"/>
          <w:szCs w:val="21"/>
        </w:rPr>
        <w:t>建设行政主管部门核发的合格有效的中华人民共和国注册监理工程师注册执业证书，注册专业要求为</w:t>
      </w:r>
      <w:r>
        <w:rPr>
          <w:rFonts w:hint="eastAsia"/>
          <w:color w:val="auto"/>
          <w:szCs w:val="21"/>
          <w:u w:val="single"/>
        </w:rPr>
        <w:t xml:space="preserve">        </w:t>
      </w:r>
      <w:r>
        <w:rPr>
          <w:rFonts w:hint="eastAsia"/>
          <w:color w:val="auto"/>
          <w:szCs w:val="21"/>
        </w:rPr>
        <w:t>。拟派总监理工程师必须为独立投标人或联合体牵头人的本企业在岗人员，以注册监理工程师注册执业证书上的注册单位为准。</w:t>
      </w:r>
    </w:p>
    <w:p>
      <w:pPr>
        <w:widowControl/>
        <w:tabs>
          <w:tab w:val="left" w:pos="510"/>
          <w:tab w:val="left" w:pos="900"/>
          <w:tab w:val="left" w:pos="1100"/>
        </w:tabs>
        <w:spacing w:line="360" w:lineRule="auto"/>
        <w:ind w:firstLine="420" w:firstLineChars="200"/>
        <w:jc w:val="left"/>
        <w:rPr>
          <w:rFonts w:ascii="宋体"/>
          <w:color w:val="auto"/>
          <w:szCs w:val="21"/>
        </w:rPr>
      </w:pPr>
      <w:r>
        <w:rPr>
          <w:rFonts w:hint="eastAsia" w:ascii="宋体" w:hAnsi="宋体" w:cs="宋体"/>
          <w:color w:val="auto"/>
          <w:kern w:val="1"/>
          <w:szCs w:val="21"/>
        </w:rPr>
        <w:t>3.3</w:t>
      </w:r>
      <w:r>
        <w:rPr>
          <w:rFonts w:ascii="宋体" w:hAnsi="宋体" w:cs="宋体"/>
          <w:color w:val="auto"/>
          <w:kern w:val="1"/>
          <w:szCs w:val="21"/>
        </w:rPr>
        <w:t>本次招标</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r>
        <w:rPr>
          <w:rFonts w:hint="eastAsia" w:ascii="宋体"/>
          <w:color w:val="auto"/>
          <w:szCs w:val="21"/>
        </w:rPr>
        <w:t>（接受或不接受）</w:t>
      </w:r>
      <w:r>
        <w:rPr>
          <w:rFonts w:ascii="宋体" w:hAnsi="宋体" w:cs="宋体"/>
          <w:color w:val="auto"/>
          <w:kern w:val="1"/>
          <w:szCs w:val="21"/>
        </w:rPr>
        <w:t>联合体投标。</w:t>
      </w:r>
      <w:r>
        <w:rPr>
          <w:rFonts w:hint="eastAsia" w:ascii="宋体"/>
          <w:color w:val="auto"/>
          <w:szCs w:val="21"/>
        </w:rPr>
        <w:t>招标人接受联合体投标的，自愿组成联合体的应由</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r>
        <w:rPr>
          <w:rFonts w:hint="eastAsia" w:ascii="宋体"/>
          <w:color w:val="auto"/>
          <w:szCs w:val="21"/>
        </w:rPr>
        <w:t>为牵头人，且各方应具备其所承担招标项目承包内容的相应资质条件；承担相同承包内容的专业单位组成联合体的，按照资质等级较低的单位确定资质等级。</w:t>
      </w:r>
    </w:p>
    <w:p>
      <w:pPr>
        <w:widowControl/>
        <w:tabs>
          <w:tab w:val="left" w:pos="510"/>
          <w:tab w:val="left" w:pos="900"/>
          <w:tab w:val="left" w:pos="1100"/>
        </w:tabs>
        <w:spacing w:line="360" w:lineRule="auto"/>
        <w:ind w:firstLine="420" w:firstLineChars="200"/>
        <w:jc w:val="left"/>
        <w:rPr>
          <w:rFonts w:ascii="宋体"/>
          <w:color w:val="auto"/>
          <w:szCs w:val="21"/>
          <w:u w:val="single"/>
        </w:rPr>
      </w:pPr>
      <w:r>
        <w:rPr>
          <w:rFonts w:hint="eastAsia" w:ascii="宋体" w:hAnsi="宋体" w:cs="宋体"/>
          <w:color w:val="auto"/>
          <w:szCs w:val="21"/>
        </w:rPr>
        <w:t>3.4</w:t>
      </w:r>
      <w:r>
        <w:rPr>
          <w:rFonts w:hint="eastAsia" w:ascii="宋体" w:hAnsi="宋体"/>
          <w:color w:val="auto"/>
          <w:szCs w:val="21"/>
        </w:rPr>
        <w:t>本招标项目应用福建省工程监理企业信用综合评价分值，投标人的企业季度信用得分不得低于60分；以联合体参与投标的，投标人的企业季度信用得分按具有</w:t>
      </w:r>
      <w:r>
        <w:rPr>
          <w:rFonts w:hint="eastAsia" w:ascii="宋体" w:hAnsi="宋体"/>
          <w:color w:val="auto"/>
          <w:szCs w:val="21"/>
          <w:u w:val="single"/>
        </w:rPr>
        <w:t xml:space="preserve">       </w:t>
      </w:r>
      <w:r>
        <w:rPr>
          <w:rFonts w:hint="eastAsia" w:ascii="宋体" w:hAnsi="宋体"/>
          <w:color w:val="auto"/>
          <w:szCs w:val="21"/>
        </w:rPr>
        <w:t>监理资质的联合体成员中的最低企业季度信用得分确定。投标人的企业季度信用得分，可通过福建省工程监理企业信用综合评价系统（下称“评价系统”）查询，网址：</w:t>
      </w:r>
      <w:r>
        <w:rPr>
          <w:rFonts w:hint="eastAsia" w:ascii="宋体" w:hAnsi="宋体"/>
          <w:color w:val="auto"/>
          <w:szCs w:val="21"/>
          <w:u w:val="single"/>
        </w:rPr>
        <w:t xml:space="preserve">                   。 </w:t>
      </w:r>
    </w:p>
    <w:p>
      <w:pPr>
        <w:spacing w:line="360" w:lineRule="auto"/>
        <w:ind w:firstLine="420" w:firstLineChars="200"/>
        <w:rPr>
          <w:color w:val="auto"/>
          <w:szCs w:val="21"/>
        </w:rPr>
      </w:pPr>
      <w:r>
        <w:rPr>
          <w:rFonts w:hint="eastAsia" w:ascii="宋体" w:hAnsi="宋体" w:cs="宋体"/>
          <w:color w:val="auto"/>
          <w:kern w:val="1"/>
          <w:szCs w:val="21"/>
        </w:rPr>
        <w:t>3.5投</w:t>
      </w:r>
      <w:r>
        <w:rPr>
          <w:color w:val="auto"/>
          <w:kern w:val="1"/>
          <w:szCs w:val="21"/>
        </w:rPr>
        <w:t>标人</w:t>
      </w:r>
      <w:r>
        <w:rPr>
          <w:rFonts w:hint="eastAsia" w:ascii="宋体" w:hAnsi="宋体" w:cs="宋体"/>
          <w:color w:val="auto"/>
          <w:szCs w:val="21"/>
        </w:rPr>
        <w:t>（投标人属联合体的，指牵头人）</w:t>
      </w:r>
      <w:r>
        <w:rPr>
          <w:rFonts w:hint="eastAsia" w:ascii="宋体"/>
          <w:color w:val="auto"/>
          <w:szCs w:val="21"/>
        </w:rPr>
        <w:t>类似工程业绩要求：</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rPr>
        <w:t>个；“类似工程业绩”是指：</w:t>
      </w:r>
      <w:r>
        <w:rPr>
          <w:rFonts w:hint="eastAsia"/>
          <w:color w:val="auto"/>
          <w:szCs w:val="21"/>
        </w:rPr>
        <w:t>自本招标项目在法定媒介发布招标公告之日的前五年内（含本招标项目在法定媒介发布招标公告之日）完成的并已竣工验收合格的</w:t>
      </w:r>
      <w:r>
        <w:rPr>
          <w:rFonts w:hint="eastAsia"/>
          <w:color w:val="auto"/>
          <w:szCs w:val="21"/>
          <w:u w:val="single"/>
        </w:rPr>
        <w:t xml:space="preserve">      </w:t>
      </w:r>
      <w:r>
        <w:rPr>
          <w:rFonts w:hint="eastAsia" w:ascii="宋体" w:hAnsi="宋体"/>
          <w:color w:val="auto"/>
          <w:szCs w:val="21"/>
          <w:u w:val="single"/>
        </w:rPr>
        <w:t xml:space="preserve"> </w:t>
      </w:r>
      <w:r>
        <w:rPr>
          <w:rStyle w:val="71"/>
          <w:color w:val="auto"/>
          <w:szCs w:val="21"/>
          <w:u w:val="single"/>
        </w:rPr>
        <w:footnoteReference w:id="3"/>
      </w:r>
      <w:r>
        <w:rPr>
          <w:rFonts w:hint="eastAsia"/>
          <w:color w:val="auto"/>
          <w:szCs w:val="21"/>
        </w:rPr>
        <w:t>中的</w:t>
      </w:r>
      <w:r>
        <w:rPr>
          <w:rFonts w:hint="eastAsia"/>
          <w:color w:val="auto"/>
          <w:szCs w:val="21"/>
          <w:u w:val="single"/>
        </w:rPr>
        <w:t xml:space="preserve">       </w:t>
      </w:r>
      <w:r>
        <w:rPr>
          <w:rFonts w:hint="eastAsia"/>
          <w:color w:val="auto"/>
          <w:szCs w:val="21"/>
        </w:rPr>
        <w:t xml:space="preserve"> </w:t>
      </w:r>
      <w:r>
        <w:rPr>
          <w:rStyle w:val="71"/>
          <w:color w:val="auto"/>
          <w:szCs w:val="21"/>
          <w:u w:val="single"/>
        </w:rPr>
        <w:footnoteReference w:id="4"/>
      </w:r>
      <w:r>
        <w:rPr>
          <w:rFonts w:hint="eastAsia"/>
          <w:color w:val="auto"/>
          <w:szCs w:val="21"/>
        </w:rPr>
        <w:t>，等级为</w:t>
      </w:r>
      <w:r>
        <w:rPr>
          <w:rFonts w:hint="eastAsia"/>
          <w:color w:val="auto"/>
          <w:szCs w:val="21"/>
          <w:u w:val="single"/>
        </w:rPr>
        <w:t xml:space="preserve">       </w:t>
      </w:r>
      <w:r>
        <w:rPr>
          <w:rFonts w:hint="eastAsia"/>
          <w:color w:val="auto"/>
          <w:szCs w:val="21"/>
        </w:rPr>
        <w:t>级。</w:t>
      </w:r>
    </w:p>
    <w:p>
      <w:pPr>
        <w:spacing w:line="360" w:lineRule="auto"/>
        <w:ind w:firstLine="420" w:firstLineChars="200"/>
        <w:rPr>
          <w:rFonts w:ascii="宋体"/>
          <w:color w:val="auto"/>
          <w:szCs w:val="21"/>
        </w:rPr>
      </w:pPr>
      <w:r>
        <w:rPr>
          <w:rFonts w:hint="eastAsia" w:ascii="宋体"/>
          <w:color w:val="auto"/>
          <w:szCs w:val="21"/>
        </w:rPr>
        <w:t>3.6</w:t>
      </w:r>
      <w:r>
        <w:rPr>
          <w:rFonts w:hint="eastAsia" w:ascii="宋体" w:hAnsi="宋体" w:cs="宋体"/>
          <w:color w:val="auto"/>
          <w:kern w:val="1"/>
          <w:szCs w:val="21"/>
        </w:rPr>
        <w:t>投</w:t>
      </w:r>
      <w:r>
        <w:rPr>
          <w:color w:val="auto"/>
          <w:kern w:val="1"/>
          <w:szCs w:val="21"/>
        </w:rPr>
        <w:t>标人</w:t>
      </w:r>
      <w:r>
        <w:rPr>
          <w:rFonts w:hint="eastAsia" w:ascii="宋体"/>
          <w:color w:val="auto"/>
          <w:szCs w:val="21"/>
        </w:rPr>
        <w:t>拟担任本招标项目的总监理工程师类似工程业绩要求：</w:t>
      </w:r>
      <w:r>
        <w:rPr>
          <w:rFonts w:hint="eastAsia" w:ascii="宋体"/>
          <w:i/>
          <w:color w:val="auto"/>
          <w:szCs w:val="21"/>
          <w:u w:val="single"/>
        </w:rPr>
        <w:t xml:space="preserve">    </w:t>
      </w:r>
      <w:r>
        <w:rPr>
          <w:rFonts w:hint="eastAsia" w:ascii="宋体"/>
          <w:color w:val="auto"/>
          <w:szCs w:val="21"/>
        </w:rPr>
        <w:t>个；“类似工程业绩”是指：</w:t>
      </w:r>
      <w:r>
        <w:rPr>
          <w:rFonts w:hint="eastAsia"/>
          <w:color w:val="auto"/>
          <w:szCs w:val="21"/>
        </w:rPr>
        <w:t>自本招标项目在法定媒介发布招标公告之日的前五年内（含本招标项目在法定媒介发布招标公告之日）完成的并已竣工验收合格的</w:t>
      </w:r>
      <w:r>
        <w:rPr>
          <w:rFonts w:hint="eastAsia"/>
          <w:color w:val="auto"/>
          <w:szCs w:val="21"/>
          <w:u w:val="single"/>
        </w:rPr>
        <w:t xml:space="preserve">          </w:t>
      </w:r>
      <w:r>
        <w:rPr>
          <w:rStyle w:val="71"/>
          <w:color w:val="auto"/>
          <w:szCs w:val="21"/>
          <w:u w:val="single"/>
        </w:rPr>
        <w:footnoteReference w:id="5"/>
      </w:r>
      <w:r>
        <w:rPr>
          <w:rFonts w:hint="eastAsia"/>
          <w:color w:val="auto"/>
          <w:szCs w:val="21"/>
        </w:rPr>
        <w:t>中的</w:t>
      </w:r>
      <w:r>
        <w:rPr>
          <w:rFonts w:hint="eastAsia"/>
          <w:color w:val="auto"/>
          <w:szCs w:val="21"/>
          <w:u w:val="single"/>
        </w:rPr>
        <w:t xml:space="preserve">           </w:t>
      </w:r>
      <w:r>
        <w:rPr>
          <w:rStyle w:val="71"/>
          <w:color w:val="auto"/>
          <w:szCs w:val="21"/>
          <w:u w:val="single"/>
        </w:rPr>
        <w:footnoteReference w:id="6"/>
      </w:r>
      <w:r>
        <w:rPr>
          <w:rFonts w:hint="eastAsia"/>
          <w:color w:val="auto"/>
          <w:szCs w:val="21"/>
        </w:rPr>
        <w:t>，等级为</w:t>
      </w:r>
      <w:r>
        <w:rPr>
          <w:rFonts w:hint="eastAsia"/>
          <w:color w:val="auto"/>
          <w:szCs w:val="21"/>
          <w:u w:val="single"/>
        </w:rPr>
        <w:t xml:space="preserve">     </w:t>
      </w:r>
      <w:r>
        <w:rPr>
          <w:rFonts w:hint="eastAsia"/>
          <w:color w:val="auto"/>
          <w:szCs w:val="21"/>
        </w:rPr>
        <w:t>级，</w:t>
      </w:r>
      <w:r>
        <w:rPr>
          <w:color w:val="auto"/>
          <w:szCs w:val="21"/>
        </w:rPr>
        <w:t>工程业绩中的总监理工程师必须</w:t>
      </w:r>
      <w:r>
        <w:rPr>
          <w:rFonts w:hint="eastAsia"/>
          <w:color w:val="auto"/>
          <w:szCs w:val="21"/>
        </w:rPr>
        <w:t>与</w:t>
      </w:r>
      <w:r>
        <w:rPr>
          <w:rFonts w:hint="eastAsia" w:ascii="宋体" w:hAnsi="宋体" w:cs="宋体"/>
          <w:color w:val="auto"/>
          <w:kern w:val="1"/>
          <w:szCs w:val="21"/>
        </w:rPr>
        <w:t>投</w:t>
      </w:r>
      <w:r>
        <w:rPr>
          <w:color w:val="auto"/>
          <w:kern w:val="1"/>
          <w:szCs w:val="21"/>
        </w:rPr>
        <w:t>标人</w:t>
      </w:r>
      <w:r>
        <w:rPr>
          <w:rFonts w:hint="eastAsia" w:ascii="宋体"/>
          <w:color w:val="auto"/>
          <w:szCs w:val="21"/>
        </w:rPr>
        <w:t>拟担任本招标项目的总监理工程师</w:t>
      </w:r>
      <w:r>
        <w:rPr>
          <w:color w:val="auto"/>
          <w:szCs w:val="21"/>
        </w:rPr>
        <w:t>一致</w:t>
      </w:r>
      <w:r>
        <w:rPr>
          <w:rFonts w:hint="eastAsia"/>
          <w:color w:val="auto"/>
          <w:szCs w:val="21"/>
        </w:rPr>
        <w:t>。</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auto"/>
          <w:szCs w:val="21"/>
        </w:rPr>
      </w:pPr>
      <w:bookmarkStart w:id="52" w:name="_Toc247513937"/>
      <w:bookmarkEnd w:id="52"/>
      <w:bookmarkStart w:id="53" w:name="_Toc152045515"/>
      <w:bookmarkEnd w:id="53"/>
      <w:bookmarkStart w:id="54" w:name="_Toc144974483"/>
      <w:bookmarkEnd w:id="54"/>
      <w:bookmarkStart w:id="55" w:name="_Toc247527538"/>
      <w:bookmarkEnd w:id="55"/>
      <w:bookmarkStart w:id="56" w:name="_Toc152042291"/>
      <w:bookmarkEnd w:id="56"/>
      <w:bookmarkStart w:id="57" w:name="_Toc414046696"/>
      <w:bookmarkEnd w:id="57"/>
      <w:bookmarkStart w:id="58" w:name="_Toc30170323"/>
      <w:bookmarkStart w:id="59" w:name="_Toc11193"/>
      <w:bookmarkStart w:id="60" w:name="_Toc458439922"/>
      <w:bookmarkStart w:id="61" w:name="_Toc23024"/>
      <w:r>
        <w:rPr>
          <w:rFonts w:hint="eastAsia" w:ascii="宋体"/>
          <w:color w:val="auto"/>
          <w:szCs w:val="21"/>
        </w:rPr>
        <w:t>3.7各投标人均可就本招标项目中所有标段投标，但最多允许中标</w:t>
      </w:r>
      <w:r>
        <w:rPr>
          <w:rFonts w:hint="eastAsia" w:ascii="宋体"/>
          <w:color w:val="auto"/>
          <w:szCs w:val="21"/>
          <w:u w:val="single"/>
        </w:rPr>
        <w:t>　  　</w:t>
      </w:r>
      <w:r>
        <w:rPr>
          <w:rFonts w:hint="eastAsia" w:ascii="宋体"/>
          <w:color w:val="auto"/>
          <w:szCs w:val="21"/>
        </w:rPr>
        <w:t>（具体数量）个标段。</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auto"/>
          <w:szCs w:val="21"/>
        </w:rPr>
      </w:pPr>
      <w:r>
        <w:rPr>
          <w:rFonts w:hint="eastAsia" w:ascii="宋体"/>
          <w:color w:val="auto"/>
          <w:szCs w:val="21"/>
        </w:rPr>
        <w:t>3.8其他资格要求详见招标文件，本招标项目采用资格后审方式对投标人的资格进行审查。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auto"/>
          <w:szCs w:val="21"/>
        </w:rPr>
      </w:pPr>
      <w:r>
        <w:rPr>
          <w:rFonts w:hint="eastAsia" w:ascii="宋体"/>
          <w:color w:val="auto"/>
          <w:szCs w:val="21"/>
        </w:rPr>
        <w:t>3.9本招标项目不要求中标人在项目所在地设立分(子)公司，中标人应当依法履行纳税义务。</w:t>
      </w:r>
    </w:p>
    <w:p>
      <w:pPr>
        <w:pStyle w:val="4"/>
        <w:spacing w:before="312" w:after="312"/>
        <w:rPr>
          <w:color w:val="auto"/>
        </w:rPr>
      </w:pPr>
      <w:bookmarkStart w:id="62" w:name="_Toc106652620"/>
      <w:r>
        <w:rPr>
          <w:color w:val="auto"/>
        </w:rPr>
        <w:t>4. 招标文件的获取</w:t>
      </w:r>
      <w:bookmarkEnd w:id="58"/>
      <w:bookmarkEnd w:id="59"/>
      <w:bookmarkEnd w:id="60"/>
      <w:bookmarkEnd w:id="61"/>
      <w:bookmarkEnd w:id="62"/>
    </w:p>
    <w:p>
      <w:pPr>
        <w:spacing w:line="360" w:lineRule="auto"/>
        <w:ind w:firstLine="420" w:firstLineChars="200"/>
        <w:rPr>
          <w:rFonts w:ascii="宋体" w:hAnsi="宋体" w:cs="宋体"/>
          <w:color w:val="auto"/>
          <w:kern w:val="1"/>
          <w:szCs w:val="21"/>
        </w:rPr>
      </w:pPr>
      <w:r>
        <w:rPr>
          <w:rFonts w:hint="eastAsia" w:ascii="宋体"/>
          <w:color w:val="auto"/>
          <w:szCs w:val="21"/>
        </w:rPr>
        <w:t>凡有意参加投标者，请于   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r>
        <w:rPr>
          <w:rFonts w:hint="eastAsia" w:ascii="宋体"/>
          <w:color w:val="auto"/>
          <w:szCs w:val="21"/>
          <w:u w:val="single"/>
        </w:rPr>
        <w:t xml:space="preserve">  </w:t>
      </w:r>
      <w:r>
        <w:rPr>
          <w:rFonts w:hint="eastAsia" w:ascii="宋体"/>
          <w:color w:val="auto"/>
          <w:szCs w:val="21"/>
        </w:rPr>
        <w:t>时</w:t>
      </w:r>
      <w:r>
        <w:rPr>
          <w:rFonts w:hint="eastAsia" w:ascii="宋体"/>
          <w:color w:val="auto"/>
          <w:szCs w:val="21"/>
          <w:u w:val="single"/>
        </w:rPr>
        <w:t xml:space="preserve">  </w:t>
      </w:r>
      <w:r>
        <w:rPr>
          <w:rFonts w:hint="eastAsia" w:ascii="宋体"/>
          <w:color w:val="auto"/>
          <w:szCs w:val="21"/>
        </w:rPr>
        <w:t>分</w:t>
      </w:r>
      <w:r>
        <w:rPr>
          <w:rFonts w:hint="eastAsia" w:ascii="宋体"/>
          <w:color w:val="auto"/>
          <w:szCs w:val="21"/>
          <w:u w:val="single"/>
        </w:rPr>
        <w:t xml:space="preserve">  </w:t>
      </w:r>
      <w:r>
        <w:rPr>
          <w:rFonts w:hint="eastAsia" w:ascii="宋体"/>
          <w:color w:val="auto"/>
          <w:szCs w:val="21"/>
        </w:rPr>
        <w:t>秒至</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r>
        <w:rPr>
          <w:rFonts w:hint="eastAsia" w:ascii="宋体"/>
          <w:color w:val="auto"/>
          <w:szCs w:val="21"/>
          <w:u w:val="single"/>
        </w:rPr>
        <w:t xml:space="preserve">  </w:t>
      </w:r>
      <w:r>
        <w:rPr>
          <w:rFonts w:hint="eastAsia" w:ascii="宋体"/>
          <w:color w:val="auto"/>
          <w:szCs w:val="21"/>
        </w:rPr>
        <w:t>时</w:t>
      </w:r>
      <w:r>
        <w:rPr>
          <w:rFonts w:hint="eastAsia" w:ascii="宋体"/>
          <w:color w:val="auto"/>
          <w:szCs w:val="21"/>
          <w:u w:val="single"/>
        </w:rPr>
        <w:t xml:space="preserve">  </w:t>
      </w:r>
      <w:r>
        <w:rPr>
          <w:rFonts w:hint="eastAsia" w:ascii="宋体"/>
          <w:color w:val="auto"/>
          <w:szCs w:val="21"/>
        </w:rPr>
        <w:t>分</w:t>
      </w:r>
      <w:r>
        <w:rPr>
          <w:rFonts w:hint="eastAsia" w:ascii="宋体"/>
          <w:color w:val="auto"/>
          <w:szCs w:val="21"/>
          <w:u w:val="single"/>
        </w:rPr>
        <w:t xml:space="preserve">  </w:t>
      </w:r>
      <w:r>
        <w:rPr>
          <w:rFonts w:hint="eastAsia" w:ascii="宋体"/>
          <w:color w:val="auto"/>
          <w:szCs w:val="21"/>
        </w:rPr>
        <w:t>秒通过</w:t>
      </w:r>
      <w:r>
        <w:rPr>
          <w:rFonts w:hint="eastAsia" w:ascii="宋体"/>
          <w:color w:val="auto"/>
          <w:szCs w:val="21"/>
          <w:u w:val="single"/>
        </w:rPr>
        <w:t xml:space="preserve">      </w:t>
      </w:r>
      <w:r>
        <w:rPr>
          <w:rFonts w:hint="eastAsia" w:ascii="宋体" w:hAnsi="宋体"/>
          <w:color w:val="auto"/>
          <w:szCs w:val="21"/>
          <w:u w:val="single"/>
        </w:rPr>
        <w:t xml:space="preserve"> </w:t>
      </w:r>
      <w:r>
        <w:rPr>
          <w:rStyle w:val="71"/>
          <w:rFonts w:ascii="宋体" w:hAnsi="宋体"/>
          <w:color w:val="auto"/>
          <w:szCs w:val="21"/>
          <w:u w:val="single"/>
        </w:rPr>
        <w:footnoteReference w:id="7"/>
      </w:r>
      <w:r>
        <w:rPr>
          <w:rFonts w:hint="eastAsia" w:ascii="宋体"/>
          <w:color w:val="auto"/>
          <w:szCs w:val="21"/>
        </w:rPr>
        <w:t>采取无记名方式免费下载电子招标文件等相关资料。本招标项目电子招标文件使用</w:t>
      </w:r>
      <w:r>
        <w:rPr>
          <w:rFonts w:hint="eastAsia" w:ascii="宋体"/>
          <w:color w:val="auto"/>
          <w:szCs w:val="21"/>
          <w:u w:val="single"/>
        </w:rPr>
        <w:t xml:space="preserve">         </w:t>
      </w:r>
      <w:r>
        <w:rPr>
          <w:rStyle w:val="71"/>
          <w:rFonts w:ascii="宋体"/>
          <w:color w:val="auto"/>
          <w:szCs w:val="21"/>
          <w:u w:val="single"/>
        </w:rPr>
        <w:footnoteReference w:id="8"/>
      </w:r>
      <w:r>
        <w:rPr>
          <w:rFonts w:hint="eastAsia" w:ascii="宋体"/>
          <w:color w:val="auto"/>
          <w:szCs w:val="21"/>
        </w:rPr>
        <w:t>打开。投标人获取招标文件后，应检查招标文件的合法有效性，合法有效的招标文件应具有招标人和招标代理机构的电子印章</w:t>
      </w:r>
      <w:r>
        <w:rPr>
          <w:rFonts w:hint="eastAsia" w:ascii="宋体" w:cs="宋体"/>
          <w:color w:val="auto"/>
          <w:szCs w:val="21"/>
        </w:rPr>
        <w:t>；招标人没有电子印章的，须附</w:t>
      </w:r>
      <w:r>
        <w:rPr>
          <w:rFonts w:hint="eastAsia" w:ascii="宋体"/>
          <w:iCs/>
          <w:color w:val="auto"/>
          <w:szCs w:val="21"/>
        </w:rPr>
        <w:t>招标人对招标代理机构的授权书。</w:t>
      </w:r>
    </w:p>
    <w:p>
      <w:pPr>
        <w:pStyle w:val="4"/>
        <w:spacing w:before="312" w:after="312"/>
        <w:rPr>
          <w:color w:val="auto"/>
        </w:rPr>
      </w:pPr>
      <w:bookmarkStart w:id="63" w:name="_Toc152045516"/>
      <w:bookmarkEnd w:id="63"/>
      <w:bookmarkStart w:id="64" w:name="_Toc414046697"/>
      <w:bookmarkEnd w:id="64"/>
      <w:bookmarkStart w:id="65" w:name="_Toc144974484"/>
      <w:bookmarkEnd w:id="65"/>
      <w:bookmarkStart w:id="66" w:name="_Toc247513938"/>
      <w:bookmarkEnd w:id="66"/>
      <w:bookmarkStart w:id="67" w:name="_Toc247527539"/>
      <w:bookmarkEnd w:id="67"/>
      <w:bookmarkStart w:id="68" w:name="_Toc152042292"/>
      <w:bookmarkEnd w:id="68"/>
      <w:bookmarkStart w:id="69" w:name="_Toc12419"/>
      <w:bookmarkStart w:id="70" w:name="_Toc30170324"/>
      <w:bookmarkStart w:id="71" w:name="_Toc106652621"/>
      <w:bookmarkStart w:id="72" w:name="_Toc17885"/>
      <w:bookmarkStart w:id="73" w:name="_Toc506136686"/>
      <w:bookmarkStart w:id="74" w:name="_Toc458439923"/>
      <w:r>
        <w:rPr>
          <w:rFonts w:hint="eastAsia"/>
          <w:color w:val="auto"/>
        </w:rPr>
        <w:t>5. 投标文件的递交</w:t>
      </w:r>
      <w:bookmarkEnd w:id="69"/>
      <w:bookmarkEnd w:id="70"/>
      <w:bookmarkEnd w:id="71"/>
      <w:bookmarkEnd w:id="72"/>
      <w:bookmarkEnd w:id="73"/>
    </w:p>
    <w:p>
      <w:pPr>
        <w:widowControl/>
        <w:tabs>
          <w:tab w:val="left" w:pos="900"/>
          <w:tab w:val="left" w:pos="1100"/>
        </w:tabs>
        <w:spacing w:line="360" w:lineRule="auto"/>
        <w:ind w:firstLine="420" w:firstLineChars="200"/>
        <w:rPr>
          <w:rFonts w:ascii="宋体" w:hAnsi="宋体"/>
          <w:color w:val="auto"/>
          <w:szCs w:val="21"/>
        </w:rPr>
      </w:pPr>
      <w:r>
        <w:rPr>
          <w:rFonts w:hint="eastAsia" w:ascii="宋体"/>
          <w:color w:val="auto"/>
          <w:szCs w:val="21"/>
        </w:rPr>
        <w:t>5.1投标文件递交的截止时间</w:t>
      </w:r>
      <w:r>
        <w:rPr>
          <w:rFonts w:hint="eastAsia" w:ascii="宋体"/>
          <w:color w:val="auto"/>
          <w:sz w:val="24"/>
        </w:rPr>
        <w:t>（</w:t>
      </w:r>
      <w:r>
        <w:rPr>
          <w:rFonts w:hint="eastAsia" w:ascii="宋体"/>
          <w:color w:val="auto"/>
          <w:szCs w:val="21"/>
        </w:rPr>
        <w:t>投标截止时间</w:t>
      </w:r>
      <w:r>
        <w:rPr>
          <w:rFonts w:hint="eastAsia" w:ascii="宋体"/>
          <w:color w:val="auto"/>
          <w:sz w:val="24"/>
        </w:rPr>
        <w:t>）</w:t>
      </w:r>
      <w:r>
        <w:rPr>
          <w:rFonts w:hint="eastAsia" w:ascii="宋体"/>
          <w:color w:val="auto"/>
          <w:szCs w:val="21"/>
        </w:rPr>
        <w:t>：</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r>
        <w:rPr>
          <w:rFonts w:hint="eastAsia" w:ascii="宋体"/>
          <w:color w:val="auto"/>
          <w:szCs w:val="21"/>
          <w:u w:val="single"/>
        </w:rPr>
        <w:t xml:space="preserve">   </w:t>
      </w:r>
      <w:r>
        <w:rPr>
          <w:rFonts w:hint="eastAsia" w:ascii="宋体"/>
          <w:color w:val="auto"/>
          <w:szCs w:val="21"/>
        </w:rPr>
        <w:t>时</w:t>
      </w:r>
      <w:r>
        <w:rPr>
          <w:rFonts w:hint="eastAsia" w:ascii="宋体"/>
          <w:color w:val="auto"/>
          <w:szCs w:val="21"/>
          <w:u w:val="single"/>
        </w:rPr>
        <w:t xml:space="preserve">   </w:t>
      </w:r>
      <w:r>
        <w:rPr>
          <w:rFonts w:hint="eastAsia" w:ascii="宋体"/>
          <w:color w:val="auto"/>
          <w:szCs w:val="21"/>
        </w:rPr>
        <w:t>分</w:t>
      </w:r>
      <w:r>
        <w:rPr>
          <w:rFonts w:hint="eastAsia" w:ascii="宋体"/>
          <w:color w:val="auto"/>
          <w:szCs w:val="21"/>
          <w:u w:val="single"/>
        </w:rPr>
        <w:t xml:space="preserve">   </w:t>
      </w:r>
      <w:r>
        <w:rPr>
          <w:rFonts w:hint="eastAsia" w:ascii="宋体"/>
          <w:color w:val="auto"/>
          <w:szCs w:val="21"/>
        </w:rPr>
        <w:t>秒，投标人应在截止时间前通过</w:t>
      </w:r>
      <w:r>
        <w:rPr>
          <w:rFonts w:hint="eastAsia" w:ascii="宋体"/>
          <w:color w:val="auto"/>
          <w:szCs w:val="21"/>
          <w:u w:val="single"/>
        </w:rPr>
        <w:t xml:space="preserve">                  </w:t>
      </w:r>
      <w:r>
        <w:rPr>
          <w:rStyle w:val="71"/>
          <w:rFonts w:ascii="宋体"/>
          <w:color w:val="auto"/>
          <w:szCs w:val="21"/>
          <w:u w:val="single"/>
        </w:rPr>
        <w:footnoteReference w:id="9"/>
      </w:r>
      <w:r>
        <w:rPr>
          <w:rFonts w:hint="eastAsia" w:ascii="宋体"/>
          <w:color w:val="auto"/>
          <w:szCs w:val="21"/>
        </w:rPr>
        <w:t>递交电子投标文件</w:t>
      </w:r>
      <w:r>
        <w:rPr>
          <w:rFonts w:hint="eastAsia" w:ascii="宋体" w:hAnsi="宋体"/>
          <w:color w:val="auto"/>
          <w:szCs w:val="21"/>
        </w:rPr>
        <w:t>。</w:t>
      </w:r>
    </w:p>
    <w:p>
      <w:pPr>
        <w:widowControl/>
        <w:tabs>
          <w:tab w:val="left" w:pos="900"/>
          <w:tab w:val="left" w:pos="1100"/>
        </w:tabs>
        <w:spacing w:line="360" w:lineRule="auto"/>
        <w:ind w:firstLine="420" w:firstLineChars="200"/>
        <w:rPr>
          <w:rFonts w:ascii="宋体"/>
          <w:color w:val="auto"/>
          <w:szCs w:val="21"/>
        </w:rPr>
      </w:pPr>
      <w:r>
        <w:rPr>
          <w:rFonts w:hint="eastAsia" w:ascii="宋体" w:hAnsi="宋体"/>
          <w:color w:val="auto"/>
          <w:szCs w:val="21"/>
        </w:rPr>
        <w:t>5.2</w:t>
      </w:r>
      <w:r>
        <w:rPr>
          <w:rFonts w:hint="eastAsia" w:ascii="宋体"/>
          <w:color w:val="auto"/>
          <w:szCs w:val="21"/>
        </w:rPr>
        <w:t>逾期送达的投标文件，公共资源电子交易平台将予以拒收。　　　　　　　　　</w:t>
      </w:r>
    </w:p>
    <w:p>
      <w:pPr>
        <w:pStyle w:val="4"/>
        <w:spacing w:before="312" w:after="312"/>
        <w:rPr>
          <w:color w:val="auto"/>
        </w:rPr>
      </w:pPr>
      <w:bookmarkStart w:id="75" w:name="_Toc1855"/>
      <w:bookmarkStart w:id="76" w:name="_Toc30170325"/>
      <w:bookmarkStart w:id="77" w:name="_Toc14773"/>
      <w:bookmarkStart w:id="78" w:name="_Toc106652622"/>
      <w:r>
        <w:rPr>
          <w:rFonts w:hint="eastAsia"/>
          <w:color w:val="auto"/>
        </w:rPr>
        <w:t>6. 评标办法</w:t>
      </w:r>
      <w:bookmarkEnd w:id="74"/>
      <w:bookmarkEnd w:id="75"/>
      <w:bookmarkEnd w:id="76"/>
      <w:bookmarkEnd w:id="77"/>
      <w:bookmarkEnd w:id="78"/>
    </w:p>
    <w:p>
      <w:pPr>
        <w:tabs>
          <w:tab w:val="left" w:pos="360"/>
        </w:tabs>
        <w:spacing w:line="360" w:lineRule="auto"/>
        <w:ind w:firstLine="420"/>
        <w:rPr>
          <w:rFonts w:ascii="宋体" w:hAnsi="宋体" w:cs="宋体"/>
          <w:color w:val="auto"/>
          <w:kern w:val="1"/>
          <w:szCs w:val="21"/>
          <w:u w:val="single"/>
        </w:rPr>
      </w:pPr>
      <w:r>
        <w:rPr>
          <w:rFonts w:hint="eastAsia" w:ascii="宋体" w:hAnsi="宋体" w:cs="宋体"/>
          <w:color w:val="auto"/>
          <w:kern w:val="1"/>
          <w:szCs w:val="21"/>
        </w:rPr>
        <w:t>本招标项目采用的评标办法：</w:t>
      </w:r>
      <w:r>
        <w:rPr>
          <w:rFonts w:hint="eastAsia" w:ascii="宋体" w:hAnsi="宋体"/>
          <w:color w:val="auto"/>
          <w:szCs w:val="21"/>
          <w:u w:val="single"/>
        </w:rPr>
        <w:t>定性评审法</w:t>
      </w:r>
    </w:p>
    <w:p>
      <w:pPr>
        <w:pStyle w:val="4"/>
        <w:spacing w:before="312" w:after="312"/>
        <w:rPr>
          <w:color w:val="auto"/>
        </w:rPr>
      </w:pPr>
      <w:bookmarkStart w:id="79" w:name="_Toc106652623"/>
      <w:r>
        <w:rPr>
          <w:rFonts w:hint="eastAsia"/>
          <w:color w:val="auto"/>
        </w:rPr>
        <w:t>7. 定标票决办法</w:t>
      </w:r>
      <w:bookmarkEnd w:id="79"/>
    </w:p>
    <w:p>
      <w:pPr>
        <w:spacing w:line="360" w:lineRule="auto"/>
        <w:ind w:firstLine="420" w:firstLineChars="200"/>
        <w:rPr>
          <w:rFonts w:ascii="宋体" w:hAnsi="宋体" w:cs="宋体"/>
          <w:color w:val="auto"/>
          <w:kern w:val="1"/>
          <w:szCs w:val="21"/>
          <w:u w:val="single"/>
        </w:rPr>
      </w:pPr>
      <w:r>
        <w:rPr>
          <w:rFonts w:hint="eastAsia" w:ascii="宋体" w:hAnsi="宋体" w:cs="宋体"/>
          <w:color w:val="auto"/>
          <w:kern w:val="1"/>
          <w:szCs w:val="21"/>
        </w:rPr>
        <w:t>本招标项目采用的定标票决办法</w:t>
      </w:r>
      <w:r>
        <w:rPr>
          <w:rStyle w:val="71"/>
          <w:rFonts w:ascii="宋体" w:hAnsi="宋体" w:cs="宋体"/>
          <w:color w:val="auto"/>
          <w:kern w:val="1"/>
          <w:szCs w:val="21"/>
        </w:rPr>
        <w:footnoteReference w:id="10"/>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pPr>
        <w:pStyle w:val="4"/>
        <w:spacing w:before="312" w:after="312"/>
        <w:rPr>
          <w:color w:val="auto"/>
        </w:rPr>
      </w:pPr>
      <w:bookmarkStart w:id="80" w:name="_Toc247513939"/>
      <w:bookmarkEnd w:id="80"/>
      <w:bookmarkStart w:id="81" w:name="_Toc247527540"/>
      <w:bookmarkEnd w:id="81"/>
      <w:bookmarkStart w:id="82" w:name="_Toc157499355"/>
      <w:bookmarkEnd w:id="82"/>
      <w:bookmarkStart w:id="83" w:name="_Toc414046698"/>
      <w:bookmarkEnd w:id="83"/>
      <w:bookmarkStart w:id="84" w:name="_Toc458439924"/>
      <w:bookmarkStart w:id="85" w:name="_Toc30170326"/>
      <w:bookmarkStart w:id="86" w:name="_Toc2701"/>
      <w:bookmarkStart w:id="87" w:name="_Toc106652624"/>
      <w:bookmarkStart w:id="88" w:name="_Toc9372"/>
      <w:r>
        <w:rPr>
          <w:rFonts w:hint="eastAsia"/>
          <w:color w:val="auto"/>
        </w:rPr>
        <w:t xml:space="preserve">8. </w:t>
      </w:r>
      <w:bookmarkEnd w:id="84"/>
      <w:r>
        <w:rPr>
          <w:color w:val="auto"/>
        </w:rPr>
        <w:t>投标</w:t>
      </w:r>
      <w:r>
        <w:rPr>
          <w:rFonts w:hint="eastAsia"/>
          <w:color w:val="auto"/>
        </w:rPr>
        <w:t>保证金</w:t>
      </w:r>
      <w:r>
        <w:rPr>
          <w:color w:val="auto"/>
        </w:rPr>
        <w:t>的递交</w:t>
      </w:r>
      <w:bookmarkEnd w:id="85"/>
      <w:bookmarkEnd w:id="86"/>
      <w:bookmarkEnd w:id="87"/>
      <w:bookmarkEnd w:id="88"/>
    </w:p>
    <w:p>
      <w:pPr>
        <w:widowControl/>
        <w:tabs>
          <w:tab w:val="left" w:pos="900"/>
          <w:tab w:val="left" w:pos="1100"/>
        </w:tabs>
        <w:spacing w:line="360" w:lineRule="auto"/>
        <w:ind w:left="510"/>
        <w:jc w:val="left"/>
        <w:rPr>
          <w:rFonts w:ascii="宋体"/>
          <w:color w:val="auto"/>
          <w:szCs w:val="21"/>
        </w:rPr>
      </w:pPr>
      <w:r>
        <w:rPr>
          <w:rFonts w:hint="eastAsia" w:ascii="宋体"/>
          <w:color w:val="auto"/>
          <w:szCs w:val="21"/>
        </w:rPr>
        <w:t>8.1 投标保证金提交的时间：</w:t>
      </w:r>
      <w:r>
        <w:rPr>
          <w:rFonts w:hint="eastAsia" w:ascii="宋体"/>
          <w:color w:val="auto"/>
          <w:szCs w:val="21"/>
          <w:u w:val="single"/>
        </w:rPr>
        <w:t xml:space="preserve">                                   </w:t>
      </w:r>
    </w:p>
    <w:p>
      <w:pPr>
        <w:widowControl/>
        <w:tabs>
          <w:tab w:val="left" w:pos="900"/>
          <w:tab w:val="left" w:pos="1100"/>
        </w:tabs>
        <w:spacing w:line="360" w:lineRule="auto"/>
        <w:ind w:left="510"/>
        <w:jc w:val="left"/>
        <w:rPr>
          <w:rFonts w:ascii="宋体"/>
          <w:color w:val="auto"/>
          <w:szCs w:val="21"/>
        </w:rPr>
      </w:pPr>
      <w:r>
        <w:rPr>
          <w:rFonts w:hint="eastAsia" w:ascii="宋体"/>
          <w:color w:val="auto"/>
          <w:szCs w:val="21"/>
        </w:rPr>
        <w:t>8.2 投标保证金提交的金额：</w:t>
      </w:r>
      <w:r>
        <w:rPr>
          <w:rFonts w:hint="eastAsia" w:ascii="宋体"/>
          <w:color w:val="auto"/>
          <w:szCs w:val="21"/>
          <w:u w:val="single"/>
        </w:rPr>
        <w:t xml:space="preserve">                                   </w:t>
      </w:r>
    </w:p>
    <w:p>
      <w:pPr>
        <w:widowControl/>
        <w:tabs>
          <w:tab w:val="left" w:pos="900"/>
          <w:tab w:val="left" w:pos="1100"/>
        </w:tabs>
        <w:spacing w:line="360" w:lineRule="auto"/>
        <w:ind w:firstLine="420" w:firstLineChars="200"/>
        <w:jc w:val="left"/>
        <w:rPr>
          <w:rFonts w:ascii="宋体" w:hAnsi="宋体"/>
          <w:color w:val="auto"/>
          <w:szCs w:val="21"/>
          <w:u w:val="single"/>
        </w:rPr>
      </w:pPr>
      <w:r>
        <w:rPr>
          <w:rFonts w:hint="eastAsia" w:ascii="宋体"/>
          <w:color w:val="auto"/>
          <w:szCs w:val="21"/>
        </w:rPr>
        <w:t>8.3 投标保证金提交的方式：</w:t>
      </w:r>
      <w:r>
        <w:rPr>
          <w:rFonts w:hint="eastAsia" w:ascii="宋体"/>
          <w:color w:val="auto"/>
          <w:szCs w:val="21"/>
          <w:u w:val="single"/>
        </w:rPr>
        <w:t xml:space="preserve">                                    </w:t>
      </w:r>
    </w:p>
    <w:p>
      <w:pPr>
        <w:pStyle w:val="4"/>
        <w:spacing w:before="312" w:after="312"/>
        <w:rPr>
          <w:color w:val="auto"/>
          <w:lang w:val="en-US"/>
        </w:rPr>
      </w:pPr>
      <w:bookmarkStart w:id="89" w:name="_Toc458439925"/>
      <w:bookmarkStart w:id="90" w:name="_Toc106652625"/>
      <w:bookmarkStart w:id="91" w:name="_Toc30170327"/>
      <w:bookmarkStart w:id="92" w:name="_Toc10468"/>
      <w:bookmarkStart w:id="93" w:name="_Toc25972"/>
      <w:r>
        <w:rPr>
          <w:rFonts w:hint="eastAsia"/>
          <w:color w:val="auto"/>
          <w:lang w:val="en-US"/>
        </w:rPr>
        <w:t>9</w:t>
      </w:r>
      <w:r>
        <w:rPr>
          <w:color w:val="auto"/>
          <w:lang w:val="en-US"/>
        </w:rPr>
        <w:t>.</w:t>
      </w:r>
      <w:r>
        <w:rPr>
          <w:rFonts w:hint="eastAsia"/>
          <w:color w:val="auto"/>
          <w:lang w:val="en-US"/>
        </w:rPr>
        <w:t xml:space="preserve"> </w:t>
      </w:r>
      <w:r>
        <w:rPr>
          <w:rFonts w:hint="eastAsia"/>
          <w:color w:val="auto"/>
        </w:rPr>
        <w:t>发布招标公告的媒介</w:t>
      </w:r>
      <w:bookmarkEnd w:id="89"/>
      <w:bookmarkEnd w:id="90"/>
      <w:bookmarkEnd w:id="91"/>
      <w:bookmarkEnd w:id="92"/>
      <w:bookmarkEnd w:id="93"/>
    </w:p>
    <w:p>
      <w:pPr>
        <w:spacing w:line="360" w:lineRule="auto"/>
        <w:ind w:firstLine="424"/>
        <w:rPr>
          <w:rFonts w:ascii="宋体" w:hAnsi="宋体" w:cs="宋体"/>
          <w:color w:val="auto"/>
          <w:kern w:val="1"/>
        </w:rPr>
      </w:pPr>
      <w:r>
        <w:rPr>
          <w:rFonts w:hint="eastAsia" w:ascii="宋体"/>
          <w:color w:val="auto"/>
          <w:szCs w:val="21"/>
        </w:rPr>
        <w:t>本次招标公告同时在</w:t>
      </w:r>
      <w:r>
        <w:rPr>
          <w:rFonts w:hint="eastAsia" w:ascii="宋体" w:hAnsi="宋体"/>
          <w:color w:val="auto"/>
          <w:szCs w:val="21"/>
          <w:u w:val="single"/>
        </w:rPr>
        <w:t>福建省公共资源交易电子公共服务平台（</w:t>
      </w:r>
      <w:r>
        <w:rPr>
          <w:rFonts w:hint="eastAsia" w:ascii="宋体" w:hAnsi="宋体"/>
          <w:color w:val="auto"/>
          <w:szCs w:val="21"/>
          <w:u w:val="single"/>
        </w:rPr>
        <w:t>http://ggzyfw.fujian.gov.cn</w:t>
      </w:r>
      <w:r>
        <w:rPr>
          <w:rFonts w:hint="eastAsia" w:ascii="宋体" w:hAnsi="宋体"/>
          <w:color w:val="auto"/>
          <w:szCs w:val="21"/>
          <w:u w:val="single"/>
        </w:rPr>
        <w:t>）、中国招标投标公共服务平台上（http://www.cebpubservice.com/）和厦门市公共资源交易网（</w:t>
      </w:r>
      <w:r>
        <w:rPr>
          <w:rFonts w:ascii="宋体" w:hAnsi="宋体" w:cs="宋体"/>
          <w:color w:val="auto"/>
          <w:szCs w:val="21"/>
          <w:u w:val="single"/>
        </w:rPr>
        <w:t>http://zyjy.as.xm.gov.cn/</w:t>
      </w:r>
      <w:r>
        <w:rPr>
          <w:rFonts w:hint="eastAsia" w:ascii="宋体" w:hAnsi="宋体"/>
          <w:color w:val="auto"/>
          <w:szCs w:val="21"/>
          <w:u w:val="single"/>
        </w:rPr>
        <w:t>）</w:t>
      </w:r>
      <w:r>
        <w:rPr>
          <w:rFonts w:hint="eastAsia" w:ascii="宋体"/>
          <w:color w:val="auto"/>
          <w:szCs w:val="21"/>
        </w:rPr>
        <w:t>发布。</w:t>
      </w:r>
    </w:p>
    <w:p>
      <w:pPr>
        <w:pStyle w:val="4"/>
        <w:spacing w:before="312" w:after="312"/>
        <w:rPr>
          <w:color w:val="auto"/>
        </w:rPr>
      </w:pPr>
      <w:bookmarkStart w:id="94" w:name="_Toc247527541"/>
      <w:bookmarkEnd w:id="94"/>
      <w:bookmarkStart w:id="95" w:name="_Toc247513940"/>
      <w:bookmarkEnd w:id="95"/>
      <w:bookmarkStart w:id="96" w:name="_Toc414046699"/>
      <w:bookmarkEnd w:id="96"/>
      <w:bookmarkStart w:id="97" w:name="_Toc152042293"/>
      <w:bookmarkEnd w:id="97"/>
      <w:bookmarkStart w:id="98" w:name="_Toc152045517"/>
      <w:bookmarkEnd w:id="98"/>
      <w:bookmarkStart w:id="99" w:name="_Toc144974485"/>
      <w:bookmarkEnd w:id="99"/>
      <w:bookmarkStart w:id="100" w:name="_Toc458439926"/>
      <w:bookmarkStart w:id="101" w:name="_Toc963"/>
      <w:bookmarkStart w:id="102" w:name="_Toc30170328"/>
      <w:bookmarkStart w:id="103" w:name="_Toc13500"/>
      <w:bookmarkStart w:id="104" w:name="_Toc106652626"/>
      <w:r>
        <w:rPr>
          <w:rFonts w:hint="eastAsia"/>
          <w:color w:val="auto"/>
        </w:rPr>
        <w:t>10</w:t>
      </w:r>
      <w:r>
        <w:rPr>
          <w:color w:val="auto"/>
        </w:rPr>
        <w:t>. 联系方式</w:t>
      </w:r>
      <w:bookmarkEnd w:id="100"/>
      <w:bookmarkEnd w:id="101"/>
      <w:bookmarkEnd w:id="102"/>
      <w:bookmarkEnd w:id="103"/>
      <w:bookmarkEnd w:id="104"/>
    </w:p>
    <w:p>
      <w:pPr>
        <w:spacing w:line="360" w:lineRule="auto"/>
        <w:ind w:firstLine="420" w:firstLineChars="200"/>
        <w:rPr>
          <w:rFonts w:ascii="宋体"/>
          <w:color w:val="auto"/>
          <w:szCs w:val="21"/>
          <w:u w:val="single"/>
        </w:rPr>
      </w:pPr>
      <w:r>
        <w:rPr>
          <w:rFonts w:ascii="宋体" w:hAnsi="宋体" w:cs="宋体"/>
          <w:color w:val="auto"/>
          <w:kern w:val="1"/>
          <w:szCs w:val="21"/>
        </w:rPr>
        <w:t>招 标 人：</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r>
        <w:rPr>
          <w:rFonts w:hint="eastAsia" w:ascii="宋体" w:hAnsi="宋体" w:cs="宋体"/>
          <w:color w:val="auto"/>
          <w:kern w:val="1"/>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 xml:space="preserve">地   </w:t>
      </w:r>
      <w:r>
        <w:rPr>
          <w:rFonts w:hint="eastAsia" w:ascii="宋体" w:hAnsi="宋体" w:cs="宋体"/>
          <w:color w:val="auto"/>
          <w:kern w:val="1"/>
          <w:szCs w:val="21"/>
        </w:rPr>
        <w:t xml:space="preserve"> </w:t>
      </w:r>
      <w:r>
        <w:rPr>
          <w:rFonts w:ascii="宋体" w:hAnsi="宋体" w:cs="宋体"/>
          <w:color w:val="auto"/>
          <w:kern w:val="1"/>
          <w:szCs w:val="21"/>
        </w:rPr>
        <w:t>址：</w:t>
      </w:r>
      <w:r>
        <w:rPr>
          <w:rFonts w:hint="eastAsia" w:ascii="宋体" w:hAnsi="宋体" w:cs="宋体"/>
          <w:color w:val="auto"/>
          <w:kern w:val="1"/>
          <w:szCs w:val="21"/>
          <w:u w:val="single"/>
        </w:rPr>
        <w:t xml:space="preserve">                                    </w:t>
      </w:r>
    </w:p>
    <w:p>
      <w:pPr>
        <w:spacing w:line="360" w:lineRule="auto"/>
        <w:ind w:firstLine="420" w:firstLineChars="200"/>
        <w:rPr>
          <w:rFonts w:ascii="宋体" w:hAnsi="宋体" w:cs="宋体"/>
          <w:color w:val="auto"/>
          <w:kern w:val="1"/>
          <w:szCs w:val="21"/>
          <w:u w:val="single"/>
        </w:rPr>
      </w:pPr>
      <w:r>
        <w:rPr>
          <w:rFonts w:ascii="宋体" w:hAnsi="宋体" w:cs="宋体"/>
          <w:color w:val="auto"/>
          <w:kern w:val="1"/>
          <w:szCs w:val="21"/>
        </w:rPr>
        <w:t>邮    编：</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r>
        <w:rPr>
          <w:rFonts w:hint="eastAsia" w:ascii="宋体" w:hAnsi="宋体" w:cs="宋体"/>
          <w:color w:val="auto"/>
          <w:kern w:val="1"/>
          <w:szCs w:val="21"/>
          <w:u w:val="single"/>
        </w:rPr>
        <w:t xml:space="preserve">                        </w:t>
      </w:r>
    </w:p>
    <w:p>
      <w:pPr>
        <w:spacing w:line="360" w:lineRule="auto"/>
        <w:ind w:firstLine="458"/>
        <w:rPr>
          <w:rFonts w:ascii="宋体" w:hAnsi="宋体" w:cs="宋体"/>
          <w:color w:val="auto"/>
          <w:kern w:val="1"/>
          <w:szCs w:val="21"/>
        </w:rPr>
      </w:pPr>
      <w:r>
        <w:rPr>
          <w:rFonts w:ascii="宋体" w:hAnsi="宋体" w:cs="宋体"/>
          <w:color w:val="auto"/>
          <w:kern w:val="1"/>
          <w:szCs w:val="21"/>
        </w:rPr>
        <w:t>联</w:t>
      </w:r>
      <w:r>
        <w:rPr>
          <w:rFonts w:hint="eastAsia" w:ascii="宋体" w:hAnsi="宋体" w:cs="宋体"/>
          <w:color w:val="auto"/>
          <w:kern w:val="1"/>
          <w:szCs w:val="21"/>
        </w:rPr>
        <w:t xml:space="preserve"> </w:t>
      </w:r>
      <w:r>
        <w:rPr>
          <w:rFonts w:ascii="宋体" w:hAnsi="宋体" w:cs="宋体"/>
          <w:color w:val="auto"/>
          <w:kern w:val="1"/>
          <w:szCs w:val="21"/>
        </w:rPr>
        <w:t>系</w:t>
      </w:r>
      <w:r>
        <w:rPr>
          <w:rFonts w:hint="eastAsia" w:ascii="宋体" w:hAnsi="宋体" w:cs="宋体"/>
          <w:color w:val="auto"/>
          <w:kern w:val="1"/>
          <w:szCs w:val="21"/>
        </w:rPr>
        <w:t xml:space="preserve"> </w:t>
      </w:r>
      <w:r>
        <w:rPr>
          <w:rFonts w:ascii="宋体" w:hAnsi="宋体" w:cs="宋体"/>
          <w:color w:val="auto"/>
          <w:kern w:val="1"/>
          <w:szCs w:val="21"/>
        </w:rPr>
        <w:t>人：</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kern w:val="1"/>
          <w:szCs w:val="21"/>
        </w:rPr>
      </w:pPr>
      <w:r>
        <w:rPr>
          <w:rFonts w:ascii="宋体" w:hAnsi="宋体" w:cs="宋体"/>
          <w:color w:val="auto"/>
          <w:kern w:val="1"/>
          <w:szCs w:val="21"/>
        </w:rPr>
        <w:t>电</w:t>
      </w:r>
      <w:r>
        <w:rPr>
          <w:rFonts w:hint="eastAsia" w:ascii="宋体" w:hAnsi="宋体" w:cs="宋体"/>
          <w:color w:val="auto"/>
          <w:kern w:val="1"/>
          <w:szCs w:val="21"/>
        </w:rPr>
        <w:t xml:space="preserve">    </w:t>
      </w:r>
      <w:r>
        <w:rPr>
          <w:rFonts w:ascii="宋体" w:hAnsi="宋体" w:cs="宋体"/>
          <w:color w:val="auto"/>
          <w:kern w:val="1"/>
          <w:szCs w:val="21"/>
        </w:rPr>
        <w:t>话：</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kern w:val="1"/>
          <w:szCs w:val="21"/>
        </w:rPr>
      </w:pPr>
      <w:r>
        <w:rPr>
          <w:rFonts w:ascii="宋体" w:hAnsi="宋体" w:cs="宋体"/>
          <w:color w:val="auto"/>
          <w:kern w:val="1"/>
          <w:szCs w:val="21"/>
        </w:rPr>
        <w:t>传    真：</w:t>
      </w:r>
      <w:r>
        <w:rPr>
          <w:rFonts w:ascii="宋体" w:hAnsi="宋体" w:cs="宋体"/>
          <w:color w:val="auto"/>
          <w:kern w:val="1"/>
          <w:szCs w:val="21"/>
          <w:u w:val="single"/>
        </w:rPr>
        <w:t xml:space="preserve"> </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kern w:val="1"/>
          <w:szCs w:val="21"/>
          <w:u w:val="single"/>
        </w:rPr>
      </w:pPr>
      <w:r>
        <w:rPr>
          <w:rFonts w:ascii="宋体" w:hAnsi="宋体" w:cs="宋体"/>
          <w:color w:val="auto"/>
          <w:kern w:val="1"/>
          <w:szCs w:val="21"/>
        </w:rPr>
        <w:t>电子邮</w:t>
      </w:r>
      <w:r>
        <w:rPr>
          <w:rFonts w:hint="eastAsia" w:ascii="宋体" w:hAnsi="宋体" w:cs="宋体"/>
          <w:color w:val="auto"/>
          <w:kern w:val="1"/>
          <w:szCs w:val="21"/>
        </w:rPr>
        <w:t>箱</w:t>
      </w:r>
      <w:r>
        <w:rPr>
          <w:rFonts w:ascii="宋体" w:hAnsi="宋体" w:cs="宋体"/>
          <w:color w:val="auto"/>
          <w:kern w:val="1"/>
          <w:szCs w:val="21"/>
        </w:rPr>
        <w:t>：</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招标代理机构：</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地    址：</w:t>
      </w:r>
      <w:r>
        <w:rPr>
          <w:rFonts w:hint="eastAsia" w:ascii="宋体" w:hAnsi="宋体" w:cs="宋体"/>
          <w:color w:val="auto"/>
          <w:kern w:val="1"/>
          <w:szCs w:val="21"/>
          <w:u w:val="single"/>
        </w:rPr>
        <w:t xml:space="preserve">                                    </w:t>
      </w:r>
    </w:p>
    <w:p>
      <w:pPr>
        <w:spacing w:line="360" w:lineRule="auto"/>
        <w:ind w:firstLine="420" w:firstLineChars="200"/>
        <w:rPr>
          <w:rFonts w:ascii="宋体" w:hAnsi="宋体" w:cs="宋体"/>
          <w:color w:val="auto"/>
          <w:kern w:val="1"/>
          <w:szCs w:val="21"/>
          <w:u w:val="single"/>
        </w:rPr>
      </w:pPr>
      <w:r>
        <w:rPr>
          <w:rFonts w:ascii="宋体" w:hAnsi="宋体" w:cs="宋体"/>
          <w:color w:val="auto"/>
          <w:kern w:val="1"/>
          <w:szCs w:val="21"/>
        </w:rPr>
        <w:t>邮    编：</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联 系 人：</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电    话：</w:t>
      </w:r>
      <w:r>
        <w:rPr>
          <w:rFonts w:ascii="宋体"/>
          <w:color w:val="auto"/>
          <w:szCs w:val="21"/>
          <w:u w:val="single"/>
        </w:rPr>
        <w:t xml:space="preserve"> </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传    真：</w:t>
      </w:r>
      <w:r>
        <w:rPr>
          <w:rFonts w:ascii="宋体" w:hAnsi="宋体" w:cs="宋体"/>
          <w:color w:val="auto"/>
          <w:kern w:val="1"/>
          <w:szCs w:val="21"/>
          <w:u w:val="single"/>
        </w:rPr>
        <w:t xml:space="preserve"> </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hAnsi="宋体" w:cs="宋体"/>
          <w:color w:val="auto"/>
          <w:kern w:val="1"/>
          <w:szCs w:val="21"/>
        </w:rPr>
      </w:pPr>
      <w:r>
        <w:rPr>
          <w:rFonts w:ascii="宋体" w:hAnsi="宋体" w:cs="宋体"/>
          <w:color w:val="auto"/>
          <w:kern w:val="1"/>
          <w:szCs w:val="21"/>
        </w:rPr>
        <w:t>电子邮</w:t>
      </w:r>
      <w:r>
        <w:rPr>
          <w:rFonts w:hint="eastAsia" w:ascii="宋体" w:hAnsi="宋体" w:cs="宋体"/>
          <w:color w:val="auto"/>
          <w:kern w:val="1"/>
          <w:szCs w:val="21"/>
        </w:rPr>
        <w:t>箱</w:t>
      </w:r>
      <w:r>
        <w:rPr>
          <w:rFonts w:ascii="宋体" w:hAnsi="宋体" w:cs="宋体"/>
          <w:color w:val="auto"/>
          <w:kern w:val="1"/>
          <w:szCs w:val="21"/>
        </w:rPr>
        <w:t>：</w:t>
      </w:r>
      <w:r>
        <w:rPr>
          <w:rFonts w:hint="eastAsia" w:ascii="宋体" w:hAnsi="宋体" w:cs="宋体"/>
          <w:color w:val="auto"/>
          <w:kern w:val="1"/>
          <w:szCs w:val="21"/>
          <w:u w:val="single"/>
          <w:lang w:val="zh-CN"/>
        </w:rPr>
        <w:t xml:space="preserve"> </w:t>
      </w:r>
      <w:r>
        <w:rPr>
          <w:rFonts w:hint="eastAsia" w:ascii="宋体"/>
          <w:color w:val="auto"/>
          <w:szCs w:val="21"/>
          <w:u w:val="single"/>
        </w:rPr>
        <w:t xml:space="preserve">                          </w:t>
      </w:r>
      <w:r>
        <w:rPr>
          <w:rFonts w:hint="eastAsia" w:ascii="宋体" w:hAnsi="宋体"/>
          <w:color w:val="auto"/>
          <w:szCs w:val="21"/>
          <w:u w:val="single"/>
        </w:rPr>
        <w:t xml:space="preserve">          </w:t>
      </w:r>
      <w:r>
        <w:rPr>
          <w:rFonts w:ascii="宋体" w:hAnsi="宋体" w:cs="宋体"/>
          <w:color w:val="auto"/>
          <w:kern w:val="1"/>
          <w:szCs w:val="21"/>
        </w:rPr>
        <w:t xml:space="preserve">                                      </w:t>
      </w:r>
      <w:r>
        <w:rPr>
          <w:rFonts w:hint="eastAsia" w:ascii="宋体" w:hAnsi="宋体" w:cs="宋体"/>
          <w:color w:val="auto"/>
          <w:kern w:val="1"/>
          <w:szCs w:val="21"/>
        </w:rPr>
        <w:t xml:space="preserve"> </w:t>
      </w:r>
      <w:r>
        <w:rPr>
          <w:rFonts w:ascii="宋体" w:hAnsi="宋体" w:cs="宋体"/>
          <w:color w:val="auto"/>
          <w:kern w:val="1"/>
          <w:szCs w:val="21"/>
        </w:rPr>
        <w:t xml:space="preserve">                                                </w:t>
      </w:r>
    </w:p>
    <w:p>
      <w:pPr>
        <w:spacing w:line="360" w:lineRule="auto"/>
        <w:ind w:firstLine="420" w:firstLineChars="200"/>
        <w:rPr>
          <w:rFonts w:ascii="宋体" w:hAnsi="宋体" w:cs="宋体"/>
          <w:color w:val="auto"/>
          <w:kern w:val="1"/>
          <w:szCs w:val="21"/>
        </w:rPr>
      </w:pPr>
      <w:r>
        <w:rPr>
          <w:rFonts w:ascii="宋体" w:hAnsi="宋体" w:cs="宋体"/>
          <w:color w:val="auto"/>
          <w:kern w:val="1"/>
          <w:szCs w:val="21"/>
        </w:rPr>
        <w:t>　　　　　　　　　　　　　　　　　　　　　　　　　</w:t>
      </w:r>
    </w:p>
    <w:p>
      <w:pPr>
        <w:spacing w:line="360" w:lineRule="auto"/>
        <w:ind w:firstLine="420" w:firstLineChars="200"/>
        <w:rPr>
          <w:rFonts w:ascii="宋体"/>
          <w:color w:val="auto"/>
          <w:szCs w:val="21"/>
          <w:u w:val="single"/>
        </w:rPr>
      </w:pPr>
      <w:r>
        <w:rPr>
          <w:rFonts w:hint="eastAsia"/>
          <w:color w:val="auto"/>
          <w:szCs w:val="21"/>
        </w:rPr>
        <w:t>公共资源</w:t>
      </w:r>
      <w:r>
        <w:rPr>
          <w:color w:val="auto"/>
          <w:szCs w:val="21"/>
        </w:rPr>
        <w:t>电子交易平台名称：</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u w:val="single"/>
        </w:rPr>
      </w:pPr>
      <w:r>
        <w:rPr>
          <w:color w:val="auto"/>
          <w:szCs w:val="21"/>
        </w:rPr>
        <w:t>网址：</w:t>
      </w:r>
      <w:r>
        <w:rPr>
          <w:rFonts w:hint="eastAsia" w:ascii="宋体" w:hAnsi="宋体"/>
          <w:color w:val="auto"/>
          <w:szCs w:val="21"/>
          <w:u w:val="single"/>
        </w:rPr>
        <w:t xml:space="preserve">                                         </w:t>
      </w:r>
    </w:p>
    <w:p>
      <w:pPr>
        <w:spacing w:line="360" w:lineRule="auto"/>
        <w:ind w:firstLine="420" w:firstLineChars="200"/>
        <w:rPr>
          <w:rFonts w:ascii="宋体"/>
          <w:color w:val="auto"/>
          <w:szCs w:val="21"/>
          <w:u w:val="single"/>
        </w:rPr>
      </w:pPr>
      <w:r>
        <w:rPr>
          <w:color w:val="auto"/>
          <w:szCs w:val="21"/>
        </w:rPr>
        <w:t>联系电话</w:t>
      </w:r>
      <w:r>
        <w:rPr>
          <w:rFonts w:ascii="宋体"/>
          <w:color w:val="auto"/>
          <w:szCs w:val="21"/>
        </w:rPr>
        <w:t>：</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color w:val="auto"/>
          <w:szCs w:val="21"/>
        </w:rPr>
      </w:pPr>
    </w:p>
    <w:p>
      <w:pPr>
        <w:spacing w:line="360" w:lineRule="auto"/>
        <w:ind w:firstLine="420" w:firstLineChars="200"/>
        <w:rPr>
          <w:rFonts w:ascii="宋体"/>
          <w:color w:val="auto"/>
          <w:szCs w:val="21"/>
          <w:u w:val="single"/>
        </w:rPr>
      </w:pPr>
      <w:r>
        <w:rPr>
          <w:color w:val="auto"/>
          <w:szCs w:val="21"/>
        </w:rPr>
        <w:t>招投标监督机构名称：</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rFonts w:ascii="宋体"/>
          <w:color w:val="auto"/>
          <w:szCs w:val="21"/>
          <w:u w:val="single"/>
        </w:rPr>
      </w:pPr>
      <w:r>
        <w:rPr>
          <w:color w:val="auto"/>
          <w:szCs w:val="21"/>
        </w:rPr>
        <w:t>地址：</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rFonts w:ascii="宋体"/>
          <w:color w:val="auto"/>
          <w:szCs w:val="21"/>
          <w:u w:val="single"/>
        </w:rPr>
      </w:pPr>
      <w:r>
        <w:rPr>
          <w:color w:val="auto"/>
          <w:szCs w:val="21"/>
        </w:rPr>
        <w:t>联系电话：</w:t>
      </w:r>
      <w:r>
        <w:rPr>
          <w:rFonts w:hint="eastAsia" w:ascii="宋体"/>
          <w:color w:val="auto"/>
          <w:szCs w:val="21"/>
          <w:u w:val="single"/>
        </w:rPr>
        <w:t xml:space="preserve">                   </w:t>
      </w:r>
      <w:r>
        <w:rPr>
          <w:rFonts w:hint="eastAsia" w:ascii="宋体" w:hAnsi="宋体"/>
          <w:color w:val="auto"/>
          <w:szCs w:val="21"/>
          <w:u w:val="single"/>
        </w:rPr>
        <w:t xml:space="preserve">                   </w:t>
      </w:r>
    </w:p>
    <w:p>
      <w:pPr>
        <w:snapToGrid w:val="0"/>
        <w:spacing w:line="360" w:lineRule="auto"/>
        <w:ind w:firstLine="420" w:firstLineChars="200"/>
        <w:rPr>
          <w:rFonts w:ascii="宋体"/>
          <w:color w:val="auto"/>
          <w:szCs w:val="21"/>
          <w:u w:val="single"/>
        </w:rPr>
      </w:pPr>
      <w:r>
        <w:rPr>
          <w:rFonts w:hint="eastAsia" w:ascii="宋体"/>
          <w:color w:val="auto"/>
          <w:szCs w:val="21"/>
        </w:rPr>
        <w:t>公共资源交易中心名称：</w:t>
      </w:r>
      <w:r>
        <w:rPr>
          <w:rFonts w:hint="eastAsia" w:ascii="宋体"/>
          <w:color w:val="auto"/>
          <w:szCs w:val="21"/>
          <w:u w:val="single"/>
        </w:rPr>
        <w:t xml:space="preserve">                           </w:t>
      </w:r>
    </w:p>
    <w:p>
      <w:pPr>
        <w:snapToGrid w:val="0"/>
        <w:spacing w:line="360" w:lineRule="auto"/>
        <w:ind w:firstLine="420" w:firstLineChars="200"/>
        <w:rPr>
          <w:rFonts w:ascii="宋体"/>
          <w:color w:val="auto"/>
          <w:szCs w:val="21"/>
          <w:u w:val="single"/>
        </w:rPr>
      </w:pPr>
      <w:r>
        <w:rPr>
          <w:rFonts w:hint="eastAsia" w:ascii="宋体"/>
          <w:color w:val="auto"/>
          <w:szCs w:val="21"/>
        </w:rPr>
        <w:t>地址：</w:t>
      </w:r>
      <w:r>
        <w:rPr>
          <w:rFonts w:hint="eastAsia" w:ascii="宋体"/>
          <w:color w:val="auto"/>
          <w:szCs w:val="21"/>
          <w:u w:val="single"/>
        </w:rPr>
        <w:t xml:space="preserve">                                          </w:t>
      </w:r>
    </w:p>
    <w:p>
      <w:pPr>
        <w:spacing w:line="360" w:lineRule="auto"/>
        <w:ind w:firstLine="420" w:firstLineChars="200"/>
        <w:rPr>
          <w:rFonts w:ascii="宋体" w:hAnsi="宋体"/>
          <w:color w:val="auto"/>
          <w:szCs w:val="21"/>
          <w:u w:val="single"/>
        </w:rPr>
      </w:pPr>
      <w:r>
        <w:rPr>
          <w:color w:val="auto"/>
          <w:szCs w:val="21"/>
        </w:rPr>
        <w:t>联系电话：</w:t>
      </w:r>
      <w:r>
        <w:rPr>
          <w:rFonts w:hint="eastAsia" w:ascii="宋体"/>
          <w:color w:val="auto"/>
          <w:szCs w:val="21"/>
          <w:u w:val="single"/>
        </w:rPr>
        <w:t xml:space="preserve">    </w:t>
      </w:r>
      <w:r>
        <w:rPr>
          <w:rFonts w:hint="eastAsia" w:ascii="宋体" w:hAnsi="宋体"/>
          <w:color w:val="auto"/>
          <w:szCs w:val="21"/>
          <w:u w:val="single"/>
        </w:rPr>
        <w:t xml:space="preserve">                                  </w:t>
      </w:r>
    </w:p>
    <w:p>
      <w:pPr>
        <w:pStyle w:val="2"/>
        <w:rPr>
          <w:color w:val="auto"/>
        </w:rPr>
      </w:pPr>
      <w:r>
        <w:rPr>
          <w:color w:val="auto"/>
        </w:rPr>
        <w:br w:type="page"/>
      </w:r>
    </w:p>
    <w:p>
      <w:pPr>
        <w:pStyle w:val="4"/>
        <w:numPr>
          <w:ilvl w:val="0"/>
          <w:numId w:val="16"/>
        </w:numPr>
        <w:spacing w:before="312" w:after="312"/>
        <w:jc w:val="center"/>
        <w:rPr>
          <w:color w:val="auto"/>
        </w:rPr>
      </w:pPr>
      <w:bookmarkStart w:id="105" w:name="_Toc106652627"/>
      <w:r>
        <w:rPr>
          <w:rFonts w:hint="eastAsia"/>
          <w:color w:val="auto"/>
        </w:rPr>
        <w:t>投标</w:t>
      </w:r>
      <w:r>
        <w:rPr>
          <w:color w:val="auto"/>
        </w:rPr>
        <w:t>邀请书</w:t>
      </w:r>
      <w:bookmarkEnd w:id="105"/>
    </w:p>
    <w:p>
      <w:pPr>
        <w:rPr>
          <w:color w:val="auto"/>
          <w:lang w:val="zh-CN"/>
        </w:rPr>
      </w:pPr>
      <w:r>
        <w:rPr>
          <w:rFonts w:hint="eastAsia"/>
          <w:color w:val="auto"/>
          <w:szCs w:val="21"/>
          <w:u w:val="single"/>
        </w:rPr>
        <w:t xml:space="preserve">                           （被邀请参加投标的单位名称）</w:t>
      </w:r>
      <w:r>
        <w:rPr>
          <w:rFonts w:hint="eastAsia"/>
          <w:color w:val="auto"/>
          <w:szCs w:val="21"/>
        </w:rPr>
        <w:t>：</w:t>
      </w:r>
    </w:p>
    <w:p>
      <w:pPr>
        <w:pStyle w:val="4"/>
        <w:spacing w:before="312" w:after="312"/>
        <w:rPr>
          <w:color w:val="auto"/>
        </w:rPr>
      </w:pPr>
      <w:bookmarkStart w:id="106" w:name="_Toc106652628"/>
      <w:r>
        <w:rPr>
          <w:color w:val="auto"/>
        </w:rPr>
        <w:t>1. 招标条件</w:t>
      </w:r>
      <w:bookmarkEnd w:id="106"/>
    </w:p>
    <w:p>
      <w:pPr>
        <w:widowControl/>
        <w:spacing w:line="360" w:lineRule="auto"/>
        <w:ind w:firstLine="420" w:firstLineChars="200"/>
        <w:jc w:val="left"/>
        <w:rPr>
          <w:rFonts w:ascii="宋体"/>
          <w:color w:val="auto"/>
          <w:szCs w:val="21"/>
        </w:rPr>
      </w:pPr>
      <w:r>
        <w:rPr>
          <w:rFonts w:hint="eastAsia" w:ascii="宋体"/>
          <w:color w:val="auto"/>
          <w:szCs w:val="21"/>
        </w:rPr>
        <w:t>本招标项目</w:t>
      </w:r>
      <w:r>
        <w:rPr>
          <w:rFonts w:hint="eastAsia" w:ascii="宋体"/>
          <w:color w:val="auto"/>
          <w:szCs w:val="21"/>
          <w:u w:val="single"/>
        </w:rPr>
        <w:t xml:space="preserve">             （项目名称）</w:t>
      </w:r>
      <w:r>
        <w:rPr>
          <w:rFonts w:hint="eastAsia" w:ascii="宋体"/>
          <w:color w:val="auto"/>
          <w:szCs w:val="21"/>
        </w:rPr>
        <w:t>已由</w:t>
      </w:r>
      <w:r>
        <w:rPr>
          <w:rFonts w:hint="eastAsia" w:ascii="宋体"/>
          <w:color w:val="auto"/>
          <w:szCs w:val="21"/>
          <w:u w:val="single"/>
        </w:rPr>
        <w:t xml:space="preserve">               （项目审批、核准或备案机关名称） </w:t>
      </w:r>
      <w:r>
        <w:rPr>
          <w:rFonts w:hint="eastAsia" w:ascii="宋体"/>
          <w:color w:val="auto"/>
          <w:szCs w:val="21"/>
        </w:rPr>
        <w:t>以</w:t>
      </w:r>
      <w:r>
        <w:rPr>
          <w:rFonts w:hint="eastAsia" w:ascii="宋体"/>
          <w:color w:val="auto"/>
          <w:szCs w:val="21"/>
          <w:u w:val="single"/>
        </w:rPr>
        <w:t xml:space="preserve">                  （批文名称及编号）  </w:t>
      </w:r>
      <w:r>
        <w:rPr>
          <w:rFonts w:hint="eastAsia" w:ascii="宋体"/>
          <w:color w:val="auto"/>
          <w:szCs w:val="21"/>
        </w:rPr>
        <w:t>批准建设，建设单位为</w:t>
      </w:r>
      <w:r>
        <w:rPr>
          <w:rFonts w:hint="eastAsia" w:ascii="宋体"/>
          <w:color w:val="auto"/>
          <w:szCs w:val="21"/>
          <w:u w:val="single"/>
        </w:rPr>
        <w:t xml:space="preserve">            </w:t>
      </w:r>
      <w:r>
        <w:rPr>
          <w:rFonts w:hint="eastAsia" w:ascii="宋体"/>
          <w:color w:val="auto"/>
          <w:szCs w:val="21"/>
        </w:rPr>
        <w:t>， 建设资金来源</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rPr>
        <w:t>，招标人为</w:t>
      </w:r>
      <w:r>
        <w:rPr>
          <w:rFonts w:hint="eastAsia" w:ascii="宋体"/>
          <w:color w:val="auto"/>
          <w:szCs w:val="21"/>
          <w:u w:val="single"/>
        </w:rPr>
        <w:t xml:space="preserve">           </w:t>
      </w:r>
      <w:r>
        <w:rPr>
          <w:rFonts w:hint="eastAsia" w:ascii="宋体"/>
          <w:color w:val="auto"/>
          <w:szCs w:val="21"/>
        </w:rPr>
        <w:t>，委托的招标代理单位为</w:t>
      </w:r>
      <w:r>
        <w:rPr>
          <w:rFonts w:hint="eastAsia" w:ascii="宋体"/>
          <w:color w:val="auto"/>
          <w:szCs w:val="21"/>
          <w:u w:val="single"/>
        </w:rPr>
        <w:t xml:space="preserve">              </w:t>
      </w:r>
      <w:r>
        <w:rPr>
          <w:rFonts w:hint="eastAsia" w:ascii="宋体"/>
          <w:color w:val="auto"/>
          <w:szCs w:val="21"/>
        </w:rPr>
        <w:t>。本项目已具备招标条件，现对该项目的监理进行公开招标。</w:t>
      </w:r>
    </w:p>
    <w:p>
      <w:pPr>
        <w:pStyle w:val="4"/>
        <w:spacing w:before="312" w:after="312"/>
        <w:rPr>
          <w:rFonts w:ascii="宋体" w:hAnsi="宋体"/>
          <w:color w:val="auto"/>
        </w:rPr>
      </w:pPr>
      <w:bookmarkStart w:id="107" w:name="_Toc106652629"/>
      <w:r>
        <w:rPr>
          <w:color w:val="auto"/>
        </w:rPr>
        <w:t>2. 项目概况与招标范围</w:t>
      </w:r>
      <w:bookmarkEnd w:id="107"/>
      <w:r>
        <w:rPr>
          <w:rFonts w:ascii="宋体" w:hAnsi="宋体"/>
          <w:color w:val="auto"/>
        </w:rPr>
        <w:tab/>
      </w:r>
    </w:p>
    <w:p>
      <w:pPr>
        <w:spacing w:line="360" w:lineRule="auto"/>
        <w:ind w:firstLine="411" w:firstLineChars="196"/>
        <w:rPr>
          <w:rFonts w:ascii="宋体" w:hAnsi="宋体" w:cs="宋体"/>
          <w:b/>
          <w:color w:val="auto"/>
          <w:kern w:val="1"/>
          <w:szCs w:val="21"/>
        </w:rPr>
      </w:pPr>
      <w:r>
        <w:rPr>
          <w:rFonts w:hint="eastAsia" w:ascii="宋体" w:hAnsi="宋体" w:cs="宋体"/>
          <w:b/>
          <w:color w:val="auto"/>
          <w:kern w:val="1"/>
          <w:szCs w:val="21"/>
        </w:rPr>
        <w:t>2.1项目概况</w:t>
      </w:r>
    </w:p>
    <w:p>
      <w:pPr>
        <w:spacing w:line="360" w:lineRule="auto"/>
        <w:ind w:firstLine="420"/>
        <w:rPr>
          <w:rFonts w:ascii="宋体" w:hAnsi="宋体" w:cs="宋体"/>
          <w:color w:val="auto"/>
          <w:kern w:val="1"/>
          <w:szCs w:val="21"/>
          <w:u w:val="single"/>
        </w:rPr>
      </w:pPr>
      <w:r>
        <w:rPr>
          <w:rFonts w:ascii="宋体" w:hAnsi="宋体" w:cs="宋体"/>
          <w:color w:val="auto"/>
          <w:kern w:val="1"/>
          <w:szCs w:val="21"/>
        </w:rPr>
        <w:t>2.1</w:t>
      </w:r>
      <w:r>
        <w:rPr>
          <w:rFonts w:hint="eastAsia" w:ascii="宋体" w:hAnsi="宋体" w:cs="宋体"/>
          <w:color w:val="auto"/>
          <w:kern w:val="1"/>
          <w:szCs w:val="21"/>
        </w:rPr>
        <w:t>.1建设地点：</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p>
    <w:p>
      <w:pPr>
        <w:spacing w:line="360" w:lineRule="auto"/>
        <w:ind w:firstLine="420" w:firstLineChars="200"/>
        <w:jc w:val="left"/>
        <w:rPr>
          <w:rFonts w:ascii="宋体" w:hAnsi="宋体"/>
          <w:color w:val="auto"/>
          <w:szCs w:val="21"/>
          <w:u w:val="single"/>
        </w:rPr>
      </w:pPr>
      <w:r>
        <w:rPr>
          <w:rFonts w:hint="eastAsia" w:ascii="宋体" w:hAnsi="宋体" w:cs="宋体"/>
          <w:color w:val="auto"/>
          <w:kern w:val="1"/>
          <w:szCs w:val="21"/>
        </w:rPr>
        <w:t>2.1.2建设规模</w:t>
      </w:r>
      <w:r>
        <w:rPr>
          <w:rStyle w:val="71"/>
          <w:rFonts w:ascii="宋体" w:hAnsi="宋体" w:cs="宋体"/>
          <w:color w:val="auto"/>
          <w:kern w:val="1"/>
          <w:szCs w:val="21"/>
        </w:rPr>
        <w:footnoteReference w:id="11"/>
      </w:r>
      <w:r>
        <w:rPr>
          <w:rFonts w:ascii="宋体" w:hAnsi="宋体" w:cs="宋体"/>
          <w:color w:val="auto"/>
          <w:kern w:val="1"/>
          <w:szCs w:val="21"/>
        </w:rPr>
        <w:t>：</w:t>
      </w:r>
      <w:r>
        <w:rPr>
          <w:rFonts w:hint="eastAsia" w:ascii="宋体" w:hAnsi="宋体" w:cs="宋体"/>
          <w:color w:val="auto"/>
          <w:kern w:val="1"/>
          <w:szCs w:val="21"/>
        </w:rPr>
        <w:t xml:space="preserve"> </w:t>
      </w:r>
      <w:r>
        <w:rPr>
          <w:rFonts w:hint="eastAsia" w:ascii="宋体" w:hAnsi="宋体" w:cs="宋体"/>
          <w:color w:val="auto"/>
          <w:kern w:val="1"/>
          <w:szCs w:val="21"/>
          <w:u w:val="single"/>
        </w:rPr>
        <w:t xml:space="preserve">                                     </w:t>
      </w:r>
    </w:p>
    <w:p>
      <w:pPr>
        <w:spacing w:line="360" w:lineRule="auto"/>
        <w:ind w:firstLine="420"/>
        <w:rPr>
          <w:rFonts w:ascii="宋体" w:hAnsi="宋体" w:cs="宋体"/>
          <w:color w:val="auto"/>
          <w:szCs w:val="21"/>
          <w:u w:val="single"/>
        </w:rPr>
      </w:pPr>
      <w:r>
        <w:rPr>
          <w:rFonts w:hint="eastAsia" w:ascii="宋体" w:hAnsi="宋体"/>
          <w:color w:val="auto"/>
        </w:rPr>
        <w:t>2.1.3建筑安装工程费：</w:t>
      </w:r>
      <w:r>
        <w:rPr>
          <w:rFonts w:hint="eastAsia" w:ascii="宋体" w:hAnsi="宋体" w:cs="宋体"/>
          <w:color w:val="auto"/>
          <w:szCs w:val="21"/>
          <w:u w:val="single"/>
        </w:rPr>
        <w:t xml:space="preserve">                                 </w:t>
      </w:r>
    </w:p>
    <w:p>
      <w:pPr>
        <w:spacing w:line="360" w:lineRule="auto"/>
        <w:ind w:firstLine="420"/>
        <w:rPr>
          <w:rFonts w:ascii="宋体" w:hAnsi="宋体" w:cs="宋体"/>
          <w:color w:val="auto"/>
          <w:szCs w:val="21"/>
          <w:u w:val="single"/>
        </w:rPr>
      </w:pPr>
      <w:r>
        <w:rPr>
          <w:rFonts w:hint="eastAsia" w:ascii="宋体" w:hAnsi="宋体"/>
          <w:color w:val="auto"/>
        </w:rPr>
        <w:t>2.1.4监理费（酬金）：</w:t>
      </w:r>
      <w:r>
        <w:rPr>
          <w:rFonts w:hint="eastAsia" w:ascii="宋体" w:hAnsi="宋体" w:cs="宋体"/>
          <w:color w:val="auto"/>
          <w:szCs w:val="21"/>
          <w:u w:val="single"/>
        </w:rPr>
        <w:t xml:space="preserve">                                 </w:t>
      </w:r>
    </w:p>
    <w:p>
      <w:pPr>
        <w:spacing w:line="360" w:lineRule="auto"/>
        <w:ind w:firstLine="420"/>
        <w:rPr>
          <w:rFonts w:ascii="宋体" w:hAnsi="宋体"/>
          <w:color w:val="auto"/>
          <w:u w:val="single"/>
        </w:rPr>
      </w:pPr>
      <w:r>
        <w:rPr>
          <w:rFonts w:hint="eastAsia" w:ascii="宋体" w:hAnsi="宋体"/>
          <w:color w:val="auto"/>
        </w:rPr>
        <w:t>2.1.5</w:t>
      </w:r>
      <w:r>
        <w:rPr>
          <w:rFonts w:hint="eastAsia" w:ascii="宋体" w:hAnsi="宋体"/>
          <w:color w:val="auto"/>
          <w:szCs w:val="21"/>
        </w:rPr>
        <w:t>监理服务期：</w:t>
      </w:r>
      <w:r>
        <w:rPr>
          <w:rFonts w:ascii="宋体" w:hAnsi="宋体"/>
          <w:color w:val="auto"/>
          <w:szCs w:val="21"/>
        </w:rPr>
        <w:t>自签订监理合同之日起至</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left="420"/>
        <w:rPr>
          <w:rFonts w:ascii="宋体" w:hAnsi="宋体"/>
          <w:color w:val="auto"/>
          <w:u w:val="single"/>
        </w:rPr>
      </w:pPr>
      <w:r>
        <w:rPr>
          <w:rFonts w:hint="eastAsia" w:ascii="宋体" w:hAnsi="宋体"/>
          <w:color w:val="auto"/>
        </w:rPr>
        <w:t>2.1.6质量要求：</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r>
        <w:rPr>
          <w:rFonts w:hint="eastAsia" w:ascii="宋体" w:hAnsi="宋体" w:cs="宋体"/>
          <w:color w:val="auto"/>
          <w:kern w:val="1"/>
          <w:szCs w:val="21"/>
          <w:u w:val="single"/>
        </w:rPr>
        <w:t xml:space="preserve">   </w:t>
      </w:r>
    </w:p>
    <w:p>
      <w:pPr>
        <w:spacing w:line="360" w:lineRule="auto"/>
        <w:ind w:firstLine="420"/>
        <w:rPr>
          <w:rFonts w:ascii="宋体" w:hAnsi="宋体" w:cs="宋体"/>
          <w:b/>
          <w:color w:val="auto"/>
          <w:kern w:val="1"/>
          <w:szCs w:val="21"/>
        </w:rPr>
      </w:pPr>
      <w:r>
        <w:rPr>
          <w:rFonts w:ascii="宋体" w:hAnsi="宋体" w:cs="宋体"/>
          <w:b/>
          <w:color w:val="auto"/>
          <w:kern w:val="1"/>
          <w:szCs w:val="21"/>
        </w:rPr>
        <w:t>2.</w:t>
      </w:r>
      <w:r>
        <w:rPr>
          <w:rFonts w:hint="eastAsia" w:ascii="宋体" w:hAnsi="宋体" w:cs="宋体"/>
          <w:b/>
          <w:color w:val="auto"/>
          <w:kern w:val="1"/>
          <w:szCs w:val="21"/>
        </w:rPr>
        <w:t>2</w:t>
      </w:r>
      <w:r>
        <w:rPr>
          <w:rFonts w:ascii="宋体" w:hAnsi="宋体" w:cs="宋体"/>
          <w:b/>
          <w:color w:val="auto"/>
          <w:kern w:val="1"/>
          <w:szCs w:val="21"/>
        </w:rPr>
        <w:t>招标范围</w:t>
      </w:r>
      <w:r>
        <w:rPr>
          <w:rFonts w:hint="eastAsia" w:ascii="宋体" w:hAnsi="宋体" w:cs="宋体"/>
          <w:b/>
          <w:color w:val="auto"/>
          <w:kern w:val="1"/>
          <w:szCs w:val="21"/>
        </w:rPr>
        <w:t>与内容</w:t>
      </w:r>
    </w:p>
    <w:p>
      <w:pPr>
        <w:spacing w:line="360" w:lineRule="auto"/>
        <w:ind w:firstLine="420" w:firstLineChars="200"/>
        <w:rPr>
          <w:rFonts w:ascii="宋体" w:hAnsi="宋体" w:cs="宋体"/>
          <w:color w:val="auto"/>
          <w:kern w:val="1"/>
          <w:szCs w:val="21"/>
        </w:rPr>
      </w:pPr>
      <w:r>
        <w:rPr>
          <w:rFonts w:hint="eastAsia" w:ascii="宋体" w:hAnsi="宋体" w:cs="宋体"/>
          <w:color w:val="auto"/>
          <w:kern w:val="1"/>
          <w:szCs w:val="21"/>
        </w:rPr>
        <w:t>2.2.1</w:t>
      </w:r>
      <w:r>
        <w:rPr>
          <w:rFonts w:hint="eastAsia" w:ascii="宋体"/>
          <w:color w:val="auto"/>
          <w:szCs w:val="21"/>
        </w:rPr>
        <w:t>工程类别</w:t>
      </w:r>
      <w:r>
        <w:rPr>
          <w:rStyle w:val="71"/>
          <w:rFonts w:ascii="宋体"/>
          <w:color w:val="auto"/>
          <w:szCs w:val="21"/>
        </w:rPr>
        <w:footnoteReference w:id="12"/>
      </w:r>
      <w:r>
        <w:rPr>
          <w:rFonts w:hint="eastAsia" w:ascii="宋体"/>
          <w:color w:val="auto"/>
          <w:szCs w:val="21"/>
        </w:rPr>
        <w:t>：</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hAnsi="宋体" w:cs="宋体"/>
          <w:color w:val="auto"/>
          <w:kern w:val="1"/>
          <w:szCs w:val="21"/>
          <w:u w:val="single"/>
        </w:rPr>
      </w:pPr>
      <w:r>
        <w:rPr>
          <w:rFonts w:hint="eastAsia" w:ascii="宋体" w:hAnsi="宋体" w:cs="宋体"/>
          <w:color w:val="auto"/>
          <w:kern w:val="1"/>
          <w:szCs w:val="21"/>
        </w:rPr>
        <w:t>2.2.2招标范围</w:t>
      </w:r>
      <w:r>
        <w:rPr>
          <w:rStyle w:val="71"/>
          <w:rFonts w:ascii="宋体" w:hAnsi="宋体" w:cs="宋体"/>
          <w:color w:val="auto"/>
          <w:kern w:val="1"/>
          <w:szCs w:val="21"/>
        </w:rPr>
        <w:footnoteReference w:id="13"/>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pPr>
        <w:spacing w:line="360" w:lineRule="auto"/>
        <w:ind w:firstLine="420"/>
        <w:rPr>
          <w:rFonts w:cs="宋体"/>
          <w:color w:val="auto"/>
          <w:szCs w:val="21"/>
          <w:u w:val="single"/>
        </w:rPr>
      </w:pPr>
      <w:r>
        <w:rPr>
          <w:rFonts w:hint="eastAsia" w:ascii="宋体" w:hAnsi="宋体" w:cs="宋体"/>
          <w:color w:val="auto"/>
          <w:szCs w:val="21"/>
        </w:rPr>
        <w:t>2.2.3</w:t>
      </w:r>
      <w:r>
        <w:rPr>
          <w:rFonts w:hint="eastAsia" w:ascii="宋体"/>
          <w:color w:val="auto"/>
          <w:szCs w:val="21"/>
        </w:rPr>
        <w:t>标段划分：</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pStyle w:val="4"/>
        <w:spacing w:before="312" w:after="312"/>
        <w:rPr>
          <w:color w:val="auto"/>
        </w:rPr>
      </w:pPr>
      <w:bookmarkStart w:id="108" w:name="_Toc106652630"/>
      <w:r>
        <w:rPr>
          <w:color w:val="auto"/>
        </w:rPr>
        <w:t>3. 投标人资格要求</w:t>
      </w:r>
      <w:bookmarkEnd w:id="108"/>
    </w:p>
    <w:p>
      <w:pPr>
        <w:widowControl/>
        <w:tabs>
          <w:tab w:val="left" w:pos="510"/>
          <w:tab w:val="left" w:pos="900"/>
          <w:tab w:val="left" w:pos="1100"/>
        </w:tabs>
        <w:spacing w:line="360" w:lineRule="auto"/>
        <w:ind w:firstLine="420" w:firstLineChars="200"/>
        <w:jc w:val="left"/>
        <w:rPr>
          <w:rFonts w:ascii="宋体"/>
          <w:color w:val="auto"/>
          <w:szCs w:val="21"/>
        </w:rPr>
      </w:pPr>
      <w:r>
        <w:rPr>
          <w:rFonts w:hint="eastAsia" w:ascii="宋体" w:hAnsi="宋体" w:cs="宋体"/>
          <w:color w:val="auto"/>
          <w:kern w:val="1"/>
          <w:szCs w:val="21"/>
        </w:rPr>
        <w:t>3.1</w:t>
      </w:r>
      <w:r>
        <w:rPr>
          <w:rFonts w:hint="eastAsia"/>
          <w:color w:val="auto"/>
          <w:szCs w:val="21"/>
        </w:rPr>
        <w:t>本招标项目要求投标人须具备建设行政主管部门核发的合法有效的工程监理综合资质或不低于</w:t>
      </w:r>
      <w:r>
        <w:rPr>
          <w:rFonts w:hint="eastAsia"/>
          <w:color w:val="auto"/>
          <w:szCs w:val="21"/>
          <w:u w:val="single"/>
        </w:rPr>
        <w:t xml:space="preserve">  </w:t>
      </w:r>
      <w:r>
        <w:rPr>
          <w:rFonts w:hint="eastAsia"/>
          <w:color w:val="auto"/>
          <w:szCs w:val="21"/>
        </w:rPr>
        <w:t>级</w:t>
      </w:r>
      <w:r>
        <w:rPr>
          <w:rFonts w:hint="eastAsia"/>
          <w:color w:val="auto"/>
          <w:szCs w:val="21"/>
          <w:u w:val="single"/>
        </w:rPr>
        <w:t xml:space="preserve">    </w:t>
      </w:r>
      <w:r>
        <w:rPr>
          <w:rFonts w:hint="eastAsia"/>
          <w:color w:val="auto"/>
          <w:szCs w:val="21"/>
        </w:rPr>
        <w:t>监理资质。</w:t>
      </w:r>
    </w:p>
    <w:p>
      <w:pPr>
        <w:widowControl/>
        <w:tabs>
          <w:tab w:val="left" w:pos="510"/>
          <w:tab w:val="left" w:pos="900"/>
          <w:tab w:val="left" w:pos="1100"/>
        </w:tabs>
        <w:spacing w:line="360" w:lineRule="auto"/>
        <w:ind w:firstLine="420" w:firstLineChars="200"/>
        <w:jc w:val="left"/>
        <w:rPr>
          <w:color w:val="auto"/>
          <w:szCs w:val="21"/>
        </w:rPr>
      </w:pPr>
      <w:r>
        <w:rPr>
          <w:rFonts w:hint="eastAsia" w:ascii="宋体"/>
          <w:color w:val="auto"/>
          <w:szCs w:val="21"/>
        </w:rPr>
        <w:t>3.2投标人拟担任本招标项目的总监理工程师须具备</w:t>
      </w:r>
      <w:r>
        <w:rPr>
          <w:rFonts w:hint="eastAsia"/>
          <w:color w:val="auto"/>
          <w:szCs w:val="21"/>
        </w:rPr>
        <w:t>建设行政主管部门核发的合格有效的中华人民共和国注册监理工程师注册执业证书，注册专业要求为</w:t>
      </w:r>
      <w:r>
        <w:rPr>
          <w:rFonts w:hint="eastAsia"/>
          <w:color w:val="auto"/>
          <w:szCs w:val="21"/>
          <w:u w:val="single"/>
        </w:rPr>
        <w:t xml:space="preserve">        </w:t>
      </w:r>
      <w:r>
        <w:rPr>
          <w:rFonts w:hint="eastAsia"/>
          <w:color w:val="auto"/>
          <w:szCs w:val="21"/>
        </w:rPr>
        <w:t>。拟派总监理工程师必须为独立投标人或联合体牵头人的本企业在岗人员，以注册监理工程师注册执业证书上的注册单位为准。</w:t>
      </w:r>
    </w:p>
    <w:p>
      <w:pPr>
        <w:widowControl/>
        <w:tabs>
          <w:tab w:val="left" w:pos="510"/>
          <w:tab w:val="left" w:pos="900"/>
          <w:tab w:val="left" w:pos="1100"/>
        </w:tabs>
        <w:spacing w:line="360" w:lineRule="auto"/>
        <w:ind w:firstLine="420" w:firstLineChars="200"/>
        <w:jc w:val="left"/>
        <w:rPr>
          <w:rFonts w:ascii="宋体"/>
          <w:color w:val="auto"/>
          <w:szCs w:val="21"/>
        </w:rPr>
      </w:pPr>
      <w:r>
        <w:rPr>
          <w:rFonts w:hint="eastAsia" w:ascii="宋体" w:hAnsi="宋体" w:cs="宋体"/>
          <w:color w:val="auto"/>
          <w:kern w:val="1"/>
          <w:szCs w:val="21"/>
        </w:rPr>
        <w:t>3.3</w:t>
      </w:r>
      <w:r>
        <w:rPr>
          <w:rFonts w:ascii="宋体" w:hAnsi="宋体" w:cs="宋体"/>
          <w:color w:val="auto"/>
          <w:kern w:val="1"/>
          <w:szCs w:val="21"/>
        </w:rPr>
        <w:t>本次招标</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r>
        <w:rPr>
          <w:rFonts w:hint="eastAsia" w:ascii="宋体"/>
          <w:color w:val="auto"/>
          <w:szCs w:val="21"/>
        </w:rPr>
        <w:t>（接受或不接受）</w:t>
      </w:r>
      <w:r>
        <w:rPr>
          <w:rFonts w:ascii="宋体" w:hAnsi="宋体" w:cs="宋体"/>
          <w:color w:val="auto"/>
          <w:kern w:val="1"/>
          <w:szCs w:val="21"/>
        </w:rPr>
        <w:t>联合体投标。</w:t>
      </w:r>
      <w:r>
        <w:rPr>
          <w:rFonts w:hint="eastAsia" w:ascii="宋体"/>
          <w:color w:val="auto"/>
          <w:szCs w:val="21"/>
        </w:rPr>
        <w:t>招标人接受联合体投标的，自愿组成联合体的应由</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r>
        <w:rPr>
          <w:rFonts w:hint="eastAsia" w:ascii="宋体"/>
          <w:color w:val="auto"/>
          <w:szCs w:val="21"/>
        </w:rPr>
        <w:t>为牵头人，且各方应具备其所承担招标项目承包内容的相应资质条件；承担相同承包内容的专业单位组成联合体的，按照资质等级较低的单位确定资质等级。</w:t>
      </w:r>
    </w:p>
    <w:p>
      <w:pPr>
        <w:widowControl/>
        <w:tabs>
          <w:tab w:val="left" w:pos="510"/>
          <w:tab w:val="left" w:pos="900"/>
          <w:tab w:val="left" w:pos="1100"/>
        </w:tabs>
        <w:spacing w:line="360" w:lineRule="auto"/>
        <w:ind w:firstLine="420" w:firstLineChars="200"/>
        <w:jc w:val="left"/>
        <w:rPr>
          <w:rFonts w:ascii="宋体"/>
          <w:color w:val="auto"/>
          <w:szCs w:val="21"/>
          <w:u w:val="single"/>
        </w:rPr>
      </w:pPr>
      <w:r>
        <w:rPr>
          <w:rFonts w:hint="eastAsia" w:ascii="宋体" w:hAnsi="宋体" w:cs="宋体"/>
          <w:color w:val="auto"/>
          <w:szCs w:val="21"/>
        </w:rPr>
        <w:t>3.4</w:t>
      </w:r>
      <w:r>
        <w:rPr>
          <w:rFonts w:hint="eastAsia" w:ascii="宋体" w:hAnsi="宋体"/>
          <w:color w:val="auto"/>
          <w:szCs w:val="21"/>
        </w:rPr>
        <w:t>本招标项目应用福建省工程监理企业信用综合评价分值，投标人的企业季度信用得分不得低于60分；以联合体参与投标的，投标人的企业季度信用得分按具有</w:t>
      </w:r>
      <w:r>
        <w:rPr>
          <w:rFonts w:hint="eastAsia" w:ascii="宋体" w:hAnsi="宋体"/>
          <w:color w:val="auto"/>
          <w:szCs w:val="21"/>
          <w:u w:val="single"/>
        </w:rPr>
        <w:t xml:space="preserve">         </w:t>
      </w:r>
      <w:r>
        <w:rPr>
          <w:rFonts w:hint="eastAsia" w:ascii="宋体" w:hAnsi="宋体"/>
          <w:color w:val="auto"/>
          <w:szCs w:val="21"/>
        </w:rPr>
        <w:t>监理资质的联合体成员中的最低企业季度信用得分确定。投标人的企业季度信用得分，可通过福建省工程监理企业信用综合评价系统（下称“评价系统”）查询，网址：</w:t>
      </w:r>
      <w:r>
        <w:rPr>
          <w:rFonts w:hint="eastAsia" w:ascii="宋体" w:hAnsi="宋体"/>
          <w:color w:val="auto"/>
          <w:szCs w:val="21"/>
          <w:u w:val="single"/>
        </w:rPr>
        <w:t xml:space="preserve">                   。 </w:t>
      </w:r>
    </w:p>
    <w:p>
      <w:pPr>
        <w:spacing w:line="360" w:lineRule="auto"/>
        <w:ind w:firstLine="420" w:firstLineChars="200"/>
        <w:rPr>
          <w:color w:val="auto"/>
          <w:szCs w:val="21"/>
        </w:rPr>
      </w:pPr>
      <w:r>
        <w:rPr>
          <w:rFonts w:hint="eastAsia" w:ascii="宋体" w:hAnsi="宋体" w:cs="宋体"/>
          <w:color w:val="auto"/>
          <w:kern w:val="1"/>
          <w:szCs w:val="21"/>
        </w:rPr>
        <w:t>3.5投</w:t>
      </w:r>
      <w:r>
        <w:rPr>
          <w:color w:val="auto"/>
          <w:kern w:val="1"/>
          <w:szCs w:val="21"/>
        </w:rPr>
        <w:t>标人</w:t>
      </w:r>
      <w:r>
        <w:rPr>
          <w:rFonts w:hint="eastAsia" w:ascii="宋体" w:hAnsi="宋体" w:cs="宋体"/>
          <w:color w:val="auto"/>
          <w:szCs w:val="21"/>
        </w:rPr>
        <w:t>（投标人属联合体的，指牵头人）</w:t>
      </w:r>
      <w:r>
        <w:rPr>
          <w:rFonts w:hint="eastAsia" w:ascii="宋体"/>
          <w:color w:val="auto"/>
          <w:szCs w:val="21"/>
        </w:rPr>
        <w:t>类似工程业绩要求：</w:t>
      </w:r>
      <w:r>
        <w:rPr>
          <w:rFonts w:hint="eastAsia" w:ascii="宋体"/>
          <w:i/>
          <w:color w:val="auto"/>
          <w:szCs w:val="21"/>
          <w:u w:val="single"/>
        </w:rPr>
        <w:t xml:space="preserve">  </w:t>
      </w:r>
      <w:r>
        <w:rPr>
          <w:rFonts w:hint="eastAsia" w:ascii="宋体" w:hAnsi="宋体"/>
          <w:color w:val="auto"/>
          <w:szCs w:val="21"/>
          <w:u w:val="single"/>
        </w:rPr>
        <w:t xml:space="preserve"> </w:t>
      </w:r>
      <w:r>
        <w:rPr>
          <w:rFonts w:hint="eastAsia" w:ascii="宋体"/>
          <w:color w:val="auto"/>
          <w:szCs w:val="21"/>
        </w:rPr>
        <w:t>个；“类似工程业绩”是指：</w:t>
      </w:r>
      <w:r>
        <w:rPr>
          <w:rFonts w:hint="eastAsia"/>
          <w:color w:val="auto"/>
          <w:szCs w:val="21"/>
        </w:rPr>
        <w:t>自本招标项目在法定媒介发布招标公告之日的前五年内（含本招标项目在法定媒介发布招标公告之日）完成的并已竣工验收合格的</w:t>
      </w:r>
      <w:r>
        <w:rPr>
          <w:rFonts w:hint="eastAsia"/>
          <w:color w:val="auto"/>
          <w:szCs w:val="21"/>
          <w:u w:val="single"/>
        </w:rPr>
        <w:t xml:space="preserve">      </w:t>
      </w:r>
      <w:r>
        <w:rPr>
          <w:rFonts w:hint="eastAsia" w:ascii="宋体" w:hAnsi="宋体"/>
          <w:color w:val="auto"/>
          <w:szCs w:val="21"/>
          <w:u w:val="single"/>
        </w:rPr>
        <w:t xml:space="preserve"> </w:t>
      </w:r>
      <w:r>
        <w:rPr>
          <w:rStyle w:val="71"/>
          <w:color w:val="auto"/>
          <w:szCs w:val="21"/>
          <w:u w:val="single"/>
        </w:rPr>
        <w:footnoteReference w:id="14"/>
      </w:r>
      <w:r>
        <w:rPr>
          <w:rFonts w:hint="eastAsia"/>
          <w:color w:val="auto"/>
          <w:szCs w:val="21"/>
        </w:rPr>
        <w:t>中的</w:t>
      </w:r>
      <w:r>
        <w:rPr>
          <w:rFonts w:hint="eastAsia"/>
          <w:color w:val="auto"/>
          <w:szCs w:val="21"/>
          <w:u w:val="single"/>
        </w:rPr>
        <w:t xml:space="preserve">       </w:t>
      </w:r>
      <w:r>
        <w:rPr>
          <w:rFonts w:hint="eastAsia"/>
          <w:color w:val="auto"/>
          <w:szCs w:val="21"/>
        </w:rPr>
        <w:t xml:space="preserve"> </w:t>
      </w:r>
      <w:r>
        <w:rPr>
          <w:rStyle w:val="71"/>
          <w:color w:val="auto"/>
          <w:szCs w:val="21"/>
          <w:u w:val="single"/>
        </w:rPr>
        <w:footnoteReference w:id="15"/>
      </w:r>
      <w:r>
        <w:rPr>
          <w:rFonts w:hint="eastAsia"/>
          <w:color w:val="auto"/>
          <w:szCs w:val="21"/>
        </w:rPr>
        <w:t>，等级为</w:t>
      </w:r>
      <w:r>
        <w:rPr>
          <w:rFonts w:hint="eastAsia"/>
          <w:color w:val="auto"/>
          <w:szCs w:val="21"/>
          <w:u w:val="single"/>
        </w:rPr>
        <w:t xml:space="preserve">       </w:t>
      </w:r>
      <w:r>
        <w:rPr>
          <w:rFonts w:hint="eastAsia"/>
          <w:color w:val="auto"/>
          <w:szCs w:val="21"/>
        </w:rPr>
        <w:t>级。</w:t>
      </w:r>
    </w:p>
    <w:p>
      <w:pPr>
        <w:spacing w:line="360" w:lineRule="auto"/>
        <w:ind w:firstLine="420" w:firstLineChars="200"/>
        <w:rPr>
          <w:rFonts w:ascii="宋体"/>
          <w:color w:val="auto"/>
          <w:szCs w:val="21"/>
        </w:rPr>
      </w:pPr>
      <w:r>
        <w:rPr>
          <w:rFonts w:hint="eastAsia" w:ascii="宋体"/>
          <w:color w:val="auto"/>
          <w:szCs w:val="21"/>
        </w:rPr>
        <w:t>3.6</w:t>
      </w:r>
      <w:r>
        <w:rPr>
          <w:rFonts w:hint="eastAsia" w:ascii="宋体" w:hAnsi="宋体" w:cs="宋体"/>
          <w:color w:val="auto"/>
          <w:kern w:val="1"/>
          <w:szCs w:val="21"/>
        </w:rPr>
        <w:t>投</w:t>
      </w:r>
      <w:r>
        <w:rPr>
          <w:color w:val="auto"/>
          <w:kern w:val="1"/>
          <w:szCs w:val="21"/>
        </w:rPr>
        <w:t>标人</w:t>
      </w:r>
      <w:r>
        <w:rPr>
          <w:rFonts w:hint="eastAsia" w:ascii="宋体"/>
          <w:color w:val="auto"/>
          <w:szCs w:val="21"/>
        </w:rPr>
        <w:t>拟担任本招标项目的总监理工程师类似工程业绩要求：</w:t>
      </w:r>
      <w:r>
        <w:rPr>
          <w:rFonts w:hint="eastAsia" w:ascii="宋体"/>
          <w:i/>
          <w:color w:val="auto"/>
          <w:szCs w:val="21"/>
          <w:u w:val="single"/>
        </w:rPr>
        <w:t xml:space="preserve">    </w:t>
      </w:r>
      <w:r>
        <w:rPr>
          <w:rFonts w:hint="eastAsia" w:ascii="宋体"/>
          <w:color w:val="auto"/>
          <w:szCs w:val="21"/>
        </w:rPr>
        <w:t>个；“类似工程业绩”是指：</w:t>
      </w:r>
      <w:r>
        <w:rPr>
          <w:rFonts w:hint="eastAsia"/>
          <w:color w:val="auto"/>
          <w:szCs w:val="21"/>
        </w:rPr>
        <w:t>自本招标项目在法定媒介发布招标公告之日的前五年内（含本招标项目在法定媒介发布招标公告之日）完成的并已竣工验收合格的</w:t>
      </w:r>
      <w:r>
        <w:rPr>
          <w:rFonts w:hint="eastAsia"/>
          <w:color w:val="auto"/>
          <w:szCs w:val="21"/>
          <w:u w:val="single"/>
        </w:rPr>
        <w:t xml:space="preserve">          </w:t>
      </w:r>
      <w:r>
        <w:rPr>
          <w:rStyle w:val="71"/>
          <w:color w:val="auto"/>
          <w:szCs w:val="21"/>
          <w:u w:val="single"/>
        </w:rPr>
        <w:footnoteReference w:id="16"/>
      </w:r>
      <w:r>
        <w:rPr>
          <w:rFonts w:hint="eastAsia"/>
          <w:color w:val="auto"/>
          <w:szCs w:val="21"/>
        </w:rPr>
        <w:t>中的</w:t>
      </w:r>
      <w:r>
        <w:rPr>
          <w:rFonts w:hint="eastAsia"/>
          <w:color w:val="auto"/>
          <w:szCs w:val="21"/>
          <w:u w:val="single"/>
        </w:rPr>
        <w:t xml:space="preserve">           </w:t>
      </w:r>
      <w:r>
        <w:rPr>
          <w:rStyle w:val="71"/>
          <w:color w:val="auto"/>
          <w:szCs w:val="21"/>
          <w:u w:val="single"/>
        </w:rPr>
        <w:footnoteReference w:id="17"/>
      </w:r>
      <w:r>
        <w:rPr>
          <w:rFonts w:hint="eastAsia"/>
          <w:color w:val="auto"/>
          <w:szCs w:val="21"/>
        </w:rPr>
        <w:t>，等级为</w:t>
      </w:r>
      <w:r>
        <w:rPr>
          <w:rFonts w:hint="eastAsia"/>
          <w:color w:val="auto"/>
          <w:szCs w:val="21"/>
          <w:u w:val="single"/>
        </w:rPr>
        <w:t xml:space="preserve">     </w:t>
      </w:r>
      <w:r>
        <w:rPr>
          <w:rFonts w:hint="eastAsia"/>
          <w:color w:val="auto"/>
          <w:szCs w:val="21"/>
        </w:rPr>
        <w:t>级，</w:t>
      </w:r>
      <w:r>
        <w:rPr>
          <w:color w:val="auto"/>
          <w:szCs w:val="21"/>
        </w:rPr>
        <w:t>工程业绩中的总监理工程师必须</w:t>
      </w:r>
      <w:r>
        <w:rPr>
          <w:rFonts w:hint="eastAsia"/>
          <w:color w:val="auto"/>
          <w:szCs w:val="21"/>
        </w:rPr>
        <w:t>与</w:t>
      </w:r>
      <w:r>
        <w:rPr>
          <w:rFonts w:hint="eastAsia" w:ascii="宋体" w:hAnsi="宋体" w:cs="宋体"/>
          <w:color w:val="auto"/>
          <w:kern w:val="1"/>
          <w:szCs w:val="21"/>
        </w:rPr>
        <w:t>投</w:t>
      </w:r>
      <w:r>
        <w:rPr>
          <w:color w:val="auto"/>
          <w:kern w:val="1"/>
          <w:szCs w:val="21"/>
        </w:rPr>
        <w:t>标人</w:t>
      </w:r>
      <w:r>
        <w:rPr>
          <w:rFonts w:hint="eastAsia" w:ascii="宋体"/>
          <w:color w:val="auto"/>
          <w:szCs w:val="21"/>
        </w:rPr>
        <w:t>拟担任本招标项目的总监理工程师</w:t>
      </w:r>
      <w:r>
        <w:rPr>
          <w:color w:val="auto"/>
          <w:szCs w:val="21"/>
        </w:rPr>
        <w:t>一致</w:t>
      </w:r>
      <w:r>
        <w:rPr>
          <w:rFonts w:hint="eastAsia"/>
          <w:color w:val="auto"/>
          <w:szCs w:val="21"/>
        </w:rPr>
        <w:t>。</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auto"/>
          <w:szCs w:val="21"/>
        </w:rPr>
      </w:pPr>
      <w:r>
        <w:rPr>
          <w:rFonts w:hint="eastAsia" w:ascii="宋体"/>
          <w:color w:val="auto"/>
          <w:szCs w:val="21"/>
        </w:rPr>
        <w:t>3.7各投标人均可就本招标项目中所有标段投标，但最多允许中标</w:t>
      </w:r>
      <w:r>
        <w:rPr>
          <w:rFonts w:hint="eastAsia" w:ascii="宋体"/>
          <w:color w:val="auto"/>
          <w:szCs w:val="21"/>
          <w:u w:val="single"/>
        </w:rPr>
        <w:t>　  　</w:t>
      </w:r>
      <w:r>
        <w:rPr>
          <w:rFonts w:hint="eastAsia" w:ascii="宋体"/>
          <w:color w:val="auto"/>
          <w:szCs w:val="21"/>
        </w:rPr>
        <w:t>（具体数量）个标段。</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auto"/>
          <w:szCs w:val="21"/>
        </w:rPr>
      </w:pPr>
      <w:r>
        <w:rPr>
          <w:rFonts w:hint="eastAsia" w:ascii="宋体"/>
          <w:color w:val="auto"/>
          <w:szCs w:val="21"/>
        </w:rPr>
        <w:t>3.8其他资格要求详见招标文件，本招标项目采用资格后审方式对投标人的资格进行审查。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auto"/>
          <w:szCs w:val="21"/>
        </w:rPr>
      </w:pPr>
      <w:r>
        <w:rPr>
          <w:rFonts w:hint="eastAsia" w:ascii="宋体"/>
          <w:color w:val="auto"/>
          <w:szCs w:val="21"/>
        </w:rPr>
        <w:t>3.9本招标项目不要求中标人在项目所在地设立分(子)公司，中标人应当依法履行纳税义务。</w:t>
      </w:r>
    </w:p>
    <w:p>
      <w:pPr>
        <w:pStyle w:val="4"/>
        <w:spacing w:before="312" w:after="312"/>
        <w:rPr>
          <w:color w:val="auto"/>
        </w:rPr>
      </w:pPr>
      <w:bookmarkStart w:id="109" w:name="_Toc106652631"/>
      <w:r>
        <w:rPr>
          <w:color w:val="auto"/>
        </w:rPr>
        <w:t>4. 招标文件的获取</w:t>
      </w:r>
      <w:bookmarkEnd w:id="109"/>
    </w:p>
    <w:p>
      <w:pPr>
        <w:spacing w:line="360" w:lineRule="auto"/>
        <w:ind w:firstLine="420" w:firstLineChars="200"/>
        <w:rPr>
          <w:rFonts w:ascii="宋体"/>
          <w:color w:val="auto"/>
          <w:szCs w:val="21"/>
        </w:rPr>
      </w:pPr>
      <w:r>
        <w:rPr>
          <w:rFonts w:hint="eastAsia" w:ascii="宋体"/>
          <w:color w:val="auto"/>
          <w:szCs w:val="21"/>
        </w:rPr>
        <w:t>凡有意参加投标者，请于</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r>
        <w:rPr>
          <w:rFonts w:hint="eastAsia" w:ascii="宋体"/>
          <w:color w:val="auto"/>
          <w:szCs w:val="21"/>
          <w:u w:val="single"/>
        </w:rPr>
        <w:t xml:space="preserve">    </w:t>
      </w:r>
      <w:r>
        <w:rPr>
          <w:rFonts w:hint="eastAsia" w:ascii="宋体"/>
          <w:color w:val="auto"/>
          <w:szCs w:val="21"/>
        </w:rPr>
        <w:t>时</w:t>
      </w:r>
      <w:r>
        <w:rPr>
          <w:rFonts w:hint="eastAsia" w:ascii="宋体"/>
          <w:color w:val="auto"/>
          <w:szCs w:val="21"/>
          <w:u w:val="single"/>
        </w:rPr>
        <w:t xml:space="preserve">    </w:t>
      </w:r>
      <w:r>
        <w:rPr>
          <w:rFonts w:hint="eastAsia" w:ascii="宋体"/>
          <w:color w:val="auto"/>
          <w:szCs w:val="21"/>
        </w:rPr>
        <w:t>分</w:t>
      </w:r>
      <w:r>
        <w:rPr>
          <w:rFonts w:hint="eastAsia" w:ascii="宋体"/>
          <w:color w:val="auto"/>
          <w:szCs w:val="21"/>
          <w:u w:val="single"/>
        </w:rPr>
        <w:t xml:space="preserve">    </w:t>
      </w:r>
      <w:r>
        <w:rPr>
          <w:rFonts w:hint="eastAsia" w:ascii="宋体"/>
          <w:color w:val="auto"/>
          <w:szCs w:val="21"/>
        </w:rPr>
        <w:t>秒至</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r>
        <w:rPr>
          <w:rFonts w:hint="eastAsia" w:ascii="宋体"/>
          <w:color w:val="auto"/>
          <w:szCs w:val="21"/>
          <w:u w:val="single"/>
        </w:rPr>
        <w:t xml:space="preserve">    </w:t>
      </w:r>
      <w:r>
        <w:rPr>
          <w:rFonts w:hint="eastAsia" w:ascii="宋体"/>
          <w:color w:val="auto"/>
          <w:szCs w:val="21"/>
        </w:rPr>
        <w:t>时</w:t>
      </w:r>
    </w:p>
    <w:p>
      <w:pPr>
        <w:spacing w:line="360" w:lineRule="auto"/>
        <w:rPr>
          <w:rFonts w:ascii="宋体" w:hAnsi="宋体" w:cs="宋体"/>
          <w:color w:val="auto"/>
          <w:kern w:val="1"/>
          <w:szCs w:val="21"/>
        </w:rPr>
      </w:pPr>
      <w:r>
        <w:rPr>
          <w:rFonts w:hint="eastAsia" w:ascii="宋体"/>
          <w:color w:val="auto"/>
          <w:szCs w:val="21"/>
          <w:u w:val="single"/>
        </w:rPr>
        <w:t xml:space="preserve">    </w:t>
      </w:r>
      <w:r>
        <w:rPr>
          <w:rFonts w:hint="eastAsia" w:ascii="宋体"/>
          <w:color w:val="auto"/>
          <w:szCs w:val="21"/>
        </w:rPr>
        <w:t>分</w:t>
      </w:r>
      <w:r>
        <w:rPr>
          <w:rFonts w:hint="eastAsia" w:ascii="宋体"/>
          <w:color w:val="auto"/>
          <w:szCs w:val="21"/>
          <w:u w:val="single"/>
        </w:rPr>
        <w:t xml:space="preserve">   </w:t>
      </w:r>
      <w:r>
        <w:rPr>
          <w:rFonts w:hint="eastAsia" w:ascii="宋体"/>
          <w:color w:val="auto"/>
          <w:szCs w:val="21"/>
        </w:rPr>
        <w:t>秒通过</w:t>
      </w:r>
      <w:r>
        <w:rPr>
          <w:rFonts w:hint="eastAsia" w:ascii="宋体"/>
          <w:color w:val="auto"/>
          <w:szCs w:val="21"/>
          <w:u w:val="single"/>
        </w:rPr>
        <w:t xml:space="preserve">        </w:t>
      </w:r>
      <w:r>
        <w:rPr>
          <w:rFonts w:hint="eastAsia" w:ascii="宋体" w:hAnsi="宋体"/>
          <w:color w:val="auto"/>
          <w:szCs w:val="21"/>
          <w:u w:val="single"/>
        </w:rPr>
        <w:t xml:space="preserve"> </w:t>
      </w:r>
      <w:r>
        <w:rPr>
          <w:rStyle w:val="71"/>
          <w:rFonts w:ascii="宋体" w:hAnsi="宋体"/>
          <w:color w:val="auto"/>
          <w:szCs w:val="21"/>
          <w:u w:val="single"/>
        </w:rPr>
        <w:footnoteReference w:id="18"/>
      </w:r>
      <w:r>
        <w:rPr>
          <w:rFonts w:hint="eastAsia" w:ascii="宋体"/>
          <w:color w:val="auto"/>
          <w:szCs w:val="21"/>
        </w:rPr>
        <w:t>采取无记名方式免费下载电子招标文件等相关资料。本招标项目电子招标文件使用</w:t>
      </w:r>
      <w:r>
        <w:rPr>
          <w:rFonts w:hint="eastAsia" w:ascii="宋体"/>
          <w:color w:val="auto"/>
          <w:szCs w:val="21"/>
          <w:u w:val="single"/>
        </w:rPr>
        <w:t xml:space="preserve">        </w:t>
      </w:r>
      <w:r>
        <w:rPr>
          <w:rStyle w:val="71"/>
          <w:rFonts w:ascii="宋体"/>
          <w:color w:val="auto"/>
          <w:szCs w:val="21"/>
          <w:u w:val="single"/>
        </w:rPr>
        <w:footnoteReference w:id="19"/>
      </w:r>
      <w:r>
        <w:rPr>
          <w:rFonts w:hint="eastAsia" w:ascii="宋体"/>
          <w:color w:val="auto"/>
          <w:szCs w:val="21"/>
        </w:rPr>
        <w:t>打开。投标人获取招标文件后，应检查招标文件的合法有效性，合法有效的招标文件应具有招标人和招标代理机构的电子印章</w:t>
      </w:r>
      <w:r>
        <w:rPr>
          <w:rFonts w:hint="eastAsia" w:ascii="宋体" w:cs="宋体"/>
          <w:color w:val="auto"/>
          <w:szCs w:val="21"/>
        </w:rPr>
        <w:t>；招标人没有电子印章的，须附</w:t>
      </w:r>
      <w:r>
        <w:rPr>
          <w:rFonts w:hint="eastAsia" w:ascii="宋体"/>
          <w:iCs/>
          <w:color w:val="auto"/>
          <w:szCs w:val="21"/>
        </w:rPr>
        <w:t>招标人对招标代理机构的授权书。</w:t>
      </w:r>
    </w:p>
    <w:p>
      <w:pPr>
        <w:pStyle w:val="4"/>
        <w:spacing w:before="312" w:after="312"/>
        <w:rPr>
          <w:color w:val="auto"/>
        </w:rPr>
      </w:pPr>
      <w:bookmarkStart w:id="110" w:name="_Toc106652632"/>
      <w:r>
        <w:rPr>
          <w:rFonts w:hint="eastAsia"/>
          <w:color w:val="auto"/>
        </w:rPr>
        <w:t>5. 投标文件的递交</w:t>
      </w:r>
      <w:bookmarkEnd w:id="110"/>
    </w:p>
    <w:p>
      <w:pPr>
        <w:widowControl/>
        <w:tabs>
          <w:tab w:val="left" w:pos="900"/>
          <w:tab w:val="left" w:pos="1100"/>
        </w:tabs>
        <w:spacing w:line="360" w:lineRule="auto"/>
        <w:ind w:firstLine="420" w:firstLineChars="200"/>
        <w:rPr>
          <w:rFonts w:ascii="宋体" w:hAnsi="宋体"/>
          <w:color w:val="auto"/>
          <w:szCs w:val="21"/>
        </w:rPr>
      </w:pPr>
      <w:r>
        <w:rPr>
          <w:rFonts w:hint="eastAsia" w:ascii="宋体"/>
          <w:color w:val="auto"/>
          <w:szCs w:val="21"/>
        </w:rPr>
        <w:t>5.1投标文件递交的截止时间</w:t>
      </w:r>
      <w:r>
        <w:rPr>
          <w:rFonts w:hint="eastAsia" w:ascii="宋体"/>
          <w:color w:val="auto"/>
          <w:sz w:val="24"/>
        </w:rPr>
        <w:t>（</w:t>
      </w:r>
      <w:r>
        <w:rPr>
          <w:rFonts w:hint="eastAsia" w:ascii="宋体"/>
          <w:color w:val="auto"/>
          <w:szCs w:val="21"/>
        </w:rPr>
        <w:t>投标截止时间</w:t>
      </w:r>
      <w:r>
        <w:rPr>
          <w:rFonts w:hint="eastAsia" w:ascii="宋体"/>
          <w:color w:val="auto"/>
          <w:sz w:val="24"/>
        </w:rPr>
        <w:t>）</w:t>
      </w:r>
      <w:r>
        <w:rPr>
          <w:rFonts w:hint="eastAsia" w:ascii="宋体"/>
          <w:color w:val="auto"/>
          <w:szCs w:val="21"/>
        </w:rPr>
        <w:t>：</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r>
        <w:rPr>
          <w:rFonts w:hint="eastAsia" w:ascii="宋体"/>
          <w:color w:val="auto"/>
          <w:szCs w:val="21"/>
          <w:u w:val="single"/>
        </w:rPr>
        <w:t xml:space="preserve">   </w:t>
      </w:r>
      <w:r>
        <w:rPr>
          <w:rFonts w:hint="eastAsia" w:ascii="宋体"/>
          <w:color w:val="auto"/>
          <w:szCs w:val="21"/>
        </w:rPr>
        <w:t>时</w:t>
      </w:r>
      <w:r>
        <w:rPr>
          <w:rFonts w:hint="eastAsia" w:ascii="宋体"/>
          <w:color w:val="auto"/>
          <w:szCs w:val="21"/>
          <w:u w:val="single"/>
        </w:rPr>
        <w:t xml:space="preserve">   </w:t>
      </w:r>
      <w:r>
        <w:rPr>
          <w:rFonts w:hint="eastAsia" w:ascii="宋体"/>
          <w:color w:val="auto"/>
          <w:szCs w:val="21"/>
        </w:rPr>
        <w:t>分</w:t>
      </w:r>
      <w:r>
        <w:rPr>
          <w:rFonts w:hint="eastAsia" w:ascii="宋体"/>
          <w:color w:val="auto"/>
          <w:szCs w:val="21"/>
          <w:u w:val="single"/>
        </w:rPr>
        <w:t xml:space="preserve">   </w:t>
      </w:r>
      <w:r>
        <w:rPr>
          <w:rFonts w:hint="eastAsia" w:ascii="宋体"/>
          <w:color w:val="auto"/>
          <w:szCs w:val="21"/>
        </w:rPr>
        <w:t>秒，投标人应在截止时间前通过</w:t>
      </w:r>
      <w:r>
        <w:rPr>
          <w:rFonts w:hint="eastAsia" w:ascii="宋体"/>
          <w:color w:val="auto"/>
          <w:szCs w:val="21"/>
          <w:u w:val="single"/>
        </w:rPr>
        <w:t xml:space="preserve">                  </w:t>
      </w:r>
      <w:r>
        <w:rPr>
          <w:rStyle w:val="71"/>
          <w:rFonts w:ascii="宋体"/>
          <w:color w:val="auto"/>
          <w:szCs w:val="21"/>
          <w:u w:val="single"/>
        </w:rPr>
        <w:footnoteReference w:id="20"/>
      </w:r>
      <w:r>
        <w:rPr>
          <w:rFonts w:hint="eastAsia" w:ascii="宋体"/>
          <w:color w:val="auto"/>
          <w:szCs w:val="21"/>
        </w:rPr>
        <w:t>递交电子投标文件</w:t>
      </w:r>
      <w:r>
        <w:rPr>
          <w:rFonts w:hint="eastAsia" w:ascii="宋体" w:hAnsi="宋体"/>
          <w:color w:val="auto"/>
          <w:szCs w:val="21"/>
        </w:rPr>
        <w:t>。</w:t>
      </w:r>
    </w:p>
    <w:p>
      <w:pPr>
        <w:widowControl/>
        <w:tabs>
          <w:tab w:val="left" w:pos="900"/>
          <w:tab w:val="left" w:pos="1100"/>
        </w:tabs>
        <w:spacing w:line="360" w:lineRule="auto"/>
        <w:ind w:firstLine="420" w:firstLineChars="200"/>
        <w:rPr>
          <w:rFonts w:ascii="宋体"/>
          <w:color w:val="auto"/>
          <w:szCs w:val="21"/>
        </w:rPr>
      </w:pPr>
      <w:r>
        <w:rPr>
          <w:rFonts w:hint="eastAsia" w:ascii="宋体" w:hAnsi="宋体"/>
          <w:color w:val="auto"/>
          <w:szCs w:val="21"/>
        </w:rPr>
        <w:t>5.2</w:t>
      </w:r>
      <w:r>
        <w:rPr>
          <w:rFonts w:hint="eastAsia" w:ascii="宋体"/>
          <w:color w:val="auto"/>
          <w:szCs w:val="21"/>
        </w:rPr>
        <w:t>逾期送达的投标文件，公共资源电子交易平台将予以拒收。　　　　　　　　　</w:t>
      </w:r>
    </w:p>
    <w:p>
      <w:pPr>
        <w:pStyle w:val="4"/>
        <w:spacing w:before="312" w:after="312"/>
        <w:rPr>
          <w:color w:val="auto"/>
        </w:rPr>
      </w:pPr>
      <w:bookmarkStart w:id="111" w:name="_Toc106652633"/>
      <w:r>
        <w:rPr>
          <w:rFonts w:hint="eastAsia"/>
          <w:color w:val="auto"/>
        </w:rPr>
        <w:t>6. 评标办法</w:t>
      </w:r>
      <w:bookmarkEnd w:id="111"/>
    </w:p>
    <w:p>
      <w:pPr>
        <w:tabs>
          <w:tab w:val="left" w:pos="360"/>
        </w:tabs>
        <w:spacing w:line="360" w:lineRule="auto"/>
        <w:ind w:firstLine="420"/>
        <w:rPr>
          <w:rFonts w:ascii="宋体" w:hAnsi="宋体" w:cs="宋体"/>
          <w:color w:val="auto"/>
          <w:kern w:val="1"/>
          <w:szCs w:val="21"/>
          <w:u w:val="single"/>
        </w:rPr>
      </w:pPr>
      <w:r>
        <w:rPr>
          <w:rFonts w:hint="eastAsia" w:ascii="宋体" w:hAnsi="宋体" w:cs="宋体"/>
          <w:color w:val="auto"/>
          <w:kern w:val="1"/>
          <w:szCs w:val="21"/>
        </w:rPr>
        <w:t>本招标项目采用的评标办法：</w:t>
      </w:r>
      <w:r>
        <w:rPr>
          <w:rFonts w:hint="eastAsia" w:ascii="宋体" w:hAnsi="宋体"/>
          <w:color w:val="auto"/>
          <w:szCs w:val="21"/>
          <w:u w:val="single"/>
        </w:rPr>
        <w:t>定性评审法</w:t>
      </w:r>
    </w:p>
    <w:p>
      <w:pPr>
        <w:pStyle w:val="4"/>
        <w:spacing w:before="312" w:after="312"/>
        <w:rPr>
          <w:color w:val="auto"/>
        </w:rPr>
      </w:pPr>
      <w:bookmarkStart w:id="112" w:name="_Toc106652634"/>
      <w:r>
        <w:rPr>
          <w:rFonts w:hint="eastAsia"/>
          <w:color w:val="auto"/>
        </w:rPr>
        <w:t>7. 定标票决办法</w:t>
      </w:r>
      <w:bookmarkEnd w:id="112"/>
    </w:p>
    <w:p>
      <w:pPr>
        <w:spacing w:line="360" w:lineRule="auto"/>
        <w:ind w:firstLine="420" w:firstLineChars="200"/>
        <w:rPr>
          <w:rFonts w:ascii="宋体" w:hAnsi="宋体" w:cs="宋体"/>
          <w:color w:val="auto"/>
          <w:kern w:val="1"/>
          <w:szCs w:val="21"/>
          <w:u w:val="single"/>
        </w:rPr>
      </w:pPr>
      <w:r>
        <w:rPr>
          <w:rFonts w:hint="eastAsia" w:ascii="宋体" w:hAnsi="宋体" w:cs="宋体"/>
          <w:color w:val="auto"/>
          <w:kern w:val="1"/>
          <w:szCs w:val="21"/>
        </w:rPr>
        <w:t>本招标项目采用的定标票决办法</w:t>
      </w:r>
      <w:r>
        <w:rPr>
          <w:rStyle w:val="71"/>
          <w:rFonts w:ascii="宋体" w:hAnsi="宋体" w:cs="宋体"/>
          <w:color w:val="auto"/>
          <w:kern w:val="1"/>
          <w:szCs w:val="21"/>
        </w:rPr>
        <w:footnoteReference w:id="21"/>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pPr>
        <w:pStyle w:val="4"/>
        <w:spacing w:before="312" w:after="312"/>
        <w:rPr>
          <w:color w:val="auto"/>
        </w:rPr>
      </w:pPr>
      <w:bookmarkStart w:id="113" w:name="_Toc106652635"/>
      <w:r>
        <w:rPr>
          <w:rFonts w:hint="eastAsia"/>
          <w:color w:val="auto"/>
        </w:rPr>
        <w:t xml:space="preserve">8. </w:t>
      </w:r>
      <w:r>
        <w:rPr>
          <w:color w:val="auto"/>
        </w:rPr>
        <w:t>投标</w:t>
      </w:r>
      <w:r>
        <w:rPr>
          <w:rFonts w:hint="eastAsia"/>
          <w:color w:val="auto"/>
        </w:rPr>
        <w:t>保证金</w:t>
      </w:r>
      <w:r>
        <w:rPr>
          <w:color w:val="auto"/>
        </w:rPr>
        <w:t>的递交</w:t>
      </w:r>
      <w:bookmarkEnd w:id="113"/>
    </w:p>
    <w:p>
      <w:pPr>
        <w:widowControl/>
        <w:tabs>
          <w:tab w:val="left" w:pos="900"/>
          <w:tab w:val="left" w:pos="1100"/>
        </w:tabs>
        <w:spacing w:line="360" w:lineRule="auto"/>
        <w:ind w:left="510"/>
        <w:jc w:val="left"/>
        <w:rPr>
          <w:rFonts w:ascii="宋体"/>
          <w:color w:val="auto"/>
          <w:szCs w:val="21"/>
        </w:rPr>
      </w:pPr>
      <w:r>
        <w:rPr>
          <w:rFonts w:hint="eastAsia" w:ascii="宋体"/>
          <w:color w:val="auto"/>
          <w:szCs w:val="21"/>
        </w:rPr>
        <w:t>8.1 投标保证金提交的时间：</w:t>
      </w:r>
      <w:r>
        <w:rPr>
          <w:rFonts w:hint="eastAsia" w:ascii="宋体"/>
          <w:color w:val="auto"/>
          <w:szCs w:val="21"/>
          <w:u w:val="single"/>
        </w:rPr>
        <w:t xml:space="preserve">                                   </w:t>
      </w:r>
    </w:p>
    <w:p>
      <w:pPr>
        <w:widowControl/>
        <w:tabs>
          <w:tab w:val="left" w:pos="900"/>
          <w:tab w:val="left" w:pos="1100"/>
        </w:tabs>
        <w:spacing w:line="360" w:lineRule="auto"/>
        <w:ind w:left="510"/>
        <w:jc w:val="left"/>
        <w:rPr>
          <w:rFonts w:ascii="宋体"/>
          <w:color w:val="auto"/>
          <w:szCs w:val="21"/>
        </w:rPr>
      </w:pPr>
      <w:r>
        <w:rPr>
          <w:rFonts w:hint="eastAsia" w:ascii="宋体"/>
          <w:color w:val="auto"/>
          <w:szCs w:val="21"/>
        </w:rPr>
        <w:t>8.2 投标保证金提交的金额：</w:t>
      </w:r>
      <w:r>
        <w:rPr>
          <w:rFonts w:hint="eastAsia" w:ascii="宋体"/>
          <w:color w:val="auto"/>
          <w:szCs w:val="21"/>
          <w:u w:val="single"/>
        </w:rPr>
        <w:t xml:space="preserve">                                   </w:t>
      </w:r>
    </w:p>
    <w:p>
      <w:pPr>
        <w:widowControl/>
        <w:tabs>
          <w:tab w:val="left" w:pos="900"/>
          <w:tab w:val="left" w:pos="1100"/>
        </w:tabs>
        <w:spacing w:line="360" w:lineRule="auto"/>
        <w:ind w:firstLine="420" w:firstLineChars="200"/>
        <w:jc w:val="left"/>
        <w:rPr>
          <w:rFonts w:ascii="宋体" w:hAnsi="宋体"/>
          <w:color w:val="auto"/>
          <w:szCs w:val="21"/>
          <w:u w:val="single"/>
        </w:rPr>
      </w:pPr>
      <w:r>
        <w:rPr>
          <w:rFonts w:hint="eastAsia" w:ascii="宋体"/>
          <w:color w:val="auto"/>
          <w:szCs w:val="21"/>
        </w:rPr>
        <w:t>8.3 投标保证金提交的方式：</w:t>
      </w:r>
      <w:r>
        <w:rPr>
          <w:rFonts w:hint="eastAsia" w:ascii="宋体"/>
          <w:color w:val="auto"/>
          <w:szCs w:val="21"/>
          <w:u w:val="single"/>
        </w:rPr>
        <w:t xml:space="preserve">                                    </w:t>
      </w:r>
    </w:p>
    <w:p>
      <w:pPr>
        <w:pStyle w:val="4"/>
        <w:spacing w:before="312" w:after="312"/>
        <w:rPr>
          <w:color w:val="auto"/>
          <w:lang w:val="en-US"/>
        </w:rPr>
      </w:pPr>
      <w:bookmarkStart w:id="114" w:name="_Toc106652636"/>
      <w:r>
        <w:rPr>
          <w:rFonts w:hint="eastAsia"/>
          <w:color w:val="auto"/>
          <w:lang w:val="en-US"/>
        </w:rPr>
        <w:t>9</w:t>
      </w:r>
      <w:r>
        <w:rPr>
          <w:color w:val="auto"/>
          <w:lang w:val="en-US"/>
        </w:rPr>
        <w:t>.</w:t>
      </w:r>
      <w:r>
        <w:rPr>
          <w:rFonts w:hint="eastAsia"/>
          <w:color w:val="auto"/>
          <w:lang w:val="en-US"/>
        </w:rPr>
        <w:t xml:space="preserve"> </w:t>
      </w:r>
      <w:r>
        <w:rPr>
          <w:rFonts w:hint="eastAsia"/>
          <w:color w:val="auto"/>
        </w:rPr>
        <w:t>确认</w:t>
      </w:r>
      <w:bookmarkEnd w:id="114"/>
    </w:p>
    <w:p>
      <w:pPr>
        <w:spacing w:line="360" w:lineRule="auto"/>
        <w:ind w:firstLine="424"/>
        <w:rPr>
          <w:rFonts w:ascii="宋体" w:hAnsi="宋体" w:cs="宋体"/>
          <w:color w:val="auto"/>
          <w:kern w:val="1"/>
        </w:rPr>
      </w:pPr>
      <w:r>
        <w:rPr>
          <w:rFonts w:hint="eastAsia"/>
          <w:color w:val="auto"/>
          <w:szCs w:val="21"/>
        </w:rPr>
        <w:t>你单位收到本投标邀请书后，请于</w:t>
      </w:r>
      <w:r>
        <w:rPr>
          <w:rFonts w:hint="eastAsia"/>
          <w:color w:val="auto"/>
          <w:szCs w:val="21"/>
          <w:u w:val="single"/>
        </w:rPr>
        <w:t xml:space="preserve">         </w:t>
      </w:r>
      <w:r>
        <w:rPr>
          <w:rFonts w:hint="eastAsia"/>
          <w:color w:val="auto"/>
          <w:szCs w:val="21"/>
        </w:rPr>
        <w:t>（具体时间）前使用本单位</w:t>
      </w:r>
      <w:r>
        <w:rPr>
          <w:rFonts w:hint="eastAsia" w:ascii="宋体" w:hAnsi="宋体"/>
          <w:color w:val="auto"/>
          <w:szCs w:val="21"/>
        </w:rPr>
        <w:t>CA证书通过第5.1项所述公共资源电子交易平台予以确认（确认函格式见附件1-1）。超过具体时间未予以确认的，视为不参与本项目投标。</w:t>
      </w:r>
    </w:p>
    <w:p>
      <w:pPr>
        <w:pStyle w:val="4"/>
        <w:spacing w:before="312" w:after="312"/>
        <w:rPr>
          <w:color w:val="auto"/>
        </w:rPr>
      </w:pPr>
      <w:bookmarkStart w:id="115" w:name="_Toc106652637"/>
      <w:r>
        <w:rPr>
          <w:rFonts w:hint="eastAsia"/>
          <w:color w:val="auto"/>
        </w:rPr>
        <w:t>10</w:t>
      </w:r>
      <w:r>
        <w:rPr>
          <w:color w:val="auto"/>
        </w:rPr>
        <w:t>. 联系方式</w:t>
      </w:r>
      <w:bookmarkEnd w:id="115"/>
    </w:p>
    <w:p>
      <w:pPr>
        <w:spacing w:line="360" w:lineRule="auto"/>
        <w:ind w:firstLine="420" w:firstLineChars="200"/>
        <w:rPr>
          <w:rFonts w:ascii="宋体"/>
          <w:color w:val="auto"/>
          <w:szCs w:val="21"/>
          <w:u w:val="single"/>
        </w:rPr>
      </w:pPr>
      <w:r>
        <w:rPr>
          <w:rFonts w:ascii="宋体" w:hAnsi="宋体" w:cs="宋体"/>
          <w:color w:val="auto"/>
          <w:kern w:val="1"/>
          <w:szCs w:val="21"/>
        </w:rPr>
        <w:t>招 标 人：</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r>
        <w:rPr>
          <w:rFonts w:hint="eastAsia" w:ascii="宋体" w:hAnsi="宋体" w:cs="宋体"/>
          <w:color w:val="auto"/>
          <w:kern w:val="1"/>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 xml:space="preserve">地   </w:t>
      </w:r>
      <w:r>
        <w:rPr>
          <w:rFonts w:hint="eastAsia" w:ascii="宋体" w:hAnsi="宋体" w:cs="宋体"/>
          <w:color w:val="auto"/>
          <w:kern w:val="1"/>
          <w:szCs w:val="21"/>
        </w:rPr>
        <w:t xml:space="preserve"> </w:t>
      </w:r>
      <w:r>
        <w:rPr>
          <w:rFonts w:ascii="宋体" w:hAnsi="宋体" w:cs="宋体"/>
          <w:color w:val="auto"/>
          <w:kern w:val="1"/>
          <w:szCs w:val="21"/>
        </w:rPr>
        <w:t>址：</w:t>
      </w:r>
      <w:r>
        <w:rPr>
          <w:rFonts w:hint="eastAsia" w:ascii="宋体" w:hAnsi="宋体" w:cs="宋体"/>
          <w:color w:val="auto"/>
          <w:kern w:val="1"/>
          <w:szCs w:val="21"/>
          <w:u w:val="single"/>
        </w:rPr>
        <w:t xml:space="preserve">                                    </w:t>
      </w:r>
    </w:p>
    <w:p>
      <w:pPr>
        <w:spacing w:line="360" w:lineRule="auto"/>
        <w:ind w:firstLine="420" w:firstLineChars="200"/>
        <w:rPr>
          <w:rFonts w:ascii="宋体" w:hAnsi="宋体" w:cs="宋体"/>
          <w:color w:val="auto"/>
          <w:kern w:val="1"/>
          <w:szCs w:val="21"/>
          <w:u w:val="single"/>
        </w:rPr>
      </w:pPr>
      <w:r>
        <w:rPr>
          <w:rFonts w:ascii="宋体" w:hAnsi="宋体" w:cs="宋体"/>
          <w:color w:val="auto"/>
          <w:kern w:val="1"/>
          <w:szCs w:val="21"/>
        </w:rPr>
        <w:t>邮    编：</w:t>
      </w:r>
      <w:r>
        <w:rPr>
          <w:rFonts w:hint="eastAsia" w:ascii="宋体" w:hAnsi="宋体" w:cs="宋体"/>
          <w:color w:val="auto"/>
          <w:kern w:val="1"/>
          <w:szCs w:val="21"/>
          <w:u w:val="single"/>
        </w:rPr>
        <w:t xml:space="preserve">  </w:t>
      </w:r>
      <w:r>
        <w:rPr>
          <w:rFonts w:hint="eastAsia" w:ascii="宋体" w:hAnsi="宋体"/>
          <w:color w:val="auto"/>
          <w:szCs w:val="21"/>
          <w:u w:val="single"/>
        </w:rPr>
        <w:t xml:space="preserve">          </w:t>
      </w:r>
      <w:r>
        <w:rPr>
          <w:rFonts w:hint="eastAsia" w:ascii="宋体" w:hAnsi="宋体" w:cs="宋体"/>
          <w:color w:val="auto"/>
          <w:kern w:val="1"/>
          <w:szCs w:val="21"/>
          <w:u w:val="single"/>
        </w:rPr>
        <w:t xml:space="preserve">                        </w:t>
      </w:r>
    </w:p>
    <w:p>
      <w:pPr>
        <w:spacing w:line="360" w:lineRule="auto"/>
        <w:ind w:firstLine="458"/>
        <w:rPr>
          <w:rFonts w:ascii="宋体" w:hAnsi="宋体" w:cs="宋体"/>
          <w:color w:val="auto"/>
          <w:kern w:val="1"/>
          <w:szCs w:val="21"/>
        </w:rPr>
      </w:pPr>
      <w:r>
        <w:rPr>
          <w:rFonts w:ascii="宋体" w:hAnsi="宋体" w:cs="宋体"/>
          <w:color w:val="auto"/>
          <w:kern w:val="1"/>
          <w:szCs w:val="21"/>
        </w:rPr>
        <w:t>联</w:t>
      </w:r>
      <w:r>
        <w:rPr>
          <w:rFonts w:hint="eastAsia" w:ascii="宋体" w:hAnsi="宋体" w:cs="宋体"/>
          <w:color w:val="auto"/>
          <w:kern w:val="1"/>
          <w:szCs w:val="21"/>
        </w:rPr>
        <w:t xml:space="preserve"> </w:t>
      </w:r>
      <w:r>
        <w:rPr>
          <w:rFonts w:ascii="宋体" w:hAnsi="宋体" w:cs="宋体"/>
          <w:color w:val="auto"/>
          <w:kern w:val="1"/>
          <w:szCs w:val="21"/>
        </w:rPr>
        <w:t>系</w:t>
      </w:r>
      <w:r>
        <w:rPr>
          <w:rFonts w:hint="eastAsia" w:ascii="宋体" w:hAnsi="宋体" w:cs="宋体"/>
          <w:color w:val="auto"/>
          <w:kern w:val="1"/>
          <w:szCs w:val="21"/>
        </w:rPr>
        <w:t xml:space="preserve"> </w:t>
      </w:r>
      <w:r>
        <w:rPr>
          <w:rFonts w:ascii="宋体" w:hAnsi="宋体" w:cs="宋体"/>
          <w:color w:val="auto"/>
          <w:kern w:val="1"/>
          <w:szCs w:val="21"/>
        </w:rPr>
        <w:t>人：</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kern w:val="1"/>
          <w:szCs w:val="21"/>
        </w:rPr>
      </w:pPr>
      <w:r>
        <w:rPr>
          <w:rFonts w:ascii="宋体" w:hAnsi="宋体" w:cs="宋体"/>
          <w:color w:val="auto"/>
          <w:kern w:val="1"/>
          <w:szCs w:val="21"/>
        </w:rPr>
        <w:t>电</w:t>
      </w:r>
      <w:r>
        <w:rPr>
          <w:rFonts w:hint="eastAsia" w:ascii="宋体" w:hAnsi="宋体" w:cs="宋体"/>
          <w:color w:val="auto"/>
          <w:kern w:val="1"/>
          <w:szCs w:val="21"/>
        </w:rPr>
        <w:t xml:space="preserve">    </w:t>
      </w:r>
      <w:r>
        <w:rPr>
          <w:rFonts w:ascii="宋体" w:hAnsi="宋体" w:cs="宋体"/>
          <w:color w:val="auto"/>
          <w:kern w:val="1"/>
          <w:szCs w:val="21"/>
        </w:rPr>
        <w:t>话：</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kern w:val="1"/>
          <w:szCs w:val="21"/>
        </w:rPr>
      </w:pPr>
      <w:r>
        <w:rPr>
          <w:rFonts w:ascii="宋体" w:hAnsi="宋体" w:cs="宋体"/>
          <w:color w:val="auto"/>
          <w:kern w:val="1"/>
          <w:szCs w:val="21"/>
        </w:rPr>
        <w:t>传    真：</w:t>
      </w:r>
      <w:r>
        <w:rPr>
          <w:rFonts w:ascii="宋体" w:hAnsi="宋体" w:cs="宋体"/>
          <w:color w:val="auto"/>
          <w:kern w:val="1"/>
          <w:szCs w:val="21"/>
          <w:u w:val="single"/>
        </w:rPr>
        <w:t xml:space="preserve"> </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kern w:val="1"/>
          <w:szCs w:val="21"/>
          <w:u w:val="single"/>
        </w:rPr>
      </w:pPr>
      <w:r>
        <w:rPr>
          <w:rFonts w:ascii="宋体" w:hAnsi="宋体" w:cs="宋体"/>
          <w:color w:val="auto"/>
          <w:kern w:val="1"/>
          <w:szCs w:val="21"/>
        </w:rPr>
        <w:t>电子邮</w:t>
      </w:r>
      <w:r>
        <w:rPr>
          <w:rFonts w:hint="eastAsia" w:ascii="宋体" w:hAnsi="宋体" w:cs="宋体"/>
          <w:color w:val="auto"/>
          <w:kern w:val="1"/>
          <w:szCs w:val="21"/>
        </w:rPr>
        <w:t>箱</w:t>
      </w:r>
      <w:r>
        <w:rPr>
          <w:rFonts w:ascii="宋体" w:hAnsi="宋体" w:cs="宋体"/>
          <w:color w:val="auto"/>
          <w:kern w:val="1"/>
          <w:szCs w:val="21"/>
        </w:rPr>
        <w:t>：</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招标代理机构：</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地    址：</w:t>
      </w:r>
      <w:r>
        <w:rPr>
          <w:rFonts w:hint="eastAsia" w:ascii="宋体" w:hAnsi="宋体" w:cs="宋体"/>
          <w:color w:val="auto"/>
          <w:kern w:val="1"/>
          <w:szCs w:val="21"/>
          <w:u w:val="single"/>
        </w:rPr>
        <w:t xml:space="preserve">                                    </w:t>
      </w:r>
    </w:p>
    <w:p>
      <w:pPr>
        <w:spacing w:line="360" w:lineRule="auto"/>
        <w:ind w:firstLine="420" w:firstLineChars="200"/>
        <w:rPr>
          <w:rFonts w:ascii="宋体" w:hAnsi="宋体" w:cs="宋体"/>
          <w:color w:val="auto"/>
          <w:kern w:val="1"/>
          <w:szCs w:val="21"/>
          <w:u w:val="single"/>
        </w:rPr>
      </w:pPr>
      <w:r>
        <w:rPr>
          <w:rFonts w:ascii="宋体" w:hAnsi="宋体" w:cs="宋体"/>
          <w:color w:val="auto"/>
          <w:kern w:val="1"/>
          <w:szCs w:val="21"/>
        </w:rPr>
        <w:t>邮    编：</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联 系 人：</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电    话：</w:t>
      </w:r>
      <w:r>
        <w:rPr>
          <w:rFonts w:ascii="宋体"/>
          <w:color w:val="auto"/>
          <w:szCs w:val="21"/>
          <w:u w:val="single"/>
        </w:rPr>
        <w:t xml:space="preserve"> </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color w:val="auto"/>
          <w:szCs w:val="21"/>
          <w:u w:val="single"/>
        </w:rPr>
      </w:pPr>
      <w:r>
        <w:rPr>
          <w:rFonts w:ascii="宋体" w:hAnsi="宋体" w:cs="宋体"/>
          <w:color w:val="auto"/>
          <w:kern w:val="1"/>
          <w:szCs w:val="21"/>
        </w:rPr>
        <w:t>传    真：</w:t>
      </w:r>
      <w:r>
        <w:rPr>
          <w:rFonts w:ascii="宋体" w:hAnsi="宋体" w:cs="宋体"/>
          <w:color w:val="auto"/>
          <w:kern w:val="1"/>
          <w:szCs w:val="21"/>
          <w:u w:val="single"/>
        </w:rPr>
        <w:t xml:space="preserve"> </w:t>
      </w:r>
      <w:r>
        <w:rPr>
          <w:rFonts w:hint="eastAsia" w:ascii="宋体"/>
          <w:color w:val="auto"/>
          <w:szCs w:val="21"/>
          <w:u w:val="single"/>
        </w:rPr>
        <w:t xml:space="preserve">               </w:t>
      </w:r>
      <w:r>
        <w:rPr>
          <w:rFonts w:hint="eastAsia" w:ascii="宋体" w:hAnsi="宋体"/>
          <w:color w:val="auto"/>
          <w:szCs w:val="21"/>
          <w:u w:val="single"/>
        </w:rPr>
        <w:t xml:space="preserve">    </w:t>
      </w:r>
      <w:r>
        <w:rPr>
          <w:rFonts w:hint="eastAsia" w:ascii="宋体"/>
          <w:color w:val="auto"/>
          <w:szCs w:val="21"/>
          <w:u w:val="single"/>
        </w:rPr>
        <w:t xml:space="preserve">                 </w:t>
      </w:r>
    </w:p>
    <w:p>
      <w:pPr>
        <w:spacing w:line="360" w:lineRule="auto"/>
        <w:ind w:firstLine="420" w:firstLineChars="200"/>
        <w:rPr>
          <w:rFonts w:ascii="宋体" w:hAnsi="宋体" w:cs="宋体"/>
          <w:color w:val="auto"/>
          <w:kern w:val="1"/>
          <w:szCs w:val="21"/>
        </w:rPr>
      </w:pPr>
      <w:r>
        <w:rPr>
          <w:rFonts w:ascii="宋体" w:hAnsi="宋体" w:cs="宋体"/>
          <w:color w:val="auto"/>
          <w:kern w:val="1"/>
          <w:szCs w:val="21"/>
        </w:rPr>
        <w:t>电子邮</w:t>
      </w:r>
      <w:r>
        <w:rPr>
          <w:rFonts w:hint="eastAsia" w:ascii="宋体" w:hAnsi="宋体" w:cs="宋体"/>
          <w:color w:val="auto"/>
          <w:kern w:val="1"/>
          <w:szCs w:val="21"/>
        </w:rPr>
        <w:t>箱</w:t>
      </w:r>
      <w:r>
        <w:rPr>
          <w:rFonts w:ascii="宋体" w:hAnsi="宋体" w:cs="宋体"/>
          <w:color w:val="auto"/>
          <w:kern w:val="1"/>
          <w:szCs w:val="21"/>
        </w:rPr>
        <w:t>：</w:t>
      </w:r>
      <w:r>
        <w:rPr>
          <w:rFonts w:hint="eastAsia" w:ascii="宋体" w:hAnsi="宋体" w:cs="宋体"/>
          <w:color w:val="auto"/>
          <w:kern w:val="1"/>
          <w:szCs w:val="21"/>
          <w:u w:val="single"/>
          <w:lang w:val="zh-CN"/>
        </w:rPr>
        <w:t xml:space="preserve"> </w:t>
      </w:r>
      <w:r>
        <w:rPr>
          <w:rFonts w:hint="eastAsia" w:ascii="宋体"/>
          <w:color w:val="auto"/>
          <w:szCs w:val="21"/>
          <w:u w:val="single"/>
        </w:rPr>
        <w:t xml:space="preserve">                          </w:t>
      </w:r>
      <w:r>
        <w:rPr>
          <w:rFonts w:hint="eastAsia" w:ascii="宋体" w:hAnsi="宋体"/>
          <w:color w:val="auto"/>
          <w:szCs w:val="21"/>
          <w:u w:val="single"/>
        </w:rPr>
        <w:t xml:space="preserve">          </w:t>
      </w:r>
      <w:r>
        <w:rPr>
          <w:rFonts w:ascii="宋体" w:hAnsi="宋体" w:cs="宋体"/>
          <w:color w:val="auto"/>
          <w:kern w:val="1"/>
          <w:szCs w:val="21"/>
        </w:rPr>
        <w:t xml:space="preserve">                                      </w:t>
      </w:r>
      <w:r>
        <w:rPr>
          <w:rFonts w:hint="eastAsia" w:ascii="宋体" w:hAnsi="宋体" w:cs="宋体"/>
          <w:color w:val="auto"/>
          <w:kern w:val="1"/>
          <w:szCs w:val="21"/>
        </w:rPr>
        <w:t xml:space="preserve"> </w:t>
      </w:r>
      <w:r>
        <w:rPr>
          <w:rFonts w:ascii="宋体" w:hAnsi="宋体" w:cs="宋体"/>
          <w:color w:val="auto"/>
          <w:kern w:val="1"/>
          <w:szCs w:val="21"/>
        </w:rPr>
        <w:t xml:space="preserve">                                                </w:t>
      </w:r>
    </w:p>
    <w:p>
      <w:pPr>
        <w:spacing w:line="360" w:lineRule="auto"/>
        <w:ind w:firstLine="420" w:firstLineChars="200"/>
        <w:rPr>
          <w:rFonts w:ascii="宋体" w:hAnsi="宋体" w:cs="宋体"/>
          <w:color w:val="auto"/>
          <w:kern w:val="1"/>
          <w:szCs w:val="21"/>
        </w:rPr>
      </w:pPr>
      <w:r>
        <w:rPr>
          <w:rFonts w:ascii="宋体" w:hAnsi="宋体" w:cs="宋体"/>
          <w:color w:val="auto"/>
          <w:kern w:val="1"/>
          <w:szCs w:val="21"/>
        </w:rPr>
        <w:t>　　　　　　　　　　　　　　　　　　　　　　　　　</w:t>
      </w:r>
    </w:p>
    <w:p>
      <w:pPr>
        <w:spacing w:line="360" w:lineRule="auto"/>
        <w:ind w:firstLine="420" w:firstLineChars="200"/>
        <w:rPr>
          <w:rFonts w:ascii="宋体"/>
          <w:color w:val="auto"/>
          <w:szCs w:val="21"/>
          <w:u w:val="single"/>
        </w:rPr>
      </w:pPr>
      <w:r>
        <w:rPr>
          <w:rFonts w:hint="eastAsia"/>
          <w:color w:val="auto"/>
          <w:szCs w:val="21"/>
        </w:rPr>
        <w:t>公共资源</w:t>
      </w:r>
      <w:r>
        <w:rPr>
          <w:color w:val="auto"/>
          <w:szCs w:val="21"/>
        </w:rPr>
        <w:t>电子交易平台名称：</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u w:val="single"/>
        </w:rPr>
      </w:pPr>
      <w:r>
        <w:rPr>
          <w:color w:val="auto"/>
          <w:szCs w:val="21"/>
        </w:rPr>
        <w:t>网址：</w:t>
      </w:r>
      <w:r>
        <w:rPr>
          <w:rFonts w:hint="eastAsia" w:ascii="宋体" w:hAnsi="宋体"/>
          <w:color w:val="auto"/>
          <w:szCs w:val="21"/>
          <w:u w:val="single"/>
        </w:rPr>
        <w:t xml:space="preserve">                                         </w:t>
      </w:r>
    </w:p>
    <w:p>
      <w:pPr>
        <w:spacing w:line="360" w:lineRule="auto"/>
        <w:ind w:firstLine="420" w:firstLineChars="200"/>
        <w:rPr>
          <w:rFonts w:ascii="宋体"/>
          <w:color w:val="auto"/>
          <w:szCs w:val="21"/>
          <w:u w:val="single"/>
        </w:rPr>
      </w:pPr>
      <w:r>
        <w:rPr>
          <w:color w:val="auto"/>
          <w:szCs w:val="21"/>
        </w:rPr>
        <w:t>联系电话</w:t>
      </w:r>
      <w:r>
        <w:rPr>
          <w:rFonts w:ascii="宋体"/>
          <w:color w:val="auto"/>
          <w:szCs w:val="21"/>
        </w:rPr>
        <w:t>：</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color w:val="auto"/>
          <w:szCs w:val="21"/>
        </w:rPr>
      </w:pPr>
    </w:p>
    <w:p>
      <w:pPr>
        <w:spacing w:line="360" w:lineRule="auto"/>
        <w:ind w:firstLine="420" w:firstLineChars="200"/>
        <w:rPr>
          <w:rFonts w:ascii="宋体"/>
          <w:color w:val="auto"/>
          <w:szCs w:val="21"/>
          <w:u w:val="single"/>
        </w:rPr>
      </w:pPr>
      <w:r>
        <w:rPr>
          <w:color w:val="auto"/>
          <w:szCs w:val="21"/>
        </w:rPr>
        <w:t>招投标监督机构名称：</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rFonts w:ascii="宋体"/>
          <w:color w:val="auto"/>
          <w:szCs w:val="21"/>
          <w:u w:val="single"/>
        </w:rPr>
      </w:pPr>
      <w:r>
        <w:rPr>
          <w:color w:val="auto"/>
          <w:szCs w:val="21"/>
        </w:rPr>
        <w:t>地址：</w:t>
      </w:r>
      <w:r>
        <w:rPr>
          <w:rFonts w:hint="eastAsia" w:ascii="宋体"/>
          <w:color w:val="auto"/>
          <w:szCs w:val="21"/>
          <w:u w:val="single"/>
        </w:rPr>
        <w:t xml:space="preserve">                                        </w:t>
      </w:r>
      <w:r>
        <w:rPr>
          <w:rFonts w:hint="eastAsia" w:ascii="宋体" w:hAnsi="宋体"/>
          <w:color w:val="auto"/>
          <w:szCs w:val="21"/>
          <w:u w:val="single"/>
        </w:rPr>
        <w:t xml:space="preserve">  </w:t>
      </w:r>
    </w:p>
    <w:p>
      <w:pPr>
        <w:spacing w:line="360" w:lineRule="auto"/>
        <w:ind w:firstLine="420" w:firstLineChars="200"/>
        <w:rPr>
          <w:rFonts w:ascii="宋体"/>
          <w:color w:val="auto"/>
          <w:szCs w:val="21"/>
          <w:u w:val="single"/>
        </w:rPr>
      </w:pPr>
      <w:r>
        <w:rPr>
          <w:color w:val="auto"/>
          <w:szCs w:val="21"/>
        </w:rPr>
        <w:t>联系电话：</w:t>
      </w:r>
      <w:r>
        <w:rPr>
          <w:rFonts w:hint="eastAsia" w:ascii="宋体"/>
          <w:color w:val="auto"/>
          <w:szCs w:val="21"/>
          <w:u w:val="single"/>
        </w:rPr>
        <w:t xml:space="preserve">                   </w:t>
      </w:r>
      <w:r>
        <w:rPr>
          <w:rFonts w:hint="eastAsia" w:ascii="宋体" w:hAnsi="宋体"/>
          <w:color w:val="auto"/>
          <w:szCs w:val="21"/>
          <w:u w:val="single"/>
        </w:rPr>
        <w:t xml:space="preserve">                   </w:t>
      </w:r>
    </w:p>
    <w:p>
      <w:pPr>
        <w:snapToGrid w:val="0"/>
        <w:spacing w:line="360" w:lineRule="auto"/>
        <w:ind w:firstLine="420" w:firstLineChars="200"/>
        <w:rPr>
          <w:rFonts w:ascii="宋体"/>
          <w:color w:val="auto"/>
          <w:szCs w:val="21"/>
          <w:u w:val="single"/>
        </w:rPr>
      </w:pPr>
      <w:r>
        <w:rPr>
          <w:rFonts w:hint="eastAsia" w:ascii="宋体"/>
          <w:color w:val="auto"/>
          <w:szCs w:val="21"/>
        </w:rPr>
        <w:t>公共资源交易中心名称：</w:t>
      </w:r>
      <w:r>
        <w:rPr>
          <w:rFonts w:hint="eastAsia" w:ascii="宋体"/>
          <w:color w:val="auto"/>
          <w:szCs w:val="21"/>
          <w:u w:val="single"/>
        </w:rPr>
        <w:t xml:space="preserve">                           </w:t>
      </w:r>
    </w:p>
    <w:p>
      <w:pPr>
        <w:snapToGrid w:val="0"/>
        <w:spacing w:line="360" w:lineRule="auto"/>
        <w:ind w:firstLine="420" w:firstLineChars="200"/>
        <w:rPr>
          <w:rFonts w:ascii="宋体"/>
          <w:color w:val="auto"/>
          <w:szCs w:val="21"/>
          <w:u w:val="single"/>
        </w:rPr>
      </w:pPr>
      <w:r>
        <w:rPr>
          <w:rFonts w:hint="eastAsia" w:ascii="宋体"/>
          <w:color w:val="auto"/>
          <w:szCs w:val="21"/>
        </w:rPr>
        <w:t>地址：</w:t>
      </w:r>
      <w:r>
        <w:rPr>
          <w:rFonts w:hint="eastAsia" w:ascii="宋体"/>
          <w:color w:val="auto"/>
          <w:szCs w:val="21"/>
          <w:u w:val="single"/>
        </w:rPr>
        <w:t xml:space="preserve">                                          </w:t>
      </w:r>
    </w:p>
    <w:p>
      <w:pPr>
        <w:spacing w:line="360" w:lineRule="auto"/>
        <w:ind w:firstLine="420" w:firstLineChars="200"/>
        <w:rPr>
          <w:rFonts w:ascii="宋体" w:hAnsi="宋体"/>
          <w:color w:val="auto"/>
          <w:szCs w:val="21"/>
          <w:u w:val="single"/>
        </w:rPr>
      </w:pPr>
      <w:r>
        <w:rPr>
          <w:color w:val="auto"/>
          <w:szCs w:val="21"/>
        </w:rPr>
        <w:t>联系电话：</w:t>
      </w:r>
      <w:r>
        <w:rPr>
          <w:rFonts w:hint="eastAsia" w:ascii="宋体"/>
          <w:color w:val="auto"/>
          <w:szCs w:val="21"/>
          <w:u w:val="single"/>
        </w:rPr>
        <w:t xml:space="preserve">    </w:t>
      </w:r>
      <w:r>
        <w:rPr>
          <w:rFonts w:hint="eastAsia" w:ascii="宋体" w:hAnsi="宋体"/>
          <w:color w:val="auto"/>
          <w:szCs w:val="21"/>
          <w:u w:val="single"/>
        </w:rPr>
        <w:t xml:space="preserve">                                  </w:t>
      </w:r>
    </w:p>
    <w:p>
      <w:pPr>
        <w:pStyle w:val="2"/>
        <w:rPr>
          <w:color w:val="auto"/>
        </w:rPr>
      </w:pPr>
      <w:r>
        <w:rPr>
          <w:color w:val="auto"/>
        </w:rPr>
        <w:br w:type="page"/>
      </w:r>
    </w:p>
    <w:p>
      <w:pPr>
        <w:keepNext/>
        <w:keepLines/>
        <w:spacing w:beforeLines="100" w:afterLines="100" w:line="360" w:lineRule="auto"/>
        <w:outlineLvl w:val="1"/>
        <w:rPr>
          <w:rFonts w:ascii="仿宋_GB2312" w:eastAsia="仿宋_GB2312"/>
          <w:color w:val="auto"/>
          <w:kern w:val="1"/>
          <w:sz w:val="30"/>
          <w:szCs w:val="30"/>
          <w:lang w:val="zh-CN"/>
        </w:rPr>
      </w:pPr>
      <w:bookmarkStart w:id="116" w:name="_Toc13309365"/>
      <w:bookmarkStart w:id="117" w:name="_Toc68778487"/>
      <w:bookmarkStart w:id="118" w:name="_Toc63471353"/>
      <w:bookmarkStart w:id="119" w:name="_Toc13189"/>
      <w:bookmarkStart w:id="120" w:name="_Toc2976"/>
      <w:bookmarkStart w:id="121" w:name="_Toc106652638"/>
      <w:bookmarkStart w:id="122" w:name="_Toc49663093"/>
      <w:bookmarkStart w:id="123" w:name="_Toc1126"/>
      <w:bookmarkStart w:id="124" w:name="_Toc52112890"/>
      <w:bookmarkStart w:id="125" w:name="_Toc374616229"/>
      <w:bookmarkStart w:id="126" w:name="_Toc296602417"/>
      <w:r>
        <w:rPr>
          <w:rFonts w:hint="eastAsia" w:ascii="黑体" w:hAnsi="黑体" w:eastAsia="黑体"/>
          <w:color w:val="auto"/>
          <w:kern w:val="1"/>
          <w:sz w:val="28"/>
          <w:szCs w:val="28"/>
          <w:lang w:val="zh-CN"/>
        </w:rPr>
        <w:t>附件1-1：确认函（格式）</w:t>
      </w:r>
      <w:bookmarkEnd w:id="116"/>
      <w:bookmarkEnd w:id="117"/>
      <w:bookmarkEnd w:id="118"/>
      <w:bookmarkEnd w:id="119"/>
      <w:bookmarkEnd w:id="120"/>
      <w:bookmarkEnd w:id="121"/>
      <w:bookmarkEnd w:id="122"/>
      <w:bookmarkEnd w:id="123"/>
      <w:bookmarkEnd w:id="124"/>
    </w:p>
    <w:p>
      <w:pPr>
        <w:adjustRightInd w:val="0"/>
        <w:spacing w:line="360" w:lineRule="atLeast"/>
        <w:jc w:val="center"/>
        <w:textAlignment w:val="baseline"/>
        <w:rPr>
          <w:rFonts w:ascii="黑体" w:hAnsi="黑体" w:eastAsia="黑体" w:cs="宋体"/>
          <w:b/>
          <w:color w:val="auto"/>
          <w:kern w:val="1"/>
          <w:sz w:val="32"/>
          <w:szCs w:val="32"/>
        </w:rPr>
      </w:pPr>
      <w:bookmarkStart w:id="127" w:name="_Toc401124612"/>
      <w:r>
        <w:rPr>
          <w:rFonts w:hint="eastAsia" w:ascii="黑体" w:hAnsi="黑体" w:eastAsia="黑体" w:cs="宋体"/>
          <w:b/>
          <w:color w:val="auto"/>
          <w:kern w:val="1"/>
          <w:sz w:val="32"/>
          <w:szCs w:val="32"/>
        </w:rPr>
        <w:t>确  认</w:t>
      </w:r>
      <w:bookmarkEnd w:id="125"/>
      <w:bookmarkEnd w:id="126"/>
      <w:r>
        <w:rPr>
          <w:rFonts w:hint="eastAsia" w:ascii="黑体" w:hAnsi="黑体" w:eastAsia="黑体" w:cs="宋体"/>
          <w:b/>
          <w:color w:val="auto"/>
          <w:kern w:val="1"/>
          <w:sz w:val="32"/>
          <w:szCs w:val="32"/>
        </w:rPr>
        <w:t xml:space="preserve">  函</w:t>
      </w:r>
      <w:bookmarkEnd w:id="127"/>
    </w:p>
    <w:p>
      <w:pPr>
        <w:adjustRightInd w:val="0"/>
        <w:spacing w:line="300" w:lineRule="auto"/>
        <w:textAlignment w:val="baseline"/>
        <w:rPr>
          <w:rFonts w:ascii="宋体"/>
          <w:color w:val="auto"/>
          <w:sz w:val="24"/>
        </w:rPr>
      </w:pPr>
    </w:p>
    <w:p>
      <w:pPr>
        <w:adjustRightInd w:val="0"/>
        <w:spacing w:line="480" w:lineRule="auto"/>
        <w:textAlignment w:val="baseline"/>
        <w:rPr>
          <w:rFonts w:ascii="宋体"/>
          <w:color w:val="auto"/>
          <w:szCs w:val="21"/>
        </w:rPr>
      </w:pPr>
      <w:r>
        <w:rPr>
          <w:rFonts w:hint="eastAsia" w:ascii="宋体"/>
          <w:color w:val="auto"/>
          <w:szCs w:val="21"/>
          <w:u w:val="single"/>
        </w:rPr>
        <w:t xml:space="preserve">          （招标人名称）</w:t>
      </w:r>
      <w:r>
        <w:rPr>
          <w:rFonts w:hint="eastAsia" w:ascii="宋体"/>
          <w:color w:val="auto"/>
          <w:szCs w:val="21"/>
        </w:rPr>
        <w:t>：</w:t>
      </w:r>
    </w:p>
    <w:p>
      <w:pPr>
        <w:adjustRightInd w:val="0"/>
        <w:spacing w:line="480" w:lineRule="auto"/>
        <w:jc w:val="left"/>
        <w:textAlignment w:val="baseline"/>
        <w:rPr>
          <w:rFonts w:ascii="宋体"/>
          <w:color w:val="auto"/>
          <w:szCs w:val="21"/>
        </w:rPr>
      </w:pPr>
      <w:r>
        <w:rPr>
          <w:rFonts w:hint="eastAsia" w:ascii="宋体"/>
          <w:color w:val="auto"/>
          <w:szCs w:val="21"/>
        </w:rPr>
        <w:t>　　我方已于</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日收到你方</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日发出的关于邀请我方参加</w:t>
      </w:r>
      <w:r>
        <w:rPr>
          <w:rFonts w:hint="eastAsia" w:ascii="宋体"/>
          <w:color w:val="auto"/>
          <w:szCs w:val="21"/>
          <w:u w:val="single"/>
        </w:rPr>
        <w:t xml:space="preserve">             （招标项目名称）</w:t>
      </w:r>
      <w:r>
        <w:rPr>
          <w:rFonts w:hint="eastAsia" w:ascii="宋体"/>
          <w:color w:val="auto"/>
          <w:szCs w:val="21"/>
        </w:rPr>
        <w:t>投标的“投标邀请书”，并确认</w:t>
      </w:r>
      <w:r>
        <w:rPr>
          <w:rFonts w:hint="eastAsia" w:ascii="宋体"/>
          <w:color w:val="auto"/>
          <w:szCs w:val="21"/>
          <w:u w:val="single"/>
        </w:rPr>
        <w:t xml:space="preserve">     （参加/不参加）  </w:t>
      </w:r>
      <w:r>
        <w:rPr>
          <w:rFonts w:hint="eastAsia" w:ascii="宋体"/>
          <w:color w:val="auto"/>
          <w:szCs w:val="21"/>
        </w:rPr>
        <w:t>投标。</w:t>
      </w:r>
    </w:p>
    <w:p>
      <w:pPr>
        <w:adjustRightInd w:val="0"/>
        <w:spacing w:line="480" w:lineRule="auto"/>
        <w:textAlignment w:val="baseline"/>
        <w:rPr>
          <w:rFonts w:ascii="宋体"/>
          <w:color w:val="auto"/>
          <w:szCs w:val="21"/>
        </w:rPr>
      </w:pPr>
      <w:r>
        <w:rPr>
          <w:rFonts w:hint="eastAsia" w:ascii="宋体"/>
          <w:color w:val="auto"/>
          <w:szCs w:val="21"/>
        </w:rPr>
        <w:t>　　特此确认。</w:t>
      </w:r>
    </w:p>
    <w:p>
      <w:pPr>
        <w:adjustRightInd w:val="0"/>
        <w:spacing w:line="480" w:lineRule="auto"/>
        <w:textAlignment w:val="baseline"/>
        <w:rPr>
          <w:rFonts w:ascii="宋体"/>
          <w:color w:val="auto"/>
          <w:szCs w:val="21"/>
        </w:rPr>
      </w:pPr>
    </w:p>
    <w:p>
      <w:pPr>
        <w:adjustRightInd w:val="0"/>
        <w:spacing w:line="480" w:lineRule="auto"/>
        <w:textAlignment w:val="baseline"/>
        <w:rPr>
          <w:rFonts w:ascii="宋体"/>
          <w:color w:val="auto"/>
          <w:szCs w:val="21"/>
        </w:rPr>
      </w:pPr>
    </w:p>
    <w:p>
      <w:pPr>
        <w:adjustRightInd w:val="0"/>
        <w:spacing w:line="480" w:lineRule="auto"/>
        <w:textAlignment w:val="baseline"/>
        <w:rPr>
          <w:rFonts w:ascii="宋体"/>
          <w:color w:val="auto"/>
          <w:szCs w:val="21"/>
        </w:rPr>
      </w:pPr>
      <w:r>
        <w:rPr>
          <w:rFonts w:hint="eastAsia" w:ascii="宋体"/>
          <w:color w:val="auto"/>
          <w:szCs w:val="21"/>
        </w:rPr>
        <w:t xml:space="preserve">                             被邀请单位名称：</w:t>
      </w:r>
      <w:r>
        <w:rPr>
          <w:rFonts w:hint="eastAsia" w:ascii="宋体"/>
          <w:color w:val="auto"/>
          <w:szCs w:val="21"/>
          <w:u w:val="single"/>
        </w:rPr>
        <w:t xml:space="preserve">             </w:t>
      </w:r>
      <w:r>
        <w:rPr>
          <w:rFonts w:hint="eastAsia" w:ascii="宋体"/>
          <w:color w:val="auto"/>
          <w:szCs w:val="21"/>
        </w:rPr>
        <w:t xml:space="preserve"> （盖单位电子公章）</w:t>
      </w:r>
    </w:p>
    <w:p>
      <w:pPr>
        <w:adjustRightInd w:val="0"/>
        <w:spacing w:line="480" w:lineRule="auto"/>
        <w:textAlignment w:val="baseline"/>
        <w:rPr>
          <w:rFonts w:ascii="宋体"/>
          <w:color w:val="auto"/>
          <w:szCs w:val="21"/>
        </w:rPr>
      </w:pPr>
      <w:r>
        <w:rPr>
          <w:rFonts w:hint="eastAsia" w:ascii="宋体"/>
          <w:color w:val="auto"/>
          <w:szCs w:val="21"/>
        </w:rPr>
        <w:t xml:space="preserve">                             法定代表人：</w:t>
      </w:r>
      <w:r>
        <w:rPr>
          <w:rFonts w:hint="eastAsia" w:ascii="宋体"/>
          <w:color w:val="auto"/>
          <w:szCs w:val="21"/>
          <w:u w:val="single"/>
        </w:rPr>
        <w:t xml:space="preserve">                   </w:t>
      </w:r>
      <w:r>
        <w:rPr>
          <w:rFonts w:hint="eastAsia" w:ascii="宋体"/>
          <w:color w:val="auto"/>
          <w:szCs w:val="21"/>
        </w:rPr>
        <w:t>（盖电子姓名章）</w:t>
      </w:r>
    </w:p>
    <w:p>
      <w:pPr>
        <w:spacing w:line="312" w:lineRule="auto"/>
        <w:ind w:firstLine="420"/>
        <w:rPr>
          <w:rFonts w:ascii="Times New Roman" w:hAnsi="Times New Roman"/>
          <w:color w:val="auto"/>
          <w:kern w:val="1"/>
        </w:rPr>
      </w:pPr>
      <w:r>
        <w:rPr>
          <w:rFonts w:hint="eastAsia" w:ascii="宋体"/>
          <w:color w:val="auto"/>
          <w:szCs w:val="21"/>
        </w:rPr>
        <w:t xml:space="preserve">                                             </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spacing w:line="360" w:lineRule="auto"/>
        <w:ind w:firstLine="420" w:firstLineChars="200"/>
        <w:rPr>
          <w:rFonts w:ascii="宋体" w:hAnsi="宋体"/>
          <w:color w:val="auto"/>
          <w:szCs w:val="21"/>
          <w:u w:val="single"/>
        </w:rPr>
      </w:pPr>
    </w:p>
    <w:p>
      <w:pPr>
        <w:pStyle w:val="3"/>
        <w:spacing w:before="4000" w:line="360" w:lineRule="auto"/>
        <w:jc w:val="center"/>
        <w:rPr>
          <w:rFonts w:ascii="黑体" w:hAnsi="黑体" w:eastAsia="黑体" w:cs="宋体"/>
          <w:b w:val="0"/>
          <w:color w:val="auto"/>
          <w:kern w:val="1"/>
        </w:rPr>
      </w:pPr>
      <w:r>
        <w:rPr>
          <w:rFonts w:ascii="宋体"/>
          <w:color w:val="auto"/>
          <w:szCs w:val="21"/>
          <w:u w:val="single"/>
        </w:rPr>
        <w:br w:type="page"/>
      </w:r>
      <w:bookmarkStart w:id="128" w:name="_Toc458439927"/>
      <w:bookmarkStart w:id="129" w:name="_Toc15260"/>
      <w:bookmarkStart w:id="130" w:name="_Toc30170329"/>
      <w:bookmarkStart w:id="131" w:name="_Toc22514"/>
      <w:bookmarkStart w:id="132" w:name="_Toc106652639"/>
      <w:r>
        <w:rPr>
          <w:rFonts w:hint="eastAsia" w:ascii="黑体" w:hAnsi="黑体" w:eastAsia="黑体" w:cs="宋体"/>
          <w:b w:val="0"/>
          <w:color w:val="auto"/>
          <w:kern w:val="1"/>
        </w:rPr>
        <w:t>第二章 投标人须知</w:t>
      </w:r>
      <w:bookmarkEnd w:id="128"/>
      <w:bookmarkEnd w:id="129"/>
      <w:bookmarkEnd w:id="130"/>
      <w:bookmarkEnd w:id="131"/>
      <w:bookmarkEnd w:id="132"/>
    </w:p>
    <w:p>
      <w:pPr>
        <w:pStyle w:val="4"/>
        <w:spacing w:before="312" w:after="312"/>
        <w:jc w:val="center"/>
        <w:rPr>
          <w:rFonts w:ascii="宋体" w:hAnsi="宋体"/>
          <w:color w:val="auto"/>
        </w:rPr>
      </w:pPr>
      <w:bookmarkStart w:id="133" w:name="_Toc144974496"/>
      <w:bookmarkEnd w:id="133"/>
      <w:bookmarkStart w:id="134" w:name="_Toc152042304"/>
      <w:bookmarkEnd w:id="134"/>
      <w:bookmarkStart w:id="135" w:name="_Toc152045528"/>
      <w:bookmarkEnd w:id="135"/>
      <w:bookmarkStart w:id="136" w:name="_Toc247513951"/>
      <w:bookmarkEnd w:id="136"/>
      <w:bookmarkStart w:id="137" w:name="_Toc414046701"/>
      <w:bookmarkEnd w:id="137"/>
      <w:bookmarkStart w:id="138" w:name="_Toc247527552"/>
      <w:bookmarkEnd w:id="138"/>
      <w:bookmarkStart w:id="139" w:name="_Toc458439928"/>
      <w:r>
        <w:rPr>
          <w:rFonts w:ascii="宋体" w:hAnsi="宋体"/>
          <w:color w:val="auto"/>
        </w:rPr>
        <w:br w:type="page"/>
      </w:r>
      <w:bookmarkStart w:id="140" w:name="_Toc106652640"/>
      <w:bookmarkStart w:id="141" w:name="_Toc19141"/>
      <w:bookmarkStart w:id="142" w:name="_Toc6445"/>
      <w:bookmarkStart w:id="143" w:name="_Toc30170330"/>
      <w:r>
        <w:rPr>
          <w:rFonts w:hint="eastAsia"/>
          <w:color w:val="auto"/>
        </w:rPr>
        <w:t>第二章 投标人须知</w:t>
      </w:r>
      <w:bookmarkEnd w:id="140"/>
    </w:p>
    <w:bookmarkEnd w:id="139"/>
    <w:bookmarkEnd w:id="141"/>
    <w:bookmarkEnd w:id="142"/>
    <w:bookmarkEnd w:id="143"/>
    <w:p>
      <w:pPr>
        <w:pStyle w:val="4"/>
        <w:spacing w:before="312" w:after="312"/>
        <w:rPr>
          <w:color w:val="auto"/>
          <w:sz w:val="21"/>
          <w:szCs w:val="21"/>
        </w:rPr>
      </w:pPr>
      <w:bookmarkStart w:id="144" w:name="_Toc106652641"/>
      <w:r>
        <w:rPr>
          <w:rFonts w:hint="eastAsia"/>
          <w:color w:val="auto"/>
          <w:sz w:val="21"/>
          <w:szCs w:val="21"/>
        </w:rPr>
        <w:t>投标人须知前附表</w:t>
      </w:r>
      <w:bookmarkEnd w:id="144"/>
    </w:p>
    <w:tbl>
      <w:tblPr>
        <w:tblStyle w:val="5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黑体" w:hAnsi="黑体" w:eastAsia="黑体" w:cs="宋体"/>
                <w:color w:val="auto"/>
                <w:kern w:val="1"/>
                <w:szCs w:val="21"/>
              </w:rPr>
            </w:pPr>
            <w:r>
              <w:rPr>
                <w:rFonts w:ascii="黑体" w:hAnsi="黑体" w:eastAsia="黑体" w:cs="宋体"/>
                <w:color w:val="auto"/>
                <w:kern w:val="1"/>
                <w:szCs w:val="21"/>
              </w:rPr>
              <w:t>条款号</w:t>
            </w:r>
          </w:p>
        </w:tc>
        <w:tc>
          <w:tcPr>
            <w:tcW w:w="1984" w:type="dxa"/>
            <w:vAlign w:val="center"/>
          </w:tcPr>
          <w:p>
            <w:pPr>
              <w:spacing w:line="300" w:lineRule="auto"/>
              <w:jc w:val="center"/>
              <w:rPr>
                <w:rFonts w:ascii="黑体" w:hAnsi="黑体" w:eastAsia="黑体" w:cs="宋体"/>
                <w:color w:val="auto"/>
                <w:kern w:val="1"/>
                <w:szCs w:val="21"/>
              </w:rPr>
            </w:pPr>
            <w:r>
              <w:rPr>
                <w:rFonts w:ascii="黑体" w:hAnsi="黑体" w:eastAsia="黑体" w:cs="宋体"/>
                <w:color w:val="auto"/>
                <w:kern w:val="1"/>
                <w:szCs w:val="21"/>
              </w:rPr>
              <w:t>条款名称</w:t>
            </w:r>
          </w:p>
        </w:tc>
        <w:tc>
          <w:tcPr>
            <w:tcW w:w="6946" w:type="dxa"/>
            <w:vAlign w:val="center"/>
          </w:tcPr>
          <w:p>
            <w:pPr>
              <w:spacing w:line="300" w:lineRule="auto"/>
              <w:jc w:val="center"/>
              <w:rPr>
                <w:rFonts w:ascii="黑体" w:hAnsi="黑体" w:eastAsia="黑体" w:cs="宋体"/>
                <w:color w:val="auto"/>
                <w:kern w:val="1"/>
                <w:szCs w:val="21"/>
              </w:rPr>
            </w:pPr>
            <w:r>
              <w:rPr>
                <w:rFonts w:ascii="黑体" w:hAnsi="黑体" w:eastAsia="黑体" w:cs="宋体"/>
                <w:color w:val="auto"/>
                <w:kern w:val="1"/>
                <w:szCs w:val="21"/>
              </w:rPr>
              <w:t>编列内容</w:t>
            </w:r>
            <w:r>
              <w:rPr>
                <w:rStyle w:val="71"/>
                <w:rFonts w:ascii="黑体" w:hAnsi="黑体" w:eastAsia="黑体" w:cs="宋体"/>
                <w:color w:val="auto"/>
                <w:kern w:val="1"/>
                <w:szCs w:val="21"/>
              </w:rPr>
              <w:footnoteReference w:id="2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1.1.2</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招标人</w:t>
            </w:r>
          </w:p>
        </w:tc>
        <w:tc>
          <w:tcPr>
            <w:tcW w:w="6946" w:type="dxa"/>
            <w:vAlign w:val="center"/>
          </w:tcPr>
          <w:p>
            <w:pPr>
              <w:spacing w:line="300" w:lineRule="auto"/>
              <w:ind w:firstLine="420" w:firstLineChars="200"/>
              <w:rPr>
                <w:rFonts w:ascii="宋体"/>
                <w:color w:val="auto"/>
                <w:szCs w:val="21"/>
                <w:u w:val="single"/>
              </w:rPr>
            </w:pPr>
            <w:r>
              <w:rPr>
                <w:rFonts w:hint="eastAsia" w:ascii="宋体" w:hAnsi="宋体" w:cs="宋体"/>
                <w:color w:val="auto"/>
                <w:kern w:val="1"/>
                <w:szCs w:val="21"/>
              </w:rPr>
              <w:t>名    称</w:t>
            </w:r>
            <w:r>
              <w:rPr>
                <w:rFonts w:ascii="宋体" w:hAnsi="宋体" w:cs="宋体"/>
                <w:color w:val="auto"/>
                <w:kern w:val="1"/>
                <w:szCs w:val="21"/>
              </w:rPr>
              <w:t>：</w:t>
            </w:r>
            <w:r>
              <w:rPr>
                <w:rFonts w:hint="eastAsia" w:ascii="宋体" w:hAnsi="宋体" w:cs="宋体"/>
                <w:color w:val="auto"/>
                <w:kern w:val="1"/>
                <w:szCs w:val="21"/>
                <w:u w:val="single"/>
              </w:rPr>
              <w:t xml:space="preserve">                 </w:t>
            </w:r>
          </w:p>
          <w:p>
            <w:pPr>
              <w:spacing w:line="300" w:lineRule="auto"/>
              <w:ind w:firstLine="420" w:firstLineChars="200"/>
              <w:rPr>
                <w:rFonts w:ascii="宋体"/>
                <w:color w:val="auto"/>
                <w:szCs w:val="21"/>
                <w:u w:val="single"/>
              </w:rPr>
            </w:pPr>
            <w:r>
              <w:rPr>
                <w:rFonts w:ascii="宋体" w:hAnsi="宋体" w:cs="宋体"/>
                <w:color w:val="auto"/>
                <w:kern w:val="1"/>
                <w:szCs w:val="21"/>
              </w:rPr>
              <w:t xml:space="preserve">地   </w:t>
            </w:r>
            <w:r>
              <w:rPr>
                <w:rFonts w:hint="eastAsia" w:ascii="宋体" w:hAnsi="宋体" w:cs="宋体"/>
                <w:color w:val="auto"/>
                <w:kern w:val="1"/>
                <w:szCs w:val="21"/>
              </w:rPr>
              <w:t xml:space="preserve"> </w:t>
            </w:r>
            <w:r>
              <w:rPr>
                <w:rFonts w:ascii="宋体" w:hAnsi="宋体" w:cs="宋体"/>
                <w:color w:val="auto"/>
                <w:kern w:val="1"/>
                <w:szCs w:val="21"/>
              </w:rPr>
              <w:t>址：</w:t>
            </w:r>
            <w:r>
              <w:rPr>
                <w:rFonts w:hint="eastAsia" w:ascii="宋体" w:hAnsi="宋体" w:cs="宋体"/>
                <w:color w:val="auto"/>
                <w:kern w:val="1"/>
                <w:szCs w:val="21"/>
                <w:u w:val="single"/>
              </w:rPr>
              <w:t xml:space="preserve">                 </w:t>
            </w:r>
          </w:p>
          <w:p>
            <w:pPr>
              <w:spacing w:line="300" w:lineRule="auto"/>
              <w:ind w:firstLine="420" w:firstLineChars="200"/>
              <w:rPr>
                <w:rFonts w:ascii="宋体" w:hAnsi="宋体" w:cs="宋体"/>
                <w:color w:val="auto"/>
                <w:kern w:val="1"/>
                <w:szCs w:val="21"/>
                <w:u w:val="single"/>
              </w:rPr>
            </w:pPr>
            <w:r>
              <w:rPr>
                <w:rFonts w:ascii="宋体" w:hAnsi="宋体" w:cs="宋体"/>
                <w:color w:val="auto"/>
                <w:kern w:val="1"/>
                <w:szCs w:val="21"/>
              </w:rPr>
              <w:t>邮    编：</w:t>
            </w:r>
            <w:r>
              <w:rPr>
                <w:rFonts w:hint="eastAsia" w:ascii="宋体" w:hAnsi="宋体" w:cs="宋体"/>
                <w:color w:val="auto"/>
                <w:kern w:val="1"/>
                <w:szCs w:val="21"/>
                <w:u w:val="single"/>
              </w:rPr>
              <w:t xml:space="preserve">                  </w:t>
            </w:r>
          </w:p>
          <w:p>
            <w:pPr>
              <w:spacing w:line="300" w:lineRule="auto"/>
              <w:ind w:firstLine="458"/>
              <w:rPr>
                <w:rFonts w:ascii="宋体" w:hAnsi="宋体" w:cs="宋体"/>
                <w:color w:val="auto"/>
                <w:kern w:val="1"/>
                <w:szCs w:val="21"/>
              </w:rPr>
            </w:pPr>
            <w:r>
              <w:rPr>
                <w:rFonts w:ascii="宋体" w:hAnsi="宋体" w:cs="宋体"/>
                <w:color w:val="auto"/>
                <w:kern w:val="1"/>
                <w:szCs w:val="21"/>
              </w:rPr>
              <w:t>联</w:t>
            </w:r>
            <w:r>
              <w:rPr>
                <w:rFonts w:hint="eastAsia" w:ascii="宋体" w:hAnsi="宋体" w:cs="宋体"/>
                <w:color w:val="auto"/>
                <w:kern w:val="1"/>
                <w:szCs w:val="21"/>
              </w:rPr>
              <w:t xml:space="preserve"> </w:t>
            </w:r>
            <w:r>
              <w:rPr>
                <w:rFonts w:ascii="宋体" w:hAnsi="宋体" w:cs="宋体"/>
                <w:color w:val="auto"/>
                <w:kern w:val="1"/>
                <w:szCs w:val="21"/>
              </w:rPr>
              <w:t>系</w:t>
            </w:r>
            <w:r>
              <w:rPr>
                <w:rFonts w:hint="eastAsia" w:ascii="宋体" w:hAnsi="宋体" w:cs="宋体"/>
                <w:color w:val="auto"/>
                <w:kern w:val="1"/>
                <w:szCs w:val="21"/>
              </w:rPr>
              <w:t xml:space="preserve"> </w:t>
            </w:r>
            <w:r>
              <w:rPr>
                <w:rFonts w:ascii="宋体" w:hAnsi="宋体" w:cs="宋体"/>
                <w:color w:val="auto"/>
                <w:kern w:val="1"/>
                <w:szCs w:val="21"/>
              </w:rPr>
              <w:t>人：</w:t>
            </w:r>
            <w:r>
              <w:rPr>
                <w:rFonts w:hint="eastAsia" w:ascii="宋体" w:hAnsi="宋体" w:cs="宋体"/>
                <w:color w:val="auto"/>
                <w:szCs w:val="21"/>
                <w:u w:val="single"/>
              </w:rPr>
              <w:t xml:space="preserve">                  </w:t>
            </w:r>
          </w:p>
          <w:p>
            <w:pPr>
              <w:spacing w:line="300" w:lineRule="auto"/>
              <w:ind w:firstLine="420" w:firstLineChars="200"/>
              <w:rPr>
                <w:rFonts w:ascii="宋体" w:hAnsi="宋体" w:cs="宋体"/>
                <w:color w:val="auto"/>
                <w:kern w:val="1"/>
                <w:szCs w:val="21"/>
              </w:rPr>
            </w:pPr>
            <w:r>
              <w:rPr>
                <w:rFonts w:ascii="宋体" w:hAnsi="宋体" w:cs="宋体"/>
                <w:color w:val="auto"/>
                <w:kern w:val="1"/>
                <w:szCs w:val="21"/>
              </w:rPr>
              <w:t>电</w:t>
            </w:r>
            <w:r>
              <w:rPr>
                <w:rFonts w:hint="eastAsia" w:ascii="宋体" w:hAnsi="宋体" w:cs="宋体"/>
                <w:color w:val="auto"/>
                <w:kern w:val="1"/>
                <w:szCs w:val="21"/>
              </w:rPr>
              <w:t xml:space="preserve">    </w:t>
            </w:r>
            <w:r>
              <w:rPr>
                <w:rFonts w:ascii="宋体" w:hAnsi="宋体" w:cs="宋体"/>
                <w:color w:val="auto"/>
                <w:kern w:val="1"/>
                <w:szCs w:val="21"/>
              </w:rPr>
              <w:t>话：</w:t>
            </w:r>
            <w:r>
              <w:rPr>
                <w:rFonts w:hint="eastAsia" w:ascii="宋体" w:hAnsi="宋体" w:cs="宋体"/>
                <w:color w:val="auto"/>
                <w:szCs w:val="21"/>
                <w:u w:val="single"/>
              </w:rPr>
              <w:t xml:space="preserve">                   </w:t>
            </w:r>
          </w:p>
          <w:p>
            <w:pPr>
              <w:spacing w:line="300" w:lineRule="auto"/>
              <w:ind w:firstLine="420" w:firstLineChars="200"/>
              <w:rPr>
                <w:rFonts w:ascii="宋体" w:hAnsi="宋体" w:cs="宋体"/>
                <w:color w:val="auto"/>
                <w:kern w:val="1"/>
                <w:szCs w:val="21"/>
              </w:rPr>
            </w:pPr>
            <w:r>
              <w:rPr>
                <w:rFonts w:ascii="宋体" w:hAnsi="宋体" w:cs="宋体"/>
                <w:color w:val="auto"/>
                <w:kern w:val="1"/>
                <w:szCs w:val="21"/>
              </w:rPr>
              <w:t>传    真：</w:t>
            </w:r>
            <w:r>
              <w:rPr>
                <w:rFonts w:ascii="宋体" w:hAnsi="宋体" w:cs="宋体"/>
                <w:color w:val="auto"/>
                <w:kern w:val="1"/>
                <w:szCs w:val="21"/>
                <w:u w:val="single"/>
              </w:rPr>
              <w:t xml:space="preserve"> </w:t>
            </w:r>
            <w:r>
              <w:rPr>
                <w:rFonts w:hint="eastAsia" w:ascii="宋体" w:hAnsi="宋体" w:cs="宋体"/>
                <w:color w:val="auto"/>
                <w:szCs w:val="21"/>
                <w:u w:val="single"/>
              </w:rPr>
              <w:t xml:space="preserve">                   </w:t>
            </w:r>
          </w:p>
          <w:p>
            <w:pPr>
              <w:spacing w:line="300" w:lineRule="auto"/>
              <w:ind w:firstLine="458"/>
              <w:rPr>
                <w:rFonts w:ascii="宋体" w:hAnsi="宋体" w:cs="宋体"/>
                <w:color w:val="auto"/>
                <w:kern w:val="1"/>
                <w:szCs w:val="21"/>
              </w:rPr>
            </w:pPr>
            <w:r>
              <w:rPr>
                <w:rFonts w:ascii="宋体" w:hAnsi="宋体" w:cs="宋体"/>
                <w:color w:val="auto"/>
                <w:kern w:val="1"/>
                <w:szCs w:val="21"/>
              </w:rPr>
              <w:t>电子邮</w:t>
            </w:r>
            <w:r>
              <w:rPr>
                <w:rFonts w:hint="eastAsia" w:ascii="宋体" w:hAnsi="宋体" w:cs="宋体"/>
                <w:color w:val="auto"/>
                <w:kern w:val="1"/>
                <w:szCs w:val="21"/>
              </w:rPr>
              <w:t>箱</w:t>
            </w:r>
            <w:r>
              <w:rPr>
                <w:rFonts w:ascii="宋体" w:hAnsi="宋体" w:cs="宋体"/>
                <w:color w:val="auto"/>
                <w:kern w:val="1"/>
                <w:szCs w:val="21"/>
              </w:rPr>
              <w:t>：</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1.1.3</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招标代理机构</w:t>
            </w:r>
          </w:p>
        </w:tc>
        <w:tc>
          <w:tcPr>
            <w:tcW w:w="6946" w:type="dxa"/>
            <w:vAlign w:val="center"/>
          </w:tcPr>
          <w:p>
            <w:pPr>
              <w:spacing w:line="300" w:lineRule="auto"/>
              <w:ind w:firstLine="420" w:firstLineChars="200"/>
              <w:rPr>
                <w:rFonts w:ascii="宋体" w:hAnsi="宋体" w:cs="宋体"/>
                <w:color w:val="auto"/>
                <w:kern w:val="1"/>
                <w:szCs w:val="21"/>
              </w:rPr>
            </w:pPr>
            <w:r>
              <w:rPr>
                <w:rFonts w:hint="eastAsia" w:ascii="宋体" w:hAnsi="宋体" w:cs="宋体"/>
                <w:color w:val="auto"/>
                <w:kern w:val="1"/>
                <w:szCs w:val="21"/>
              </w:rPr>
              <w:t>名    称</w:t>
            </w:r>
            <w:r>
              <w:rPr>
                <w:rFonts w:ascii="宋体" w:hAnsi="宋体" w:cs="宋体"/>
                <w:color w:val="auto"/>
                <w:kern w:val="1"/>
                <w:szCs w:val="21"/>
              </w:rPr>
              <w:t>：</w:t>
            </w:r>
            <w:r>
              <w:rPr>
                <w:rFonts w:hint="eastAsia" w:ascii="宋体"/>
                <w:color w:val="auto"/>
                <w:szCs w:val="21"/>
                <w:u w:val="single"/>
              </w:rPr>
              <w:t xml:space="preserve">                     </w:t>
            </w:r>
          </w:p>
          <w:p>
            <w:pPr>
              <w:spacing w:line="300" w:lineRule="auto"/>
              <w:ind w:firstLine="420" w:firstLineChars="200"/>
              <w:rPr>
                <w:rFonts w:ascii="宋体"/>
                <w:color w:val="auto"/>
                <w:szCs w:val="21"/>
                <w:u w:val="single"/>
              </w:rPr>
            </w:pPr>
            <w:r>
              <w:rPr>
                <w:rFonts w:ascii="宋体" w:hAnsi="宋体" w:cs="宋体"/>
                <w:color w:val="auto"/>
                <w:kern w:val="1"/>
                <w:szCs w:val="21"/>
              </w:rPr>
              <w:t>地    址：</w:t>
            </w:r>
            <w:r>
              <w:rPr>
                <w:rFonts w:hint="eastAsia" w:ascii="宋体"/>
                <w:color w:val="auto"/>
                <w:szCs w:val="21"/>
                <w:u w:val="single"/>
              </w:rPr>
              <w:t xml:space="preserve">                      </w:t>
            </w:r>
          </w:p>
          <w:p>
            <w:pPr>
              <w:spacing w:line="300" w:lineRule="auto"/>
              <w:ind w:firstLine="420" w:firstLineChars="200"/>
              <w:rPr>
                <w:rFonts w:ascii="宋体" w:hAnsi="宋体" w:cs="宋体"/>
                <w:color w:val="auto"/>
                <w:kern w:val="1"/>
                <w:szCs w:val="21"/>
                <w:u w:val="single"/>
              </w:rPr>
            </w:pPr>
            <w:r>
              <w:rPr>
                <w:rFonts w:ascii="宋体" w:hAnsi="宋体" w:cs="宋体"/>
                <w:color w:val="auto"/>
                <w:kern w:val="1"/>
                <w:szCs w:val="21"/>
              </w:rPr>
              <w:t>邮    编：</w:t>
            </w:r>
            <w:r>
              <w:rPr>
                <w:rFonts w:hint="eastAsia" w:ascii="宋体"/>
                <w:color w:val="auto"/>
                <w:szCs w:val="21"/>
                <w:u w:val="single"/>
              </w:rPr>
              <w:t xml:space="preserve">      </w:t>
            </w:r>
            <w:r>
              <w:rPr>
                <w:rFonts w:hint="eastAsia" w:ascii="宋体" w:hAnsi="宋体" w:cs="宋体"/>
                <w:color w:val="auto"/>
                <w:szCs w:val="21"/>
                <w:u w:val="single"/>
              </w:rPr>
              <w:t xml:space="preserve"> </w:t>
            </w:r>
            <w:r>
              <w:rPr>
                <w:rFonts w:hint="eastAsia" w:ascii="宋体"/>
                <w:color w:val="auto"/>
                <w:szCs w:val="21"/>
                <w:u w:val="single"/>
              </w:rPr>
              <w:t xml:space="preserve">               </w:t>
            </w:r>
          </w:p>
          <w:p>
            <w:pPr>
              <w:spacing w:line="300" w:lineRule="auto"/>
              <w:ind w:firstLine="420" w:firstLineChars="200"/>
              <w:rPr>
                <w:rFonts w:ascii="宋体"/>
                <w:color w:val="auto"/>
                <w:szCs w:val="21"/>
                <w:u w:val="single"/>
              </w:rPr>
            </w:pPr>
            <w:r>
              <w:rPr>
                <w:rFonts w:ascii="宋体" w:hAnsi="宋体" w:cs="宋体"/>
                <w:color w:val="auto"/>
                <w:kern w:val="1"/>
                <w:szCs w:val="21"/>
              </w:rPr>
              <w:t>联 系 人：</w:t>
            </w:r>
            <w:r>
              <w:rPr>
                <w:rFonts w:hint="eastAsia" w:ascii="宋体"/>
                <w:color w:val="auto"/>
                <w:szCs w:val="21"/>
                <w:u w:val="single"/>
              </w:rPr>
              <w:t xml:space="preserve">                      </w:t>
            </w:r>
          </w:p>
          <w:p>
            <w:pPr>
              <w:spacing w:line="300" w:lineRule="auto"/>
              <w:ind w:firstLine="420" w:firstLineChars="200"/>
              <w:rPr>
                <w:rFonts w:ascii="宋体"/>
                <w:color w:val="auto"/>
                <w:szCs w:val="21"/>
                <w:u w:val="single"/>
              </w:rPr>
            </w:pPr>
            <w:r>
              <w:rPr>
                <w:rFonts w:ascii="宋体" w:hAnsi="宋体" w:cs="宋体"/>
                <w:color w:val="auto"/>
                <w:kern w:val="1"/>
                <w:szCs w:val="21"/>
              </w:rPr>
              <w:t>电    话：</w:t>
            </w:r>
            <w:r>
              <w:rPr>
                <w:rFonts w:ascii="宋体"/>
                <w:color w:val="auto"/>
                <w:szCs w:val="21"/>
                <w:u w:val="single"/>
              </w:rPr>
              <w:t xml:space="preserve"> </w:t>
            </w:r>
            <w:r>
              <w:rPr>
                <w:rFonts w:hint="eastAsia" w:ascii="宋体"/>
                <w:color w:val="auto"/>
                <w:szCs w:val="21"/>
                <w:u w:val="single"/>
              </w:rPr>
              <w:t xml:space="preserve">  </w:t>
            </w:r>
            <w:r>
              <w:rPr>
                <w:rFonts w:hint="eastAsia" w:ascii="宋体" w:hAnsi="Times New Roman"/>
                <w:bCs/>
                <w:color w:val="auto"/>
                <w:szCs w:val="21"/>
                <w:u w:val="single" w:color="000000"/>
              </w:rPr>
              <w:t xml:space="preserve"> </w:t>
            </w:r>
            <w:r>
              <w:rPr>
                <w:rFonts w:hint="eastAsia" w:ascii="宋体"/>
                <w:color w:val="auto"/>
                <w:szCs w:val="21"/>
                <w:u w:val="single"/>
              </w:rPr>
              <w:t xml:space="preserve">                  </w:t>
            </w:r>
          </w:p>
          <w:p>
            <w:pPr>
              <w:spacing w:line="300" w:lineRule="auto"/>
              <w:ind w:firstLine="420" w:firstLineChars="200"/>
              <w:rPr>
                <w:rFonts w:ascii="宋体"/>
                <w:color w:val="auto"/>
                <w:szCs w:val="21"/>
                <w:u w:val="single"/>
              </w:rPr>
            </w:pPr>
            <w:r>
              <w:rPr>
                <w:rFonts w:ascii="宋体" w:hAnsi="宋体" w:cs="宋体"/>
                <w:color w:val="auto"/>
                <w:kern w:val="1"/>
                <w:szCs w:val="21"/>
              </w:rPr>
              <w:t>传    真：</w:t>
            </w:r>
            <w:r>
              <w:rPr>
                <w:rFonts w:ascii="宋体" w:hAnsi="宋体" w:cs="宋体"/>
                <w:color w:val="auto"/>
                <w:kern w:val="1"/>
                <w:szCs w:val="21"/>
                <w:u w:val="single"/>
              </w:rPr>
              <w:t xml:space="preserve"> </w:t>
            </w:r>
            <w:r>
              <w:rPr>
                <w:rFonts w:hint="eastAsia" w:ascii="宋体"/>
                <w:color w:val="auto"/>
                <w:szCs w:val="21"/>
                <w:u w:val="single"/>
              </w:rPr>
              <w:t xml:space="preserve"> </w:t>
            </w:r>
            <w:r>
              <w:rPr>
                <w:rFonts w:hint="eastAsia" w:ascii="宋体" w:hAnsi="宋体" w:cs="宋体"/>
                <w:color w:val="auto"/>
                <w:szCs w:val="21"/>
                <w:u w:val="single"/>
              </w:rPr>
              <w:t xml:space="preserve"> </w:t>
            </w:r>
            <w:r>
              <w:rPr>
                <w:rFonts w:hint="eastAsia" w:ascii="宋体"/>
                <w:color w:val="auto"/>
                <w:szCs w:val="21"/>
                <w:u w:val="single"/>
              </w:rPr>
              <w:t xml:space="preserve">                    </w:t>
            </w:r>
          </w:p>
          <w:p>
            <w:pPr>
              <w:spacing w:line="300" w:lineRule="auto"/>
              <w:ind w:firstLine="458"/>
              <w:rPr>
                <w:rFonts w:ascii="宋体" w:hAnsi="宋体" w:cs="宋体"/>
                <w:color w:val="auto"/>
                <w:kern w:val="1"/>
                <w:szCs w:val="21"/>
              </w:rPr>
            </w:pPr>
            <w:r>
              <w:rPr>
                <w:rFonts w:ascii="宋体" w:hAnsi="宋体" w:cs="宋体"/>
                <w:color w:val="auto"/>
                <w:kern w:val="1"/>
                <w:szCs w:val="21"/>
              </w:rPr>
              <w:t>电子邮</w:t>
            </w:r>
            <w:r>
              <w:rPr>
                <w:rFonts w:hint="eastAsia" w:ascii="宋体" w:hAnsi="宋体" w:cs="宋体"/>
                <w:color w:val="auto"/>
                <w:kern w:val="1"/>
                <w:szCs w:val="21"/>
              </w:rPr>
              <w:t>箱</w:t>
            </w:r>
            <w:r>
              <w:rPr>
                <w:rFonts w:ascii="宋体" w:hAnsi="宋体" w:cs="宋体"/>
                <w:color w:val="auto"/>
                <w:kern w:val="1"/>
                <w:szCs w:val="21"/>
              </w:rPr>
              <w:t>：</w:t>
            </w:r>
            <w:r>
              <w:rPr>
                <w:rFonts w:hint="eastAsia" w:ascii="宋体" w:hAnsi="宋体" w:cs="宋体"/>
                <w:color w:val="auto"/>
                <w:kern w:val="1"/>
                <w:szCs w:val="21"/>
                <w:u w:val="single"/>
                <w:lang w:val="zh-CN"/>
              </w:rPr>
              <w:t xml:space="preserve"> </w:t>
            </w:r>
            <w:r>
              <w:rPr>
                <w:rFonts w:hint="eastAsia" w:ascii="宋体"/>
                <w:color w:val="auto"/>
                <w:szCs w:val="21"/>
                <w:u w:val="single"/>
              </w:rPr>
              <w:t xml:space="preserve">                     </w:t>
            </w:r>
            <w:r>
              <w:rPr>
                <w:rFonts w:asci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1.1.4</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项目名称</w:t>
            </w:r>
            <w:r>
              <w:rPr>
                <w:rFonts w:hint="eastAsia" w:ascii="宋体" w:hAnsi="宋体" w:cs="宋体"/>
                <w:color w:val="auto"/>
                <w:kern w:val="1"/>
                <w:szCs w:val="21"/>
              </w:rPr>
              <w:t>、报建编号、招标项目编号</w:t>
            </w:r>
          </w:p>
        </w:tc>
        <w:tc>
          <w:tcPr>
            <w:tcW w:w="6946" w:type="dxa"/>
            <w:vAlign w:val="center"/>
          </w:tcPr>
          <w:p>
            <w:pPr>
              <w:adjustRightInd w:val="0"/>
              <w:snapToGrid w:val="0"/>
              <w:spacing w:line="300" w:lineRule="auto"/>
              <w:ind w:left="420" w:leftChars="200"/>
              <w:textAlignment w:val="baseline"/>
              <w:rPr>
                <w:rFonts w:ascii="宋体"/>
                <w:color w:val="auto"/>
                <w:kern w:val="2"/>
                <w:szCs w:val="21"/>
              </w:rPr>
            </w:pPr>
            <w:r>
              <w:rPr>
                <w:rFonts w:hint="eastAsia" w:ascii="宋体"/>
                <w:color w:val="auto"/>
                <w:kern w:val="2"/>
                <w:szCs w:val="21"/>
              </w:rPr>
              <w:t>招标项目名称：</w:t>
            </w:r>
            <w:r>
              <w:rPr>
                <w:rFonts w:hint="eastAsia" w:ascii="宋体"/>
                <w:color w:val="auto"/>
                <w:kern w:val="2"/>
                <w:szCs w:val="21"/>
                <w:u w:val="single"/>
              </w:rPr>
              <w:t xml:space="preserve">                    </w:t>
            </w:r>
            <w:r>
              <w:rPr>
                <w:rFonts w:hint="eastAsia" w:ascii="宋体"/>
                <w:color w:val="auto"/>
                <w:kern w:val="2"/>
                <w:szCs w:val="21"/>
                <w:u w:val="single"/>
              </w:rPr>
              <w:br w:type="textWrapping"/>
            </w:r>
            <w:r>
              <w:rPr>
                <w:rFonts w:hint="eastAsia" w:ascii="宋体"/>
                <w:color w:val="auto"/>
                <w:kern w:val="2"/>
                <w:szCs w:val="21"/>
              </w:rPr>
              <w:t>报建编号：</w:t>
            </w:r>
            <w:r>
              <w:rPr>
                <w:rFonts w:hint="eastAsia" w:ascii="宋体"/>
                <w:color w:val="auto"/>
                <w:kern w:val="2"/>
                <w:szCs w:val="21"/>
                <w:u w:val="single"/>
              </w:rPr>
              <w:t xml:space="preserve">                      </w:t>
            </w:r>
            <w:r>
              <w:rPr>
                <w:rFonts w:hint="eastAsia" w:ascii="宋体" w:hAnsi="Times New Roman"/>
                <w:bCs/>
                <w:color w:val="auto"/>
                <w:szCs w:val="21"/>
                <w:u w:val="single" w:color="000000"/>
              </w:rPr>
              <w:t xml:space="preserve">  </w:t>
            </w:r>
          </w:p>
          <w:p>
            <w:pPr>
              <w:adjustRightInd w:val="0"/>
              <w:snapToGrid w:val="0"/>
              <w:spacing w:line="300" w:lineRule="auto"/>
              <w:ind w:left="420" w:leftChars="200"/>
              <w:textAlignment w:val="baseline"/>
              <w:rPr>
                <w:rFonts w:ascii="宋体"/>
                <w:color w:val="auto"/>
                <w:kern w:val="2"/>
                <w:szCs w:val="21"/>
              </w:rPr>
            </w:pPr>
            <w:r>
              <w:rPr>
                <w:rFonts w:hint="eastAsia" w:ascii="宋体"/>
                <w:color w:val="auto"/>
                <w:kern w:val="2"/>
                <w:szCs w:val="21"/>
              </w:rPr>
              <w:t>招标项目编号：</w:t>
            </w:r>
            <w:r>
              <w:rPr>
                <w:rFonts w:hint="eastAsia" w:ascii="宋体"/>
                <w:color w:val="auto"/>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1.1.5</w:t>
            </w:r>
          </w:p>
          <w:p>
            <w:pPr>
              <w:spacing w:line="300" w:lineRule="auto"/>
              <w:jc w:val="center"/>
              <w:rPr>
                <w:rFonts w:ascii="宋体" w:hAnsi="宋体" w:cs="宋体"/>
                <w:color w:val="auto"/>
                <w:kern w:val="1"/>
                <w:szCs w:val="21"/>
              </w:rPr>
            </w:pPr>
            <w:r>
              <w:rPr>
                <w:rFonts w:hint="eastAsia" w:ascii="宋体" w:hAnsi="宋体" w:cs="宋体"/>
                <w:color w:val="auto"/>
                <w:kern w:val="1"/>
                <w:szCs w:val="21"/>
              </w:rPr>
              <w:t>4.1.1</w:t>
            </w:r>
          </w:p>
        </w:tc>
        <w:tc>
          <w:tcPr>
            <w:tcW w:w="1984" w:type="dxa"/>
            <w:vAlign w:val="center"/>
          </w:tcPr>
          <w:p>
            <w:pPr>
              <w:spacing w:line="300" w:lineRule="auto"/>
              <w:jc w:val="center"/>
              <w:rPr>
                <w:rFonts w:ascii="宋体" w:hAnsi="宋体" w:cs="宋体"/>
                <w:color w:val="auto"/>
                <w:kern w:val="1"/>
                <w:szCs w:val="21"/>
              </w:rPr>
            </w:pPr>
            <w:r>
              <w:rPr>
                <w:rFonts w:hint="eastAsia" w:ascii="宋体"/>
                <w:color w:val="auto"/>
                <w:kern w:val="2"/>
                <w:szCs w:val="21"/>
              </w:rPr>
              <w:t>公共资源电子交易平台</w:t>
            </w:r>
          </w:p>
        </w:tc>
        <w:tc>
          <w:tcPr>
            <w:tcW w:w="6946" w:type="dxa"/>
            <w:vAlign w:val="center"/>
          </w:tcPr>
          <w:p>
            <w:pPr>
              <w:adjustRightInd w:val="0"/>
              <w:snapToGrid w:val="0"/>
              <w:spacing w:line="300" w:lineRule="auto"/>
              <w:ind w:firstLine="420" w:firstLineChars="200"/>
              <w:textAlignment w:val="baseline"/>
              <w:rPr>
                <w:rFonts w:ascii="宋体"/>
                <w:color w:val="auto"/>
                <w:kern w:val="2"/>
                <w:szCs w:val="21"/>
              </w:rPr>
            </w:pPr>
            <w:r>
              <w:rPr>
                <w:rFonts w:hint="eastAsia" w:ascii="宋体"/>
                <w:color w:val="auto"/>
                <w:kern w:val="2"/>
                <w:szCs w:val="21"/>
              </w:rPr>
              <w:t>公共资源电子交易平台名称：</w:t>
            </w:r>
            <w:r>
              <w:rPr>
                <w:rFonts w:hint="eastAsia" w:ascii="宋体"/>
                <w:color w:val="auto"/>
                <w:kern w:val="2"/>
                <w:szCs w:val="21"/>
                <w:u w:val="single"/>
              </w:rPr>
              <w:t xml:space="preserve">                </w:t>
            </w:r>
          </w:p>
          <w:p>
            <w:pPr>
              <w:adjustRightInd w:val="0"/>
              <w:snapToGrid w:val="0"/>
              <w:spacing w:line="300" w:lineRule="auto"/>
              <w:ind w:firstLine="420" w:firstLineChars="200"/>
              <w:textAlignment w:val="baseline"/>
              <w:rPr>
                <w:rFonts w:ascii="宋体"/>
                <w:color w:val="auto"/>
                <w:kern w:val="2"/>
                <w:szCs w:val="21"/>
              </w:rPr>
            </w:pPr>
            <w:r>
              <w:rPr>
                <w:rFonts w:hint="eastAsia" w:ascii="宋体"/>
                <w:color w:val="auto"/>
                <w:kern w:val="2"/>
                <w:szCs w:val="21"/>
              </w:rPr>
              <w:t>网址：</w:t>
            </w:r>
            <w:r>
              <w:rPr>
                <w:rFonts w:hint="eastAsia" w:ascii="宋体"/>
                <w:color w:val="auto"/>
                <w:kern w:val="2"/>
                <w:szCs w:val="21"/>
                <w:u w:val="single"/>
              </w:rPr>
              <w:t xml:space="preserve">  </w:t>
            </w:r>
            <w:r>
              <w:rPr>
                <w:rFonts w:hint="eastAsia" w:ascii="宋体" w:hAnsi="宋体"/>
                <w:color w:val="auto"/>
                <w:szCs w:val="21"/>
                <w:u w:val="single"/>
              </w:rPr>
              <w:t xml:space="preserve">                </w:t>
            </w:r>
            <w:r>
              <w:rPr>
                <w:rFonts w:hint="eastAsia" w:ascii="宋体"/>
                <w:color w:val="auto"/>
                <w:kern w:val="2"/>
                <w:szCs w:val="21"/>
                <w:u w:val="single"/>
              </w:rPr>
              <w:t xml:space="preserve">  </w:t>
            </w:r>
          </w:p>
          <w:p>
            <w:pPr>
              <w:adjustRightInd w:val="0"/>
              <w:snapToGrid w:val="0"/>
              <w:spacing w:line="300" w:lineRule="auto"/>
              <w:ind w:firstLine="420" w:firstLineChars="200"/>
              <w:textAlignment w:val="baseline"/>
              <w:rPr>
                <w:rFonts w:ascii="宋体"/>
                <w:color w:val="auto"/>
                <w:kern w:val="2"/>
                <w:szCs w:val="21"/>
                <w:u w:val="single"/>
              </w:rPr>
            </w:pPr>
            <w:r>
              <w:rPr>
                <w:rFonts w:hint="eastAsia" w:ascii="宋体"/>
                <w:color w:val="auto"/>
                <w:kern w:val="2"/>
                <w:szCs w:val="21"/>
              </w:rPr>
              <w:t>联系电话：</w:t>
            </w:r>
            <w:r>
              <w:rPr>
                <w:rFonts w:hint="eastAsia" w:ascii="宋体"/>
                <w:color w:val="auto"/>
                <w:kern w:val="2"/>
                <w:szCs w:val="21"/>
                <w:u w:val="single"/>
              </w:rPr>
              <w:t xml:space="preserve">    </w:t>
            </w:r>
            <w:r>
              <w:rPr>
                <w:rFonts w:hint="eastAsia" w:ascii="宋体" w:hAnsi="宋体"/>
                <w:color w:val="auto"/>
                <w:szCs w:val="21"/>
                <w:u w:val="single"/>
              </w:rPr>
              <w:t xml:space="preserve">            </w:t>
            </w:r>
            <w:r>
              <w:rPr>
                <w:rFonts w:hint="eastAsia" w:ascii="宋体"/>
                <w:color w:val="auto"/>
                <w:kern w:val="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1.1.</w:t>
            </w:r>
            <w:r>
              <w:rPr>
                <w:rFonts w:hint="eastAsia" w:ascii="宋体" w:hAnsi="宋体" w:cs="宋体"/>
                <w:color w:val="auto"/>
                <w:kern w:val="1"/>
                <w:szCs w:val="21"/>
              </w:rPr>
              <w:t>6</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建设地点</w:t>
            </w:r>
          </w:p>
        </w:tc>
        <w:tc>
          <w:tcPr>
            <w:tcW w:w="6946" w:type="dxa"/>
            <w:vAlign w:val="center"/>
          </w:tcPr>
          <w:p>
            <w:pPr>
              <w:spacing w:line="300" w:lineRule="auto"/>
              <w:ind w:firstLine="458"/>
              <w:rPr>
                <w:rFonts w:ascii="宋体" w:hAnsi="宋体" w:cs="宋体"/>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1.1.7</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建设规模</w:t>
            </w:r>
          </w:p>
        </w:tc>
        <w:tc>
          <w:tcPr>
            <w:tcW w:w="6946" w:type="dxa"/>
            <w:vAlign w:val="center"/>
          </w:tcPr>
          <w:p>
            <w:pPr>
              <w:spacing w:line="300" w:lineRule="auto"/>
              <w:ind w:firstLine="458"/>
              <w:rPr>
                <w:rFonts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1.1.8</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建筑安装工程费</w:t>
            </w:r>
          </w:p>
        </w:tc>
        <w:tc>
          <w:tcPr>
            <w:tcW w:w="6946" w:type="dxa"/>
            <w:vAlign w:val="center"/>
          </w:tcPr>
          <w:p>
            <w:pPr>
              <w:spacing w:line="300" w:lineRule="auto"/>
              <w:ind w:firstLine="458"/>
              <w:rPr>
                <w:rFonts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1.1.9</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监理费</w:t>
            </w:r>
            <w:r>
              <w:rPr>
                <w:rFonts w:hint="eastAsia" w:ascii="宋体" w:hAnsi="宋体" w:cs="宋体"/>
                <w:color w:val="auto"/>
                <w:kern w:val="1"/>
                <w:szCs w:val="21"/>
              </w:rPr>
              <w:t>（酬金）</w:t>
            </w:r>
          </w:p>
        </w:tc>
        <w:tc>
          <w:tcPr>
            <w:tcW w:w="6946" w:type="dxa"/>
            <w:vAlign w:val="center"/>
          </w:tcPr>
          <w:p>
            <w:pPr>
              <w:spacing w:line="300" w:lineRule="auto"/>
              <w:ind w:firstLine="458"/>
              <w:rPr>
                <w:rFonts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1.1.10</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olor w:val="auto"/>
                <w:szCs w:val="21"/>
              </w:rPr>
              <w:t>监理服务期</w:t>
            </w:r>
          </w:p>
        </w:tc>
        <w:tc>
          <w:tcPr>
            <w:tcW w:w="6946" w:type="dxa"/>
            <w:vAlign w:val="center"/>
          </w:tcPr>
          <w:p>
            <w:pPr>
              <w:shd w:val="clear" w:color="auto" w:fill="FFFFFF"/>
              <w:ind w:firstLine="420" w:firstLineChars="200"/>
              <w:rPr>
                <w:rFonts w:ascii="Arial" w:hAnsi="Arial" w:cs="Arial"/>
                <w:color w:val="auto"/>
                <w:sz w:val="12"/>
                <w:szCs w:val="12"/>
              </w:rPr>
            </w:pPr>
            <w:r>
              <w:rPr>
                <w:rFonts w:ascii="宋体" w:hAnsi="宋体"/>
                <w:color w:val="auto"/>
                <w:szCs w:val="21"/>
              </w:rPr>
              <w:t>自签订监理合同之日起至</w:t>
            </w:r>
            <w:r>
              <w:rPr>
                <w:rFonts w:hint="eastAsia" w:ascii="宋体" w:hAnsi="宋体"/>
                <w:color w:val="auto"/>
                <w:szCs w:val="21"/>
                <w:u w:val="single"/>
              </w:rPr>
              <w:t xml:space="preserve">             </w:t>
            </w:r>
            <w:r>
              <w:rPr>
                <w:rFonts w:ascii="宋体" w:hAnsi="宋体"/>
                <w:color w:val="auto"/>
                <w:szCs w:val="21"/>
              </w:rPr>
              <w:t>为止</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1.1.11</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质量要求</w:t>
            </w:r>
          </w:p>
        </w:tc>
        <w:tc>
          <w:tcPr>
            <w:tcW w:w="6946" w:type="dxa"/>
            <w:vAlign w:val="center"/>
          </w:tcPr>
          <w:p>
            <w:pPr>
              <w:spacing w:line="300" w:lineRule="auto"/>
              <w:ind w:firstLine="458"/>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1.2.1</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资金来源及比例</w:t>
            </w:r>
          </w:p>
        </w:tc>
        <w:tc>
          <w:tcPr>
            <w:tcW w:w="6946" w:type="dxa"/>
            <w:vAlign w:val="center"/>
          </w:tcPr>
          <w:p>
            <w:pPr>
              <w:spacing w:line="300" w:lineRule="auto"/>
              <w:ind w:firstLine="458"/>
              <w:rPr>
                <w:rFonts w:ascii="宋体" w:hAnsi="宋体" w:cs="宋体"/>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1.2.2</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资金</w:t>
            </w:r>
            <w:r>
              <w:rPr>
                <w:rFonts w:ascii="宋体" w:hAnsi="宋体" w:cs="宋体"/>
                <w:color w:val="auto"/>
                <w:kern w:val="1"/>
                <w:szCs w:val="21"/>
              </w:rPr>
              <w:t>落实情况</w:t>
            </w:r>
          </w:p>
        </w:tc>
        <w:tc>
          <w:tcPr>
            <w:tcW w:w="6946" w:type="dxa"/>
            <w:vAlign w:val="center"/>
          </w:tcPr>
          <w:p>
            <w:pPr>
              <w:spacing w:line="300" w:lineRule="auto"/>
              <w:ind w:firstLine="458"/>
              <w:rPr>
                <w:rFonts w:ascii="宋体" w:hAnsi="宋体" w:cs="宋体"/>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1.3.1</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rPr>
              <w:t>工程类别</w:t>
            </w:r>
          </w:p>
        </w:tc>
        <w:tc>
          <w:tcPr>
            <w:tcW w:w="6946" w:type="dxa"/>
            <w:vAlign w:val="center"/>
          </w:tcPr>
          <w:p>
            <w:pPr>
              <w:spacing w:line="300" w:lineRule="auto"/>
              <w:ind w:firstLine="458"/>
              <w:rPr>
                <w:rFonts w:ascii="宋体" w:hAnsi="宋体" w:cs="宋体"/>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w:t>
            </w:r>
            <w:r>
              <w:rPr>
                <w:rFonts w:hint="eastAsia" w:ascii="宋体" w:hAnsi="宋体" w:cs="宋体"/>
                <w:color w:val="auto"/>
                <w:kern w:val="1"/>
                <w:szCs w:val="21"/>
              </w:rPr>
              <w:t>3</w:t>
            </w:r>
            <w:r>
              <w:rPr>
                <w:rFonts w:ascii="宋体" w:hAnsi="宋体" w:cs="宋体"/>
                <w:color w:val="auto"/>
                <w:kern w:val="1"/>
                <w:szCs w:val="21"/>
              </w:rPr>
              <w:t>.</w:t>
            </w:r>
            <w:r>
              <w:rPr>
                <w:rFonts w:hint="eastAsia" w:ascii="宋体" w:hAnsi="宋体" w:cs="宋体"/>
                <w:color w:val="auto"/>
                <w:kern w:val="1"/>
                <w:szCs w:val="21"/>
              </w:rPr>
              <w:t>2</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招标范围</w:t>
            </w:r>
          </w:p>
        </w:tc>
        <w:tc>
          <w:tcPr>
            <w:tcW w:w="6946" w:type="dxa"/>
            <w:vAlign w:val="center"/>
          </w:tcPr>
          <w:p>
            <w:pPr>
              <w:spacing w:line="300" w:lineRule="auto"/>
              <w:ind w:firstLine="420"/>
              <w:rPr>
                <w:rFonts w:ascii="宋体" w:hAnsi="宋体" w:cs="宋体"/>
                <w:b/>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1.3.3</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招标内容</w:t>
            </w:r>
          </w:p>
        </w:tc>
        <w:tc>
          <w:tcPr>
            <w:tcW w:w="6946" w:type="dxa"/>
            <w:vAlign w:val="center"/>
          </w:tcPr>
          <w:p>
            <w:pPr>
              <w:spacing w:line="300" w:lineRule="auto"/>
              <w:ind w:firstLine="420"/>
              <w:rPr>
                <w:rFonts w:ascii="宋体" w:hAnsi="宋体" w:cs="宋体"/>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1.3.4</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标段划分</w:t>
            </w:r>
          </w:p>
        </w:tc>
        <w:tc>
          <w:tcPr>
            <w:tcW w:w="6946" w:type="dxa"/>
            <w:vAlign w:val="center"/>
          </w:tcPr>
          <w:p>
            <w:pPr>
              <w:adjustRightInd w:val="0"/>
              <w:snapToGrid w:val="0"/>
              <w:spacing w:line="300" w:lineRule="auto"/>
              <w:ind w:firstLine="420" w:firstLineChars="200"/>
              <w:textAlignment w:val="baseline"/>
              <w:rPr>
                <w:rFonts w:ascii="宋体"/>
                <w:color w:val="auto"/>
                <w:kern w:val="2"/>
                <w:szCs w:val="21"/>
                <w:u w:val="single"/>
              </w:rPr>
            </w:pPr>
            <w:r>
              <w:rPr>
                <w:rFonts w:hint="eastAsia" w:ascii="宋体"/>
                <w:color w:val="auto"/>
                <w:kern w:val="2"/>
                <w:szCs w:val="21"/>
              </w:rPr>
              <w:t>标段名称（如果有）</w:t>
            </w:r>
            <w:r>
              <w:rPr>
                <w:rFonts w:hint="eastAsia" w:ascii="宋体"/>
                <w:color w:val="auto"/>
                <w:kern w:val="2"/>
                <w:szCs w:val="21"/>
                <w:u w:val="single"/>
              </w:rPr>
              <w:t xml:space="preserve">                                </w:t>
            </w:r>
          </w:p>
          <w:p>
            <w:pPr>
              <w:adjustRightInd w:val="0"/>
              <w:snapToGrid w:val="0"/>
              <w:spacing w:line="300" w:lineRule="auto"/>
              <w:ind w:firstLine="420" w:firstLineChars="200"/>
              <w:textAlignment w:val="baseline"/>
              <w:rPr>
                <w:rFonts w:ascii="宋体"/>
                <w:color w:val="auto"/>
                <w:kern w:val="2"/>
                <w:szCs w:val="21"/>
                <w:u w:val="single"/>
              </w:rPr>
            </w:pPr>
            <w:r>
              <w:rPr>
                <w:rFonts w:hint="eastAsia" w:ascii="宋体"/>
                <w:color w:val="auto"/>
                <w:kern w:val="2"/>
                <w:szCs w:val="21"/>
              </w:rPr>
              <w:t>标段编号（如果有）：</w:t>
            </w:r>
            <w:r>
              <w:rPr>
                <w:rFonts w:hint="eastAsia" w:ascii="宋体"/>
                <w:color w:val="auto"/>
                <w:kern w:val="2"/>
                <w:szCs w:val="21"/>
                <w:u w:val="single"/>
              </w:rPr>
              <w:t xml:space="preserve">                              </w:t>
            </w:r>
          </w:p>
          <w:p>
            <w:pPr>
              <w:spacing w:line="300" w:lineRule="auto"/>
              <w:ind w:firstLine="420" w:firstLineChars="200"/>
              <w:rPr>
                <w:rFonts w:ascii="宋体"/>
                <w:color w:val="auto"/>
                <w:szCs w:val="21"/>
                <w:u w:val="single"/>
              </w:rPr>
            </w:pPr>
            <w:r>
              <w:rPr>
                <w:rFonts w:hint="eastAsia" w:ascii="宋体"/>
                <w:color w:val="auto"/>
                <w:szCs w:val="21"/>
              </w:rPr>
              <w:t>投标人均可就本招标项目中所有标段标段投标，</w:t>
            </w:r>
            <w:r>
              <w:rPr>
                <w:rFonts w:hint="eastAsia"/>
                <w:color w:val="auto"/>
                <w:szCs w:val="21"/>
              </w:rPr>
              <w:t>招标人最多允许投标人中标的标段数量和规定：</w:t>
            </w:r>
            <w:r>
              <w:rPr>
                <w:rFonts w:hint="eastAsia" w:ascii="宋体"/>
                <w:color w:val="auto"/>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1.4.1</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投标</w:t>
            </w:r>
            <w:r>
              <w:rPr>
                <w:rFonts w:ascii="宋体" w:hAnsi="宋体" w:cs="宋体"/>
                <w:color w:val="auto"/>
                <w:kern w:val="1"/>
                <w:szCs w:val="21"/>
              </w:rPr>
              <w:t>人资质条件</w:t>
            </w:r>
            <w:r>
              <w:rPr>
                <w:rFonts w:hint="eastAsia" w:ascii="宋体" w:hAnsi="宋体" w:cs="宋体"/>
                <w:color w:val="auto"/>
                <w:kern w:val="1"/>
                <w:szCs w:val="21"/>
              </w:rPr>
              <w:t>、</w:t>
            </w:r>
            <w:r>
              <w:rPr>
                <w:rFonts w:ascii="宋体" w:hAnsi="宋体" w:cs="宋体"/>
                <w:color w:val="auto"/>
                <w:kern w:val="1"/>
                <w:szCs w:val="21"/>
              </w:rPr>
              <w:t>能力和信</w:t>
            </w:r>
            <w:r>
              <w:rPr>
                <w:rFonts w:hint="eastAsia" w:ascii="宋体" w:hAnsi="宋体" w:cs="宋体"/>
                <w:color w:val="auto"/>
                <w:kern w:val="1"/>
                <w:szCs w:val="21"/>
              </w:rPr>
              <w:t>用</w:t>
            </w:r>
          </w:p>
        </w:tc>
        <w:tc>
          <w:tcPr>
            <w:tcW w:w="6946" w:type="dxa"/>
            <w:vAlign w:val="center"/>
          </w:tcPr>
          <w:p>
            <w:pPr>
              <w:shd w:val="clear" w:color="000000" w:fill="FFFFFF"/>
              <w:spacing w:line="300" w:lineRule="auto"/>
              <w:ind w:firstLine="420" w:firstLineChars="200"/>
              <w:rPr>
                <w:rFonts w:ascii="宋体" w:hAnsi="宋体" w:cs="宋体"/>
                <w:color w:val="auto"/>
                <w:szCs w:val="21"/>
              </w:rPr>
            </w:pPr>
            <w:r>
              <w:rPr>
                <w:rFonts w:hint="eastAsia" w:ascii="宋体" w:hAnsi="宋体" w:cs="宋体"/>
                <w:color w:val="auto"/>
                <w:kern w:val="1"/>
                <w:szCs w:val="21"/>
              </w:rPr>
              <w:t>1.</w:t>
            </w:r>
            <w:r>
              <w:rPr>
                <w:rFonts w:ascii="宋体" w:hAnsi="宋体" w:cs="宋体"/>
                <w:color w:val="auto"/>
                <w:kern w:val="1"/>
                <w:szCs w:val="21"/>
              </w:rPr>
              <w:t>资质</w:t>
            </w:r>
            <w:r>
              <w:rPr>
                <w:rFonts w:hint="eastAsia" w:ascii="宋体" w:hAnsi="宋体" w:cs="宋体"/>
                <w:color w:val="auto"/>
                <w:kern w:val="1"/>
                <w:szCs w:val="21"/>
              </w:rPr>
              <w:t>条件</w:t>
            </w:r>
            <w:r>
              <w:rPr>
                <w:rFonts w:ascii="宋体" w:hAnsi="宋体" w:cs="宋体"/>
                <w:color w:val="auto"/>
                <w:kern w:val="1"/>
                <w:szCs w:val="21"/>
              </w:rPr>
              <w:t>：</w:t>
            </w:r>
            <w:r>
              <w:rPr>
                <w:rFonts w:ascii="宋体" w:hAnsi="宋体" w:cs="宋体"/>
                <w:color w:val="auto"/>
                <w:szCs w:val="21"/>
              </w:rPr>
              <w:t>见附录</w:t>
            </w:r>
            <w:r>
              <w:rPr>
                <w:rFonts w:hint="eastAsia" w:ascii="宋体" w:hAnsi="宋体" w:cs="宋体"/>
                <w:color w:val="auto"/>
                <w:szCs w:val="21"/>
              </w:rPr>
              <w:t>1</w:t>
            </w:r>
          </w:p>
          <w:p>
            <w:pPr>
              <w:shd w:val="clear" w:color="000000" w:fill="FFFFFF"/>
              <w:spacing w:line="300" w:lineRule="auto"/>
              <w:ind w:firstLine="420" w:firstLineChars="200"/>
              <w:rPr>
                <w:rFonts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业绩要求：</w:t>
            </w:r>
            <w:r>
              <w:rPr>
                <w:rFonts w:ascii="宋体" w:hAnsi="宋体" w:cs="宋体"/>
                <w:color w:val="auto"/>
                <w:szCs w:val="21"/>
              </w:rPr>
              <w:t>见附录</w:t>
            </w:r>
            <w:r>
              <w:rPr>
                <w:rFonts w:hint="eastAsia" w:ascii="宋体" w:hAnsi="宋体" w:cs="宋体"/>
                <w:color w:val="auto"/>
                <w:szCs w:val="21"/>
              </w:rPr>
              <w:t>1</w:t>
            </w:r>
          </w:p>
          <w:p>
            <w:pPr>
              <w:spacing w:line="300" w:lineRule="auto"/>
              <w:ind w:firstLine="420"/>
              <w:rPr>
                <w:rFonts w:ascii="宋体" w:hAnsi="宋体" w:cs="宋体"/>
                <w:color w:val="auto"/>
                <w:kern w:val="1"/>
                <w:szCs w:val="21"/>
              </w:rPr>
            </w:pPr>
            <w:r>
              <w:rPr>
                <w:rFonts w:hint="eastAsia" w:ascii="宋体" w:hAnsi="宋体" w:cs="宋体"/>
                <w:color w:val="auto"/>
                <w:kern w:val="1"/>
                <w:szCs w:val="21"/>
              </w:rPr>
              <w:t>3.信用要求：</w:t>
            </w:r>
            <w:r>
              <w:rPr>
                <w:rFonts w:ascii="宋体" w:hAnsi="宋体" w:cs="宋体"/>
                <w:color w:val="auto"/>
                <w:szCs w:val="21"/>
              </w:rPr>
              <w:t>见附录</w:t>
            </w:r>
            <w:r>
              <w:rPr>
                <w:rFonts w:hint="eastAsia" w:ascii="宋体" w:hAnsi="宋体" w:cs="宋体"/>
                <w:color w:val="auto"/>
                <w:szCs w:val="21"/>
              </w:rPr>
              <w:t>1</w:t>
            </w:r>
          </w:p>
          <w:p>
            <w:pPr>
              <w:spacing w:line="300" w:lineRule="auto"/>
              <w:ind w:firstLine="422"/>
              <w:rPr>
                <w:rFonts w:ascii="宋体"/>
                <w:color w:val="auto"/>
                <w:szCs w:val="21"/>
              </w:rPr>
            </w:pPr>
            <w:r>
              <w:rPr>
                <w:rFonts w:hint="eastAsia" w:ascii="宋体" w:hAnsi="宋体" w:cs="宋体"/>
                <w:color w:val="auto"/>
                <w:kern w:val="1"/>
              </w:rPr>
              <w:t>4.</w:t>
            </w:r>
            <w:r>
              <w:rPr>
                <w:rFonts w:hint="eastAsia" w:ascii="宋体" w:hAnsi="宋体" w:cs="宋体"/>
                <w:color w:val="auto"/>
                <w:kern w:val="1"/>
                <w:szCs w:val="21"/>
              </w:rPr>
              <w:t>项目管理机构及人员</w:t>
            </w:r>
            <w:r>
              <w:rPr>
                <w:rFonts w:ascii="宋体" w:hAnsi="宋体" w:cs="宋体"/>
                <w:color w:val="auto"/>
                <w:kern w:val="1"/>
              </w:rPr>
              <w:t>：</w:t>
            </w:r>
            <w:r>
              <w:rPr>
                <w:rFonts w:ascii="宋体" w:hAnsi="宋体" w:cs="宋体"/>
                <w:color w:val="auto"/>
                <w:szCs w:val="21"/>
              </w:rPr>
              <w:t>见附录</w:t>
            </w:r>
            <w:r>
              <w:rPr>
                <w:rFonts w:hint="eastAsia" w:ascii="宋体" w:hAnsi="宋体" w:cs="宋体"/>
                <w:color w:val="auto"/>
                <w:szCs w:val="21"/>
              </w:rPr>
              <w:t>1</w:t>
            </w:r>
          </w:p>
          <w:p>
            <w:pPr>
              <w:shd w:val="clear" w:color="000000" w:fill="FFFFFF"/>
              <w:spacing w:line="300" w:lineRule="auto"/>
              <w:ind w:firstLine="405"/>
              <w:rPr>
                <w:rFonts w:ascii="宋体" w:hAnsi="宋体" w:cs="宋体"/>
                <w:color w:val="auto"/>
                <w:kern w:val="1"/>
                <w:szCs w:val="21"/>
              </w:rPr>
            </w:pPr>
            <w:r>
              <w:rPr>
                <w:rFonts w:hint="eastAsia" w:ascii="宋体" w:hAnsi="宋体" w:cs="宋体"/>
                <w:color w:val="auto"/>
                <w:kern w:val="1"/>
                <w:szCs w:val="21"/>
              </w:rPr>
              <w:t>5.</w:t>
            </w:r>
            <w:r>
              <w:rPr>
                <w:rFonts w:ascii="宋体" w:hAnsi="宋体" w:cs="宋体"/>
                <w:color w:val="auto"/>
                <w:kern w:val="1"/>
                <w:szCs w:val="21"/>
              </w:rPr>
              <w:t>其他要求：</w:t>
            </w:r>
            <w:r>
              <w:rPr>
                <w:rFonts w:ascii="宋体" w:hAnsi="宋体" w:cs="宋体"/>
                <w:color w:val="auto"/>
                <w:szCs w:val="21"/>
              </w:rPr>
              <w:t>见附录</w:t>
            </w: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1.4.2</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是否接受</w:t>
            </w:r>
          </w:p>
          <w:p>
            <w:pPr>
              <w:spacing w:line="300" w:lineRule="auto"/>
              <w:jc w:val="center"/>
              <w:rPr>
                <w:rFonts w:ascii="宋体" w:hAnsi="宋体" w:cs="宋体"/>
                <w:color w:val="auto"/>
                <w:kern w:val="1"/>
                <w:szCs w:val="21"/>
              </w:rPr>
            </w:pPr>
            <w:r>
              <w:rPr>
                <w:rFonts w:ascii="宋体" w:hAnsi="宋体" w:cs="宋体"/>
                <w:color w:val="auto"/>
                <w:kern w:val="1"/>
                <w:szCs w:val="21"/>
              </w:rPr>
              <w:t>联合体投标</w:t>
            </w:r>
          </w:p>
        </w:tc>
        <w:tc>
          <w:tcPr>
            <w:tcW w:w="6946" w:type="dxa"/>
            <w:vAlign w:val="center"/>
          </w:tcPr>
          <w:p>
            <w:pPr>
              <w:spacing w:line="300" w:lineRule="auto"/>
              <w:rPr>
                <w:rFonts w:ascii="Times New Roman"/>
                <w:color w:val="auto"/>
                <w:sz w:val="32"/>
                <w:szCs w:val="32"/>
              </w:rPr>
            </w:pPr>
            <w:r>
              <w:rPr>
                <w:rFonts w:ascii="Times New Roman"/>
                <w:color w:val="auto"/>
                <w:sz w:val="32"/>
                <w:szCs w:val="32"/>
              </w:rPr>
              <w:t>□</w:t>
            </w:r>
            <w:r>
              <w:rPr>
                <w:rFonts w:hint="eastAsia" w:ascii="Times New Roman"/>
                <w:color w:val="auto"/>
                <w:sz w:val="32"/>
                <w:szCs w:val="32"/>
              </w:rPr>
              <w:t xml:space="preserve"> </w:t>
            </w:r>
            <w:r>
              <w:rPr>
                <w:rFonts w:hint="eastAsia" w:ascii="宋体" w:hAnsi="宋体" w:cs="宋体"/>
                <w:color w:val="auto"/>
                <w:kern w:val="1"/>
                <w:szCs w:val="21"/>
              </w:rPr>
              <w:t>不</w:t>
            </w:r>
            <w:r>
              <w:rPr>
                <w:rFonts w:ascii="宋体" w:hAnsi="宋体" w:cs="宋体"/>
                <w:color w:val="auto"/>
                <w:kern w:val="1"/>
                <w:szCs w:val="21"/>
              </w:rPr>
              <w:t>接受</w:t>
            </w:r>
          </w:p>
          <w:p>
            <w:pPr>
              <w:spacing w:line="300" w:lineRule="auto"/>
              <w:rPr>
                <w:rFonts w:ascii="Times New Roman"/>
                <w:color w:val="auto"/>
                <w:sz w:val="32"/>
                <w:szCs w:val="32"/>
              </w:rPr>
            </w:pPr>
            <w:r>
              <w:rPr>
                <w:rFonts w:ascii="Times New Roman"/>
                <w:color w:val="auto"/>
                <w:sz w:val="32"/>
                <w:szCs w:val="32"/>
              </w:rPr>
              <w:t>□</w:t>
            </w:r>
            <w:r>
              <w:rPr>
                <w:rFonts w:hint="eastAsia" w:ascii="Times New Roman"/>
                <w:color w:val="auto"/>
                <w:sz w:val="32"/>
                <w:szCs w:val="32"/>
              </w:rPr>
              <w:t xml:space="preserve"> </w:t>
            </w:r>
            <w:r>
              <w:rPr>
                <w:rFonts w:hint="eastAsia" w:ascii="宋体" w:hAnsi="宋体" w:cs="宋体"/>
                <w:color w:val="auto"/>
                <w:kern w:val="1"/>
                <w:szCs w:val="21"/>
              </w:rPr>
              <w:t>接受，接受联合体投标的，联合体投标人成员数量不得超过</w:t>
            </w:r>
            <w:r>
              <w:rPr>
                <w:rFonts w:hint="eastAsia" w:ascii="宋体" w:hAnsi="宋体" w:cs="宋体"/>
                <w:color w:val="auto"/>
                <w:kern w:val="1"/>
                <w:szCs w:val="21"/>
                <w:u w:val="single"/>
              </w:rPr>
              <w:t xml:space="preserve">   </w:t>
            </w:r>
            <w:r>
              <w:rPr>
                <w:rFonts w:hint="eastAsia" w:ascii="宋体" w:hAnsi="宋体" w:cs="宋体"/>
                <w:color w:val="auto"/>
                <w:kern w:val="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szCs w:val="21"/>
              </w:rPr>
              <w:t>1.4.3</w:t>
            </w:r>
          </w:p>
        </w:tc>
        <w:tc>
          <w:tcPr>
            <w:tcW w:w="1984" w:type="dxa"/>
            <w:vAlign w:val="center"/>
          </w:tcPr>
          <w:p>
            <w:pPr>
              <w:spacing w:line="300" w:lineRule="auto"/>
              <w:jc w:val="center"/>
              <w:rPr>
                <w:rFonts w:cs="宋体"/>
                <w:color w:val="auto"/>
                <w:szCs w:val="21"/>
              </w:rPr>
            </w:pPr>
            <w:r>
              <w:rPr>
                <w:rFonts w:hint="eastAsia" w:cs="宋体"/>
                <w:color w:val="auto"/>
                <w:szCs w:val="21"/>
              </w:rPr>
              <w:t>投标人不得存在的情形</w:t>
            </w:r>
          </w:p>
        </w:tc>
        <w:tc>
          <w:tcPr>
            <w:tcW w:w="6946" w:type="dxa"/>
            <w:vAlign w:val="center"/>
          </w:tcPr>
          <w:p>
            <w:pPr>
              <w:shd w:val="clear" w:color="000000" w:fill="FFFFFF"/>
              <w:spacing w:line="300" w:lineRule="auto"/>
              <w:ind w:firstLine="420" w:firstLineChars="200"/>
              <w:rPr>
                <w:rFonts w:cs="宋体"/>
                <w:b/>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1.4.4</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资格审查方式</w:t>
            </w:r>
          </w:p>
        </w:tc>
        <w:tc>
          <w:tcPr>
            <w:tcW w:w="6946" w:type="dxa"/>
            <w:vAlign w:val="center"/>
          </w:tcPr>
          <w:p>
            <w:pPr>
              <w:spacing w:line="300" w:lineRule="auto"/>
              <w:rPr>
                <w:rFonts w:ascii="Times New Roman"/>
                <w:color w:val="auto"/>
                <w:szCs w:val="21"/>
              </w:rPr>
            </w:pPr>
            <w:r>
              <w:rPr>
                <w:rFonts w:hint="eastAsia" w:ascii="Times New Roman"/>
                <w:color w:val="auto"/>
                <w:szCs w:val="21"/>
              </w:rPr>
              <w:t xml:space="preserve">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1.10</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潜在投标人提出</w:t>
            </w:r>
            <w:r>
              <w:rPr>
                <w:rFonts w:hint="eastAsia" w:ascii="宋体" w:hAnsi="宋体" w:cs="宋体"/>
                <w:color w:val="auto"/>
                <w:kern w:val="1"/>
                <w:szCs w:val="21"/>
              </w:rPr>
              <w:t>疑问</w:t>
            </w:r>
            <w:r>
              <w:rPr>
                <w:rFonts w:ascii="宋体" w:hAnsi="宋体" w:cs="宋体"/>
                <w:color w:val="auto"/>
                <w:kern w:val="1"/>
                <w:szCs w:val="21"/>
              </w:rPr>
              <w:t>的截止时间</w:t>
            </w:r>
          </w:p>
        </w:tc>
        <w:tc>
          <w:tcPr>
            <w:tcW w:w="6946" w:type="dxa"/>
            <w:vAlign w:val="center"/>
          </w:tcPr>
          <w:p>
            <w:pPr>
              <w:spacing w:line="300" w:lineRule="auto"/>
              <w:ind w:firstLine="458"/>
              <w:rPr>
                <w:rFonts w:ascii="宋体" w:hAnsi="宋体" w:cs="宋体"/>
                <w:color w:val="auto"/>
                <w:kern w:val="1"/>
                <w:szCs w:val="21"/>
              </w:rPr>
            </w:pPr>
            <w:r>
              <w:rPr>
                <w:rFonts w:hint="eastAsia" w:ascii="宋体" w:hAns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r>
              <w:rPr>
                <w:rFonts w:hint="eastAsia" w:ascii="宋体"/>
                <w:color w:val="auto"/>
                <w:szCs w:val="21"/>
                <w:u w:val="single"/>
              </w:rPr>
              <w:t xml:space="preserve">      </w:t>
            </w:r>
            <w:r>
              <w:rPr>
                <w:rFonts w:hint="eastAsia" w:ascii="宋体"/>
                <w:color w:val="auto"/>
                <w:szCs w:val="21"/>
              </w:rPr>
              <w:t>时</w:t>
            </w:r>
            <w:r>
              <w:rPr>
                <w:rFonts w:hint="eastAsia" w:ascii="宋体"/>
                <w:color w:val="auto"/>
                <w:szCs w:val="21"/>
                <w:u w:val="single"/>
              </w:rPr>
              <w:t xml:space="preserve">      </w:t>
            </w:r>
            <w:r>
              <w:rPr>
                <w:rFonts w:hint="eastAsia" w:ascii="宋体"/>
                <w:color w:val="auto"/>
                <w:szCs w:val="21"/>
              </w:rPr>
              <w:t>分</w:t>
            </w:r>
            <w:r>
              <w:rPr>
                <w:rFonts w:hint="eastAsia" w:ascii="宋体"/>
                <w:color w:val="auto"/>
                <w:szCs w:val="21"/>
                <w:u w:val="single"/>
              </w:rPr>
              <w:t xml:space="preserve">      </w:t>
            </w:r>
            <w:r>
              <w:rPr>
                <w:rFonts w:hint="eastAsia" w:ascii="宋体"/>
                <w:color w:val="auto"/>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1.11</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偏离</w:t>
            </w:r>
          </w:p>
        </w:tc>
        <w:tc>
          <w:tcPr>
            <w:tcW w:w="6946" w:type="dxa"/>
            <w:vAlign w:val="center"/>
          </w:tcPr>
          <w:p>
            <w:pPr>
              <w:autoSpaceDE w:val="0"/>
              <w:autoSpaceDN w:val="0"/>
              <w:adjustRightInd w:val="0"/>
              <w:spacing w:line="300" w:lineRule="auto"/>
              <w:rPr>
                <w:rFonts w:ascii="宋体"/>
                <w:color w:val="auto"/>
                <w:szCs w:val="21"/>
              </w:rPr>
            </w:pPr>
            <w:r>
              <w:rPr>
                <w:rFonts w:ascii="Times New Roman"/>
                <w:color w:val="auto"/>
                <w:sz w:val="32"/>
                <w:szCs w:val="32"/>
              </w:rPr>
              <w:t>□</w:t>
            </w:r>
            <w:r>
              <w:rPr>
                <w:rFonts w:hint="eastAsia" w:ascii="Times New Roman"/>
                <w:color w:val="auto"/>
                <w:sz w:val="32"/>
                <w:szCs w:val="32"/>
              </w:rPr>
              <w:t xml:space="preserve"> </w:t>
            </w:r>
            <w:r>
              <w:rPr>
                <w:rFonts w:hint="eastAsia" w:ascii="宋体"/>
                <w:color w:val="auto"/>
                <w:szCs w:val="21"/>
              </w:rPr>
              <w:t>不允许</w:t>
            </w:r>
          </w:p>
          <w:p>
            <w:pPr>
              <w:pStyle w:val="23"/>
              <w:spacing w:line="300" w:lineRule="auto"/>
              <w:rPr>
                <w:color w:val="auto"/>
                <w:sz w:val="21"/>
                <w:szCs w:val="21"/>
                <w:lang w:val="en-US"/>
              </w:rPr>
            </w:pPr>
            <w:r>
              <w:rPr>
                <w:rFonts w:ascii="Times New Roman" w:hAnsi="Calibri"/>
                <w:color w:val="auto"/>
                <w:kern w:val="0"/>
                <w:sz w:val="32"/>
                <w:szCs w:val="32"/>
                <w:lang w:val="en-US"/>
              </w:rPr>
              <w:t xml:space="preserve">□ </w:t>
            </w:r>
            <w:r>
              <w:rPr>
                <w:rFonts w:hint="eastAsia" w:ascii="Calibri" w:hAnsi="Calibri"/>
                <w:color w:val="auto"/>
                <w:kern w:val="0"/>
                <w:sz w:val="21"/>
                <w:szCs w:val="21"/>
                <w:lang w:val="en-US"/>
              </w:rPr>
              <w:t>允许，允许偏离范围和幅度：</w:t>
            </w:r>
            <w:r>
              <w:rPr>
                <w:rFonts w:hint="eastAsia"/>
                <w:color w:val="auto"/>
                <w:kern w:val="0"/>
                <w:sz w:val="21"/>
                <w:szCs w:val="21"/>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2.1</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构成招标文件的其他材料</w:t>
            </w:r>
          </w:p>
        </w:tc>
        <w:tc>
          <w:tcPr>
            <w:tcW w:w="6946" w:type="dxa"/>
            <w:vAlign w:val="center"/>
          </w:tcPr>
          <w:p>
            <w:pPr>
              <w:autoSpaceDE w:val="0"/>
              <w:autoSpaceDN w:val="0"/>
              <w:adjustRightInd w:val="0"/>
              <w:spacing w:line="300" w:lineRule="auto"/>
              <w:jc w:val="center"/>
              <w:rPr>
                <w:rFonts w:ascii="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2.2</w:t>
            </w:r>
            <w:r>
              <w:rPr>
                <w:rFonts w:hint="eastAsia" w:ascii="宋体" w:hAnsi="宋体" w:cs="宋体"/>
                <w:color w:val="auto"/>
                <w:kern w:val="1"/>
                <w:szCs w:val="21"/>
              </w:rPr>
              <w:t>.1</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投标截止时间</w:t>
            </w:r>
          </w:p>
        </w:tc>
        <w:tc>
          <w:tcPr>
            <w:tcW w:w="6946" w:type="dxa"/>
            <w:vAlign w:val="center"/>
          </w:tcPr>
          <w:p>
            <w:pPr>
              <w:spacing w:line="300" w:lineRule="auto"/>
              <w:ind w:firstLine="630" w:firstLineChars="300"/>
              <w:rPr>
                <w:rFonts w:ascii="宋体" w:hAnsi="宋体" w:cs="宋体"/>
                <w:color w:val="auto"/>
                <w:kern w:val="1"/>
                <w:szCs w:val="21"/>
              </w:rPr>
            </w:pPr>
            <w:r>
              <w:rPr>
                <w:rFonts w:hint="eastAsia" w:ascii="宋体" w:hAnsi="宋体"/>
                <w:color w:val="auto"/>
                <w:szCs w:val="21"/>
                <w:u w:val="single"/>
              </w:rPr>
              <w:t xml:space="preserve">       </w:t>
            </w:r>
            <w:r>
              <w:rPr>
                <w:rFonts w:hint="eastAsia" w:ascii="宋体" w:hAnsi="宋体" w:cs="宋体"/>
                <w:color w:val="auto"/>
                <w:kern w:val="1"/>
              </w:rPr>
              <w:t>年</w:t>
            </w:r>
            <w:r>
              <w:rPr>
                <w:rFonts w:hint="eastAsia" w:ascii="宋体" w:hAnsi="宋体" w:cs="宋体"/>
                <w:color w:val="auto"/>
                <w:kern w:val="1"/>
                <w:u w:val="single"/>
              </w:rPr>
              <w:t xml:space="preserve">    </w:t>
            </w:r>
            <w:r>
              <w:rPr>
                <w:rFonts w:hint="eastAsia" w:ascii="宋体" w:hAnsi="宋体" w:cs="宋体"/>
                <w:color w:val="auto"/>
                <w:kern w:val="1"/>
              </w:rPr>
              <w:t>月</w:t>
            </w:r>
            <w:r>
              <w:rPr>
                <w:rFonts w:hint="eastAsia" w:ascii="宋体" w:hAnsi="宋体" w:cs="宋体"/>
                <w:color w:val="auto"/>
                <w:kern w:val="1"/>
                <w:u w:val="single"/>
              </w:rPr>
              <w:t xml:space="preserve">    </w:t>
            </w:r>
            <w:r>
              <w:rPr>
                <w:rFonts w:hint="eastAsia" w:ascii="宋体" w:hAnsi="宋体" w:cs="宋体"/>
                <w:color w:val="auto"/>
                <w:kern w:val="1"/>
              </w:rPr>
              <w:t>日</w:t>
            </w:r>
            <w:r>
              <w:rPr>
                <w:rFonts w:hint="eastAsia" w:ascii="宋体" w:hAnsi="宋体" w:cs="宋体"/>
                <w:color w:val="auto"/>
                <w:kern w:val="1"/>
                <w:u w:val="single"/>
              </w:rPr>
              <w:t xml:space="preserve">   </w:t>
            </w:r>
            <w:r>
              <w:rPr>
                <w:rFonts w:hint="eastAsia" w:ascii="宋体" w:hAnsi="宋体" w:cs="宋体"/>
                <w:color w:val="auto"/>
                <w:kern w:val="1"/>
              </w:rPr>
              <w:t>时</w:t>
            </w:r>
            <w:r>
              <w:rPr>
                <w:rFonts w:hint="eastAsia" w:ascii="宋体" w:hAnsi="宋体" w:cs="宋体"/>
                <w:color w:val="auto"/>
                <w:kern w:val="1"/>
                <w:u w:val="single"/>
              </w:rPr>
              <w:t xml:space="preserve">   </w:t>
            </w:r>
            <w:r>
              <w:rPr>
                <w:rFonts w:hint="eastAsia" w:ascii="宋体" w:hAnsi="宋体" w:cs="宋体"/>
                <w:color w:val="auto"/>
                <w:kern w:val="1"/>
              </w:rPr>
              <w:t>分</w:t>
            </w:r>
            <w:r>
              <w:rPr>
                <w:rFonts w:hint="eastAsia" w:ascii="宋体" w:hAnsi="宋体" w:cs="宋体"/>
                <w:color w:val="auto"/>
                <w:kern w:val="1"/>
                <w:u w:val="single"/>
              </w:rPr>
              <w:t xml:space="preserve">  </w:t>
            </w:r>
            <w:r>
              <w:rPr>
                <w:rFonts w:hint="eastAsia" w:ascii="宋体" w:hAnsi="宋体" w:cs="宋体"/>
                <w:color w:val="auto"/>
                <w:kern w:val="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Cs w:val="21"/>
              </w:rPr>
            </w:pPr>
            <w:r>
              <w:rPr>
                <w:rFonts w:hint="eastAsia" w:ascii="宋体" w:hAnsi="宋体" w:cs="宋体"/>
                <w:color w:val="auto"/>
                <w:kern w:val="1"/>
                <w:szCs w:val="21"/>
              </w:rPr>
              <w:t>3.1.1</w:t>
            </w:r>
          </w:p>
        </w:tc>
        <w:tc>
          <w:tcPr>
            <w:tcW w:w="1984" w:type="dxa"/>
            <w:vAlign w:val="center"/>
          </w:tcPr>
          <w:p>
            <w:pPr>
              <w:spacing w:line="300" w:lineRule="auto"/>
              <w:jc w:val="center"/>
              <w:rPr>
                <w:rFonts w:cs="宋体"/>
                <w:color w:val="auto"/>
                <w:kern w:val="1"/>
                <w:szCs w:val="21"/>
              </w:rPr>
            </w:pPr>
            <w:r>
              <w:rPr>
                <w:rFonts w:hint="eastAsia" w:cs="宋体"/>
                <w:color w:val="auto"/>
                <w:kern w:val="1"/>
                <w:szCs w:val="21"/>
              </w:rPr>
              <w:t>构成投标文件的资格文件其他资料和商务文件其他资料</w:t>
            </w:r>
          </w:p>
        </w:tc>
        <w:tc>
          <w:tcPr>
            <w:tcW w:w="6946" w:type="dxa"/>
            <w:vAlign w:val="center"/>
          </w:tcPr>
          <w:p>
            <w:pPr>
              <w:spacing w:line="300" w:lineRule="auto"/>
              <w:ind w:firstLine="420" w:firstLineChars="200"/>
              <w:rPr>
                <w:rFonts w:ascii="宋体" w:hAnsi="宋体" w:cs="宋体"/>
                <w:color w:val="auto"/>
                <w:kern w:val="1"/>
                <w:szCs w:val="21"/>
                <w:u w:val="single"/>
              </w:rPr>
            </w:pPr>
            <w:r>
              <w:rPr>
                <w:rFonts w:hint="eastAsia" w:ascii="宋体" w:hAnsi="宋体" w:cs="宋体"/>
                <w:color w:val="auto"/>
                <w:kern w:val="1"/>
                <w:szCs w:val="21"/>
              </w:rPr>
              <w:t>资格文件其他资料和商务文件其他资料的格式见投标人须知前附表附录2。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3.2.1</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投标报价</w:t>
            </w:r>
          </w:p>
        </w:tc>
        <w:tc>
          <w:tcPr>
            <w:tcW w:w="6946" w:type="dxa"/>
            <w:vAlign w:val="center"/>
          </w:tcPr>
          <w:p>
            <w:pPr>
              <w:spacing w:line="300" w:lineRule="auto"/>
              <w:ind w:firstLine="420" w:firstLineChars="200"/>
              <w:rPr>
                <w:rFonts w:ascii="宋体" w:hAnsi="宋体" w:cs="宋体"/>
                <w:color w:val="auto"/>
                <w:kern w:val="1"/>
              </w:rPr>
            </w:pPr>
            <w:r>
              <w:rPr>
                <w:rFonts w:hint="eastAsia" w:ascii="宋体" w:hAnsi="宋体" w:cs="宋体"/>
                <w:color w:val="auto"/>
                <w:kern w:val="1"/>
              </w:rPr>
              <w:t>投标报价金额应与监理费（酬金）金额一致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3.3.1</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投标有效期</w:t>
            </w:r>
          </w:p>
        </w:tc>
        <w:tc>
          <w:tcPr>
            <w:tcW w:w="6946" w:type="dxa"/>
            <w:vAlign w:val="center"/>
          </w:tcPr>
          <w:p>
            <w:pPr>
              <w:spacing w:line="300" w:lineRule="auto"/>
              <w:ind w:firstLine="458"/>
              <w:rPr>
                <w:rFonts w:ascii="宋体" w:hAnsi="宋体" w:cs="宋体"/>
                <w:bCs/>
                <w:color w:val="auto"/>
                <w:kern w:val="1"/>
              </w:rPr>
            </w:pPr>
            <w:r>
              <w:rPr>
                <w:rFonts w:hint="eastAsia" w:ascii="宋体" w:hAnsi="宋体" w:cs="宋体"/>
                <w:bCs/>
                <w:color w:val="auto"/>
                <w:kern w:val="1"/>
                <w:u w:val="single"/>
              </w:rPr>
              <w:t xml:space="preserve"> </w:t>
            </w:r>
            <w:r>
              <w:rPr>
                <w:rFonts w:hint="eastAsia" w:ascii="宋体" w:hAnsi="宋体"/>
                <w:color w:val="auto"/>
                <w:szCs w:val="21"/>
                <w:u w:val="single"/>
              </w:rPr>
              <w:t xml:space="preserve"> 90  </w:t>
            </w:r>
            <w:r>
              <w:rPr>
                <w:rFonts w:hint="eastAsia" w:ascii="宋体" w:hAnsi="宋体" w:cs="宋体"/>
                <w:bCs/>
                <w:color w:val="auto"/>
                <w:kern w:val="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3.4.1</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投标保证金</w:t>
            </w:r>
          </w:p>
        </w:tc>
        <w:tc>
          <w:tcPr>
            <w:tcW w:w="6946" w:type="dxa"/>
            <w:vAlign w:val="center"/>
          </w:tcPr>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b/>
                <w:color w:val="auto"/>
                <w:szCs w:val="21"/>
              </w:rPr>
              <w:t>1.投标保证金金额</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万元人民币；</w:t>
            </w:r>
          </w:p>
          <w:p>
            <w:pPr>
              <w:adjustRightInd w:val="0"/>
              <w:snapToGrid w:val="0"/>
              <w:spacing w:line="300" w:lineRule="auto"/>
              <w:ind w:firstLine="420" w:firstLineChars="200"/>
              <w:textAlignment w:val="baseline"/>
              <w:rPr>
                <w:rFonts w:ascii="宋体" w:hAnsi="宋体" w:cs="宋体"/>
                <w:color w:val="auto"/>
                <w:szCs w:val="21"/>
                <w:u w:val="single"/>
              </w:rPr>
            </w:pPr>
            <w:r>
              <w:rPr>
                <w:rFonts w:hint="eastAsia" w:ascii="宋体" w:hAnsi="宋体" w:cs="宋体"/>
                <w:b/>
                <w:color w:val="auto"/>
                <w:szCs w:val="21"/>
              </w:rPr>
              <w:t>2.投标保证金形式</w:t>
            </w:r>
            <w:r>
              <w:rPr>
                <w:rFonts w:hint="eastAsia" w:ascii="宋体" w:hAnsi="宋体" w:cs="宋体"/>
                <w:color w:val="auto"/>
                <w:szCs w:val="21"/>
              </w:rPr>
              <w:t>：</w:t>
            </w:r>
            <w:r>
              <w:rPr>
                <w:rFonts w:hint="eastAsia" w:ascii="宋体" w:hAnsi="宋体"/>
                <w:color w:val="auto"/>
                <w:szCs w:val="21"/>
              </w:rPr>
              <w:t>投标人可以使用以下</w:t>
            </w:r>
            <w:r>
              <w:rPr>
                <w:rFonts w:hint="eastAsia" w:ascii="宋体" w:hAnsi="宋体"/>
                <w:color w:val="auto"/>
                <w:szCs w:val="21"/>
                <w:u w:val="single"/>
              </w:rPr>
              <w:t xml:space="preserve">         </w:t>
            </w:r>
            <w:r>
              <w:rPr>
                <w:rFonts w:hint="eastAsia" w:ascii="宋体" w:hAnsi="宋体"/>
                <w:color w:val="auto"/>
                <w:szCs w:val="21"/>
              </w:rPr>
              <w:t>之一的有效投标保证金形式:</w:t>
            </w:r>
          </w:p>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color w:val="auto"/>
                <w:szCs w:val="21"/>
              </w:rPr>
              <w:t>①现金形式:</w:t>
            </w:r>
            <w:r>
              <w:rPr>
                <w:rFonts w:hint="eastAsia" w:ascii="宋体" w:hAnsi="宋体" w:cs="宋体"/>
                <w:b/>
                <w:color w:val="auto"/>
                <w:szCs w:val="21"/>
              </w:rPr>
              <w:t>应在投标截止时间之前从投标人所在地银行的投标人企业基本账户以电汇或银行转账的形式，汇到招标文件指定的投标保证金账户</w:t>
            </w:r>
            <w:r>
              <w:rPr>
                <w:rFonts w:hint="eastAsia" w:ascii="宋体" w:hAnsi="宋体" w:cs="宋体"/>
                <w:b/>
                <w:color w:val="auto"/>
                <w:spacing w:val="4"/>
                <w:szCs w:val="21"/>
              </w:rPr>
              <w:t>，并应在电汇或银行转账单上注明</w:t>
            </w:r>
            <w:r>
              <w:rPr>
                <w:rFonts w:hint="eastAsia" w:ascii="宋体" w:hAnsi="宋体" w:cs="宋体"/>
                <w:b/>
                <w:color w:val="auto"/>
                <w:spacing w:val="4"/>
                <w:szCs w:val="21"/>
                <w:u w:val="single"/>
              </w:rPr>
              <w:t xml:space="preserve">  </w:t>
            </w:r>
            <w:r>
              <w:rPr>
                <w:rFonts w:hint="eastAsia" w:ascii="宋体" w:hAnsi="宋体" w:cs="宋体"/>
                <w:color w:val="auto"/>
                <w:spacing w:val="4"/>
                <w:szCs w:val="21"/>
                <w:u w:val="single"/>
              </w:rPr>
              <w:t>（招标项目编号）</w:t>
            </w:r>
            <w:r>
              <w:rPr>
                <w:rFonts w:hint="eastAsia" w:ascii="宋体" w:hAnsi="宋体" w:cs="宋体"/>
                <w:b/>
                <w:color w:val="auto"/>
                <w:spacing w:val="4"/>
                <w:szCs w:val="21"/>
              </w:rPr>
              <w:t>，如因投标人汇款凭证未注明招标项目编号造成银行无法识别投标保证金到账情况或识别错误的，其责任由投标人自行承担。</w:t>
            </w:r>
            <w:r>
              <w:rPr>
                <w:rFonts w:hint="eastAsia" w:ascii="宋体" w:hAnsi="宋体" w:cs="宋体"/>
                <w:b/>
                <w:color w:val="auto"/>
                <w:szCs w:val="21"/>
              </w:rPr>
              <w:t>招标人在投标截止的同一时间到银行查询投标保证金到帐情况，并以银行出具的加盖公章的投标保证金到帐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资格审查不合格。</w:t>
            </w:r>
          </w:p>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color w:val="auto"/>
                <w:szCs w:val="21"/>
              </w:rPr>
              <w:t>投标保证金银行帐号：</w:t>
            </w:r>
          </w:p>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中国农业银行股份有限公司厦门政务中心支行</w:t>
            </w:r>
          </w:p>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color w:val="auto"/>
                <w:szCs w:val="21"/>
              </w:rPr>
              <w:t>帐户名称：</w:t>
            </w:r>
            <w:r>
              <w:rPr>
                <w:rFonts w:hint="eastAsia" w:ascii="宋体" w:hAnsi="宋体" w:cs="宋体"/>
                <w:color w:val="auto"/>
                <w:szCs w:val="21"/>
                <w:u w:val="single"/>
              </w:rPr>
              <w:t xml:space="preserve">厦门市公共资源交易中心 </w:t>
            </w:r>
          </w:p>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color w:val="auto"/>
                <w:szCs w:val="21"/>
              </w:rPr>
              <w:t>帐    号：</w:t>
            </w:r>
            <w:r>
              <w:rPr>
                <w:rFonts w:hint="eastAsia" w:ascii="宋体" w:hAnsi="宋体" w:cs="宋体"/>
                <w:color w:val="auto"/>
                <w:szCs w:val="21"/>
                <w:u w:val="single"/>
              </w:rPr>
              <w:t xml:space="preserve">                       </w:t>
            </w:r>
          </w:p>
          <w:p>
            <w:pPr>
              <w:adjustRightInd w:val="0"/>
              <w:snapToGrid w:val="0"/>
              <w:spacing w:line="30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银行存款利率类型为：银行存款同期活期利率，并从投标截止当日开始计息。</w:t>
            </w:r>
          </w:p>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color w:val="auto"/>
                <w:szCs w:val="21"/>
              </w:rPr>
              <w:t>利息部分应出具发票的类型为：</w:t>
            </w:r>
            <w:r>
              <w:rPr>
                <w:rFonts w:hint="eastAsia" w:ascii="宋体" w:hAnsi="宋体" w:cs="宋体"/>
                <w:color w:val="auto"/>
                <w:szCs w:val="21"/>
                <w:u w:val="single"/>
              </w:rPr>
              <w:t>税务发票</w:t>
            </w:r>
            <w:r>
              <w:rPr>
                <w:rFonts w:hint="eastAsia" w:ascii="宋体" w:hAnsi="宋体" w:cs="宋体"/>
                <w:color w:val="auto"/>
                <w:szCs w:val="21"/>
              </w:rPr>
              <w:t>。</w:t>
            </w:r>
          </w:p>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color w:val="auto"/>
                <w:szCs w:val="21"/>
              </w:rPr>
              <w:t>②银行保函形式：</w:t>
            </w:r>
            <w:r>
              <w:rPr>
                <w:rFonts w:hint="eastAsia" w:ascii="宋体" w:hAnsi="宋体" w:cs="宋体"/>
                <w:b/>
                <w:color w:val="auto"/>
                <w:szCs w:val="21"/>
                <w:u w:val="single"/>
              </w:rPr>
              <w:t>投标人须在投标截止时间前按厦建筑〔2019〕41 号规定要求自行办妥电子投标保函手续；银行电子保函应注明项目名称，保函额度等信息，电子保函额度不少于招标文件规定的金额。</w:t>
            </w:r>
          </w:p>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color w:val="auto"/>
                <w:szCs w:val="21"/>
              </w:rPr>
              <w:t>③工程担保公司出具的担保保函形式：</w:t>
            </w:r>
            <w:r>
              <w:rPr>
                <w:rFonts w:hint="eastAsia" w:ascii="宋体" w:hAnsi="宋体" w:cs="宋体"/>
                <w:color w:val="auto"/>
                <w:szCs w:val="21"/>
                <w:u w:val="single"/>
              </w:rPr>
              <w:t>投标人须在投标截止时间前按厦建筑〔2019〕41 号规定要求自行办妥电子投标保函手续；电子工程担保保函应注明项目名称，保函额度等信息，电子担保保函额度不少于招标文件规定的金额。</w:t>
            </w:r>
          </w:p>
          <w:p>
            <w:pPr>
              <w:snapToGrid w:val="0"/>
              <w:spacing w:line="300" w:lineRule="auto"/>
              <w:ind w:right="58" w:rightChars="28" w:firstLine="420" w:firstLineChars="200"/>
              <w:rPr>
                <w:rFonts w:ascii="宋体" w:hAnsi="宋体" w:cs="宋体"/>
                <w:b/>
                <w:color w:val="auto"/>
                <w:kern w:val="1"/>
                <w:szCs w:val="21"/>
                <w:u w:val="single"/>
              </w:rPr>
            </w:pPr>
            <w:r>
              <w:rPr>
                <w:rFonts w:hint="eastAsia" w:ascii="宋体" w:hAnsi="宋体" w:cs="宋体"/>
                <w:color w:val="auto"/>
                <w:kern w:val="2"/>
                <w:szCs w:val="21"/>
              </w:rPr>
              <w:t>④保险公司出具的投标保证保险形式：</w:t>
            </w:r>
            <w:r>
              <w:rPr>
                <w:rFonts w:hint="eastAsia" w:ascii="宋体" w:hAnsi="宋体" w:cs="宋体"/>
                <w:b/>
                <w:color w:val="auto"/>
                <w:kern w:val="2"/>
                <w:szCs w:val="21"/>
                <w:u w:val="single"/>
              </w:rPr>
              <w:t>根据闽建筑〔2020〕8号文要求，</w:t>
            </w:r>
            <w:r>
              <w:rPr>
                <w:rFonts w:hint="eastAsia" w:ascii="宋体" w:hAnsi="宋体" w:cs="宋体"/>
                <w:b/>
                <w:color w:val="auto"/>
                <w:kern w:val="2"/>
                <w:szCs w:val="21"/>
                <w:u w:val="single"/>
                <w:lang w:val="zh-CN"/>
              </w:rPr>
              <w:t>应使用先行赔付、后续追偿的见索即付保单。</w:t>
            </w:r>
            <w:r>
              <w:rPr>
                <w:rFonts w:hint="eastAsia" w:ascii="宋体" w:hAnsi="宋体" w:cs="宋体"/>
                <w:b/>
                <w:color w:val="auto"/>
                <w:kern w:val="1"/>
                <w:szCs w:val="21"/>
                <w:u w:val="single"/>
              </w:rPr>
              <w:t>投标保证保险的保险条款应当经中国保监会批准或备案。</w:t>
            </w:r>
          </w:p>
          <w:p>
            <w:pPr>
              <w:adjustRightInd w:val="0"/>
              <w:snapToGrid w:val="0"/>
              <w:spacing w:line="300" w:lineRule="auto"/>
              <w:ind w:firstLine="420" w:firstLineChars="200"/>
              <w:jc w:val="left"/>
              <w:textAlignment w:val="baseline"/>
              <w:rPr>
                <w:rFonts w:ascii="宋体" w:hAnsi="宋体" w:cs="宋体"/>
                <w:b/>
                <w:color w:val="auto"/>
                <w:szCs w:val="21"/>
              </w:rPr>
            </w:pPr>
            <w:r>
              <w:rPr>
                <w:rFonts w:hint="eastAsia" w:ascii="宋体" w:hAnsi="宋体" w:cs="宋体"/>
                <w:b/>
                <w:color w:val="auto"/>
                <w:szCs w:val="21"/>
              </w:rPr>
              <w:t>3.投标保证金证明材料要求：</w:t>
            </w:r>
          </w:p>
          <w:p>
            <w:pPr>
              <w:adjustRightInd w:val="0"/>
              <w:snapToGrid w:val="0"/>
              <w:spacing w:line="30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①采用现金形式：提交电汇或银行转账单的扫描件以及企业基本账户开户许可证或基本存款账户开户银行开具的《基本存款账户信息》扫描件，加盖投标人单位电子印章作为资格文件的组成部分。</w:t>
            </w:r>
          </w:p>
          <w:p>
            <w:pPr>
              <w:adjustRightInd w:val="0"/>
              <w:snapToGrid w:val="0"/>
              <w:spacing w:line="30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②</w:t>
            </w:r>
            <w:r>
              <w:rPr>
                <w:rFonts w:hint="eastAsia" w:ascii="宋体" w:hAnsi="宋体" w:cs="宋体"/>
                <w:color w:val="auto"/>
                <w:szCs w:val="21"/>
              </w:rPr>
              <w:t>采用</w:t>
            </w:r>
            <w:r>
              <w:rPr>
                <w:rFonts w:hint="eastAsia" w:ascii="宋体" w:hAnsi="宋体" w:cs="宋体"/>
                <w:color w:val="auto"/>
                <w:szCs w:val="21"/>
              </w:rPr>
              <w:t>投标保函（包括银行保函、担保保函、</w:t>
            </w:r>
            <w:r>
              <w:rPr>
                <w:rFonts w:hint="eastAsia" w:ascii="宋体" w:hAnsi="宋体" w:cs="宋体"/>
                <w:color w:val="auto"/>
                <w:szCs w:val="21"/>
              </w:rPr>
              <w:t>投标保证保险</w:t>
            </w:r>
            <w:r>
              <w:rPr>
                <w:rFonts w:hint="eastAsia" w:ascii="宋体" w:hAnsi="宋体" w:cs="宋体"/>
                <w:color w:val="auto"/>
                <w:szCs w:val="21"/>
              </w:rPr>
              <w:t>，下同）：</w:t>
            </w:r>
          </w:p>
          <w:p>
            <w:pPr>
              <w:adjustRightInd w:val="0"/>
              <w:snapToGrid w:val="0"/>
              <w:spacing w:line="30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a.</w:t>
            </w:r>
            <w:r>
              <w:rPr>
                <w:rFonts w:hint="eastAsia" w:ascii="宋体" w:hAnsi="宋体" w:cs="宋体"/>
                <w:color w:val="auto"/>
                <w:szCs w:val="21"/>
              </w:rPr>
              <w:t>投标保函应采用电子保函形式，</w:t>
            </w:r>
            <w:r>
              <w:rPr>
                <w:rFonts w:hint="eastAsia" w:ascii="宋体" w:hAnsi="宋体" w:cs="宋体"/>
                <w:color w:val="auto"/>
                <w:szCs w:val="21"/>
              </w:rPr>
              <w:t>投标人应通过“厦门市建设工程电子招投标交易平台——电子投标保函系统”使用其企业CA证书申请购买电子投标保函。</w:t>
            </w:r>
          </w:p>
          <w:p>
            <w:pPr>
              <w:spacing w:line="300" w:lineRule="auto"/>
              <w:ind w:firstLine="420" w:firstLineChars="200"/>
              <w:rPr>
                <w:rFonts w:ascii="宋体" w:hAnsi="宋体" w:cs="宋体"/>
                <w:color w:val="auto"/>
                <w:szCs w:val="21"/>
              </w:rPr>
            </w:pPr>
            <w:r>
              <w:rPr>
                <w:rFonts w:hint="eastAsia" w:ascii="宋体" w:hAnsi="宋体" w:cs="宋体"/>
                <w:color w:val="auto"/>
                <w:szCs w:val="21"/>
              </w:rPr>
              <w:t>b.投标人应将电子投标保函原件并加盖电子投标保函开立人电子印章或电子投标保函开立人依法刻制并授权用于投标保函业务的专用章、支付电子投标保函费用的电汇或银行转账回单扫描件并加盖投标人单位电子印章、</w:t>
            </w:r>
            <w:r>
              <w:rPr>
                <w:rFonts w:hint="eastAsia" w:ascii="宋体" w:hAnsi="宋体" w:cs="瀹嬩綋"/>
                <w:color w:val="auto"/>
                <w:szCs w:val="21"/>
              </w:rPr>
              <w:t>电子投标保函开立人出具的</w:t>
            </w:r>
            <w:r>
              <w:rPr>
                <w:rFonts w:hint="eastAsia" w:ascii="宋体" w:hAnsi="宋体" w:cs="宋体"/>
                <w:color w:val="auto"/>
                <w:szCs w:val="21"/>
              </w:rPr>
              <w:t>加盖电子投标保函开立人电子印章或电子投标保函开立人依法刻制并授权用于投标保函业务的专用章</w:t>
            </w:r>
            <w:r>
              <w:rPr>
                <w:rFonts w:hint="eastAsia" w:ascii="宋体" w:hAnsi="宋体" w:cs="瀹嬩綋"/>
                <w:color w:val="auto"/>
                <w:szCs w:val="21"/>
              </w:rPr>
              <w:t>的到账证明扫描件</w:t>
            </w:r>
            <w:r>
              <w:rPr>
                <w:rFonts w:hint="eastAsia" w:ascii="宋体" w:hAnsi="宋体" w:cs="宋体"/>
                <w:color w:val="auto"/>
                <w:szCs w:val="21"/>
              </w:rPr>
              <w:t>并加盖投标人单位电子印章以及企业基本账户开户许可证或基本存款账户开户银行开具的《基本存款账户信息》扫描件并加盖投标人单位电子印章，作为资格文件的组成部分。</w:t>
            </w:r>
          </w:p>
          <w:p>
            <w:pPr>
              <w:adjustRightInd w:val="0"/>
              <w:snapToGrid w:val="0"/>
              <w:spacing w:line="30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c.投标人向</w:t>
            </w:r>
            <w:r>
              <w:rPr>
                <w:rFonts w:hint="eastAsia" w:ascii="宋体" w:hAnsi="宋体" w:cs="宋体"/>
                <w:color w:val="auto"/>
                <w:szCs w:val="21"/>
              </w:rPr>
              <w:t>电子投标保函开立人</w:t>
            </w:r>
            <w:r>
              <w:rPr>
                <w:rFonts w:hint="eastAsia" w:ascii="宋体" w:hAnsi="宋体" w:cs="宋体"/>
                <w:color w:val="auto"/>
                <w:szCs w:val="21"/>
              </w:rPr>
              <w:t>购买电子投标保函所支付的费用应在</w:t>
            </w:r>
            <w:r>
              <w:rPr>
                <w:rFonts w:hint="eastAsia" w:ascii="宋体" w:hAnsi="宋体" w:cs="宋体"/>
                <w:color w:val="auto"/>
                <w:szCs w:val="21"/>
              </w:rPr>
              <w:t>投标截止时间之前</w:t>
            </w:r>
            <w:r>
              <w:rPr>
                <w:rFonts w:hint="eastAsia" w:ascii="宋体" w:hAnsi="宋体" w:cs="宋体"/>
                <w:color w:val="auto"/>
                <w:szCs w:val="21"/>
              </w:rPr>
              <w:t>从投标人企业基本账户转出，并在</w:t>
            </w:r>
            <w:r>
              <w:rPr>
                <w:rFonts w:hint="eastAsia" w:ascii="宋体" w:hAnsi="宋体" w:cs="宋体"/>
                <w:color w:val="auto"/>
                <w:szCs w:val="21"/>
              </w:rPr>
              <w:t>电汇或银行转账回单</w:t>
            </w:r>
            <w:r>
              <w:rPr>
                <w:rFonts w:hint="eastAsia" w:ascii="宋体" w:hAnsi="宋体" w:cs="宋体"/>
                <w:color w:val="auto"/>
                <w:szCs w:val="21"/>
              </w:rPr>
              <w:t>上注明</w:t>
            </w:r>
            <w:r>
              <w:rPr>
                <w:rFonts w:hint="eastAsia" w:ascii="宋体" w:hAnsi="宋体" w:cs="宋体"/>
                <w:b/>
                <w:color w:val="auto"/>
                <w:spacing w:val="4"/>
                <w:szCs w:val="21"/>
                <w:u w:val="single"/>
              </w:rPr>
              <w:t xml:space="preserve">  </w:t>
            </w:r>
            <w:r>
              <w:rPr>
                <w:rFonts w:hint="eastAsia" w:ascii="宋体" w:hAnsi="宋体" w:cs="宋体"/>
                <w:color w:val="auto"/>
                <w:spacing w:val="4"/>
                <w:szCs w:val="21"/>
                <w:u w:val="single"/>
              </w:rPr>
              <w:t>（招标项目编号）</w:t>
            </w:r>
            <w:r>
              <w:rPr>
                <w:rFonts w:hint="eastAsia" w:ascii="宋体" w:hAnsi="宋体" w:cs="宋体"/>
                <w:color w:val="auto"/>
                <w:szCs w:val="21"/>
              </w:rPr>
              <w:t>。</w:t>
            </w:r>
          </w:p>
          <w:p>
            <w:pPr>
              <w:adjustRightInd w:val="0"/>
              <w:snapToGrid w:val="0"/>
              <w:spacing w:line="30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投标人应</w:t>
            </w:r>
            <w:r>
              <w:rPr>
                <w:rFonts w:hint="eastAsia" w:ascii="宋体" w:hAnsi="宋体" w:cs="宋体"/>
                <w:color w:val="auto"/>
                <w:szCs w:val="21"/>
              </w:rPr>
              <w:t>确保其企业基本账户开户许可证或基本存款账户开户银行开具的《基本存款账户信息》上账号与投标人支付电子投标保函费</w:t>
            </w:r>
            <w:r>
              <w:rPr>
                <w:rFonts w:hint="eastAsia" w:ascii="宋体" w:hAnsi="宋体" w:cs="宋体"/>
                <w:color w:val="auto"/>
                <w:szCs w:val="21"/>
              </w:rPr>
              <w:t>用的电汇或银行转账回单</w:t>
            </w:r>
            <w:r>
              <w:rPr>
                <w:rFonts w:hint="eastAsia" w:ascii="宋体" w:hAnsi="宋体" w:cs="宋体"/>
                <w:color w:val="auto"/>
                <w:szCs w:val="21"/>
              </w:rPr>
              <w:t>上账号一致，否则视同未缴交投标保证金。</w:t>
            </w:r>
          </w:p>
          <w:p>
            <w:pPr>
              <w:adjustRightInd w:val="0"/>
              <w:snapToGrid w:val="0"/>
              <w:spacing w:line="300" w:lineRule="auto"/>
              <w:ind w:firstLine="420" w:firstLineChars="200"/>
              <w:jc w:val="left"/>
              <w:textAlignment w:val="baseline"/>
              <w:rPr>
                <w:rFonts w:ascii="宋体" w:hAnsi="宋体" w:cs="宋体"/>
                <w:b/>
                <w:bCs/>
                <w:color w:val="auto"/>
                <w:szCs w:val="21"/>
              </w:rPr>
            </w:pPr>
            <w:r>
              <w:rPr>
                <w:rFonts w:hint="eastAsia" w:ascii="宋体" w:hAnsi="宋体" w:cs="宋体"/>
                <w:b/>
                <w:bCs/>
                <w:color w:val="auto"/>
                <w:szCs w:val="21"/>
              </w:rPr>
              <w:t>d.投标人以电子投标保函形式提交投标保证金的，资格审查委员会应当核对投标人支付电子投标保函费用</w:t>
            </w:r>
            <w:r>
              <w:rPr>
                <w:rFonts w:hint="eastAsia" w:ascii="宋体" w:hAnsi="宋体" w:cs="宋体"/>
                <w:b/>
                <w:bCs/>
                <w:color w:val="auto"/>
                <w:szCs w:val="21"/>
              </w:rPr>
              <w:t>电汇或</w:t>
            </w:r>
            <w:r>
              <w:rPr>
                <w:rFonts w:hint="eastAsia" w:ascii="宋体" w:hAnsi="宋体" w:cs="宋体"/>
                <w:b/>
                <w:bCs/>
                <w:color w:val="auto"/>
                <w:szCs w:val="21"/>
              </w:rPr>
              <w:t>银行转账回单上账号是否与投标人企业基本账户开户许可证或基本存款账户开户银行开具的《基本存款账户信息》上账号一致，如不一致的，应否决其投标。</w:t>
            </w:r>
          </w:p>
          <w:p>
            <w:pPr>
              <w:adjustRightInd w:val="0"/>
              <w:snapToGrid w:val="0"/>
              <w:spacing w:line="300" w:lineRule="auto"/>
              <w:ind w:firstLine="420" w:firstLineChars="200"/>
              <w:textAlignment w:val="baseline"/>
              <w:rPr>
                <w:rFonts w:ascii="宋体" w:hAnsi="宋体" w:cs="宋体"/>
                <w:color w:val="auto"/>
                <w:szCs w:val="21"/>
              </w:rPr>
            </w:pPr>
            <w:r>
              <w:rPr>
                <w:rFonts w:hint="eastAsia" w:ascii="宋体" w:hAnsi="宋体" w:cs="宋体"/>
                <w:color w:val="auto"/>
                <w:szCs w:val="21"/>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对接、行政处罚等处理。</w:t>
            </w:r>
          </w:p>
          <w:p>
            <w:pPr>
              <w:widowControl/>
              <w:shd w:val="clear" w:color="000000" w:fill="FFFFFF"/>
              <w:spacing w:line="300" w:lineRule="auto"/>
              <w:ind w:firstLine="485"/>
              <w:rPr>
                <w:rFonts w:ascii="宋体" w:hAnsi="宋体" w:cs="宋体"/>
                <w:color w:val="auto"/>
                <w:kern w:val="1"/>
                <w:szCs w:val="21"/>
              </w:rPr>
            </w:pPr>
            <w:r>
              <w:rPr>
                <w:rFonts w:hint="eastAsia" w:ascii="宋体" w:hAnsi="宋体" w:cs="宋体"/>
                <w:b/>
                <w:color w:val="auto"/>
                <w:spacing w:val="4"/>
                <w:szCs w:val="21"/>
              </w:rPr>
              <w:t>4.投标保证金有效期：</w:t>
            </w:r>
            <w:r>
              <w:rPr>
                <w:rFonts w:hint="eastAsia" w:ascii="宋体" w:hAnsi="宋体" w:cs="宋体"/>
                <w:color w:val="auto"/>
                <w:spacing w:val="4"/>
                <w:szCs w:val="21"/>
              </w:rPr>
              <w:t>至少与投标有效期一致。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3.6</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是否允许</w:t>
            </w:r>
            <w:r>
              <w:rPr>
                <w:rFonts w:hint="eastAsia" w:ascii="宋体" w:hAnsi="宋体" w:cs="宋体"/>
                <w:color w:val="auto"/>
                <w:kern w:val="1"/>
                <w:szCs w:val="21"/>
              </w:rPr>
              <w:t>递交备</w:t>
            </w:r>
            <w:r>
              <w:rPr>
                <w:rFonts w:ascii="宋体" w:hAnsi="宋体" w:cs="宋体"/>
                <w:color w:val="auto"/>
                <w:kern w:val="1"/>
                <w:szCs w:val="21"/>
              </w:rPr>
              <w:t>选投标方案</w:t>
            </w:r>
          </w:p>
        </w:tc>
        <w:tc>
          <w:tcPr>
            <w:tcW w:w="6946" w:type="dxa"/>
            <w:vAlign w:val="center"/>
          </w:tcPr>
          <w:p>
            <w:pPr>
              <w:pStyle w:val="23"/>
              <w:spacing w:line="300" w:lineRule="auto"/>
              <w:ind w:firstLine="458"/>
              <w:rPr>
                <w:color w:val="auto"/>
                <w:szCs w:val="21"/>
                <w:lang w:val="en-US"/>
              </w:rPr>
            </w:pPr>
            <w:r>
              <w:rPr>
                <w:rFonts w:hint="eastAsia"/>
                <w:color w:val="auto"/>
                <w:sz w:val="21"/>
                <w:szCs w:val="21"/>
                <w:lang w:val="en-US"/>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3.</w:t>
            </w:r>
            <w:r>
              <w:rPr>
                <w:rFonts w:hint="eastAsia" w:ascii="宋体" w:hAnsi="宋体" w:cs="宋体"/>
                <w:color w:val="auto"/>
                <w:kern w:val="1"/>
                <w:szCs w:val="21"/>
              </w:rPr>
              <w:t>6</w:t>
            </w:r>
            <w:r>
              <w:rPr>
                <w:rFonts w:ascii="宋体" w:hAnsi="宋体" w:cs="宋体"/>
                <w:color w:val="auto"/>
                <w:kern w:val="1"/>
                <w:szCs w:val="21"/>
              </w:rPr>
              <w:t>.</w:t>
            </w:r>
            <w:r>
              <w:rPr>
                <w:rFonts w:hint="eastAsia" w:ascii="宋体" w:hAnsi="宋体" w:cs="宋体"/>
                <w:color w:val="auto"/>
                <w:kern w:val="1"/>
                <w:szCs w:val="21"/>
              </w:rPr>
              <w:t>4</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投标文件</w:t>
            </w:r>
            <w:r>
              <w:rPr>
                <w:rFonts w:ascii="宋体" w:hAnsi="宋体" w:cs="宋体"/>
                <w:color w:val="auto"/>
                <w:kern w:val="1"/>
                <w:szCs w:val="21"/>
              </w:rPr>
              <w:t>编制和加密要求</w:t>
            </w:r>
          </w:p>
        </w:tc>
        <w:tc>
          <w:tcPr>
            <w:tcW w:w="6946" w:type="dxa"/>
            <w:vAlign w:val="center"/>
          </w:tcPr>
          <w:p>
            <w:pPr>
              <w:pStyle w:val="16"/>
              <w:spacing w:line="400" w:lineRule="exact"/>
              <w:ind w:firstLine="359" w:firstLineChars="171"/>
              <w:jc w:val="left"/>
              <w:rPr>
                <w:rFonts w:ascii="宋体" w:hAnsi="宋体"/>
                <w:color w:val="auto"/>
                <w:szCs w:val="21"/>
              </w:rPr>
            </w:pPr>
            <w:r>
              <w:rPr>
                <w:rFonts w:hint="eastAsia" w:ascii="宋体" w:hAnsi="宋体"/>
                <w:color w:val="auto"/>
                <w:szCs w:val="21"/>
              </w:rPr>
              <w:t>投标文件编制工具软件名称及版本：</w:t>
            </w:r>
            <w:r>
              <w:rPr>
                <w:rFonts w:hint="eastAsia" w:ascii="宋体" w:hAnsi="宋体"/>
                <w:color w:val="auto"/>
                <w:szCs w:val="21"/>
                <w:u w:val="single"/>
              </w:rPr>
              <w:t xml:space="preserve">                   </w:t>
            </w:r>
            <w:r>
              <w:rPr>
                <w:rFonts w:hint="eastAsia" w:ascii="宋体" w:hAnsi="宋体"/>
                <w:color w:val="auto"/>
                <w:szCs w:val="21"/>
              </w:rPr>
              <w:t xml:space="preserve"> </w:t>
            </w:r>
          </w:p>
          <w:p>
            <w:pPr>
              <w:pStyle w:val="16"/>
              <w:spacing w:line="400" w:lineRule="exact"/>
              <w:ind w:firstLine="359" w:firstLineChars="171"/>
              <w:jc w:val="left"/>
              <w:rPr>
                <w:rFonts w:ascii="宋体" w:hAnsi="宋体"/>
                <w:color w:val="auto"/>
                <w:szCs w:val="21"/>
                <w:u w:val="single"/>
              </w:rPr>
            </w:pPr>
            <w:r>
              <w:rPr>
                <w:rFonts w:hint="eastAsia" w:ascii="宋体" w:hAnsi="宋体"/>
                <w:color w:val="auto"/>
                <w:szCs w:val="21"/>
              </w:rPr>
              <w:t>投标文件编制工具软件供应商：</w:t>
            </w:r>
            <w:r>
              <w:rPr>
                <w:rFonts w:hint="eastAsia" w:ascii="宋体" w:hAnsi="宋体"/>
                <w:color w:val="auto"/>
                <w:szCs w:val="21"/>
                <w:u w:val="single"/>
              </w:rPr>
              <w:t xml:space="preserve">                       </w:t>
            </w:r>
            <w:r>
              <w:rPr>
                <w:rFonts w:hint="eastAsia" w:ascii="宋体" w:hAnsi="宋体"/>
                <w:color w:val="auto"/>
                <w:szCs w:val="21"/>
              </w:rPr>
              <w:t xml:space="preserve"> </w:t>
            </w:r>
          </w:p>
          <w:p>
            <w:pPr>
              <w:pStyle w:val="16"/>
              <w:spacing w:line="400" w:lineRule="exact"/>
              <w:ind w:firstLine="359" w:firstLineChars="171"/>
              <w:jc w:val="left"/>
              <w:rPr>
                <w:rFonts w:ascii="宋体" w:hAnsi="宋体"/>
                <w:color w:val="auto"/>
                <w:szCs w:val="21"/>
              </w:rPr>
            </w:pPr>
            <w:r>
              <w:rPr>
                <w:rFonts w:hint="eastAsia" w:ascii="宋体" w:hAnsi="宋体"/>
                <w:color w:val="auto"/>
                <w:szCs w:val="21"/>
              </w:rPr>
              <w:t>投标文件编制工具软件供应商联系电话：</w:t>
            </w:r>
            <w:r>
              <w:rPr>
                <w:rFonts w:hint="eastAsia" w:ascii="宋体" w:hAnsi="宋体"/>
                <w:color w:val="auto"/>
                <w:szCs w:val="21"/>
                <w:u w:val="single"/>
              </w:rPr>
              <w:t xml:space="preserve">               </w:t>
            </w:r>
          </w:p>
          <w:p>
            <w:pPr>
              <w:pStyle w:val="16"/>
              <w:snapToGrid w:val="0"/>
              <w:spacing w:line="400" w:lineRule="exact"/>
              <w:ind w:firstLineChars="200"/>
              <w:jc w:val="left"/>
              <w:rPr>
                <w:rFonts w:ascii="宋体" w:hAnsi="宋体" w:cs="宋体"/>
                <w:b/>
                <w:color w:val="auto"/>
                <w:kern w:val="1"/>
                <w:szCs w:val="21"/>
                <w:u w:val="single"/>
              </w:rPr>
            </w:pPr>
            <w:r>
              <w:rPr>
                <w:rFonts w:hint="eastAsia" w:ascii="宋体" w:hAnsi="宋体"/>
                <w:color w:val="auto"/>
                <w:szCs w:val="21"/>
              </w:rPr>
              <w:t>投标文件编制和加密要求：</w:t>
            </w:r>
            <w:r>
              <w:rPr>
                <w:rFonts w:hint="eastAsia" w:ascii="宋体" w:hAnsi="宋体"/>
                <w:color w:val="auto"/>
                <w:szCs w:val="21"/>
                <w:u w:val="single"/>
              </w:rPr>
              <w:t xml:space="preserve">                          </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5.1</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开标时间</w:t>
            </w:r>
          </w:p>
        </w:tc>
        <w:tc>
          <w:tcPr>
            <w:tcW w:w="6946" w:type="dxa"/>
            <w:vAlign w:val="center"/>
          </w:tcPr>
          <w:p>
            <w:pPr>
              <w:spacing w:line="300" w:lineRule="auto"/>
              <w:ind w:firstLine="420" w:firstLineChars="200"/>
              <w:rPr>
                <w:rFonts w:ascii="宋体" w:hAnsi="宋体" w:cs="宋体"/>
                <w:color w:val="auto"/>
                <w:szCs w:val="21"/>
              </w:rPr>
            </w:pPr>
            <w:r>
              <w:rPr>
                <w:rFonts w:hint="eastAsia" w:ascii="宋体" w:hAnsi="宋体" w:cs="宋体"/>
                <w:color w:val="auto"/>
                <w:szCs w:val="21"/>
              </w:rPr>
              <w:t>投标截止时间即为开标时间。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5.2</w:t>
            </w:r>
          </w:p>
        </w:tc>
        <w:tc>
          <w:tcPr>
            <w:tcW w:w="1984" w:type="dxa"/>
            <w:vAlign w:val="center"/>
          </w:tcPr>
          <w:p>
            <w:pPr>
              <w:snapToGrid w:val="0"/>
              <w:spacing w:line="300" w:lineRule="auto"/>
              <w:ind w:left="24"/>
              <w:jc w:val="center"/>
              <w:rPr>
                <w:rFonts w:ascii="宋体"/>
                <w:color w:val="auto"/>
                <w:spacing w:val="-12"/>
                <w:szCs w:val="21"/>
              </w:rPr>
            </w:pPr>
            <w:r>
              <w:rPr>
                <w:rFonts w:hint="eastAsia" w:ascii="宋体"/>
                <w:color w:val="auto"/>
                <w:spacing w:val="-12"/>
                <w:szCs w:val="21"/>
              </w:rPr>
              <w:t>投标文件解密方式</w:t>
            </w:r>
          </w:p>
        </w:tc>
        <w:tc>
          <w:tcPr>
            <w:tcW w:w="6946" w:type="dxa"/>
            <w:vAlign w:val="center"/>
          </w:tcPr>
          <w:p>
            <w:pPr>
              <w:spacing w:line="300" w:lineRule="auto"/>
              <w:ind w:firstLine="420" w:firstLineChars="200"/>
              <w:jc w:val="left"/>
              <w:rPr>
                <w:rFonts w:ascii="宋体"/>
                <w:color w:val="auto"/>
                <w:szCs w:val="21"/>
              </w:rPr>
            </w:pPr>
            <w:r>
              <w:rPr>
                <w:rFonts w:ascii="宋体" w:hAnsi="宋体" w:cs="宋体"/>
                <w:color w:val="auto"/>
                <w:szCs w:val="21"/>
              </w:rPr>
              <w:t>投标人在招标项目开标时需登录厦门市建设工程电子招投标交易平台（http://117.25.161.110:7070/xmjy），待解密环节开始时及时插入CA证书进行投标文件在线解密，解密时长为：</w:t>
            </w:r>
            <w:r>
              <w:rPr>
                <w:rFonts w:hint="eastAsia" w:ascii="宋体" w:hAnsi="宋体" w:cs="宋体"/>
                <w:color w:val="auto"/>
                <w:szCs w:val="21"/>
                <w:u w:val="single"/>
              </w:rPr>
              <w:t xml:space="preserve">   </w:t>
            </w:r>
            <w:r>
              <w:rPr>
                <w:rFonts w:ascii="宋体" w:hAnsi="宋体" w:cs="宋体"/>
                <w:color w:val="auto"/>
                <w:szCs w:val="21"/>
              </w:rPr>
              <w:t>分钟</w:t>
            </w:r>
            <w:r>
              <w:rPr>
                <w:rFonts w:hint="eastAsia" w:ascii="宋体" w:hAnsi="宋体" w:cs="宋体"/>
                <w:color w:val="auto"/>
                <w:szCs w:val="21"/>
              </w:rPr>
              <w:t>。</w:t>
            </w:r>
            <w:r>
              <w:rPr>
                <w:rFonts w:hint="eastAsia" w:ascii="宋体" w:hAnsi="宋体" w:cs="宋体"/>
                <w:b/>
                <w:color w:val="auto"/>
                <w:szCs w:val="21"/>
              </w:rPr>
              <w:t>投标人只允许使用生成投标文件的CA数字证书进行解密。</w:t>
            </w:r>
            <w:r>
              <w:rPr>
                <w:rFonts w:ascii="宋体" w:hAnsi="宋体" w:cs="宋体"/>
                <w:color w:val="auto"/>
                <w:szCs w:val="21"/>
              </w:rPr>
              <w:t>投标人需及时操作并预留足够的时间进行投标文件解密，否则须自行承担解密失败的责任。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5.6</w:t>
            </w:r>
          </w:p>
        </w:tc>
        <w:tc>
          <w:tcPr>
            <w:tcW w:w="1984" w:type="dxa"/>
            <w:vAlign w:val="center"/>
          </w:tcPr>
          <w:p>
            <w:pPr>
              <w:pStyle w:val="16"/>
              <w:snapToGrid w:val="0"/>
              <w:spacing w:line="400" w:lineRule="exact"/>
              <w:ind w:firstLine="0"/>
              <w:jc w:val="center"/>
              <w:rPr>
                <w:rFonts w:ascii="宋体" w:hAnsi="宋体"/>
                <w:color w:val="auto"/>
                <w:szCs w:val="21"/>
              </w:rPr>
            </w:pPr>
            <w:r>
              <w:rPr>
                <w:rFonts w:hint="eastAsia" w:ascii="宋体" w:hAnsi="宋体"/>
                <w:color w:val="auto"/>
                <w:szCs w:val="21"/>
              </w:rPr>
              <w:t>委托鉴定</w:t>
            </w:r>
          </w:p>
        </w:tc>
        <w:tc>
          <w:tcPr>
            <w:tcW w:w="6946" w:type="dxa"/>
            <w:vAlign w:val="center"/>
          </w:tcPr>
          <w:p>
            <w:pPr>
              <w:pStyle w:val="321"/>
              <w:spacing w:line="400" w:lineRule="exact"/>
              <w:ind w:firstLine="315" w:firstLineChars="150"/>
              <w:rPr>
                <w:color w:val="auto"/>
                <w:sz w:val="21"/>
                <w:szCs w:val="21"/>
              </w:rPr>
            </w:pPr>
            <w:r>
              <w:rPr>
                <w:rFonts w:hint="eastAsia"/>
                <w:color w:val="auto"/>
                <w:sz w:val="21"/>
                <w:szCs w:val="21"/>
              </w:rPr>
              <w:t>投标人对公共资源电子交易平台生成的电子投标文件软硬件信息分析结果提出异议的，应在开标之日起</w:t>
            </w:r>
            <w:r>
              <w:rPr>
                <w:rFonts w:hint="eastAsia"/>
                <w:color w:val="auto"/>
                <w:sz w:val="21"/>
                <w:szCs w:val="21"/>
                <w:u w:val="single"/>
              </w:rPr>
              <w:t xml:space="preserve">     </w:t>
            </w:r>
            <w:r>
              <w:rPr>
                <w:rFonts w:hint="eastAsia"/>
                <w:color w:val="auto"/>
                <w:sz w:val="21"/>
                <w:szCs w:val="21"/>
              </w:rPr>
              <w:t>个工作日内与招标人共同委托有资质的鉴定机构进行鉴定。</w:t>
            </w:r>
          </w:p>
          <w:p>
            <w:pPr>
              <w:pStyle w:val="321"/>
              <w:spacing w:line="400" w:lineRule="exact"/>
              <w:ind w:firstLine="315" w:firstLineChars="150"/>
              <w:rPr>
                <w:color w:val="auto"/>
                <w:sz w:val="21"/>
                <w:szCs w:val="21"/>
              </w:rPr>
            </w:pPr>
            <w:r>
              <w:rPr>
                <w:rFonts w:hint="eastAsia"/>
                <w:color w:val="auto"/>
                <w:sz w:val="21"/>
                <w:szCs w:val="21"/>
              </w:rPr>
              <w:t>鉴定配合事项：</w:t>
            </w:r>
            <w:r>
              <w:rPr>
                <w:rFonts w:hint="eastAsia"/>
                <w:color w:val="auto"/>
                <w:sz w:val="21"/>
                <w:szCs w:val="21"/>
                <w:u w:val="single"/>
              </w:rPr>
              <w:t xml:space="preserve">     鉴定物品的封存、移交等          </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6.1</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评标委员会的组建</w:t>
            </w:r>
          </w:p>
        </w:tc>
        <w:tc>
          <w:tcPr>
            <w:tcW w:w="6946" w:type="dxa"/>
            <w:vAlign w:val="center"/>
          </w:tcPr>
          <w:p>
            <w:pPr>
              <w:spacing w:line="300" w:lineRule="auto"/>
              <w:ind w:firstLine="420"/>
              <w:rPr>
                <w:color w:val="auto"/>
                <w:kern w:val="1"/>
                <w:szCs w:val="21"/>
              </w:rPr>
            </w:pPr>
            <w:r>
              <w:rPr>
                <w:color w:val="auto"/>
                <w:kern w:val="1"/>
                <w:szCs w:val="21"/>
              </w:rPr>
              <w:t>评标委员会</w:t>
            </w:r>
            <w:r>
              <w:rPr>
                <w:rFonts w:hint="eastAsia"/>
                <w:color w:val="auto"/>
                <w:kern w:val="1"/>
                <w:szCs w:val="21"/>
              </w:rPr>
              <w:t>构成：评标专家</w:t>
            </w:r>
            <w:r>
              <w:rPr>
                <w:rFonts w:hint="eastAsia" w:ascii="宋体" w:hAnsi="宋体"/>
                <w:color w:val="auto"/>
                <w:kern w:val="1"/>
                <w:szCs w:val="21"/>
                <w:u w:val="single"/>
              </w:rPr>
              <w:t xml:space="preserve">   </w:t>
            </w:r>
            <w:r>
              <w:rPr>
                <w:rFonts w:hint="eastAsia" w:ascii="宋体" w:hAnsi="Times New Roman"/>
                <w:color w:val="auto"/>
                <w:kern w:val="2"/>
                <w:szCs w:val="21"/>
                <w:u w:val="single"/>
              </w:rPr>
              <w:t xml:space="preserve"> </w:t>
            </w:r>
            <w:r>
              <w:rPr>
                <w:rFonts w:hint="eastAsia" w:ascii="宋体" w:hAnsi="宋体"/>
                <w:color w:val="auto"/>
                <w:kern w:val="1"/>
                <w:szCs w:val="21"/>
                <w:u w:val="single"/>
              </w:rPr>
              <w:t xml:space="preserve"> </w:t>
            </w:r>
            <w:r>
              <w:rPr>
                <w:rFonts w:hint="eastAsia"/>
                <w:color w:val="auto"/>
                <w:kern w:val="1"/>
                <w:szCs w:val="21"/>
              </w:rPr>
              <w:t>人。</w:t>
            </w:r>
            <w:r>
              <w:rPr>
                <w:color w:val="auto"/>
                <w:kern w:val="1"/>
                <w:szCs w:val="21"/>
              </w:rPr>
              <w:t xml:space="preserve"> </w:t>
            </w:r>
          </w:p>
          <w:p>
            <w:pPr>
              <w:spacing w:line="300" w:lineRule="auto"/>
              <w:ind w:firstLine="458"/>
              <w:rPr>
                <w:rFonts w:ascii="宋体" w:hAnsi="宋体" w:cs="宋体"/>
                <w:color w:val="auto"/>
                <w:kern w:val="1"/>
                <w:szCs w:val="21"/>
              </w:rPr>
            </w:pPr>
            <w:r>
              <w:rPr>
                <w:color w:val="auto"/>
                <w:kern w:val="1"/>
                <w:szCs w:val="21"/>
              </w:rPr>
              <w:t>评标专家确定方式</w:t>
            </w:r>
            <w:r>
              <w:rPr>
                <w:rFonts w:hint="eastAsia"/>
                <w:color w:val="auto"/>
                <w:kern w:val="1"/>
                <w:szCs w:val="21"/>
              </w:rPr>
              <w:t>：</w:t>
            </w:r>
            <w:r>
              <w:rPr>
                <w:rFonts w:hint="eastAsia" w:ascii="宋体" w:hAnsi="宋体" w:cs="宋体"/>
                <w:color w:val="auto"/>
                <w:kern w:val="1"/>
                <w:szCs w:val="21"/>
                <w:u w:val="single"/>
              </w:rPr>
              <w:t xml:space="preserve">                       </w:t>
            </w:r>
            <w:r>
              <w:rPr>
                <w:rFonts w:hint="eastAsia" w:ascii="宋体" w:hAnsi="Times New Roman"/>
                <w:color w:val="auto"/>
                <w:kern w:val="2"/>
                <w:szCs w:val="21"/>
                <w:u w:val="single"/>
              </w:rPr>
              <w:t>。</w:t>
            </w:r>
            <w:r>
              <w:rPr>
                <w:rFonts w:hint="eastAsia" w:ascii="宋体" w:hAnsi="宋体" w:cs="宋体"/>
                <w:color w:val="auto"/>
                <w:kern w:val="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6.2</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评标办法</w:t>
            </w:r>
          </w:p>
        </w:tc>
        <w:tc>
          <w:tcPr>
            <w:tcW w:w="6946" w:type="dxa"/>
            <w:vAlign w:val="center"/>
          </w:tcPr>
          <w:p>
            <w:pPr>
              <w:spacing w:line="300" w:lineRule="auto"/>
              <w:ind w:firstLine="420"/>
              <w:rPr>
                <w:rFonts w:ascii="宋体"/>
                <w:color w:val="auto"/>
                <w:szCs w:val="21"/>
              </w:rPr>
            </w:pPr>
            <w:r>
              <w:rPr>
                <w:rFonts w:hint="eastAsia" w:ascii="宋体" w:hAnsi="宋体" w:cs="宋体"/>
                <w:color w:val="auto"/>
                <w:kern w:val="1"/>
                <w:szCs w:val="21"/>
              </w:rPr>
              <w:t>定性评审法</w:t>
            </w:r>
            <w:r>
              <w:rPr>
                <w:rFonts w:hint="eastAsia" w:asci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6.3/</w:t>
            </w:r>
          </w:p>
          <w:p>
            <w:pPr>
              <w:spacing w:line="300" w:lineRule="auto"/>
              <w:jc w:val="center"/>
              <w:rPr>
                <w:rFonts w:ascii="宋体" w:hAnsi="宋体" w:cs="宋体"/>
                <w:color w:val="auto"/>
                <w:kern w:val="1"/>
                <w:szCs w:val="21"/>
              </w:rPr>
            </w:pPr>
            <w:r>
              <w:rPr>
                <w:rFonts w:hint="eastAsia" w:ascii="宋体" w:hAnsi="宋体" w:cs="宋体"/>
                <w:color w:val="auto"/>
                <w:kern w:val="1"/>
                <w:szCs w:val="21"/>
              </w:rPr>
              <w:t>7.3</w:t>
            </w:r>
          </w:p>
        </w:tc>
        <w:tc>
          <w:tcPr>
            <w:tcW w:w="1984"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定标候选人和中标结果公示媒介</w:t>
            </w:r>
          </w:p>
        </w:tc>
        <w:tc>
          <w:tcPr>
            <w:tcW w:w="6946" w:type="dxa"/>
            <w:vAlign w:val="center"/>
          </w:tcPr>
          <w:p>
            <w:pPr>
              <w:spacing w:line="300" w:lineRule="auto"/>
              <w:ind w:firstLine="420" w:firstLineChars="200"/>
              <w:rPr>
                <w:rFonts w:ascii="宋体" w:hAnsi="宋体" w:cs="宋体"/>
                <w:color w:val="auto"/>
                <w:kern w:val="1"/>
                <w:szCs w:val="21"/>
                <w:u w:val="single"/>
              </w:rPr>
            </w:pPr>
            <w:r>
              <w:rPr>
                <w:rFonts w:hint="eastAsia" w:ascii="宋体" w:hAnsi="宋体" w:cs="宋体"/>
                <w:color w:val="auto"/>
                <w:kern w:val="1"/>
                <w:szCs w:val="21"/>
                <w:u w:val="single"/>
              </w:rPr>
              <w:t>福建省公共资源交易电子公共服务平台（</w:t>
            </w:r>
            <w:r>
              <w:rPr>
                <w:rFonts w:ascii="宋体"/>
                <w:color w:val="auto"/>
                <w:szCs w:val="21"/>
                <w:u w:val="single"/>
              </w:rPr>
              <w:t>http://ggzyfw.fujian.gov.cn</w:t>
            </w:r>
            <w:r>
              <w:rPr>
                <w:rFonts w:hint="eastAsia" w:ascii="宋体" w:hAnsi="宋体" w:cs="宋体"/>
                <w:color w:val="auto"/>
                <w:kern w:val="1"/>
                <w:szCs w:val="21"/>
                <w:u w:val="single"/>
              </w:rPr>
              <w:t>）、中国招标投标公共服务平台上</w:t>
            </w:r>
            <w:r>
              <w:rPr>
                <w:rFonts w:ascii="宋体" w:hAnsi="宋体" w:cs="宋体"/>
                <w:color w:val="auto"/>
                <w:kern w:val="1"/>
                <w:szCs w:val="21"/>
                <w:u w:val="single"/>
              </w:rPr>
              <w:t>（http://www.cebpubservice.com/）</w:t>
            </w:r>
            <w:r>
              <w:rPr>
                <w:rFonts w:ascii="宋体"/>
                <w:color w:val="auto"/>
                <w:szCs w:val="21"/>
                <w:u w:val="single"/>
              </w:rPr>
              <w:t>和</w:t>
            </w:r>
            <w:r>
              <w:rPr>
                <w:rFonts w:hint="eastAsia" w:ascii="宋体"/>
                <w:color w:val="auto"/>
                <w:szCs w:val="21"/>
                <w:u w:val="single"/>
              </w:rPr>
              <w:t>厦门市公共资源交易网</w:t>
            </w:r>
            <w:r>
              <w:rPr>
                <w:rFonts w:ascii="宋体"/>
                <w:color w:val="auto"/>
                <w:szCs w:val="21"/>
                <w:u w:val="single"/>
              </w:rPr>
              <w:t>（</w:t>
            </w:r>
            <w:r>
              <w:rPr>
                <w:rFonts w:ascii="宋体" w:hAnsi="宋体" w:cs="宋体"/>
                <w:color w:val="auto"/>
                <w:szCs w:val="21"/>
                <w:u w:val="single"/>
              </w:rPr>
              <w:t>http://zyjy.as.xm.gov.cn/</w:t>
            </w:r>
            <w:r>
              <w:rPr>
                <w:rFonts w:ascii="宋体"/>
                <w:color w:val="auto"/>
                <w:szCs w:val="21"/>
                <w:u w:val="single"/>
              </w:rPr>
              <w:t>）</w:t>
            </w:r>
            <w:r>
              <w:rPr>
                <w:rFonts w:hint="eastAsia" w:ascii="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7.2</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定标票决办法</w:t>
            </w:r>
          </w:p>
        </w:tc>
        <w:tc>
          <w:tcPr>
            <w:tcW w:w="6946" w:type="dxa"/>
            <w:vAlign w:val="center"/>
          </w:tcPr>
          <w:p>
            <w:pPr>
              <w:autoSpaceDE w:val="0"/>
              <w:autoSpaceDN w:val="0"/>
              <w:spacing w:line="300" w:lineRule="auto"/>
              <w:jc w:val="left"/>
              <w:rPr>
                <w:rFonts w:ascii="宋体" w:hAnsi="宋体" w:cs="宋体"/>
                <w:color w:val="auto"/>
                <w:szCs w:val="21"/>
              </w:rPr>
            </w:pPr>
            <w:r>
              <w:rPr>
                <w:rFonts w:ascii="宋体" w:hAnsi="宋体" w:cs="宋体"/>
                <w:color w:val="auto"/>
                <w:szCs w:val="21"/>
                <w:lang w:val="zh-CN" w:bidi="zh-CN"/>
              </w:rPr>
              <w:t>□</w:t>
            </w:r>
            <w:r>
              <w:rPr>
                <w:rFonts w:hint="eastAsia" w:ascii="宋体" w:hAnsi="宋体" w:cs="宋体"/>
                <w:color w:val="auto"/>
                <w:szCs w:val="21"/>
              </w:rPr>
              <w:t>票决定标法中的</w:t>
            </w:r>
            <w:r>
              <w:rPr>
                <w:rFonts w:ascii="宋体" w:hAnsi="宋体" w:cs="宋体"/>
                <w:color w:val="auto"/>
                <w:szCs w:val="21"/>
                <w:lang w:val="zh-CN" w:bidi="zh-CN"/>
              </w:rPr>
              <w:t>□直接票决法或□</w:t>
            </w:r>
            <w:r>
              <w:rPr>
                <w:rFonts w:hint="eastAsia" w:ascii="宋体" w:hAnsi="宋体" w:cs="宋体"/>
                <w:color w:val="auto"/>
                <w:szCs w:val="21"/>
                <w:lang w:val="zh-CN" w:bidi="zh-CN"/>
              </w:rPr>
              <w:t>逐轮票决法</w:t>
            </w:r>
          </w:p>
          <w:p>
            <w:pPr>
              <w:autoSpaceDE w:val="0"/>
              <w:autoSpaceDN w:val="0"/>
              <w:spacing w:line="300" w:lineRule="auto"/>
              <w:jc w:val="left"/>
              <w:rPr>
                <w:rFonts w:ascii="宋体" w:hAnsi="宋体" w:cs="宋体"/>
                <w:color w:val="auto"/>
                <w:szCs w:val="21"/>
              </w:rPr>
            </w:pPr>
            <w:r>
              <w:rPr>
                <w:rFonts w:ascii="宋体" w:hAnsi="宋体" w:cs="宋体"/>
                <w:color w:val="auto"/>
                <w:szCs w:val="21"/>
                <w:lang w:val="zh-CN" w:bidi="zh-CN"/>
              </w:rPr>
              <w:t>□</w:t>
            </w:r>
            <w:r>
              <w:rPr>
                <w:rFonts w:hint="eastAsia" w:ascii="宋体" w:hAnsi="宋体" w:cs="宋体"/>
                <w:color w:val="auto"/>
                <w:szCs w:val="21"/>
                <w:lang w:val="zh-CN" w:bidi="zh-CN"/>
              </w:rPr>
              <w:t xml:space="preserve"> </w:t>
            </w:r>
            <w:r>
              <w:rPr>
                <w:rFonts w:hint="eastAsia" w:ascii="宋体" w:hAnsi="宋体" w:cs="宋体"/>
                <w:color w:val="auto"/>
                <w:szCs w:val="21"/>
              </w:rPr>
              <w:t>票决抽签定标法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7.</w:t>
            </w:r>
            <w:r>
              <w:rPr>
                <w:rFonts w:hint="eastAsia" w:ascii="宋体" w:hAnsi="宋体" w:cs="宋体"/>
                <w:color w:val="auto"/>
                <w:kern w:val="1"/>
                <w:szCs w:val="21"/>
              </w:rPr>
              <w:t>4</w:t>
            </w:r>
            <w:r>
              <w:rPr>
                <w:rFonts w:ascii="宋体" w:hAnsi="宋体" w:cs="宋体"/>
                <w:color w:val="auto"/>
                <w:kern w:val="1"/>
                <w:szCs w:val="21"/>
              </w:rPr>
              <w:t>.1</w:t>
            </w:r>
          </w:p>
        </w:tc>
        <w:tc>
          <w:tcPr>
            <w:tcW w:w="1984"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履约担保</w:t>
            </w:r>
          </w:p>
        </w:tc>
        <w:tc>
          <w:tcPr>
            <w:tcW w:w="6946" w:type="dxa"/>
            <w:vAlign w:val="center"/>
          </w:tcPr>
          <w:p>
            <w:pPr>
              <w:tabs>
                <w:tab w:val="left" w:pos="6"/>
              </w:tabs>
              <w:spacing w:line="300" w:lineRule="auto"/>
              <w:ind w:left="6" w:firstLine="424"/>
              <w:rPr>
                <w:rFonts w:ascii="宋体" w:hAnsi="宋体"/>
                <w:color w:val="auto"/>
                <w:kern w:val="1"/>
                <w:szCs w:val="21"/>
              </w:rPr>
            </w:pPr>
            <w:r>
              <w:rPr>
                <w:rFonts w:ascii="宋体" w:hAnsi="宋体"/>
                <w:color w:val="auto"/>
                <w:kern w:val="1"/>
                <w:szCs w:val="21"/>
              </w:rPr>
              <w:t>履约担保金额：为签约合同价的</w:t>
            </w:r>
            <w:r>
              <w:rPr>
                <w:rFonts w:ascii="宋体" w:hAnsi="宋体"/>
                <w:color w:val="auto"/>
                <w:kern w:val="1"/>
                <w:szCs w:val="21"/>
                <w:u w:val="single"/>
              </w:rPr>
              <w:t xml:space="preserve"> </w:t>
            </w:r>
            <w:r>
              <w:rPr>
                <w:rFonts w:hint="eastAsia" w:ascii="宋体" w:hAnsi="Times New Roman"/>
                <w:color w:val="auto"/>
                <w:kern w:val="2"/>
                <w:szCs w:val="21"/>
                <w:u w:val="single"/>
              </w:rPr>
              <w:t xml:space="preserve">  </w:t>
            </w:r>
            <w:r>
              <w:rPr>
                <w:rFonts w:ascii="宋体" w:hAnsi="宋体"/>
                <w:color w:val="auto"/>
                <w:kern w:val="1"/>
                <w:szCs w:val="21"/>
                <w:u w:val="single"/>
              </w:rPr>
              <w:t xml:space="preserve"> </w:t>
            </w:r>
            <w:r>
              <w:rPr>
                <w:rFonts w:ascii="宋体" w:hAnsi="宋体"/>
                <w:color w:val="auto"/>
                <w:kern w:val="1"/>
                <w:szCs w:val="21"/>
              </w:rPr>
              <w:t>％</w:t>
            </w:r>
          </w:p>
          <w:p>
            <w:pPr>
              <w:tabs>
                <w:tab w:val="left" w:pos="57"/>
              </w:tabs>
              <w:spacing w:line="300" w:lineRule="auto"/>
              <w:ind w:firstLine="420"/>
              <w:rPr>
                <w:rFonts w:cs="宋体"/>
                <w:color w:val="auto"/>
                <w:kern w:val="1"/>
                <w:szCs w:val="21"/>
              </w:rPr>
            </w:pPr>
            <w:r>
              <w:rPr>
                <w:rFonts w:cs="宋体"/>
                <w:color w:val="auto"/>
                <w:kern w:val="1"/>
                <w:szCs w:val="21"/>
              </w:rPr>
              <w:t>履约担保形式：</w:t>
            </w:r>
            <w:r>
              <w:rPr>
                <w:rFonts w:hint="eastAsia" w:ascii="宋体" w:hAnsi="宋体" w:cs="宋体"/>
                <w:color w:val="auto"/>
                <w:szCs w:val="21"/>
                <w:u w:val="single"/>
              </w:rPr>
              <w:t xml:space="preserve">         </w:t>
            </w:r>
            <w:r>
              <w:rPr>
                <w:rFonts w:hint="eastAsia" w:ascii="宋体" w:hAnsi="Times New Roman"/>
                <w:color w:val="auto"/>
                <w:kern w:val="2"/>
                <w:szCs w:val="21"/>
                <w:u w:val="single"/>
              </w:rPr>
              <w:t xml:space="preserve"> </w:t>
            </w:r>
            <w:r>
              <w:rPr>
                <w:rFonts w:hint="eastAsia" w:ascii="宋体" w:hAnsi="宋体" w:cs="宋体"/>
                <w:color w:val="auto"/>
                <w:szCs w:val="21"/>
                <w:u w:val="single"/>
              </w:rPr>
              <w:t xml:space="preserve">            </w:t>
            </w:r>
          </w:p>
          <w:p>
            <w:pPr>
              <w:tabs>
                <w:tab w:val="left" w:pos="6"/>
              </w:tabs>
              <w:spacing w:line="300" w:lineRule="auto"/>
              <w:ind w:left="6" w:firstLine="424"/>
              <w:rPr>
                <w:rFonts w:ascii="宋体"/>
                <w:color w:val="auto"/>
                <w:szCs w:val="21"/>
                <w:u w:val="single"/>
              </w:rPr>
            </w:pPr>
            <w:r>
              <w:rPr>
                <w:rFonts w:hint="eastAsia" w:ascii="宋体" w:hAnsi="宋体" w:cs="Tahoma"/>
                <w:color w:val="auto"/>
                <w:kern w:val="1"/>
                <w:szCs w:val="21"/>
              </w:rPr>
              <w:t>履约担保期限：</w:t>
            </w:r>
            <w:r>
              <w:rPr>
                <w:rFonts w:hint="eastAsia" w:ascii="宋体"/>
                <w:color w:val="auto"/>
                <w:szCs w:val="21"/>
                <w:u w:val="single"/>
              </w:rPr>
              <w:t xml:space="preserve">          </w:t>
            </w:r>
            <w:r>
              <w:rPr>
                <w:rFonts w:hint="eastAsia" w:ascii="宋体" w:hAnsi="Times New Roman"/>
                <w:color w:val="auto"/>
                <w:kern w:val="2"/>
                <w:szCs w:val="21"/>
                <w:u w:val="single"/>
              </w:rPr>
              <w:t xml:space="preserve">  </w:t>
            </w:r>
            <w:r>
              <w:rPr>
                <w:rFonts w:hint="eastAsia" w:asci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b/>
                <w:color w:val="auto"/>
                <w:kern w:val="1"/>
                <w:szCs w:val="21"/>
              </w:rPr>
            </w:pPr>
            <w:r>
              <w:rPr>
                <w:rFonts w:hint="eastAsia" w:ascii="宋体" w:hAnsi="宋体" w:cs="宋体"/>
                <w:b/>
                <w:color w:val="auto"/>
                <w:kern w:val="1"/>
                <w:szCs w:val="21"/>
              </w:rPr>
              <w:t>9</w:t>
            </w:r>
          </w:p>
        </w:tc>
        <w:tc>
          <w:tcPr>
            <w:tcW w:w="8930" w:type="dxa"/>
            <w:gridSpan w:val="2"/>
            <w:vAlign w:val="center"/>
          </w:tcPr>
          <w:p>
            <w:pPr>
              <w:spacing w:line="300" w:lineRule="auto"/>
              <w:jc w:val="left"/>
              <w:rPr>
                <w:rFonts w:ascii="宋体" w:hAnsi="宋体" w:cs="宋体"/>
                <w:b/>
                <w:color w:val="auto"/>
                <w:kern w:val="1"/>
                <w:szCs w:val="21"/>
              </w:rPr>
            </w:pPr>
            <w:r>
              <w:rPr>
                <w:rFonts w:hint="eastAsia" w:ascii="宋体" w:hAnsi="宋体" w:cs="宋体"/>
                <w:b/>
                <w:color w:val="auto"/>
                <w:kern w:val="1"/>
                <w:szCs w:val="21"/>
              </w:rPr>
              <w:t xml:space="preserve">                          需要</w:t>
            </w:r>
            <w:r>
              <w:rPr>
                <w:rFonts w:ascii="宋体" w:hAnsi="宋体" w:cs="宋体"/>
                <w:b/>
                <w:color w:val="auto"/>
                <w:kern w:val="1"/>
                <w:szCs w:val="21"/>
              </w:rPr>
              <w:t>补充</w:t>
            </w:r>
            <w:r>
              <w:rPr>
                <w:rFonts w:hint="eastAsia" w:ascii="宋体" w:hAnsi="宋体" w:cs="宋体"/>
                <w:b/>
                <w:color w:val="auto"/>
                <w:kern w:val="1"/>
                <w:szCs w:val="21"/>
              </w:rPr>
              <w:t>和修改的其他</w:t>
            </w:r>
            <w:r>
              <w:rPr>
                <w:rFonts w:ascii="宋体" w:hAnsi="宋体" w:cs="宋体"/>
                <w:b/>
                <w:color w:val="auto"/>
                <w:kern w:val="1"/>
                <w:szCs w:val="21"/>
              </w:rPr>
              <w:t>内容</w:t>
            </w:r>
            <w:r>
              <w:rPr>
                <w:rStyle w:val="71"/>
                <w:rFonts w:ascii="宋体" w:hAnsi="宋体" w:cs="宋体"/>
                <w:b/>
                <w:color w:val="auto"/>
                <w:kern w:val="1"/>
                <w:szCs w:val="21"/>
              </w:rPr>
              <w:footnoteReference w:id="2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9.2.1</w:t>
            </w:r>
          </w:p>
        </w:tc>
        <w:tc>
          <w:tcPr>
            <w:tcW w:w="1984" w:type="dxa"/>
            <w:vAlign w:val="center"/>
          </w:tcPr>
          <w:p>
            <w:pPr>
              <w:spacing w:line="300" w:lineRule="auto"/>
              <w:jc w:val="center"/>
              <w:rPr>
                <w:rFonts w:ascii="宋体" w:hAnsi="宋体" w:cs="宋体"/>
                <w:bCs/>
                <w:color w:val="auto"/>
                <w:kern w:val="1"/>
                <w:szCs w:val="21"/>
              </w:rPr>
            </w:pPr>
            <w:r>
              <w:rPr>
                <w:rFonts w:hint="eastAsia" w:ascii="宋体" w:hAnsi="宋体" w:cs="黑体"/>
                <w:bCs/>
                <w:color w:val="auto"/>
                <w:kern w:val="1"/>
                <w:szCs w:val="21"/>
              </w:rPr>
              <w:t>拟派出项目负责人承诺函和投</w:t>
            </w:r>
            <w:r>
              <w:rPr>
                <w:rFonts w:hint="eastAsia" w:ascii="宋体" w:hAnsi="宋体" w:cs="宋体"/>
                <w:bCs/>
                <w:color w:val="auto"/>
                <w:kern w:val="1"/>
                <w:szCs w:val="21"/>
              </w:rPr>
              <w:t>标人诚信承诺函</w:t>
            </w:r>
          </w:p>
        </w:tc>
        <w:tc>
          <w:tcPr>
            <w:tcW w:w="6946" w:type="dxa"/>
            <w:vAlign w:val="center"/>
          </w:tcPr>
          <w:p>
            <w:pPr>
              <w:pStyle w:val="16"/>
              <w:snapToGrid w:val="0"/>
              <w:spacing w:line="300" w:lineRule="auto"/>
              <w:rPr>
                <w:rFonts w:ascii="宋体" w:hAnsi="宋体" w:cs="宋体"/>
                <w:bCs/>
                <w:color w:val="auto"/>
                <w:szCs w:val="21"/>
              </w:rPr>
            </w:pPr>
            <w:r>
              <w:rPr>
                <w:rFonts w:hint="eastAsia" w:ascii="宋体" w:hAnsi="宋体" w:cs="黑体"/>
                <w:bCs/>
                <w:color w:val="auto"/>
                <w:szCs w:val="21"/>
              </w:rPr>
              <w:t>中标人在领取中标通知书之前，须将投标文件中的《拟派出项目负责人承诺函》原件和《投标人诚信承诺函》原件提交招标人。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ascii="宋体" w:hAnsi="宋体" w:cs="宋体"/>
                <w:color w:val="auto"/>
                <w:kern w:val="1"/>
                <w:szCs w:val="21"/>
              </w:rPr>
            </w:pPr>
          </w:p>
        </w:tc>
        <w:tc>
          <w:tcPr>
            <w:tcW w:w="1984" w:type="dxa"/>
            <w:vAlign w:val="center"/>
          </w:tcPr>
          <w:p>
            <w:pPr>
              <w:spacing w:line="300" w:lineRule="auto"/>
              <w:jc w:val="center"/>
              <w:rPr>
                <w:rFonts w:ascii="黑体" w:hAnsi="黑体" w:eastAsia="黑体" w:cs="黑体"/>
                <w:bCs/>
                <w:color w:val="auto"/>
                <w:kern w:val="1"/>
                <w:szCs w:val="21"/>
              </w:rPr>
            </w:pPr>
          </w:p>
        </w:tc>
        <w:tc>
          <w:tcPr>
            <w:tcW w:w="6946" w:type="dxa"/>
            <w:vAlign w:val="center"/>
          </w:tcPr>
          <w:p>
            <w:pPr>
              <w:pStyle w:val="16"/>
              <w:snapToGrid w:val="0"/>
              <w:spacing w:line="300" w:lineRule="auto"/>
              <w:rPr>
                <w:rFonts w:ascii="黑体" w:hAnsi="黑体" w:eastAsia="黑体" w:cs="黑体"/>
                <w:bCs/>
                <w:color w:val="auto"/>
                <w:szCs w:val="21"/>
              </w:rPr>
            </w:pPr>
          </w:p>
        </w:tc>
      </w:tr>
    </w:tbl>
    <w:p>
      <w:pPr>
        <w:tabs>
          <w:tab w:val="right" w:pos="8639"/>
        </w:tabs>
        <w:spacing w:line="360" w:lineRule="auto"/>
        <w:rPr>
          <w:rFonts w:ascii="宋体" w:hAnsi="宋体" w:cs="宋体"/>
          <w:b/>
          <w:color w:val="auto"/>
          <w:kern w:val="1"/>
          <w:szCs w:val="21"/>
        </w:rPr>
      </w:pPr>
      <w:r>
        <w:rPr>
          <w:rFonts w:ascii="宋体" w:hAnsi="宋体" w:cs="宋体"/>
          <w:b/>
          <w:color w:val="auto"/>
          <w:kern w:val="1"/>
          <w:szCs w:val="21"/>
        </w:rPr>
        <w:br w:type="page"/>
      </w:r>
      <w:r>
        <w:rPr>
          <w:rFonts w:hint="eastAsia" w:ascii="黑体" w:hAnsi="黑体" w:eastAsia="黑体" w:cs="宋体"/>
          <w:color w:val="auto"/>
          <w:kern w:val="1"/>
          <w:szCs w:val="21"/>
        </w:rPr>
        <w:t>附录1</w:t>
      </w:r>
      <w:r>
        <w:rPr>
          <w:rFonts w:hint="eastAsia" w:ascii="宋体" w:hAnsi="宋体" w:cs="宋体"/>
          <w:b/>
          <w:color w:val="auto"/>
          <w:kern w:val="1"/>
          <w:szCs w:val="21"/>
        </w:rPr>
        <w:t xml:space="preserve">  </w:t>
      </w:r>
      <w:r>
        <w:rPr>
          <w:rFonts w:hint="eastAsia" w:ascii="黑体" w:hAnsi="黑体" w:eastAsia="黑体" w:cs="宋体"/>
          <w:color w:val="auto"/>
          <w:kern w:val="1"/>
          <w:szCs w:val="21"/>
        </w:rPr>
        <w:t>投标人</w:t>
      </w:r>
      <w:r>
        <w:rPr>
          <w:rFonts w:ascii="黑体" w:hAnsi="黑体" w:eastAsia="黑体" w:cs="宋体"/>
          <w:color w:val="auto"/>
          <w:kern w:val="1"/>
          <w:szCs w:val="21"/>
        </w:rPr>
        <w:t>资质条件</w:t>
      </w:r>
      <w:r>
        <w:rPr>
          <w:rFonts w:hint="eastAsia" w:ascii="黑体" w:hAnsi="黑体" w:eastAsia="黑体" w:cs="宋体"/>
          <w:color w:val="auto"/>
          <w:kern w:val="1"/>
          <w:szCs w:val="21"/>
        </w:rPr>
        <w:t>、</w:t>
      </w:r>
      <w:r>
        <w:rPr>
          <w:rFonts w:ascii="黑体" w:hAnsi="黑体" w:eastAsia="黑体" w:cs="宋体"/>
          <w:color w:val="auto"/>
          <w:kern w:val="1"/>
          <w:szCs w:val="21"/>
        </w:rPr>
        <w:t>能力和信</w:t>
      </w:r>
      <w:r>
        <w:rPr>
          <w:rFonts w:hint="eastAsia" w:ascii="黑体" w:hAnsi="黑体" w:eastAsia="黑体" w:cs="宋体"/>
          <w:color w:val="auto"/>
          <w:kern w:val="1"/>
          <w:szCs w:val="21"/>
        </w:rPr>
        <w:t>用（适用于</w:t>
      </w:r>
      <w:r>
        <w:rPr>
          <w:rFonts w:hint="eastAsia" w:ascii="黑体" w:hAnsi="黑体" w:eastAsia="黑体" w:cs="宋体"/>
          <w:color w:val="auto"/>
          <w:kern w:val="1"/>
          <w:szCs w:val="21"/>
          <w:u w:val="single"/>
        </w:rPr>
        <w:t xml:space="preserve">     </w:t>
      </w:r>
      <w:r>
        <w:rPr>
          <w:rStyle w:val="71"/>
          <w:rFonts w:ascii="黑体" w:hAnsi="黑体" w:eastAsia="黑体" w:cs="宋体"/>
          <w:color w:val="auto"/>
          <w:kern w:val="1"/>
          <w:szCs w:val="21"/>
        </w:rPr>
        <w:footnoteReference w:id="24"/>
      </w:r>
      <w:r>
        <w:rPr>
          <w:rFonts w:hint="eastAsia" w:ascii="黑体" w:hAnsi="黑体" w:eastAsia="黑体" w:cs="宋体"/>
          <w:color w:val="auto"/>
          <w:kern w:val="1"/>
          <w:szCs w:val="21"/>
        </w:rPr>
        <w:t>标段）</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7" w:type="dxa"/>
            <w:vAlign w:val="center"/>
          </w:tcPr>
          <w:p>
            <w:pPr>
              <w:tabs>
                <w:tab w:val="right" w:pos="8639"/>
              </w:tabs>
              <w:spacing w:line="300" w:lineRule="auto"/>
              <w:jc w:val="center"/>
              <w:rPr>
                <w:rFonts w:ascii="黑体" w:hAnsi="黑体" w:eastAsia="黑体" w:cs="宋体"/>
                <w:b/>
                <w:bCs/>
                <w:color w:val="auto"/>
                <w:kern w:val="1"/>
                <w:szCs w:val="21"/>
              </w:rPr>
            </w:pPr>
            <w:bookmarkStart w:id="145" w:name="_Toc300834949"/>
            <w:bookmarkEnd w:id="145"/>
            <w:bookmarkStart w:id="146" w:name="_Toc327774357"/>
            <w:bookmarkEnd w:id="146"/>
            <w:bookmarkStart w:id="147" w:name="_Toc338230760"/>
            <w:bookmarkEnd w:id="147"/>
            <w:bookmarkStart w:id="148" w:name="_Toc247513952"/>
            <w:bookmarkEnd w:id="148"/>
            <w:bookmarkStart w:id="149" w:name="_Toc144974497"/>
            <w:bookmarkEnd w:id="149"/>
            <w:bookmarkStart w:id="150" w:name="_Toc152042305"/>
            <w:bookmarkEnd w:id="150"/>
            <w:bookmarkStart w:id="151" w:name="_Toc409015502"/>
            <w:bookmarkEnd w:id="151"/>
            <w:bookmarkStart w:id="152" w:name="_Toc374355153"/>
            <w:bookmarkEnd w:id="152"/>
            <w:bookmarkStart w:id="153" w:name="_Toc338680564"/>
            <w:bookmarkEnd w:id="153"/>
            <w:bookmarkStart w:id="154" w:name="_Toc152045529"/>
            <w:bookmarkEnd w:id="154"/>
            <w:bookmarkStart w:id="155" w:name="_Toc247527553"/>
            <w:bookmarkEnd w:id="155"/>
            <w:bookmarkStart w:id="156" w:name="_Hlk19456182"/>
            <w:r>
              <w:rPr>
                <w:rFonts w:hint="eastAsia" w:ascii="黑体" w:hAnsi="黑体" w:eastAsia="黑体" w:cs="宋体"/>
                <w:b/>
                <w:bCs/>
                <w:color w:val="auto"/>
                <w:kern w:val="1"/>
                <w:szCs w:val="21"/>
              </w:rPr>
              <w:t>项号</w:t>
            </w:r>
          </w:p>
        </w:tc>
        <w:tc>
          <w:tcPr>
            <w:tcW w:w="1559" w:type="dxa"/>
            <w:vAlign w:val="center"/>
          </w:tcPr>
          <w:p>
            <w:pPr>
              <w:tabs>
                <w:tab w:val="right" w:pos="8639"/>
              </w:tabs>
              <w:spacing w:line="300" w:lineRule="auto"/>
              <w:jc w:val="center"/>
              <w:rPr>
                <w:rFonts w:ascii="黑体" w:hAnsi="黑体" w:eastAsia="黑体" w:cs="宋体"/>
                <w:b/>
                <w:bCs/>
                <w:color w:val="auto"/>
                <w:kern w:val="1"/>
                <w:szCs w:val="21"/>
              </w:rPr>
            </w:pPr>
            <w:r>
              <w:rPr>
                <w:rFonts w:hint="eastAsia" w:ascii="黑体" w:hAnsi="黑体" w:eastAsia="黑体" w:cs="宋体"/>
                <w:b/>
                <w:bCs/>
                <w:color w:val="auto"/>
                <w:kern w:val="1"/>
                <w:szCs w:val="21"/>
              </w:rPr>
              <w:t>内容</w:t>
            </w:r>
          </w:p>
        </w:tc>
        <w:tc>
          <w:tcPr>
            <w:tcW w:w="7088" w:type="dxa"/>
            <w:vAlign w:val="center"/>
          </w:tcPr>
          <w:p>
            <w:pPr>
              <w:tabs>
                <w:tab w:val="right" w:pos="8639"/>
              </w:tabs>
              <w:spacing w:line="300" w:lineRule="auto"/>
              <w:jc w:val="center"/>
              <w:rPr>
                <w:rFonts w:ascii="黑体" w:hAnsi="黑体" w:eastAsia="黑体" w:cs="宋体"/>
                <w:b/>
                <w:bCs/>
                <w:color w:val="auto"/>
                <w:kern w:val="1"/>
                <w:szCs w:val="21"/>
              </w:rPr>
            </w:pPr>
            <w:r>
              <w:rPr>
                <w:rFonts w:hint="eastAsia" w:ascii="黑体" w:hAnsi="黑体" w:eastAsia="黑体" w:cs="宋体"/>
                <w:b/>
                <w:bCs/>
                <w:color w:val="auto"/>
                <w:kern w:val="1"/>
                <w:szCs w:val="21"/>
              </w:rPr>
              <w:t>规定</w:t>
            </w:r>
            <w:r>
              <w:rPr>
                <w:rStyle w:val="71"/>
                <w:rFonts w:ascii="黑体" w:hAnsi="黑体" w:eastAsia="黑体" w:cs="宋体"/>
                <w:b/>
                <w:bCs/>
                <w:color w:val="auto"/>
                <w:kern w:val="1"/>
                <w:szCs w:val="21"/>
              </w:rPr>
              <w:footnoteReference w:id="2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7"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1</w:t>
            </w:r>
          </w:p>
        </w:tc>
        <w:tc>
          <w:tcPr>
            <w:tcW w:w="1559" w:type="dxa"/>
            <w:vAlign w:val="center"/>
          </w:tcPr>
          <w:p>
            <w:pPr>
              <w:tabs>
                <w:tab w:val="right" w:pos="8639"/>
              </w:tabs>
              <w:spacing w:line="300" w:lineRule="auto"/>
              <w:jc w:val="center"/>
              <w:rPr>
                <w:rFonts w:ascii="宋体" w:hAnsi="宋体" w:cs="宋体"/>
                <w:b/>
                <w:bCs/>
                <w:color w:val="auto"/>
                <w:kern w:val="1"/>
                <w:szCs w:val="21"/>
              </w:rPr>
            </w:pPr>
            <w:r>
              <w:rPr>
                <w:rFonts w:ascii="宋体" w:hAnsi="宋体" w:cs="宋体"/>
                <w:color w:val="auto"/>
                <w:kern w:val="1"/>
                <w:szCs w:val="21"/>
              </w:rPr>
              <w:t>资质</w:t>
            </w:r>
            <w:r>
              <w:rPr>
                <w:rFonts w:hint="eastAsia" w:ascii="宋体" w:hAnsi="宋体" w:cs="宋体"/>
                <w:color w:val="auto"/>
                <w:kern w:val="1"/>
                <w:szCs w:val="21"/>
              </w:rPr>
              <w:t>条件</w:t>
            </w:r>
          </w:p>
        </w:tc>
        <w:tc>
          <w:tcPr>
            <w:tcW w:w="7088" w:type="dxa"/>
            <w:vAlign w:val="center"/>
          </w:tcPr>
          <w:p>
            <w:pPr>
              <w:tabs>
                <w:tab w:val="right" w:pos="8639"/>
              </w:tabs>
              <w:spacing w:line="300" w:lineRule="auto"/>
              <w:ind w:firstLine="420" w:firstLineChars="200"/>
              <w:rPr>
                <w:rFonts w:ascii="宋体" w:hAnsi="宋体" w:cs="宋体"/>
                <w:b/>
                <w:bCs/>
                <w:color w:val="auto"/>
                <w:kern w:val="1"/>
                <w:szCs w:val="21"/>
              </w:rPr>
            </w:pPr>
            <w:r>
              <w:rPr>
                <w:rFonts w:hint="eastAsia"/>
                <w:color w:val="auto"/>
                <w:szCs w:val="21"/>
              </w:rPr>
              <w:t>本招标项目要求投标人须具备建设行政主管部门核发的合法有效的工程监理综合资质或不低于</w:t>
            </w:r>
            <w:r>
              <w:rPr>
                <w:rFonts w:hint="eastAsia"/>
                <w:color w:val="auto"/>
                <w:szCs w:val="21"/>
                <w:u w:val="single"/>
              </w:rPr>
              <w:t xml:space="preserve">      </w:t>
            </w:r>
            <w:r>
              <w:rPr>
                <w:rFonts w:hint="eastAsia"/>
                <w:color w:val="auto"/>
                <w:szCs w:val="21"/>
              </w:rPr>
              <w:t>级</w:t>
            </w:r>
            <w:r>
              <w:rPr>
                <w:rFonts w:hint="eastAsia"/>
                <w:color w:val="auto"/>
                <w:szCs w:val="21"/>
                <w:u w:val="single"/>
              </w:rPr>
              <w:t xml:space="preserve">                </w:t>
            </w:r>
            <w:r>
              <w:rPr>
                <w:rFonts w:hint="eastAsia"/>
                <w:color w:val="auto"/>
                <w:szCs w:val="21"/>
              </w:rPr>
              <w:t>监理资质。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2</w:t>
            </w:r>
          </w:p>
        </w:tc>
        <w:tc>
          <w:tcPr>
            <w:tcW w:w="1559" w:type="dxa"/>
            <w:vAlign w:val="center"/>
          </w:tcPr>
          <w:p>
            <w:pPr>
              <w:tabs>
                <w:tab w:val="right" w:pos="8639"/>
              </w:tabs>
              <w:spacing w:line="300" w:lineRule="auto"/>
              <w:jc w:val="center"/>
              <w:rPr>
                <w:rFonts w:ascii="宋体" w:hAnsi="宋体" w:cs="宋体"/>
                <w:b/>
                <w:bCs/>
                <w:color w:val="auto"/>
                <w:kern w:val="1"/>
                <w:szCs w:val="21"/>
              </w:rPr>
            </w:pPr>
            <w:r>
              <w:rPr>
                <w:rFonts w:ascii="宋体" w:hAnsi="宋体" w:cs="宋体"/>
                <w:color w:val="auto"/>
                <w:kern w:val="1"/>
                <w:szCs w:val="21"/>
              </w:rPr>
              <w:t>类似工程业绩要求</w:t>
            </w:r>
          </w:p>
        </w:tc>
        <w:tc>
          <w:tcPr>
            <w:tcW w:w="7088" w:type="dxa"/>
            <w:vAlign w:val="center"/>
          </w:tcPr>
          <w:p>
            <w:pPr>
              <w:spacing w:line="300" w:lineRule="auto"/>
              <w:ind w:firstLine="420" w:firstLineChars="200"/>
              <w:rPr>
                <w:bCs/>
                <w:color w:val="auto"/>
                <w:u w:val="single"/>
              </w:rPr>
            </w:pPr>
            <w:r>
              <w:rPr>
                <w:rFonts w:hint="eastAsia" w:ascii="宋体" w:hAnsi="宋体" w:cs="宋体"/>
                <w:color w:val="auto"/>
                <w:kern w:val="1"/>
                <w:szCs w:val="21"/>
              </w:rPr>
              <w:t>1.投</w:t>
            </w:r>
            <w:r>
              <w:rPr>
                <w:color w:val="auto"/>
                <w:kern w:val="1"/>
              </w:rPr>
              <w:t>标人</w:t>
            </w:r>
            <w:r>
              <w:rPr>
                <w:rFonts w:hint="eastAsia" w:ascii="宋体" w:hAnsi="宋体" w:cs="宋体"/>
                <w:color w:val="auto"/>
                <w:szCs w:val="21"/>
              </w:rPr>
              <w:t>（投标人属联合体的，指牵头人）</w:t>
            </w:r>
            <w:r>
              <w:rPr>
                <w:color w:val="auto"/>
                <w:kern w:val="1"/>
              </w:rPr>
              <w:t>应当具备的类似工程业绩</w:t>
            </w:r>
            <w:r>
              <w:rPr>
                <w:rStyle w:val="71"/>
                <w:color w:val="auto"/>
                <w:kern w:val="1"/>
              </w:rPr>
              <w:footnoteReference w:id="26"/>
            </w:r>
            <w:r>
              <w:rPr>
                <w:color w:val="auto"/>
                <w:kern w:val="1"/>
              </w:rPr>
              <w:t>应符合以下全部要求：</w:t>
            </w:r>
          </w:p>
          <w:p>
            <w:pPr>
              <w:widowControl/>
              <w:tabs>
                <w:tab w:val="left" w:pos="100"/>
                <w:tab w:val="left" w:pos="700"/>
              </w:tabs>
              <w:spacing w:line="300" w:lineRule="auto"/>
              <w:ind w:firstLine="457" w:firstLineChars="218"/>
              <w:jc w:val="left"/>
              <w:rPr>
                <w:color w:val="auto"/>
                <w:szCs w:val="21"/>
              </w:rPr>
            </w:pPr>
            <w:r>
              <w:rPr>
                <w:rFonts w:hint="eastAsia" w:ascii="宋体"/>
                <w:color w:val="auto"/>
                <w:szCs w:val="21"/>
              </w:rPr>
              <w:t>1.1类似工程业绩要求：</w:t>
            </w:r>
            <w:r>
              <w:rPr>
                <w:rFonts w:hint="eastAsia" w:ascii="宋体"/>
                <w:i/>
                <w:color w:val="auto"/>
                <w:szCs w:val="21"/>
                <w:u w:val="single"/>
              </w:rPr>
              <w:t xml:space="preserve">   </w:t>
            </w:r>
            <w:r>
              <w:rPr>
                <w:rFonts w:hint="eastAsia" w:ascii="宋体" w:hAnsi="Times New Roman"/>
                <w:color w:val="auto"/>
                <w:kern w:val="2"/>
                <w:szCs w:val="21"/>
                <w:u w:val="single"/>
              </w:rPr>
              <w:t xml:space="preserve"> </w:t>
            </w:r>
            <w:r>
              <w:rPr>
                <w:rFonts w:hint="eastAsia" w:ascii="宋体"/>
                <w:color w:val="auto"/>
                <w:szCs w:val="21"/>
              </w:rPr>
              <w:t>个；“类似工程业绩”是指：</w:t>
            </w:r>
            <w:r>
              <w:rPr>
                <w:rFonts w:hint="eastAsia"/>
                <w:color w:val="auto"/>
                <w:szCs w:val="21"/>
              </w:rPr>
              <w:t>自本招标项目在法定媒介发布招标公告之日的前五年内（含本招标项目在法定媒介发布招标公告之日）完成的并已竣工验收合格的</w:t>
            </w:r>
            <w:r>
              <w:rPr>
                <w:rFonts w:hint="eastAsia"/>
                <w:color w:val="auto"/>
                <w:szCs w:val="21"/>
                <w:u w:val="single"/>
              </w:rPr>
              <w:t xml:space="preserve">       </w:t>
            </w:r>
            <w:r>
              <w:rPr>
                <w:rStyle w:val="71"/>
                <w:color w:val="auto"/>
                <w:szCs w:val="21"/>
                <w:u w:val="single"/>
              </w:rPr>
              <w:footnoteReference w:id="27"/>
            </w:r>
            <w:r>
              <w:rPr>
                <w:rFonts w:hint="eastAsia"/>
                <w:color w:val="auto"/>
                <w:szCs w:val="21"/>
              </w:rPr>
              <w:t>中的</w:t>
            </w:r>
            <w:r>
              <w:rPr>
                <w:rFonts w:hint="eastAsia"/>
                <w:color w:val="auto"/>
                <w:szCs w:val="21"/>
                <w:u w:val="single"/>
              </w:rPr>
              <w:t xml:space="preserve">     </w:t>
            </w:r>
            <w:r>
              <w:rPr>
                <w:rFonts w:hint="eastAsia" w:ascii="宋体" w:hAnsi="Times New Roman"/>
                <w:color w:val="auto"/>
                <w:kern w:val="2"/>
                <w:szCs w:val="21"/>
                <w:u w:val="single"/>
              </w:rPr>
              <w:t xml:space="preserve"> </w:t>
            </w:r>
            <w:r>
              <w:rPr>
                <w:rStyle w:val="71"/>
                <w:color w:val="auto"/>
                <w:szCs w:val="21"/>
                <w:u w:val="single"/>
              </w:rPr>
              <w:footnoteReference w:id="28"/>
            </w:r>
            <w:r>
              <w:rPr>
                <w:rFonts w:hint="eastAsia"/>
                <w:color w:val="auto"/>
                <w:szCs w:val="21"/>
              </w:rPr>
              <w:t>，等级为</w:t>
            </w:r>
            <w:r>
              <w:rPr>
                <w:rFonts w:hint="eastAsia"/>
                <w:color w:val="auto"/>
                <w:szCs w:val="21"/>
                <w:u w:val="single"/>
              </w:rPr>
              <w:t xml:space="preserve">   </w:t>
            </w:r>
            <w:r>
              <w:rPr>
                <w:rFonts w:hint="eastAsia" w:ascii="宋体" w:hAnsi="Times New Roman"/>
                <w:color w:val="auto"/>
                <w:kern w:val="2"/>
                <w:szCs w:val="21"/>
                <w:u w:val="single"/>
              </w:rPr>
              <w:t xml:space="preserve"> </w:t>
            </w:r>
            <w:r>
              <w:rPr>
                <w:rFonts w:hint="eastAsia"/>
                <w:color w:val="auto"/>
                <w:szCs w:val="21"/>
                <w:u w:val="single"/>
              </w:rPr>
              <w:t xml:space="preserve">  </w:t>
            </w:r>
            <w:r>
              <w:rPr>
                <w:rFonts w:hint="eastAsia"/>
                <w:color w:val="auto"/>
                <w:szCs w:val="21"/>
              </w:rPr>
              <w:t>级。</w:t>
            </w:r>
          </w:p>
          <w:p>
            <w:pPr>
              <w:widowControl/>
              <w:tabs>
                <w:tab w:val="left" w:pos="510"/>
                <w:tab w:val="left" w:pos="900"/>
                <w:tab w:val="left" w:pos="1100"/>
              </w:tabs>
              <w:spacing w:line="300" w:lineRule="auto"/>
              <w:ind w:right="100" w:rightChars="48" w:firstLine="420" w:firstLineChars="200"/>
              <w:rPr>
                <w:rFonts w:ascii="宋体"/>
                <w:bCs/>
                <w:iCs/>
                <w:color w:val="auto"/>
                <w:szCs w:val="21"/>
              </w:rPr>
            </w:pPr>
            <w:r>
              <w:rPr>
                <w:rFonts w:hint="eastAsia" w:ascii="宋体"/>
                <w:bCs/>
                <w:iCs/>
                <w:color w:val="auto"/>
                <w:szCs w:val="21"/>
              </w:rPr>
              <w:t>1.2“类似工程业绩”应附上竣工验收证明等证明材料的扫描件并加盖单位公章，否则，其业绩不计。</w:t>
            </w:r>
          </w:p>
          <w:p>
            <w:pPr>
              <w:widowControl/>
              <w:tabs>
                <w:tab w:val="left" w:pos="510"/>
                <w:tab w:val="left" w:pos="900"/>
                <w:tab w:val="left" w:pos="1100"/>
              </w:tabs>
              <w:spacing w:line="300" w:lineRule="auto"/>
              <w:ind w:right="100" w:rightChars="48" w:firstLine="420" w:firstLineChars="200"/>
              <w:rPr>
                <w:rFonts w:ascii="宋体"/>
                <w:bCs/>
                <w:iCs/>
                <w:color w:val="auto"/>
                <w:szCs w:val="21"/>
              </w:rPr>
            </w:pPr>
            <w:r>
              <w:rPr>
                <w:rFonts w:hint="eastAsia" w:ascii="宋体"/>
                <w:bCs/>
                <w:iCs/>
                <w:color w:val="auto"/>
                <w:szCs w:val="21"/>
              </w:rPr>
              <w:t>（1）竣工验收证明等证明材料是指：由建设单位、监理单位、施工单位、设计单位、勘察单位（若有）共同加盖公章的单位（子单位）工程质量竣工验收记录或竣工验收报告或竣工验收备案表等竣工验收证明材料。</w:t>
            </w:r>
          </w:p>
          <w:p>
            <w:pPr>
              <w:widowControl/>
              <w:tabs>
                <w:tab w:val="left" w:pos="510"/>
                <w:tab w:val="left" w:pos="900"/>
                <w:tab w:val="left" w:pos="1100"/>
              </w:tabs>
              <w:spacing w:line="300" w:lineRule="auto"/>
              <w:ind w:right="100" w:rightChars="48" w:firstLine="420" w:firstLineChars="200"/>
              <w:rPr>
                <w:rFonts w:ascii="宋体"/>
                <w:bCs/>
                <w:iCs/>
                <w:color w:val="auto"/>
                <w:szCs w:val="21"/>
              </w:rPr>
            </w:pPr>
            <w:r>
              <w:rPr>
                <w:rFonts w:hint="eastAsia" w:ascii="宋体"/>
                <w:bCs/>
                <w:iCs/>
                <w:color w:val="auto"/>
                <w:szCs w:val="21"/>
              </w:rPr>
              <w:t>（2）“类似工程业绩”时间以竣工验收日期为准，若竣工验收证明等证明材料有多个日期的，则以建设单位签署的最后日期为准。</w:t>
            </w:r>
          </w:p>
          <w:p>
            <w:pPr>
              <w:widowControl/>
              <w:tabs>
                <w:tab w:val="left" w:pos="510"/>
                <w:tab w:val="left" w:pos="900"/>
                <w:tab w:val="left" w:pos="1100"/>
              </w:tabs>
              <w:spacing w:line="300" w:lineRule="auto"/>
              <w:ind w:right="100" w:rightChars="48" w:firstLine="420" w:firstLineChars="200"/>
              <w:rPr>
                <w:rFonts w:ascii="宋体"/>
                <w:bCs/>
                <w:iCs/>
                <w:color w:val="auto"/>
                <w:szCs w:val="21"/>
              </w:rPr>
            </w:pPr>
            <w:r>
              <w:rPr>
                <w:rFonts w:hint="eastAsia" w:ascii="宋体"/>
                <w:bCs/>
                <w:iCs/>
                <w:color w:val="auto"/>
                <w:szCs w:val="21"/>
              </w:rPr>
              <w:t>（3）若竣工验收证明等证明材料中均未标明招标文件中设置的“类似工程业绩”指标，应补充提交能恰当说明上述特征的证明材料，如：工程竣工图，工程造价的结算书或建设单位出具的证明文件等，否则其业绩不计。</w:t>
            </w:r>
          </w:p>
          <w:p>
            <w:pPr>
              <w:widowControl/>
              <w:tabs>
                <w:tab w:val="left" w:pos="510"/>
                <w:tab w:val="left" w:pos="900"/>
                <w:tab w:val="left" w:pos="1100"/>
              </w:tabs>
              <w:spacing w:line="300" w:lineRule="auto"/>
              <w:ind w:right="100" w:rightChars="48" w:firstLine="420" w:firstLineChars="200"/>
              <w:rPr>
                <w:rFonts w:ascii="宋体"/>
                <w:bCs/>
                <w:iCs/>
                <w:color w:val="auto"/>
                <w:szCs w:val="21"/>
              </w:rPr>
            </w:pPr>
            <w:r>
              <w:rPr>
                <w:rFonts w:hint="eastAsia" w:ascii="宋体"/>
                <w:bCs/>
                <w:iCs/>
                <w:color w:val="auto"/>
                <w:szCs w:val="21"/>
              </w:rPr>
              <w:t>1.3投标人提供的在福建省行政区域外完成的业绩，必须是通过住房和城乡建设部门户网站的全国建筑市场监管公共服务平台查询得到其竣工验收信息；提供的在福建省行政区域内完成的业绩，必须是通过福建住房和城乡建设网的福建省建设行业信息公开平台查询得到其竣工验收信息。且查询到的竣工验收信息数据应能满足本招标工程设置的指标要求，否则，其业绩不计。</w:t>
            </w:r>
          </w:p>
          <w:p>
            <w:pPr>
              <w:widowControl/>
              <w:tabs>
                <w:tab w:val="left" w:pos="100"/>
                <w:tab w:val="left" w:pos="700"/>
              </w:tabs>
              <w:spacing w:line="300" w:lineRule="auto"/>
              <w:ind w:firstLine="457" w:firstLineChars="218"/>
              <w:jc w:val="left"/>
              <w:rPr>
                <w:color w:val="auto"/>
                <w:szCs w:val="21"/>
              </w:rPr>
            </w:pPr>
            <w:r>
              <w:rPr>
                <w:rFonts w:hint="eastAsia" w:ascii="宋体"/>
                <w:bCs/>
                <w:iCs/>
                <w:color w:val="auto"/>
                <w:szCs w:val="21"/>
              </w:rPr>
              <w:t>1.4通过平台查询的“类似工程业绩”指标与投标文件所附“类似工程业绩”竣工验收证明等证明材料上的同一指标特征不一致的，以最小值为准。通过平台查询的“竣工验收日期”与投标文件所附竣工验收证明等证明材料上的竣工验收日期不一致的，以较早时间为准。</w:t>
            </w:r>
          </w:p>
          <w:p>
            <w:pPr>
              <w:widowControl/>
              <w:tabs>
                <w:tab w:val="left" w:pos="100"/>
                <w:tab w:val="left" w:pos="700"/>
              </w:tabs>
              <w:spacing w:line="300" w:lineRule="auto"/>
              <w:ind w:firstLine="457" w:firstLineChars="218"/>
              <w:jc w:val="left"/>
              <w:rPr>
                <w:rFonts w:ascii="宋体"/>
                <w:color w:val="auto"/>
                <w:szCs w:val="21"/>
              </w:rPr>
            </w:pPr>
            <w:r>
              <w:rPr>
                <w:rFonts w:hint="eastAsia" w:ascii="宋体"/>
                <w:color w:val="auto"/>
                <w:szCs w:val="21"/>
              </w:rPr>
              <w:t>2.</w:t>
            </w:r>
            <w:r>
              <w:rPr>
                <w:rFonts w:hint="eastAsia" w:ascii="宋体" w:hAnsi="宋体" w:cs="宋体"/>
                <w:color w:val="auto"/>
                <w:kern w:val="1"/>
                <w:szCs w:val="21"/>
              </w:rPr>
              <w:t>投</w:t>
            </w:r>
            <w:r>
              <w:rPr>
                <w:color w:val="auto"/>
                <w:kern w:val="1"/>
                <w:szCs w:val="21"/>
              </w:rPr>
              <w:t>标人</w:t>
            </w:r>
            <w:r>
              <w:rPr>
                <w:rFonts w:hint="eastAsia" w:ascii="宋体"/>
                <w:color w:val="auto"/>
                <w:szCs w:val="21"/>
              </w:rPr>
              <w:t>拟担任本招标项目的总监理工程师</w:t>
            </w:r>
            <w:r>
              <w:rPr>
                <w:color w:val="auto"/>
                <w:kern w:val="1"/>
              </w:rPr>
              <w:t>应当具备的类似工程业绩</w:t>
            </w:r>
            <w:r>
              <w:rPr>
                <w:rStyle w:val="71"/>
                <w:color w:val="auto"/>
                <w:kern w:val="1"/>
              </w:rPr>
              <w:footnoteReference w:id="29"/>
            </w:r>
            <w:r>
              <w:rPr>
                <w:color w:val="auto"/>
                <w:kern w:val="1"/>
              </w:rPr>
              <w:t>应符合以下全部要求：</w:t>
            </w:r>
          </w:p>
          <w:p>
            <w:pPr>
              <w:widowControl/>
              <w:tabs>
                <w:tab w:val="left" w:pos="100"/>
                <w:tab w:val="left" w:pos="700"/>
              </w:tabs>
              <w:spacing w:line="300" w:lineRule="auto"/>
              <w:ind w:firstLine="457" w:firstLineChars="218"/>
              <w:jc w:val="left"/>
              <w:rPr>
                <w:color w:val="auto"/>
                <w:szCs w:val="21"/>
              </w:rPr>
            </w:pPr>
            <w:r>
              <w:rPr>
                <w:rFonts w:hint="eastAsia" w:ascii="宋体" w:hAnsi="宋体" w:cs="宋体"/>
                <w:color w:val="auto"/>
                <w:kern w:val="1"/>
                <w:szCs w:val="21"/>
              </w:rPr>
              <w:t>2.1</w:t>
            </w:r>
            <w:r>
              <w:rPr>
                <w:rFonts w:hint="eastAsia" w:ascii="宋体"/>
                <w:color w:val="auto"/>
                <w:szCs w:val="21"/>
              </w:rPr>
              <w:t>类似工程业绩要求：</w:t>
            </w:r>
            <w:r>
              <w:rPr>
                <w:rFonts w:hint="eastAsia" w:ascii="宋体" w:hAnsi="Times New Roman"/>
                <w:color w:val="auto"/>
                <w:kern w:val="2"/>
                <w:szCs w:val="21"/>
                <w:u w:val="single"/>
              </w:rPr>
              <w:t xml:space="preserve">    </w:t>
            </w:r>
            <w:r>
              <w:rPr>
                <w:rFonts w:hint="eastAsia" w:ascii="宋体"/>
                <w:i/>
                <w:color w:val="auto"/>
                <w:szCs w:val="21"/>
                <w:u w:val="single"/>
              </w:rPr>
              <w:t xml:space="preserve"> </w:t>
            </w:r>
            <w:r>
              <w:rPr>
                <w:rFonts w:hint="eastAsia" w:ascii="宋体"/>
                <w:color w:val="auto"/>
                <w:szCs w:val="21"/>
              </w:rPr>
              <w:t>个；“类似工程业绩”是指：</w:t>
            </w:r>
            <w:r>
              <w:rPr>
                <w:rFonts w:hint="eastAsia"/>
                <w:color w:val="auto"/>
                <w:szCs w:val="21"/>
              </w:rPr>
              <w:t>自本招标项目在法定媒介发布招标公告之日的前五年内（含本招标项目在法定媒介发布招标公告之日）完成的并已竣工验收合格的</w:t>
            </w:r>
            <w:r>
              <w:rPr>
                <w:rFonts w:hint="eastAsia"/>
                <w:color w:val="auto"/>
                <w:szCs w:val="21"/>
                <w:u w:val="single"/>
              </w:rPr>
              <w:t xml:space="preserve">      </w:t>
            </w:r>
            <w:r>
              <w:rPr>
                <w:rStyle w:val="71"/>
                <w:color w:val="auto"/>
                <w:szCs w:val="21"/>
                <w:u w:val="single"/>
              </w:rPr>
              <w:footnoteReference w:id="30"/>
            </w:r>
            <w:r>
              <w:rPr>
                <w:rFonts w:hint="eastAsia"/>
                <w:color w:val="auto"/>
                <w:szCs w:val="21"/>
              </w:rPr>
              <w:t>中的</w:t>
            </w:r>
            <w:r>
              <w:rPr>
                <w:rFonts w:hint="eastAsia"/>
                <w:color w:val="auto"/>
                <w:szCs w:val="21"/>
                <w:u w:val="single"/>
              </w:rPr>
              <w:t xml:space="preserve">      </w:t>
            </w:r>
            <w:r>
              <w:rPr>
                <w:rStyle w:val="71"/>
                <w:color w:val="auto"/>
                <w:szCs w:val="21"/>
                <w:u w:val="single"/>
              </w:rPr>
              <w:footnoteReference w:id="31"/>
            </w:r>
            <w:r>
              <w:rPr>
                <w:rFonts w:hint="eastAsia"/>
                <w:color w:val="auto"/>
                <w:szCs w:val="21"/>
              </w:rPr>
              <w:t>，等级为</w:t>
            </w:r>
            <w:r>
              <w:rPr>
                <w:rFonts w:hint="eastAsia"/>
                <w:color w:val="auto"/>
                <w:szCs w:val="21"/>
                <w:u w:val="single"/>
              </w:rPr>
              <w:t xml:space="preserve">   </w:t>
            </w:r>
            <w:r>
              <w:rPr>
                <w:rFonts w:hint="eastAsia" w:ascii="宋体" w:hAnsi="Times New Roman"/>
                <w:color w:val="auto"/>
                <w:kern w:val="2"/>
                <w:szCs w:val="21"/>
                <w:u w:val="single"/>
              </w:rPr>
              <w:t xml:space="preserve"> </w:t>
            </w:r>
            <w:r>
              <w:rPr>
                <w:rFonts w:hint="eastAsia"/>
                <w:color w:val="auto"/>
                <w:szCs w:val="21"/>
                <w:u w:val="single"/>
              </w:rPr>
              <w:t xml:space="preserve">  </w:t>
            </w:r>
            <w:r>
              <w:rPr>
                <w:rFonts w:hint="eastAsia"/>
                <w:color w:val="auto"/>
                <w:szCs w:val="21"/>
              </w:rPr>
              <w:t>级，</w:t>
            </w:r>
            <w:r>
              <w:rPr>
                <w:color w:val="auto"/>
                <w:szCs w:val="21"/>
              </w:rPr>
              <w:t>工程业绩中的总监理工程师必须</w:t>
            </w:r>
            <w:r>
              <w:rPr>
                <w:rFonts w:hint="eastAsia"/>
                <w:color w:val="auto"/>
                <w:szCs w:val="21"/>
              </w:rPr>
              <w:t>与投</w:t>
            </w:r>
            <w:r>
              <w:rPr>
                <w:color w:val="auto"/>
                <w:szCs w:val="21"/>
              </w:rPr>
              <w:t>标人</w:t>
            </w:r>
            <w:r>
              <w:rPr>
                <w:rFonts w:hint="eastAsia"/>
                <w:color w:val="auto"/>
                <w:szCs w:val="21"/>
              </w:rPr>
              <w:t>拟担任本招标项目的总监理工程师</w:t>
            </w:r>
            <w:r>
              <w:rPr>
                <w:color w:val="auto"/>
                <w:szCs w:val="21"/>
              </w:rPr>
              <w:t>一致</w:t>
            </w:r>
            <w:r>
              <w:rPr>
                <w:rFonts w:hint="eastAsia"/>
                <w:color w:val="auto"/>
                <w:szCs w:val="21"/>
              </w:rPr>
              <w:t>。</w:t>
            </w:r>
          </w:p>
          <w:p>
            <w:pPr>
              <w:widowControl/>
              <w:tabs>
                <w:tab w:val="left" w:pos="100"/>
                <w:tab w:val="left" w:pos="700"/>
              </w:tabs>
              <w:spacing w:line="300" w:lineRule="auto"/>
              <w:ind w:firstLine="420" w:firstLineChars="200"/>
              <w:jc w:val="left"/>
              <w:rPr>
                <w:color w:val="auto"/>
                <w:szCs w:val="21"/>
              </w:rPr>
            </w:pPr>
            <w:r>
              <w:rPr>
                <w:rFonts w:hint="eastAsia" w:ascii="宋体" w:hAnsi="宋体"/>
                <w:color w:val="auto"/>
                <w:szCs w:val="21"/>
              </w:rPr>
              <w:t>2.2</w:t>
            </w:r>
            <w:r>
              <w:rPr>
                <w:rFonts w:hint="eastAsia"/>
                <w:color w:val="auto"/>
                <w:szCs w:val="21"/>
              </w:rPr>
              <w:t>住房和城乡建设部门户网站的全国建筑市场监管公共服务平台（适用于在福建省行政区域外完成的业绩）或福建住房和城乡建设网的福建省建设行业信息公开平台（适用于在福建省行政区域内完成的业绩）的竣工验收信息中，应当标明总监理工程师，且标明的总监理工程师必须与竣工验收证明等证明材料注明的总监理工程师一致，否则，其业绩不计。</w:t>
            </w:r>
          </w:p>
          <w:p>
            <w:pPr>
              <w:widowControl/>
              <w:tabs>
                <w:tab w:val="left" w:pos="100"/>
                <w:tab w:val="left" w:pos="700"/>
              </w:tabs>
              <w:spacing w:line="300" w:lineRule="auto"/>
              <w:ind w:firstLine="420" w:firstLineChars="200"/>
              <w:jc w:val="left"/>
              <w:rPr>
                <w:color w:val="auto"/>
                <w:szCs w:val="21"/>
              </w:rPr>
            </w:pPr>
            <w:r>
              <w:rPr>
                <w:rFonts w:hint="eastAsia" w:ascii="宋体" w:hAnsi="宋体"/>
                <w:color w:val="auto"/>
                <w:szCs w:val="21"/>
              </w:rPr>
              <w:t>2.3投标人拟派总监理工程师“</w:t>
            </w:r>
            <w:r>
              <w:rPr>
                <w:rFonts w:hint="eastAsia" w:ascii="宋体"/>
                <w:color w:val="auto"/>
                <w:szCs w:val="21"/>
              </w:rPr>
              <w:t>类似</w:t>
            </w:r>
            <w:r>
              <w:rPr>
                <w:rFonts w:hint="eastAsia" w:ascii="宋体" w:hAnsi="宋体"/>
                <w:color w:val="auto"/>
                <w:szCs w:val="21"/>
              </w:rPr>
              <w:t>工程业绩”的其他要求，同第1项</w:t>
            </w:r>
            <w:r>
              <w:rPr>
                <w:rFonts w:hint="eastAsia"/>
                <w:color w:val="auto"/>
                <w:szCs w:val="21"/>
              </w:rPr>
              <w:t>投标人</w:t>
            </w:r>
            <w:r>
              <w:rPr>
                <w:color w:val="auto"/>
                <w:kern w:val="1"/>
              </w:rPr>
              <w:t>类似工程业绩</w:t>
            </w:r>
            <w:r>
              <w:rPr>
                <w:rFonts w:hint="eastAsia"/>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3</w:t>
            </w:r>
          </w:p>
        </w:tc>
        <w:tc>
          <w:tcPr>
            <w:tcW w:w="1559"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color w:val="auto"/>
                <w:kern w:val="1"/>
                <w:szCs w:val="21"/>
              </w:rPr>
              <w:t>信用要求</w:t>
            </w:r>
          </w:p>
        </w:tc>
        <w:tc>
          <w:tcPr>
            <w:tcW w:w="7088" w:type="dxa"/>
            <w:vAlign w:val="center"/>
          </w:tcPr>
          <w:p>
            <w:pPr>
              <w:shd w:val="clear" w:color="auto" w:fill="FFFFFF"/>
              <w:autoSpaceDE w:val="0"/>
              <w:autoSpaceDN w:val="0"/>
              <w:snapToGrid w:val="0"/>
              <w:spacing w:line="30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本招标项目应用福建省工程监理企业信用综合评价分值，投标人的企业季度信用得分不得低于60分；以联合体参与投标的，投标人的企业季度信用得分按具有</w:t>
            </w:r>
            <w:r>
              <w:rPr>
                <w:rFonts w:hint="eastAsia" w:ascii="宋体" w:cs="宋体"/>
                <w:color w:val="auto"/>
                <w:szCs w:val="21"/>
                <w:u w:val="single"/>
                <w:lang w:val="zh-CN" w:bidi="zh-CN"/>
              </w:rPr>
              <w:t xml:space="preserve">   </w:t>
            </w:r>
            <w:r>
              <w:rPr>
                <w:rFonts w:hint="eastAsia" w:ascii="宋体" w:hAnsi="Times New Roman"/>
                <w:color w:val="auto"/>
                <w:kern w:val="2"/>
                <w:szCs w:val="21"/>
                <w:u w:val="single"/>
                <w:lang w:val="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监理资质的联合体成员中的最低企业季度信用得分确定。投标人的企业季度信用得分，可通过福建省工程监理企业信用综合评价系统（下称“评价系统”）查询，网址：</w:t>
            </w:r>
            <w:r>
              <w:rPr>
                <w:rFonts w:hint="eastAsia" w:ascii="宋体" w:cs="宋体"/>
                <w:color w:val="auto"/>
                <w:szCs w:val="21"/>
                <w:u w:val="single"/>
                <w:lang w:bidi="zh-CN"/>
              </w:rPr>
              <w:t xml:space="preserve">                      </w:t>
            </w:r>
            <w:r>
              <w:rPr>
                <w:rFonts w:ascii="宋体" w:cs="宋体"/>
                <w:color w:val="auto"/>
                <w:szCs w:val="21"/>
                <w:lang w:val="zh-TW" w:eastAsia="zh-TW" w:bidi="zh-CN"/>
              </w:rPr>
              <w:t>。</w:t>
            </w:r>
          </w:p>
          <w:p>
            <w:pPr>
              <w:autoSpaceDE w:val="0"/>
              <w:autoSpaceDN w:val="0"/>
              <w:spacing w:line="30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注：①在每季度首月10日后开标的招标工程使用的信用综合评价分值，应为投标人在上季度的信用综合评价日平均分值（下称“企业季度信用得分”）。而在每季度首月10日前（含10日）开标的，则为投标人在上季度前一个季度的企业季度信用得分。</w:t>
            </w:r>
          </w:p>
          <w:p>
            <w:pPr>
              <w:autoSpaceDE w:val="0"/>
              <w:autoSpaceDN w:val="0"/>
              <w:spacing w:line="300" w:lineRule="auto"/>
              <w:ind w:firstLine="411" w:firstLineChars="196"/>
              <w:jc w:val="left"/>
              <w:rPr>
                <w:rFonts w:ascii="宋体" w:cs="宋体"/>
                <w:color w:val="auto"/>
                <w:szCs w:val="21"/>
                <w:lang w:val="zh-CN" w:bidi="zh-CN"/>
              </w:rPr>
            </w:pPr>
            <w:r>
              <w:rPr>
                <w:rFonts w:hint="eastAsia" w:ascii="宋体" w:cs="宋体"/>
                <w:color w:val="auto"/>
                <w:szCs w:val="21"/>
                <w:lang w:val="zh-CN" w:bidi="zh-CN"/>
              </w:rPr>
              <w:t>②评价系统每季度首月10日前公布投标人上季度的企业季度信用得分、行业季度平均分和各类行为的行业季度平均分。</w:t>
            </w:r>
          </w:p>
          <w:p>
            <w:pPr>
              <w:autoSpaceDE w:val="0"/>
              <w:autoSpaceDN w:val="0"/>
              <w:spacing w:line="30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③对未参与信用综合评价（即评价系统无法查询到企业信息）的投标人，其企业季度信用得分以评价系统公布的行业季度平均分确定，当行业季度平均分低于60分时，以60分计取。</w:t>
            </w:r>
          </w:p>
          <w:p>
            <w:pPr>
              <w:widowControl/>
              <w:tabs>
                <w:tab w:val="left" w:pos="900"/>
                <w:tab w:val="left" w:pos="1100"/>
              </w:tabs>
              <w:autoSpaceDE w:val="0"/>
              <w:autoSpaceDN w:val="0"/>
              <w:spacing w:line="300" w:lineRule="auto"/>
              <w:ind w:firstLine="436" w:firstLineChars="208"/>
              <w:jc w:val="left"/>
              <w:rPr>
                <w:rFonts w:ascii="宋体" w:cs="宋体"/>
                <w:color w:val="auto"/>
                <w:szCs w:val="21"/>
                <w:lang w:val="zh-CN" w:bidi="zh-CN"/>
              </w:rPr>
            </w:pPr>
            <w:r>
              <w:rPr>
                <w:rFonts w:hint="eastAsia" w:ascii="宋体" w:cs="宋体"/>
                <w:color w:val="auto"/>
                <w:szCs w:val="21"/>
                <w:lang w:val="zh-CN" w:bidi="zh-CN"/>
              </w:rPr>
              <w:t>④企业季度信用得分以项目截标时在评价系统已发布的数据为准。项目截标后不论何种原因变更的信用评价信息，不在变更前已截标的招投标项目中使用。</w:t>
            </w:r>
          </w:p>
          <w:p>
            <w:pPr>
              <w:tabs>
                <w:tab w:val="right" w:pos="8639"/>
              </w:tabs>
              <w:spacing w:line="300" w:lineRule="auto"/>
              <w:ind w:firstLine="420" w:firstLineChars="200"/>
              <w:rPr>
                <w:rFonts w:ascii="宋体" w:hAnsi="宋体" w:cs="宋体"/>
                <w:color w:val="auto"/>
                <w:szCs w:val="21"/>
              </w:rPr>
            </w:pPr>
            <w:r>
              <w:rPr>
                <w:rFonts w:hint="eastAsia" w:ascii="宋体" w:cs="宋体"/>
                <w:color w:val="auto"/>
                <w:szCs w:val="21"/>
                <w:lang w:val="zh-CN" w:bidi="zh-CN"/>
              </w:rPr>
              <w:t>⑤</w:t>
            </w:r>
            <w:r>
              <w:rPr>
                <w:rFonts w:hint="eastAsia" w:ascii="宋体"/>
                <w:bCs/>
                <w:iCs/>
                <w:color w:val="auto"/>
                <w:szCs w:val="21"/>
              </w:rPr>
              <w:t>由于投标人名称变更，造成评价系统公布的与变更后的投标人名称不一致的，投标人应当在资格文件中附上名称变更证明材料扫描件。未按规定提交的，评标委员会可以按不利于投标人的情形认定。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4</w:t>
            </w:r>
          </w:p>
        </w:tc>
        <w:tc>
          <w:tcPr>
            <w:tcW w:w="1559"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color w:val="auto"/>
                <w:kern w:val="1"/>
                <w:szCs w:val="21"/>
              </w:rPr>
              <w:t>项目管理机构及人员</w:t>
            </w:r>
          </w:p>
        </w:tc>
        <w:tc>
          <w:tcPr>
            <w:tcW w:w="7088" w:type="dxa"/>
            <w:vAlign w:val="center"/>
          </w:tcPr>
          <w:p>
            <w:pPr>
              <w:tabs>
                <w:tab w:val="left" w:pos="397"/>
                <w:tab w:val="left" w:pos="624"/>
              </w:tabs>
              <w:adjustRightInd w:val="0"/>
              <w:snapToGrid w:val="0"/>
              <w:spacing w:line="300" w:lineRule="auto"/>
              <w:ind w:firstLine="420" w:firstLineChars="200"/>
              <w:jc w:val="left"/>
              <w:textAlignment w:val="baseline"/>
              <w:rPr>
                <w:rFonts w:ascii="宋体" w:hAnsi="Times New Roman" w:cs="宋体"/>
                <w:color w:val="auto"/>
                <w:szCs w:val="21"/>
                <w:lang w:val="zh-CN" w:bidi="zh-CN"/>
              </w:rPr>
            </w:pPr>
            <w:r>
              <w:rPr>
                <w:rFonts w:hint="eastAsia" w:ascii="宋体" w:hAnsi="Times New Roman" w:cs="宋体"/>
                <w:color w:val="auto"/>
                <w:kern w:val="2"/>
                <w:szCs w:val="21"/>
                <w:lang w:val="zh-CN"/>
              </w:rPr>
              <w:t>1.总监理工程师资格要求：拟派总监理工程师须具备建设行政主管部门核发的合格有效的中华人民共和国注册监理工程师注册执业证书，注册专业要求为</w:t>
            </w:r>
            <w:r>
              <w:rPr>
                <w:rFonts w:hint="eastAsia" w:ascii="宋体" w:hAnsi="Times New Roman" w:cs="宋体"/>
                <w:color w:val="auto"/>
                <w:kern w:val="2"/>
                <w:szCs w:val="21"/>
                <w:u w:val="single"/>
                <w:lang w:val="zh-CN"/>
              </w:rPr>
              <w:t xml:space="preserve">  </w:t>
            </w:r>
            <w:r>
              <w:rPr>
                <w:rFonts w:hint="eastAsia" w:ascii="宋体" w:hAnsi="Times New Roman" w:cs="宋体"/>
                <w:color w:val="auto"/>
                <w:kern w:val="2"/>
                <w:szCs w:val="21"/>
                <w:u w:val="single"/>
              </w:rPr>
              <w:t xml:space="preserve">       </w:t>
            </w:r>
            <w:r>
              <w:rPr>
                <w:rFonts w:hint="eastAsia" w:ascii="宋体" w:hAnsi="Times New Roman" w:cs="宋体"/>
                <w:color w:val="auto"/>
                <w:kern w:val="2"/>
                <w:szCs w:val="21"/>
                <w:u w:val="single"/>
                <w:lang w:val="zh-CN"/>
              </w:rPr>
              <w:t xml:space="preserve"> </w:t>
            </w:r>
            <w:r>
              <w:rPr>
                <w:rFonts w:hint="eastAsia" w:ascii="宋体" w:hAnsi="Times New Roman" w:cs="宋体"/>
                <w:color w:val="auto"/>
                <w:kern w:val="2"/>
                <w:szCs w:val="21"/>
                <w:lang w:val="zh-CN"/>
              </w:rPr>
              <w:t>。拟派总监理工程师必须为独立投标人或联合体牵头人的本企业在岗人员，以注册监理工程师注册执业证书上的注册单位为准。</w:t>
            </w:r>
          </w:p>
          <w:p>
            <w:pPr>
              <w:tabs>
                <w:tab w:val="left" w:pos="100"/>
                <w:tab w:val="left" w:pos="700"/>
              </w:tabs>
              <w:autoSpaceDE w:val="0"/>
              <w:autoSpaceDN w:val="0"/>
              <w:spacing w:line="300" w:lineRule="auto"/>
              <w:ind w:firstLine="312" w:firstLineChars="149"/>
              <w:jc w:val="left"/>
              <w:rPr>
                <w:rFonts w:ascii="宋体" w:cs="宋体"/>
                <w:color w:val="auto"/>
                <w:szCs w:val="21"/>
                <w:lang w:val="zh-CN" w:bidi="zh-CN"/>
              </w:rPr>
            </w:pPr>
            <w:r>
              <w:rPr>
                <w:rFonts w:hint="eastAsia" w:ascii="宋体" w:cs="宋体"/>
                <w:color w:val="auto"/>
                <w:szCs w:val="21"/>
                <w:lang w:val="zh-CN" w:bidi="zh-CN"/>
              </w:rPr>
              <w:t xml:space="preserve">2.其他主要人员要求： </w:t>
            </w:r>
          </w:p>
          <w:tbl>
            <w:tblPr>
              <w:tblStyle w:val="58"/>
              <w:tblW w:w="68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2"/>
              <w:gridCol w:w="1417"/>
              <w:gridCol w:w="3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872" w:type="dxa"/>
                  <w:vAlign w:val="center"/>
                </w:tcPr>
                <w:p>
                  <w:pPr>
                    <w:tabs>
                      <w:tab w:val="left" w:pos="100"/>
                      <w:tab w:val="left" w:pos="700"/>
                    </w:tabs>
                    <w:autoSpaceDE w:val="0"/>
                    <w:autoSpaceDN w:val="0"/>
                    <w:spacing w:line="300" w:lineRule="auto"/>
                    <w:jc w:val="center"/>
                    <w:rPr>
                      <w:rFonts w:ascii="宋体" w:cs="宋体"/>
                      <w:color w:val="auto"/>
                      <w:szCs w:val="21"/>
                      <w:lang w:val="zh-CN" w:bidi="zh-CN"/>
                    </w:rPr>
                  </w:pPr>
                  <w:r>
                    <w:rPr>
                      <w:rFonts w:ascii="宋体" w:cs="宋体"/>
                      <w:color w:val="auto"/>
                      <w:szCs w:val="21"/>
                      <w:lang w:val="zh-CN" w:bidi="zh-CN"/>
                    </w:rPr>
                    <w:t>岗位名称</w:t>
                  </w:r>
                </w:p>
              </w:tc>
              <w:tc>
                <w:tcPr>
                  <w:tcW w:w="1417" w:type="dxa"/>
                  <w:vAlign w:val="center"/>
                </w:tcPr>
                <w:p>
                  <w:pPr>
                    <w:tabs>
                      <w:tab w:val="left" w:pos="100"/>
                      <w:tab w:val="left" w:pos="700"/>
                    </w:tabs>
                    <w:autoSpaceDE w:val="0"/>
                    <w:autoSpaceDN w:val="0"/>
                    <w:spacing w:line="300" w:lineRule="auto"/>
                    <w:ind w:firstLine="33" w:firstLineChars="16"/>
                    <w:jc w:val="center"/>
                    <w:rPr>
                      <w:rFonts w:ascii="宋体" w:cs="宋体"/>
                      <w:color w:val="auto"/>
                      <w:szCs w:val="21"/>
                      <w:lang w:val="zh-CN" w:bidi="zh-CN"/>
                    </w:rPr>
                  </w:pPr>
                  <w:r>
                    <w:rPr>
                      <w:rFonts w:ascii="宋体" w:cs="宋体"/>
                      <w:color w:val="auto"/>
                      <w:szCs w:val="21"/>
                      <w:lang w:val="zh-CN" w:bidi="zh-CN"/>
                    </w:rPr>
                    <w:t>人数</w:t>
                  </w:r>
                </w:p>
              </w:tc>
              <w:tc>
                <w:tcPr>
                  <w:tcW w:w="3573" w:type="dxa"/>
                  <w:vAlign w:val="center"/>
                </w:tcPr>
                <w:p>
                  <w:pPr>
                    <w:tabs>
                      <w:tab w:val="left" w:pos="100"/>
                      <w:tab w:val="left" w:pos="700"/>
                    </w:tabs>
                    <w:autoSpaceDE w:val="0"/>
                    <w:autoSpaceDN w:val="0"/>
                    <w:spacing w:line="300" w:lineRule="auto"/>
                    <w:jc w:val="center"/>
                    <w:rPr>
                      <w:rFonts w:ascii="宋体" w:cs="宋体"/>
                      <w:color w:val="auto"/>
                      <w:szCs w:val="21"/>
                      <w:lang w:val="zh-CN" w:bidi="zh-CN"/>
                    </w:rPr>
                  </w:pPr>
                  <w:r>
                    <w:rPr>
                      <w:rFonts w:ascii="宋体" w:cs="宋体"/>
                      <w:color w:val="auto"/>
                      <w:szCs w:val="21"/>
                      <w:lang w:val="zh-CN" w:bidi="zh-CN"/>
                    </w:rPr>
                    <w:t>最低资历要求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872" w:type="dxa"/>
                  <w:vAlign w:val="center"/>
                </w:tcPr>
                <w:p>
                  <w:pPr>
                    <w:tabs>
                      <w:tab w:val="left" w:pos="397"/>
                      <w:tab w:val="left" w:pos="624"/>
                    </w:tabs>
                    <w:adjustRightInd w:val="0"/>
                    <w:snapToGrid w:val="0"/>
                    <w:spacing w:line="300" w:lineRule="auto"/>
                    <w:ind w:firstLine="420" w:firstLineChars="200"/>
                    <w:jc w:val="center"/>
                    <w:textAlignment w:val="baseline"/>
                    <w:rPr>
                      <w:rFonts w:ascii="宋体" w:hAnsi="Times New Roman"/>
                      <w:color w:val="auto"/>
                      <w:kern w:val="2"/>
                      <w:szCs w:val="21"/>
                      <w:lang w:val="zh-CN"/>
                    </w:rPr>
                  </w:pPr>
                </w:p>
              </w:tc>
              <w:tc>
                <w:tcPr>
                  <w:tcW w:w="1417" w:type="dxa"/>
                  <w:vAlign w:val="center"/>
                </w:tcPr>
                <w:p>
                  <w:pPr>
                    <w:tabs>
                      <w:tab w:val="left" w:pos="397"/>
                      <w:tab w:val="left" w:pos="624"/>
                    </w:tabs>
                    <w:adjustRightInd w:val="0"/>
                    <w:snapToGrid w:val="0"/>
                    <w:spacing w:line="300" w:lineRule="auto"/>
                    <w:ind w:firstLine="420" w:firstLineChars="200"/>
                    <w:jc w:val="center"/>
                    <w:textAlignment w:val="baseline"/>
                    <w:rPr>
                      <w:rFonts w:ascii="宋体" w:hAnsi="Times New Roman"/>
                      <w:color w:val="auto"/>
                      <w:kern w:val="2"/>
                      <w:szCs w:val="21"/>
                    </w:rPr>
                  </w:pPr>
                </w:p>
              </w:tc>
              <w:tc>
                <w:tcPr>
                  <w:tcW w:w="3573" w:type="dxa"/>
                </w:tcPr>
                <w:p>
                  <w:pPr>
                    <w:tabs>
                      <w:tab w:val="left" w:pos="397"/>
                      <w:tab w:val="left" w:pos="624"/>
                    </w:tabs>
                    <w:adjustRightInd w:val="0"/>
                    <w:snapToGrid w:val="0"/>
                    <w:spacing w:line="300" w:lineRule="auto"/>
                    <w:ind w:firstLine="420" w:firstLineChars="200"/>
                    <w:textAlignment w:val="baseline"/>
                    <w:rPr>
                      <w:rFonts w:ascii="宋体" w:hAnsi="Times New Roman"/>
                      <w:color w:val="auto"/>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872" w:type="dxa"/>
                  <w:vAlign w:val="center"/>
                </w:tcPr>
                <w:p>
                  <w:pPr>
                    <w:tabs>
                      <w:tab w:val="left" w:pos="397"/>
                      <w:tab w:val="left" w:pos="624"/>
                    </w:tabs>
                    <w:adjustRightInd w:val="0"/>
                    <w:snapToGrid w:val="0"/>
                    <w:spacing w:line="300" w:lineRule="auto"/>
                    <w:ind w:firstLine="420" w:firstLineChars="200"/>
                    <w:jc w:val="center"/>
                    <w:textAlignment w:val="baseline"/>
                    <w:rPr>
                      <w:rFonts w:ascii="宋体" w:hAnsi="Times New Roman"/>
                      <w:color w:val="auto"/>
                      <w:kern w:val="2"/>
                      <w:szCs w:val="21"/>
                      <w:lang w:val="zh-CN"/>
                    </w:rPr>
                  </w:pPr>
                </w:p>
              </w:tc>
              <w:tc>
                <w:tcPr>
                  <w:tcW w:w="1417" w:type="dxa"/>
                  <w:vAlign w:val="center"/>
                </w:tcPr>
                <w:p>
                  <w:pPr>
                    <w:tabs>
                      <w:tab w:val="left" w:pos="397"/>
                      <w:tab w:val="left" w:pos="624"/>
                    </w:tabs>
                    <w:adjustRightInd w:val="0"/>
                    <w:snapToGrid w:val="0"/>
                    <w:spacing w:line="300" w:lineRule="auto"/>
                    <w:ind w:firstLine="420" w:firstLineChars="200"/>
                    <w:jc w:val="center"/>
                    <w:textAlignment w:val="baseline"/>
                    <w:rPr>
                      <w:rFonts w:ascii="宋体" w:hAnsi="Times New Roman"/>
                      <w:color w:val="auto"/>
                      <w:kern w:val="2"/>
                      <w:szCs w:val="21"/>
                    </w:rPr>
                  </w:pPr>
                </w:p>
              </w:tc>
              <w:tc>
                <w:tcPr>
                  <w:tcW w:w="3573" w:type="dxa"/>
                </w:tcPr>
                <w:p>
                  <w:pPr>
                    <w:tabs>
                      <w:tab w:val="left" w:pos="397"/>
                      <w:tab w:val="left" w:pos="624"/>
                    </w:tabs>
                    <w:adjustRightInd w:val="0"/>
                    <w:snapToGrid w:val="0"/>
                    <w:spacing w:line="300" w:lineRule="auto"/>
                    <w:ind w:firstLine="420" w:firstLineChars="200"/>
                    <w:textAlignment w:val="baseline"/>
                    <w:rPr>
                      <w:rFonts w:ascii="宋体" w:cs="宋体"/>
                      <w:color w:val="auto"/>
                      <w:szCs w:val="21"/>
                      <w:lang w:val="zh-CN" w:bidi="zh-CN"/>
                    </w:rPr>
                  </w:pPr>
                </w:p>
              </w:tc>
            </w:tr>
          </w:tbl>
          <w:p>
            <w:pPr>
              <w:autoSpaceDE w:val="0"/>
              <w:autoSpaceDN w:val="0"/>
              <w:spacing w:line="300" w:lineRule="auto"/>
              <w:ind w:firstLine="518" w:firstLineChars="247"/>
              <w:jc w:val="left"/>
              <w:rPr>
                <w:rFonts w:ascii="宋体" w:cs="宋体"/>
                <w:color w:val="auto"/>
                <w:szCs w:val="21"/>
                <w:lang w:val="zh-CN" w:bidi="zh-CN"/>
              </w:rPr>
            </w:pPr>
            <w:r>
              <w:rPr>
                <w:rFonts w:hint="eastAsia" w:ascii="宋体" w:cs="宋体"/>
                <w:color w:val="auto"/>
                <w:szCs w:val="21"/>
                <w:lang w:val="zh-CN" w:bidi="zh-CN"/>
              </w:rPr>
              <w:t>投标人无需在投标文件中提供其他监理人员名单，只需承诺按招标文件要求配备其他监理人员并在投标文件中提交《项目监理机构人员到位承诺书》,中标后按招标文件要求承诺到位。若项目监理机构人员不能按投标文件的承诺到位，应当无条件地接受招标人作出的以下处理：</w:t>
            </w:r>
          </w:p>
          <w:p>
            <w:pPr>
              <w:autoSpaceDE w:val="0"/>
              <w:autoSpaceDN w:val="0"/>
              <w:spacing w:line="300" w:lineRule="auto"/>
              <w:ind w:right="88" w:rightChars="42" w:firstLine="420" w:firstLineChars="200"/>
              <w:rPr>
                <w:rFonts w:ascii="宋体" w:cs="宋体"/>
                <w:color w:val="auto"/>
                <w:szCs w:val="21"/>
                <w:lang w:val="zh-CN" w:bidi="zh-CN"/>
              </w:rPr>
            </w:pPr>
            <w:r>
              <w:rPr>
                <w:rFonts w:hint="eastAsia" w:ascii="宋体" w:cs="宋体"/>
                <w:color w:val="auto"/>
                <w:szCs w:val="21"/>
                <w:lang w:val="zh-CN" w:bidi="zh-CN"/>
              </w:rPr>
              <w:t>a、工程工程开工前，因投标人自身原因，造成项目监理机构人员不能全部通过福建省工程项目建设监管系统登记的，招标人有权解除合同并按违约追究投标人责任；</w:t>
            </w:r>
          </w:p>
          <w:p>
            <w:pPr>
              <w:autoSpaceDE w:val="0"/>
              <w:autoSpaceDN w:val="0"/>
              <w:spacing w:line="300" w:lineRule="auto"/>
              <w:ind w:firstLine="420" w:firstLineChars="200"/>
              <w:jc w:val="left"/>
              <w:rPr>
                <w:rFonts w:ascii="宋体" w:cs="宋体"/>
                <w:b/>
                <w:i/>
                <w:color w:val="auto"/>
                <w:szCs w:val="21"/>
                <w:lang w:bidi="zh-CN"/>
              </w:rPr>
            </w:pPr>
            <w:r>
              <w:rPr>
                <w:rFonts w:hint="eastAsia" w:ascii="宋体" w:cs="宋体"/>
                <w:color w:val="auto"/>
                <w:szCs w:val="21"/>
                <w:lang w:val="zh-CN" w:bidi="zh-CN"/>
              </w:rPr>
              <w:t>b、工程开工后，因投标人自身原因，投标人变更项目监理机构总监理工程师，每人每次向招标人交纳</w:t>
            </w:r>
            <w:r>
              <w:rPr>
                <w:rFonts w:hint="eastAsia" w:ascii="宋体" w:cs="宋体"/>
                <w:color w:val="auto"/>
                <w:szCs w:val="21"/>
                <w:u w:val="single"/>
                <w:lang w:val="zh-CN" w:bidi="zh-CN"/>
              </w:rPr>
              <w:t>（监理服务费2%且不少于人民币壹万元）</w:t>
            </w:r>
            <w:r>
              <w:rPr>
                <w:rFonts w:hint="eastAsia" w:ascii="宋体" w:cs="宋体"/>
                <w:color w:val="auto"/>
                <w:szCs w:val="21"/>
                <w:lang w:val="zh-CN" w:bidi="zh-CN"/>
              </w:rPr>
              <w:t>万元的违约金；变更项目监理机构其他人员，每人每次向招标人交纳</w:t>
            </w:r>
            <w:r>
              <w:rPr>
                <w:rFonts w:hint="eastAsia" w:ascii="宋体" w:cs="宋体"/>
                <w:color w:val="auto"/>
                <w:szCs w:val="21"/>
                <w:u w:val="single"/>
                <w:lang w:val="zh-CN" w:bidi="zh-CN"/>
              </w:rPr>
              <w:t>（监理服务费6‰且不少于人民币叁仟元）</w:t>
            </w:r>
            <w:r>
              <w:rPr>
                <w:rFonts w:hint="eastAsia" w:ascii="宋体" w:cs="宋体"/>
                <w:color w:val="auto"/>
                <w:szCs w:val="21"/>
                <w:lang w:val="zh-CN" w:bidi="zh-CN"/>
              </w:rPr>
              <w:t>万元的违约金。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5</w:t>
            </w:r>
          </w:p>
        </w:tc>
        <w:tc>
          <w:tcPr>
            <w:tcW w:w="1559" w:type="dxa"/>
            <w:vAlign w:val="center"/>
          </w:tcPr>
          <w:p>
            <w:pPr>
              <w:tabs>
                <w:tab w:val="right" w:pos="8639"/>
              </w:tabs>
              <w:spacing w:line="300" w:lineRule="auto"/>
              <w:jc w:val="center"/>
              <w:rPr>
                <w:rFonts w:ascii="宋体" w:hAnsi="宋体" w:cs="宋体"/>
                <w:b/>
                <w:bCs/>
                <w:color w:val="auto"/>
                <w:kern w:val="1"/>
                <w:szCs w:val="21"/>
              </w:rPr>
            </w:pPr>
            <w:r>
              <w:rPr>
                <w:rFonts w:ascii="宋体" w:hAnsi="宋体" w:cs="宋体"/>
                <w:color w:val="auto"/>
                <w:kern w:val="1"/>
                <w:szCs w:val="21"/>
              </w:rPr>
              <w:t>其他要求</w:t>
            </w:r>
          </w:p>
        </w:tc>
        <w:tc>
          <w:tcPr>
            <w:tcW w:w="7088" w:type="dxa"/>
            <w:vAlign w:val="center"/>
          </w:tcPr>
          <w:p>
            <w:pPr>
              <w:widowControl/>
              <w:tabs>
                <w:tab w:val="left" w:pos="900"/>
                <w:tab w:val="left" w:pos="1100"/>
              </w:tabs>
              <w:spacing w:line="300" w:lineRule="auto"/>
              <w:ind w:firstLine="436" w:firstLineChars="208"/>
              <w:jc w:val="left"/>
              <w:rPr>
                <w:rFonts w:ascii="宋体"/>
                <w:color w:val="auto"/>
                <w:szCs w:val="21"/>
              </w:rPr>
            </w:pPr>
            <w:r>
              <w:rPr>
                <w:rFonts w:hint="eastAsia" w:ascii="宋体"/>
                <w:color w:val="auto"/>
                <w:szCs w:val="21"/>
              </w:rPr>
              <w:t>1.投标人应具备合格有效的企业法人营业执照。</w:t>
            </w:r>
          </w:p>
          <w:p>
            <w:pPr>
              <w:tabs>
                <w:tab w:val="right" w:pos="8639"/>
              </w:tabs>
              <w:spacing w:line="300" w:lineRule="auto"/>
              <w:ind w:firstLine="420" w:firstLineChars="200"/>
              <w:rPr>
                <w:rFonts w:ascii="宋体"/>
                <w:bCs/>
                <w:iCs/>
                <w:color w:val="auto"/>
                <w:szCs w:val="21"/>
              </w:rPr>
            </w:pPr>
            <w:r>
              <w:rPr>
                <w:rFonts w:hint="eastAsia" w:ascii="宋体"/>
                <w:bCs/>
                <w:iCs/>
                <w:color w:val="auto"/>
                <w:szCs w:val="21"/>
              </w:rPr>
              <w:t>2.至投标截止时间止，在</w:t>
            </w:r>
            <w:r>
              <w:rPr>
                <w:rFonts w:hint="eastAsia" w:ascii="宋体"/>
                <w:bCs/>
                <w:iCs/>
                <w:color w:val="auto"/>
                <w:szCs w:val="21"/>
              </w:rPr>
              <w:t>国家</w:t>
            </w:r>
            <w:r>
              <w:rPr>
                <w:rFonts w:hint="eastAsia" w:ascii="宋体"/>
                <w:bCs/>
                <w:iCs/>
                <w:color w:val="auto"/>
                <w:szCs w:val="21"/>
              </w:rPr>
              <w:t>企业信用信息公示系统（</w:t>
            </w:r>
            <w:r>
              <w:rPr>
                <w:rFonts w:ascii="宋体"/>
                <w:bCs/>
                <w:iCs/>
                <w:color w:val="auto"/>
                <w:szCs w:val="21"/>
              </w:rPr>
              <w:t>www.gsxt.gov.cn</w:t>
            </w:r>
            <w:r>
              <w:rPr>
                <w:rFonts w:hint="eastAsia" w:ascii="宋体"/>
                <w:bCs/>
                <w:iCs/>
                <w:color w:val="auto"/>
                <w:szCs w:val="21"/>
              </w:rPr>
              <w:t>）中未被工商行政管理机关列入“严重违法失信</w:t>
            </w:r>
            <w:r>
              <w:rPr>
                <w:rFonts w:hint="eastAsia" w:ascii="宋体"/>
                <w:bCs/>
                <w:iCs/>
                <w:color w:val="auto"/>
                <w:szCs w:val="21"/>
              </w:rPr>
              <w:t>名单</w:t>
            </w:r>
            <w:r>
              <w:rPr>
                <w:rFonts w:hint="eastAsia" w:ascii="宋体"/>
                <w:bCs/>
                <w:iCs/>
                <w:color w:val="auto"/>
                <w:szCs w:val="21"/>
              </w:rPr>
              <w:t>”的（不包括投标人分支机构）；</w:t>
            </w:r>
          </w:p>
          <w:p>
            <w:pPr>
              <w:tabs>
                <w:tab w:val="right" w:pos="8639"/>
              </w:tabs>
              <w:spacing w:line="300" w:lineRule="auto"/>
              <w:ind w:firstLine="420" w:firstLineChars="200"/>
              <w:rPr>
                <w:rFonts w:ascii="宋体" w:hAnsi="宋体" w:cs="宋体"/>
                <w:b/>
                <w:bCs/>
                <w:color w:val="auto"/>
                <w:kern w:val="1"/>
                <w:szCs w:val="21"/>
              </w:rPr>
            </w:pPr>
            <w:r>
              <w:rPr>
                <w:rFonts w:hint="eastAsia" w:ascii="宋体"/>
                <w:bCs/>
                <w:iCs/>
                <w:color w:val="auto"/>
                <w:szCs w:val="21"/>
              </w:rPr>
              <w:t>3.至投标截止时间止，在全国法院失信被执行人名单信息公布与查询平台（网址：zxgk.court.gov.cn/shixin）中未被人民法院列为“失信被执行人”的（不包括投标人分支机构）</w:t>
            </w:r>
            <w:r>
              <w:rPr>
                <w:rFonts w:hint="eastAsia" w:ascii="宋体" w:hAnsi="宋体"/>
                <w:color w:val="auto"/>
                <w:szCs w:val="21"/>
              </w:rPr>
              <w:t>。</w:t>
            </w:r>
          </w:p>
        </w:tc>
      </w:tr>
    </w:tbl>
    <w:p>
      <w:pPr>
        <w:tabs>
          <w:tab w:val="right" w:pos="8639"/>
        </w:tabs>
        <w:spacing w:line="360" w:lineRule="auto"/>
        <w:rPr>
          <w:rFonts w:ascii="宋体" w:hAnsi="宋体" w:cs="宋体"/>
          <w:b/>
          <w:bCs/>
          <w:color w:val="auto"/>
          <w:kern w:val="1"/>
          <w:szCs w:val="21"/>
        </w:rPr>
      </w:pPr>
    </w:p>
    <w:p>
      <w:pPr>
        <w:pStyle w:val="56"/>
        <w:rPr>
          <w:color w:val="auto"/>
        </w:rPr>
      </w:pPr>
      <w:r>
        <w:rPr>
          <w:color w:val="auto"/>
        </w:rPr>
        <w:br w:type="page"/>
      </w:r>
    </w:p>
    <w:p>
      <w:pPr>
        <w:tabs>
          <w:tab w:val="right" w:pos="8639"/>
        </w:tabs>
        <w:spacing w:line="360" w:lineRule="auto"/>
        <w:ind w:left="54" w:leftChars="-41" w:hanging="140" w:hangingChars="67"/>
        <w:rPr>
          <w:rFonts w:ascii="宋体" w:hAnsi="宋体" w:cs="宋体"/>
          <w:b/>
          <w:color w:val="auto"/>
          <w:kern w:val="1"/>
          <w:szCs w:val="21"/>
        </w:rPr>
      </w:pPr>
      <w:r>
        <w:rPr>
          <w:rFonts w:hint="eastAsia" w:ascii="宋体" w:hAnsi="宋体" w:cs="宋体"/>
          <w:color w:val="auto"/>
          <w:kern w:val="1"/>
          <w:szCs w:val="21"/>
        </w:rPr>
        <w:t>附录2</w:t>
      </w:r>
      <w:r>
        <w:rPr>
          <w:rFonts w:hint="eastAsia" w:ascii="宋体" w:hAnsi="宋体" w:cs="宋体"/>
          <w:b/>
          <w:color w:val="auto"/>
          <w:kern w:val="1"/>
          <w:szCs w:val="21"/>
        </w:rPr>
        <w:t xml:space="preserve">  </w:t>
      </w:r>
      <w:r>
        <w:rPr>
          <w:rFonts w:hint="eastAsia" w:ascii="宋体" w:hAnsi="宋体" w:cs="宋体"/>
          <w:color w:val="auto"/>
          <w:kern w:val="1"/>
          <w:szCs w:val="21"/>
        </w:rPr>
        <w:t>资格文件其他资料和商务文件其他资料</w:t>
      </w:r>
    </w:p>
    <w:tbl>
      <w:tblPr>
        <w:tblStyle w:val="58"/>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7"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项号</w:t>
            </w:r>
          </w:p>
        </w:tc>
        <w:tc>
          <w:tcPr>
            <w:tcW w:w="1559"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名称</w:t>
            </w:r>
          </w:p>
        </w:tc>
        <w:tc>
          <w:tcPr>
            <w:tcW w:w="7251"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内容与格式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1</w:t>
            </w:r>
          </w:p>
        </w:tc>
        <w:tc>
          <w:tcPr>
            <w:tcW w:w="1559"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color w:val="auto"/>
                <w:kern w:val="1"/>
                <w:szCs w:val="21"/>
              </w:rPr>
              <w:t>资格文件其他资料</w:t>
            </w:r>
          </w:p>
        </w:tc>
        <w:tc>
          <w:tcPr>
            <w:tcW w:w="7251" w:type="dxa"/>
            <w:vAlign w:val="center"/>
          </w:tcPr>
          <w:p>
            <w:pPr>
              <w:tabs>
                <w:tab w:val="right" w:pos="8639"/>
              </w:tabs>
              <w:spacing w:line="288" w:lineRule="auto"/>
              <w:ind w:firstLine="455" w:firstLineChars="217"/>
              <w:jc w:val="left"/>
              <w:rPr>
                <w:rFonts w:ascii="宋体" w:hAnsi="宋体" w:cs="宋体"/>
                <w:b/>
                <w:bCs/>
                <w:color w:val="auto"/>
                <w:kern w:val="1"/>
                <w:szCs w:val="21"/>
                <w:u w:val="single"/>
              </w:rPr>
            </w:pPr>
            <w:r>
              <w:rPr>
                <w:rFonts w:hint="eastAsia" w:ascii="宋体" w:hAnsi="宋体" w:cs="宋体"/>
                <w:b/>
                <w:bCs/>
                <w:color w:val="auto"/>
                <w:kern w:val="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b/>
                <w:bCs/>
                <w:color w:val="auto"/>
                <w:kern w:val="1"/>
                <w:szCs w:val="21"/>
              </w:rPr>
              <w:t>2</w:t>
            </w:r>
          </w:p>
        </w:tc>
        <w:tc>
          <w:tcPr>
            <w:tcW w:w="1559" w:type="dxa"/>
            <w:vAlign w:val="center"/>
          </w:tcPr>
          <w:p>
            <w:pPr>
              <w:tabs>
                <w:tab w:val="right" w:pos="8639"/>
              </w:tabs>
              <w:spacing w:line="300" w:lineRule="auto"/>
              <w:jc w:val="center"/>
              <w:rPr>
                <w:rFonts w:ascii="宋体" w:hAnsi="宋体" w:cs="宋体"/>
                <w:b/>
                <w:bCs/>
                <w:color w:val="auto"/>
                <w:kern w:val="1"/>
                <w:szCs w:val="21"/>
              </w:rPr>
            </w:pPr>
            <w:r>
              <w:rPr>
                <w:rFonts w:hint="eastAsia" w:ascii="宋体" w:hAnsi="宋体" w:cs="宋体"/>
                <w:color w:val="auto"/>
                <w:kern w:val="1"/>
                <w:szCs w:val="21"/>
              </w:rPr>
              <w:t>商务文件其他资料</w:t>
            </w:r>
          </w:p>
        </w:tc>
        <w:tc>
          <w:tcPr>
            <w:tcW w:w="7251" w:type="dxa"/>
            <w:vAlign w:val="center"/>
          </w:tcPr>
          <w:p>
            <w:pPr>
              <w:shd w:val="clear" w:color="000000" w:fill="FFFFFF"/>
              <w:spacing w:line="300" w:lineRule="auto"/>
              <w:ind w:firstLine="485"/>
              <w:rPr>
                <w:rFonts w:ascii="宋体" w:hAnsi="宋体" w:cs="宋体"/>
                <w:color w:val="auto"/>
                <w:kern w:val="2"/>
                <w:szCs w:val="21"/>
                <w:u w:val="single"/>
              </w:rPr>
            </w:pPr>
            <w:r>
              <w:rPr>
                <w:rFonts w:hint="eastAsia" w:ascii="宋体" w:hAnsi="宋体" w:cs="宋体"/>
                <w:color w:val="auto"/>
                <w:kern w:val="2"/>
                <w:szCs w:val="21"/>
                <w:u w:val="single"/>
              </w:rPr>
              <w:t xml:space="preserve">                                                        </w:t>
            </w:r>
          </w:p>
        </w:tc>
      </w:tr>
    </w:tbl>
    <w:p>
      <w:pPr>
        <w:tabs>
          <w:tab w:val="right" w:pos="8639"/>
        </w:tabs>
        <w:spacing w:line="360" w:lineRule="auto"/>
        <w:rPr>
          <w:rFonts w:ascii="宋体" w:hAnsi="宋体" w:cs="宋体"/>
          <w:b/>
          <w:bCs/>
          <w:color w:val="auto"/>
          <w:kern w:val="1"/>
          <w:szCs w:val="21"/>
        </w:rPr>
      </w:pPr>
    </w:p>
    <w:p>
      <w:pPr>
        <w:spacing w:line="360" w:lineRule="auto"/>
        <w:jc w:val="center"/>
        <w:rPr>
          <w:rFonts w:ascii="宋体" w:hAnsi="宋体" w:cs="宋体"/>
          <w:b/>
          <w:bCs/>
          <w:color w:val="auto"/>
          <w:kern w:val="1"/>
          <w:szCs w:val="21"/>
        </w:rPr>
      </w:pPr>
    </w:p>
    <w:p>
      <w:pPr>
        <w:pStyle w:val="4"/>
        <w:spacing w:before="312" w:after="312"/>
        <w:rPr>
          <w:bCs/>
          <w:color w:val="auto"/>
        </w:rPr>
      </w:pPr>
      <w:r>
        <w:rPr>
          <w:rFonts w:ascii="宋体" w:hAnsi="宋体"/>
          <w:b/>
          <w:bCs/>
          <w:color w:val="auto"/>
          <w:szCs w:val="21"/>
        </w:rPr>
        <w:br w:type="page"/>
      </w:r>
      <w:bookmarkEnd w:id="156"/>
      <w:bookmarkStart w:id="157" w:name="_Toc106652642"/>
      <w:bookmarkStart w:id="158" w:name="_Toc30170331"/>
      <w:r>
        <w:rPr>
          <w:color w:val="auto"/>
        </w:rPr>
        <w:t>投标人须知正文</w:t>
      </w:r>
      <w:bookmarkEnd w:id="157"/>
    </w:p>
    <w:p>
      <w:pPr>
        <w:pStyle w:val="4"/>
        <w:spacing w:before="312" w:after="312"/>
        <w:rPr>
          <w:color w:val="auto"/>
        </w:rPr>
      </w:pPr>
      <w:bookmarkStart w:id="159" w:name="_Toc106652643"/>
      <w:bookmarkStart w:id="160" w:name="_Toc6037"/>
      <w:bookmarkStart w:id="161" w:name="_Toc27679"/>
      <w:r>
        <w:rPr>
          <w:rFonts w:hint="eastAsia"/>
          <w:color w:val="auto"/>
        </w:rPr>
        <w:t>1. 总则</w:t>
      </w:r>
      <w:bookmarkEnd w:id="158"/>
      <w:bookmarkEnd w:id="159"/>
      <w:bookmarkEnd w:id="160"/>
      <w:bookmarkEnd w:id="161"/>
    </w:p>
    <w:p>
      <w:pPr>
        <w:pStyle w:val="5"/>
        <w:spacing w:before="156" w:after="156"/>
        <w:ind w:firstLine="0"/>
        <w:rPr>
          <w:color w:val="auto"/>
        </w:rPr>
      </w:pPr>
      <w:bookmarkStart w:id="162" w:name="_Toc300834950"/>
      <w:bookmarkEnd w:id="162"/>
      <w:bookmarkStart w:id="163" w:name="_Toc152045530"/>
      <w:bookmarkEnd w:id="163"/>
      <w:bookmarkStart w:id="164" w:name="_Toc152042306"/>
      <w:bookmarkEnd w:id="164"/>
      <w:bookmarkStart w:id="165" w:name="_Toc247527554"/>
      <w:bookmarkEnd w:id="165"/>
      <w:bookmarkStart w:id="166" w:name="_Toc144974498"/>
      <w:bookmarkEnd w:id="166"/>
      <w:bookmarkStart w:id="167" w:name="_Toc247513953"/>
      <w:bookmarkEnd w:id="167"/>
      <w:bookmarkStart w:id="168" w:name="_Toc430618767"/>
      <w:bookmarkEnd w:id="168"/>
      <w:bookmarkStart w:id="169" w:name="_Toc30170332"/>
      <w:bookmarkStart w:id="170" w:name="_Toc106652644"/>
      <w:bookmarkStart w:id="171" w:name="_Toc9157"/>
      <w:bookmarkStart w:id="172" w:name="_Toc458439929"/>
      <w:bookmarkStart w:id="173" w:name="_Toc11520"/>
      <w:r>
        <w:rPr>
          <w:rFonts w:hint="eastAsia"/>
          <w:color w:val="auto"/>
        </w:rPr>
        <w:t>1.1 项目概况</w:t>
      </w:r>
      <w:bookmarkEnd w:id="169"/>
      <w:bookmarkEnd w:id="170"/>
      <w:bookmarkEnd w:id="171"/>
      <w:bookmarkEnd w:id="172"/>
      <w:bookmarkEnd w:id="173"/>
    </w:p>
    <w:p>
      <w:pPr>
        <w:spacing w:line="360" w:lineRule="auto"/>
        <w:ind w:firstLine="420"/>
        <w:rPr>
          <w:rFonts w:ascii="宋体" w:hAnsi="宋体" w:cs="宋体"/>
          <w:color w:val="auto"/>
          <w:kern w:val="1"/>
        </w:rPr>
      </w:pPr>
      <w:r>
        <w:rPr>
          <w:rFonts w:hint="eastAsia" w:ascii="宋体" w:hAnsi="宋体" w:cs="宋体"/>
          <w:color w:val="auto"/>
          <w:kern w:val="1"/>
        </w:rPr>
        <w:t>1.1.1根据《中华人民共和国招标投标法》、《中华人民共和国电子招标投标办法》等有关法律、规章的规定，本招标项目已具备招标条件，现对该项目进行监理招标。</w:t>
      </w:r>
    </w:p>
    <w:p>
      <w:pPr>
        <w:spacing w:line="360" w:lineRule="auto"/>
        <w:ind w:firstLine="420"/>
        <w:rPr>
          <w:rFonts w:ascii="宋体" w:hAnsi="宋体" w:cs="宋体"/>
          <w:color w:val="auto"/>
          <w:kern w:val="1"/>
        </w:rPr>
      </w:pPr>
      <w:r>
        <w:rPr>
          <w:rFonts w:hint="eastAsia" w:ascii="宋体" w:hAnsi="宋体" w:cs="宋体"/>
          <w:color w:val="auto"/>
          <w:kern w:val="1"/>
        </w:rPr>
        <w:t>1.1.2 招标人：见投标人须知前附表。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1.1.3 招标代理机构：见投标人须知前附表。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1.1.4 招标项目名称、</w:t>
      </w:r>
      <w:r>
        <w:rPr>
          <w:rFonts w:ascii="宋体" w:hAnsi="宋体" w:cs="宋体"/>
          <w:color w:val="auto"/>
          <w:kern w:val="1"/>
        </w:rPr>
        <w:t>报建编号、</w:t>
      </w:r>
      <w:r>
        <w:rPr>
          <w:rFonts w:hint="eastAsia" w:ascii="宋体" w:hAnsi="宋体" w:cs="宋体"/>
          <w:color w:val="auto"/>
          <w:kern w:val="1"/>
        </w:rPr>
        <w:t>招标项目编号：见投标人须知前附表。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1.1.5招标项目使用的公共资源电子交易平台：见投标人须知前附表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1.1.6 建设地点：见投标人须知前附表。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1.1.7建设规模：见投标人须知前附表。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1.1.8</w:t>
      </w:r>
      <w:r>
        <w:rPr>
          <w:rFonts w:ascii="宋体" w:hAnsi="宋体" w:cs="宋体"/>
          <w:color w:val="auto"/>
          <w:kern w:val="1"/>
          <w:szCs w:val="21"/>
        </w:rPr>
        <w:t>建筑安装工程费</w:t>
      </w:r>
      <w:r>
        <w:rPr>
          <w:rFonts w:hint="eastAsia" w:ascii="宋体" w:hAnsi="宋体" w:cs="宋体"/>
          <w:color w:val="auto"/>
          <w:kern w:val="1"/>
        </w:rPr>
        <w:t>：见投标人须知前附表。</w:t>
      </w:r>
    </w:p>
    <w:p>
      <w:pPr>
        <w:pStyle w:val="56"/>
        <w:rPr>
          <w:rFonts w:ascii="宋体" w:hAnsi="宋体"/>
          <w:color w:val="auto"/>
          <w:kern w:val="0"/>
          <w:szCs w:val="21"/>
        </w:rPr>
      </w:pPr>
      <w:r>
        <w:rPr>
          <w:rFonts w:hint="eastAsia" w:ascii="宋体" w:hAnsi="宋体"/>
          <w:color w:val="auto"/>
          <w:kern w:val="0"/>
          <w:szCs w:val="21"/>
        </w:rPr>
        <w:t>1.1.9监理费（</w:t>
      </w:r>
      <w:r>
        <w:rPr>
          <w:rFonts w:hint="eastAsia" w:ascii="宋体" w:hAnsi="宋体" w:cs="宋体"/>
          <w:color w:val="auto"/>
        </w:rPr>
        <w:t>酬金</w:t>
      </w:r>
      <w:r>
        <w:rPr>
          <w:rFonts w:hint="eastAsia" w:ascii="宋体" w:hAnsi="宋体"/>
          <w:color w:val="auto"/>
          <w:kern w:val="0"/>
          <w:szCs w:val="21"/>
        </w:rPr>
        <w:t>）：</w:t>
      </w:r>
      <w:r>
        <w:rPr>
          <w:rFonts w:hint="eastAsia" w:ascii="宋体" w:hAnsi="宋体" w:cs="宋体"/>
          <w:color w:val="auto"/>
        </w:rPr>
        <w:t>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1.1.10</w:t>
      </w:r>
      <w:r>
        <w:rPr>
          <w:rFonts w:hint="eastAsia" w:ascii="宋体" w:hAnsi="宋体"/>
          <w:color w:val="auto"/>
          <w:szCs w:val="21"/>
        </w:rPr>
        <w:t>监理服务期</w:t>
      </w:r>
      <w:r>
        <w:rPr>
          <w:rFonts w:hint="eastAsia" w:ascii="宋体" w:hAnsi="宋体" w:cs="宋体"/>
          <w:color w:val="auto"/>
          <w:kern w:val="1"/>
        </w:rPr>
        <w:t>：见投标人须知前附表。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1.1.11质量要求：见投标人须知前附表。</w:t>
      </w:r>
    </w:p>
    <w:p>
      <w:pPr>
        <w:pStyle w:val="5"/>
        <w:spacing w:before="156" w:after="156"/>
        <w:ind w:firstLine="0"/>
        <w:rPr>
          <w:color w:val="auto"/>
        </w:rPr>
      </w:pPr>
      <w:bookmarkStart w:id="174" w:name="_Toc152045531"/>
      <w:bookmarkEnd w:id="174"/>
      <w:bookmarkStart w:id="175" w:name="_Toc300834951"/>
      <w:bookmarkEnd w:id="175"/>
      <w:bookmarkStart w:id="176" w:name="_Toc144974499"/>
      <w:bookmarkEnd w:id="176"/>
      <w:bookmarkStart w:id="177" w:name="_Toc152042307"/>
      <w:bookmarkEnd w:id="177"/>
      <w:bookmarkStart w:id="178" w:name="_Toc247513954"/>
      <w:bookmarkEnd w:id="178"/>
      <w:bookmarkStart w:id="179" w:name="_Toc430618768"/>
      <w:bookmarkEnd w:id="179"/>
      <w:bookmarkStart w:id="180" w:name="_Toc247527555"/>
      <w:bookmarkEnd w:id="180"/>
      <w:bookmarkStart w:id="181" w:name="_Toc1857"/>
      <w:bookmarkStart w:id="182" w:name="_Toc458439930"/>
      <w:bookmarkStart w:id="183" w:name="_Toc30170333"/>
      <w:bookmarkStart w:id="184" w:name="_Toc106652645"/>
      <w:bookmarkStart w:id="185" w:name="_Toc16363"/>
      <w:r>
        <w:rPr>
          <w:rFonts w:hint="eastAsia"/>
          <w:color w:val="auto"/>
        </w:rPr>
        <w:t>1.2 项目的资金来源和落实情况</w:t>
      </w:r>
      <w:bookmarkEnd w:id="181"/>
      <w:bookmarkEnd w:id="182"/>
      <w:bookmarkEnd w:id="183"/>
      <w:bookmarkEnd w:id="184"/>
      <w:bookmarkEnd w:id="185"/>
    </w:p>
    <w:p>
      <w:pPr>
        <w:spacing w:line="360" w:lineRule="auto"/>
        <w:ind w:firstLine="420"/>
        <w:rPr>
          <w:rFonts w:ascii="宋体" w:hAnsi="宋体" w:cs="宋体"/>
          <w:color w:val="auto"/>
          <w:kern w:val="1"/>
        </w:rPr>
      </w:pPr>
      <w:r>
        <w:rPr>
          <w:rFonts w:hint="eastAsia" w:ascii="宋体" w:hAnsi="宋体" w:cs="宋体"/>
          <w:color w:val="auto"/>
          <w:kern w:val="1"/>
        </w:rPr>
        <w:t>1.2.1 资金来源及比例：见投标人须知前附表，其中</w:t>
      </w:r>
      <w:r>
        <w:rPr>
          <w:rFonts w:ascii="宋体" w:hAnsi="宋体" w:cs="宋体"/>
          <w:color w:val="auto"/>
          <w:kern w:val="1"/>
        </w:rPr>
        <w:t>部分资金用于本</w:t>
      </w:r>
      <w:r>
        <w:rPr>
          <w:rFonts w:hint="eastAsia" w:ascii="宋体" w:hAnsi="宋体" w:cs="宋体"/>
          <w:color w:val="auto"/>
          <w:kern w:val="1"/>
        </w:rPr>
        <w:t>招标项目</w:t>
      </w:r>
      <w:r>
        <w:rPr>
          <w:rFonts w:ascii="宋体" w:hAnsi="宋体" w:cs="宋体"/>
          <w:color w:val="auto"/>
          <w:kern w:val="1"/>
        </w:rPr>
        <w:t>合同项下的合格支付</w:t>
      </w:r>
      <w:r>
        <w:rPr>
          <w:rFonts w:hint="eastAsia" w:ascii="宋体" w:hAnsi="宋体" w:cs="宋体"/>
          <w:color w:val="auto"/>
          <w:kern w:val="1"/>
        </w:rPr>
        <w:t>。</w:t>
      </w:r>
    </w:p>
    <w:p>
      <w:pPr>
        <w:spacing w:line="360" w:lineRule="auto"/>
        <w:ind w:firstLine="420"/>
        <w:rPr>
          <w:rFonts w:ascii="宋体" w:hAnsi="宋体" w:cs="宋体"/>
          <w:color w:val="auto"/>
          <w:kern w:val="1"/>
        </w:rPr>
      </w:pPr>
      <w:r>
        <w:rPr>
          <w:rFonts w:hint="eastAsia" w:ascii="宋体" w:hAnsi="宋体" w:cs="宋体"/>
          <w:color w:val="auto"/>
          <w:kern w:val="1"/>
        </w:rPr>
        <w:t>1.2.2 资金落实情况：见投标人须知前附表。</w:t>
      </w:r>
    </w:p>
    <w:p>
      <w:pPr>
        <w:pStyle w:val="5"/>
        <w:spacing w:before="156" w:after="156"/>
        <w:ind w:firstLine="0"/>
        <w:rPr>
          <w:color w:val="auto"/>
        </w:rPr>
      </w:pPr>
      <w:bookmarkStart w:id="186" w:name="_Toc152045532"/>
      <w:bookmarkEnd w:id="186"/>
      <w:bookmarkStart w:id="187" w:name="_Toc144974500"/>
      <w:bookmarkEnd w:id="187"/>
      <w:bookmarkStart w:id="188" w:name="_Toc247513955"/>
      <w:bookmarkEnd w:id="188"/>
      <w:bookmarkStart w:id="189" w:name="_Toc300834952"/>
      <w:bookmarkEnd w:id="189"/>
      <w:bookmarkStart w:id="190" w:name="_Toc247527556"/>
      <w:bookmarkEnd w:id="190"/>
      <w:bookmarkStart w:id="191" w:name="_Toc152042308"/>
      <w:bookmarkEnd w:id="191"/>
      <w:bookmarkStart w:id="192" w:name="_Toc430618769"/>
      <w:bookmarkEnd w:id="192"/>
      <w:bookmarkStart w:id="193" w:name="_Toc458439931"/>
      <w:bookmarkStart w:id="194" w:name="_Toc30170334"/>
      <w:bookmarkStart w:id="195" w:name="_Toc25738"/>
      <w:bookmarkStart w:id="196" w:name="_Toc16070"/>
      <w:bookmarkStart w:id="197" w:name="_Toc106652646"/>
      <w:r>
        <w:rPr>
          <w:rFonts w:hint="eastAsia"/>
          <w:color w:val="auto"/>
        </w:rPr>
        <w:t>1.3 招标范围、招标内容</w:t>
      </w:r>
      <w:bookmarkEnd w:id="193"/>
      <w:bookmarkEnd w:id="194"/>
      <w:bookmarkEnd w:id="195"/>
      <w:bookmarkEnd w:id="196"/>
      <w:bookmarkEnd w:id="197"/>
    </w:p>
    <w:p>
      <w:pPr>
        <w:spacing w:line="360" w:lineRule="auto"/>
        <w:ind w:firstLine="420"/>
        <w:rPr>
          <w:rFonts w:ascii="宋体" w:hAnsi="宋体" w:cs="宋体"/>
          <w:color w:val="auto"/>
          <w:kern w:val="1"/>
        </w:rPr>
      </w:pPr>
      <w:r>
        <w:rPr>
          <w:rFonts w:hint="eastAsia" w:ascii="宋体" w:hAnsi="宋体" w:cs="宋体"/>
          <w:color w:val="auto"/>
          <w:kern w:val="1"/>
        </w:rPr>
        <w:t>1.3.1 工程类别：见投标人须知前附表。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1.3.2招标范围：见投标人须知前附表。</w:t>
      </w:r>
    </w:p>
    <w:p>
      <w:pPr>
        <w:spacing w:line="360" w:lineRule="auto"/>
        <w:ind w:firstLine="420"/>
        <w:rPr>
          <w:rFonts w:ascii="宋体" w:hAnsi="宋体" w:cs="宋体"/>
          <w:color w:val="auto"/>
          <w:kern w:val="1"/>
        </w:rPr>
      </w:pPr>
      <w:r>
        <w:rPr>
          <w:rFonts w:ascii="宋体" w:hAnsi="宋体" w:cs="宋体"/>
          <w:color w:val="auto"/>
          <w:kern w:val="1"/>
        </w:rPr>
        <w:t>1.3.</w:t>
      </w:r>
      <w:r>
        <w:rPr>
          <w:rFonts w:hint="eastAsia" w:ascii="宋体" w:hAnsi="宋体" w:cs="宋体"/>
          <w:color w:val="auto"/>
          <w:kern w:val="1"/>
        </w:rPr>
        <w:t>3</w:t>
      </w:r>
      <w:r>
        <w:rPr>
          <w:rFonts w:ascii="宋体" w:hAnsi="宋体" w:cs="宋体"/>
          <w:color w:val="auto"/>
          <w:kern w:val="1"/>
        </w:rPr>
        <w:t xml:space="preserve"> </w:t>
      </w:r>
      <w:r>
        <w:rPr>
          <w:rFonts w:hint="eastAsia" w:ascii="宋体" w:hAnsi="宋体" w:cs="宋体"/>
          <w:color w:val="auto"/>
          <w:kern w:val="1"/>
        </w:rPr>
        <w:t>招标</w:t>
      </w:r>
      <w:r>
        <w:rPr>
          <w:rFonts w:ascii="宋体" w:hAnsi="宋体" w:cs="宋体"/>
          <w:color w:val="auto"/>
          <w:kern w:val="1"/>
        </w:rPr>
        <w:t>内容</w:t>
      </w:r>
      <w:r>
        <w:rPr>
          <w:rFonts w:hint="eastAsia" w:ascii="宋体" w:hAnsi="宋体" w:cs="宋体"/>
          <w:color w:val="auto"/>
          <w:kern w:val="1"/>
        </w:rPr>
        <w:t>：见投标人须知前附表。</w:t>
      </w:r>
    </w:p>
    <w:p>
      <w:pPr>
        <w:spacing w:line="360" w:lineRule="auto"/>
        <w:ind w:firstLine="420"/>
        <w:rPr>
          <w:rFonts w:ascii="宋体" w:hAnsi="宋体" w:cs="宋体"/>
          <w:color w:val="auto"/>
          <w:kern w:val="1"/>
        </w:rPr>
      </w:pPr>
      <w:r>
        <w:rPr>
          <w:rFonts w:hint="eastAsia" w:ascii="宋体" w:hAnsi="宋体" w:cs="宋体"/>
          <w:color w:val="auto"/>
          <w:kern w:val="1"/>
        </w:rPr>
        <w:t>1.3.4 标段划分：见投标人须知前附表。</w:t>
      </w:r>
    </w:p>
    <w:p>
      <w:pPr>
        <w:pStyle w:val="5"/>
        <w:spacing w:before="156" w:after="156"/>
        <w:ind w:firstLine="0"/>
        <w:rPr>
          <w:color w:val="auto"/>
        </w:rPr>
      </w:pPr>
      <w:bookmarkStart w:id="198" w:name="_Toc152042310"/>
      <w:bookmarkEnd w:id="198"/>
      <w:bookmarkStart w:id="199" w:name="_Toc152042309"/>
      <w:bookmarkEnd w:id="199"/>
      <w:bookmarkStart w:id="200" w:name="_Toc152045534"/>
      <w:bookmarkEnd w:id="200"/>
      <w:bookmarkStart w:id="201" w:name="_Toc430618771"/>
      <w:bookmarkEnd w:id="201"/>
      <w:bookmarkStart w:id="202" w:name="_Toc247527558"/>
      <w:bookmarkEnd w:id="202"/>
      <w:bookmarkStart w:id="203" w:name="_Toc152045533"/>
      <w:bookmarkEnd w:id="203"/>
      <w:bookmarkStart w:id="204" w:name="_Toc300834954"/>
      <w:bookmarkEnd w:id="204"/>
      <w:bookmarkStart w:id="205" w:name="_Toc144974501"/>
      <w:bookmarkEnd w:id="205"/>
      <w:bookmarkStart w:id="206" w:name="_Toc300834953"/>
      <w:bookmarkEnd w:id="206"/>
      <w:bookmarkStart w:id="207" w:name="_Toc247513957"/>
      <w:bookmarkEnd w:id="207"/>
      <w:bookmarkStart w:id="208" w:name="_Toc144974502"/>
      <w:bookmarkEnd w:id="208"/>
      <w:bookmarkStart w:id="209" w:name="_Toc430618770"/>
      <w:bookmarkEnd w:id="209"/>
      <w:bookmarkStart w:id="210" w:name="_Toc247513956"/>
      <w:bookmarkEnd w:id="210"/>
      <w:bookmarkStart w:id="211" w:name="_Toc247527557"/>
      <w:bookmarkEnd w:id="211"/>
      <w:bookmarkStart w:id="212" w:name="_Toc458439933"/>
      <w:bookmarkStart w:id="213" w:name="_Toc9409"/>
      <w:bookmarkStart w:id="214" w:name="_Toc30170336"/>
      <w:bookmarkStart w:id="215" w:name="_Toc8360"/>
      <w:bookmarkStart w:id="216" w:name="_Toc106652647"/>
      <w:r>
        <w:rPr>
          <w:rFonts w:hint="eastAsia"/>
          <w:color w:val="auto"/>
        </w:rPr>
        <w:t>1.4 投标人资格要求</w:t>
      </w:r>
      <w:bookmarkEnd w:id="212"/>
      <w:bookmarkEnd w:id="213"/>
      <w:bookmarkEnd w:id="214"/>
      <w:bookmarkEnd w:id="215"/>
      <w:r>
        <w:rPr>
          <w:rFonts w:hint="eastAsia"/>
          <w:color w:val="auto"/>
        </w:rPr>
        <w:t>和资格审查方式</w:t>
      </w:r>
      <w:bookmarkEnd w:id="216"/>
    </w:p>
    <w:p>
      <w:pPr>
        <w:spacing w:line="360" w:lineRule="auto"/>
        <w:ind w:firstLine="420"/>
        <w:rPr>
          <w:rFonts w:ascii="宋体" w:hAnsi="宋体" w:cs="宋体"/>
          <w:color w:val="auto"/>
          <w:kern w:val="1"/>
        </w:rPr>
      </w:pPr>
      <w:r>
        <w:rPr>
          <w:rFonts w:hint="eastAsia" w:ascii="宋体" w:hAnsi="宋体" w:cs="宋体"/>
          <w:color w:val="auto"/>
          <w:kern w:val="1"/>
        </w:rPr>
        <w:t>1.4.1投标人应具备承担本招标项目施工的资质条件、能力和信用：</w:t>
      </w:r>
    </w:p>
    <w:p>
      <w:pPr>
        <w:spacing w:line="360" w:lineRule="auto"/>
        <w:ind w:firstLine="359"/>
        <w:rPr>
          <w:rFonts w:ascii="宋体" w:hAnsi="宋体" w:cs="宋体"/>
          <w:color w:val="auto"/>
          <w:kern w:val="1"/>
        </w:rPr>
      </w:pPr>
      <w:r>
        <w:rPr>
          <w:rFonts w:hint="eastAsia" w:ascii="宋体" w:hAnsi="宋体" w:cs="宋体"/>
          <w:color w:val="auto"/>
          <w:kern w:val="1"/>
        </w:rPr>
        <w:t>（1）资质条件：见投标人须知前附表；</w:t>
      </w:r>
    </w:p>
    <w:p>
      <w:pPr>
        <w:spacing w:line="360" w:lineRule="auto"/>
        <w:ind w:firstLine="359"/>
        <w:rPr>
          <w:rFonts w:ascii="宋体" w:hAnsi="宋体" w:cs="宋体"/>
          <w:color w:val="auto"/>
          <w:kern w:val="1"/>
        </w:rPr>
      </w:pPr>
      <w:r>
        <w:rPr>
          <w:rFonts w:hint="eastAsia" w:ascii="宋体" w:hAnsi="宋体" w:cs="宋体"/>
          <w:color w:val="auto"/>
          <w:kern w:val="1"/>
        </w:rPr>
        <w:t>（2）业绩要求：见投标人须知前附表；</w:t>
      </w:r>
    </w:p>
    <w:p>
      <w:pPr>
        <w:spacing w:line="360" w:lineRule="auto"/>
        <w:ind w:firstLine="359"/>
        <w:rPr>
          <w:rFonts w:ascii="宋体" w:hAnsi="宋体" w:cs="宋体"/>
          <w:color w:val="auto"/>
          <w:kern w:val="1"/>
        </w:rPr>
      </w:pPr>
      <w:r>
        <w:rPr>
          <w:rFonts w:hint="eastAsia" w:ascii="宋体" w:hAnsi="宋体" w:cs="宋体"/>
          <w:color w:val="auto"/>
          <w:kern w:val="1"/>
        </w:rPr>
        <w:t>（3）信用要求：见投标人须知前附表；</w:t>
      </w:r>
    </w:p>
    <w:p>
      <w:pPr>
        <w:spacing w:line="360" w:lineRule="auto"/>
        <w:ind w:firstLine="359"/>
        <w:rPr>
          <w:rFonts w:ascii="宋体" w:hAnsi="宋体" w:cs="宋体"/>
          <w:color w:val="auto"/>
          <w:kern w:val="1"/>
        </w:rPr>
      </w:pPr>
      <w:bookmarkStart w:id="217" w:name="_Hlk21722854"/>
      <w:r>
        <w:rPr>
          <w:rFonts w:hint="eastAsia" w:ascii="宋体" w:hAnsi="宋体" w:cs="宋体"/>
          <w:color w:val="auto"/>
          <w:kern w:val="1"/>
        </w:rPr>
        <w:t>（4）项目管理机构及人员：见投标人须知前附表；</w:t>
      </w:r>
    </w:p>
    <w:p>
      <w:pPr>
        <w:spacing w:line="360" w:lineRule="auto"/>
        <w:ind w:firstLine="359"/>
        <w:rPr>
          <w:rFonts w:ascii="宋体" w:hAnsi="宋体" w:cs="宋体"/>
          <w:color w:val="auto"/>
          <w:kern w:val="1"/>
        </w:rPr>
      </w:pPr>
      <w:r>
        <w:rPr>
          <w:rFonts w:hint="eastAsia" w:ascii="宋体" w:hAnsi="宋体" w:cs="宋体"/>
          <w:color w:val="auto"/>
          <w:kern w:val="1"/>
        </w:rPr>
        <w:t>（5）其他要求：见投标人须知前附表。</w:t>
      </w:r>
    </w:p>
    <w:bookmarkEnd w:id="217"/>
    <w:p>
      <w:pPr>
        <w:spacing w:line="360" w:lineRule="auto"/>
        <w:ind w:firstLine="359"/>
        <w:rPr>
          <w:rFonts w:ascii="宋体" w:hAnsi="宋体" w:cs="宋体"/>
          <w:color w:val="auto"/>
          <w:kern w:val="1"/>
        </w:rPr>
      </w:pPr>
      <w:r>
        <w:rPr>
          <w:rFonts w:hint="eastAsia" w:ascii="宋体" w:hAnsi="宋体" w:cs="宋体"/>
          <w:color w:val="auto"/>
          <w:kern w:val="1"/>
        </w:rPr>
        <w:t xml:space="preserve">1.4.2 投标人须知前附表规定接受联合体投标的，除应符合本章第1.4.1项和投标人须知前附表的要求外，还应遵守以下规定： </w:t>
      </w:r>
    </w:p>
    <w:p>
      <w:pPr>
        <w:spacing w:line="360" w:lineRule="auto"/>
        <w:ind w:firstLine="359"/>
        <w:rPr>
          <w:rFonts w:ascii="宋体" w:hAnsi="宋体" w:cs="宋体"/>
          <w:color w:val="auto"/>
          <w:kern w:val="1"/>
        </w:rPr>
      </w:pPr>
      <w:r>
        <w:rPr>
          <w:rFonts w:hint="eastAsia" w:ascii="宋体" w:hAnsi="宋体" w:cs="宋体"/>
          <w:color w:val="auto"/>
          <w:kern w:val="1"/>
        </w:rPr>
        <w:t>（1）联合体</w:t>
      </w:r>
      <w:r>
        <w:rPr>
          <w:rFonts w:ascii="宋体" w:hAnsi="宋体" w:cs="宋体"/>
          <w:color w:val="auto"/>
          <w:kern w:val="1"/>
        </w:rPr>
        <w:t>投标人的投标文件及中标后签署的</w:t>
      </w:r>
      <w:r>
        <w:rPr>
          <w:rFonts w:hint="eastAsia" w:ascii="宋体" w:hAnsi="宋体" w:cs="宋体"/>
          <w:color w:val="auto"/>
          <w:kern w:val="1"/>
        </w:rPr>
        <w:t>监理</w:t>
      </w:r>
      <w:r>
        <w:rPr>
          <w:rFonts w:ascii="宋体" w:hAnsi="宋体" w:cs="宋体"/>
          <w:color w:val="auto"/>
          <w:kern w:val="1"/>
        </w:rPr>
        <w:t>合同，对</w:t>
      </w:r>
      <w:r>
        <w:rPr>
          <w:rFonts w:hint="eastAsia" w:ascii="宋体" w:hAnsi="宋体" w:cs="宋体"/>
          <w:color w:val="auto"/>
          <w:kern w:val="1"/>
        </w:rPr>
        <w:t>联合</w:t>
      </w:r>
      <w:r>
        <w:rPr>
          <w:rFonts w:ascii="宋体" w:hAnsi="宋体" w:cs="宋体"/>
          <w:color w:val="auto"/>
          <w:kern w:val="1"/>
        </w:rPr>
        <w:t>体各方均</w:t>
      </w:r>
      <w:r>
        <w:rPr>
          <w:rFonts w:hint="eastAsia" w:ascii="宋体" w:hAnsi="宋体" w:cs="宋体"/>
          <w:color w:val="auto"/>
          <w:kern w:val="1"/>
        </w:rPr>
        <w:t>有</w:t>
      </w:r>
      <w:r>
        <w:rPr>
          <w:rFonts w:ascii="宋体" w:hAnsi="宋体" w:cs="宋体"/>
          <w:color w:val="auto"/>
          <w:kern w:val="1"/>
        </w:rPr>
        <w:t>约束</w:t>
      </w:r>
      <w:r>
        <w:rPr>
          <w:rFonts w:hint="eastAsia" w:ascii="宋体" w:hAnsi="宋体" w:cs="宋体"/>
          <w:color w:val="auto"/>
          <w:kern w:val="1"/>
        </w:rPr>
        <w:t>力</w:t>
      </w:r>
      <w:r>
        <w:rPr>
          <w:rFonts w:ascii="宋体" w:hAnsi="宋体" w:cs="宋体"/>
          <w:color w:val="auto"/>
          <w:kern w:val="1"/>
        </w:rPr>
        <w:t>。</w:t>
      </w:r>
    </w:p>
    <w:p>
      <w:pPr>
        <w:spacing w:line="360" w:lineRule="auto"/>
        <w:ind w:firstLine="359"/>
        <w:rPr>
          <w:rFonts w:ascii="宋体" w:hAnsi="宋体" w:cs="宋体"/>
          <w:color w:val="auto"/>
          <w:kern w:val="1"/>
        </w:rPr>
      </w:pPr>
      <w:r>
        <w:rPr>
          <w:rFonts w:hint="eastAsia" w:ascii="宋体" w:hAnsi="宋体" w:cs="宋体"/>
          <w:color w:val="auto"/>
          <w:kern w:val="1"/>
        </w:rPr>
        <w:t>（2）联合体各方应按照招标文件提供的格式签订联合体协议书，</w:t>
      </w:r>
      <w:r>
        <w:rPr>
          <w:rFonts w:ascii="宋体" w:hAnsi="宋体" w:cs="宋体"/>
          <w:color w:val="auto"/>
          <w:kern w:val="1"/>
        </w:rPr>
        <w:t>联合体各方</w:t>
      </w:r>
      <w:r>
        <w:rPr>
          <w:rFonts w:hint="eastAsia" w:ascii="宋体" w:hAnsi="宋体" w:cs="宋体"/>
          <w:color w:val="auto"/>
          <w:kern w:val="1"/>
        </w:rPr>
        <w:t>应指定一家</w:t>
      </w:r>
      <w:r>
        <w:rPr>
          <w:rFonts w:ascii="宋体" w:hAnsi="宋体" w:cs="宋体"/>
          <w:color w:val="auto"/>
          <w:kern w:val="1"/>
        </w:rPr>
        <w:t>作为牵头人，</w:t>
      </w:r>
      <w:r>
        <w:rPr>
          <w:rFonts w:hint="eastAsia" w:ascii="宋体" w:hAnsi="宋体" w:cs="宋体"/>
          <w:color w:val="auto"/>
          <w:kern w:val="1"/>
        </w:rPr>
        <w:t>明确联合体牵头人和各方权利</w:t>
      </w:r>
      <w:r>
        <w:rPr>
          <w:rFonts w:ascii="宋体" w:hAnsi="宋体" w:cs="宋体"/>
          <w:color w:val="auto"/>
          <w:kern w:val="1"/>
        </w:rPr>
        <w:t>及</w:t>
      </w:r>
      <w:r>
        <w:rPr>
          <w:rFonts w:hint="eastAsia" w:ascii="宋体" w:hAnsi="宋体" w:cs="宋体"/>
          <w:color w:val="auto"/>
          <w:kern w:val="1"/>
        </w:rPr>
        <w:t>义务，</w:t>
      </w:r>
      <w:r>
        <w:rPr>
          <w:rFonts w:ascii="宋体" w:hAnsi="宋体" w:cs="宋体"/>
          <w:color w:val="auto"/>
          <w:kern w:val="1"/>
        </w:rPr>
        <w:t>并且由联合体牵头人负责整个合同的全面实施，</w:t>
      </w:r>
      <w:r>
        <w:rPr>
          <w:rFonts w:hint="eastAsia" w:ascii="宋体" w:hAnsi="宋体" w:cs="宋体"/>
          <w:color w:val="auto"/>
          <w:kern w:val="1"/>
        </w:rPr>
        <w:t>包括只有牵头人可以支付费用等。</w:t>
      </w:r>
    </w:p>
    <w:p>
      <w:pPr>
        <w:spacing w:line="360" w:lineRule="auto"/>
        <w:ind w:firstLine="359"/>
        <w:rPr>
          <w:rFonts w:ascii="宋体" w:hAnsi="宋体" w:cs="宋体"/>
          <w:color w:val="auto"/>
          <w:kern w:val="1"/>
        </w:rPr>
      </w:pPr>
      <w:r>
        <w:rPr>
          <w:rFonts w:hint="eastAsia" w:ascii="宋体" w:hAnsi="宋体" w:cs="宋体"/>
          <w:color w:val="auto"/>
          <w:kern w:val="1"/>
        </w:rPr>
        <w:t>（3）</w:t>
      </w:r>
      <w:r>
        <w:rPr>
          <w:rFonts w:ascii="宋体" w:hAnsi="宋体" w:cs="宋体"/>
          <w:color w:val="auto"/>
          <w:kern w:val="1"/>
        </w:rPr>
        <w:t>联合体各</w:t>
      </w:r>
      <w:r>
        <w:rPr>
          <w:rFonts w:hint="eastAsia" w:ascii="宋体" w:hAnsi="宋体" w:cs="宋体"/>
          <w:color w:val="auto"/>
          <w:kern w:val="1"/>
        </w:rPr>
        <w:t>方</w:t>
      </w:r>
      <w:r>
        <w:rPr>
          <w:rFonts w:ascii="宋体" w:hAnsi="宋体" w:cs="宋体"/>
          <w:color w:val="auto"/>
          <w:kern w:val="1"/>
        </w:rPr>
        <w:t>之间签订的联合体协议书应</w:t>
      </w:r>
      <w:r>
        <w:rPr>
          <w:rFonts w:hint="eastAsia" w:ascii="宋体" w:hAnsi="宋体" w:cs="宋体"/>
          <w:color w:val="auto"/>
          <w:kern w:val="1"/>
        </w:rPr>
        <w:t>随</w:t>
      </w:r>
      <w:r>
        <w:rPr>
          <w:rFonts w:ascii="宋体" w:hAnsi="宋体" w:cs="宋体"/>
          <w:color w:val="auto"/>
          <w:kern w:val="1"/>
        </w:rPr>
        <w:t>投标文件一起递交。</w:t>
      </w:r>
    </w:p>
    <w:p>
      <w:pPr>
        <w:spacing w:line="360" w:lineRule="auto"/>
        <w:ind w:firstLine="359"/>
        <w:rPr>
          <w:rFonts w:ascii="宋体" w:hAnsi="宋体" w:cs="宋体"/>
          <w:color w:val="auto"/>
          <w:kern w:val="1"/>
        </w:rPr>
      </w:pPr>
      <w:r>
        <w:rPr>
          <w:rFonts w:hint="eastAsia" w:ascii="宋体" w:hAnsi="宋体" w:cs="宋体"/>
          <w:color w:val="auto"/>
          <w:kern w:val="1"/>
        </w:rPr>
        <w:t>（4）联合体各方应具备其所承担招标项目承包内容的相应资质条件；承担相同承包内容的专业单位组成联合体的，按照资质等级较低的单位确定资质等级。</w:t>
      </w:r>
    </w:p>
    <w:p>
      <w:pPr>
        <w:spacing w:line="360" w:lineRule="auto"/>
        <w:ind w:firstLine="359"/>
        <w:rPr>
          <w:rFonts w:ascii="宋体" w:hAnsi="宋体" w:cs="宋体"/>
          <w:color w:val="auto"/>
          <w:kern w:val="1"/>
        </w:rPr>
      </w:pPr>
      <w:r>
        <w:rPr>
          <w:rFonts w:hint="eastAsia" w:ascii="宋体" w:hAnsi="宋体" w:cs="宋体"/>
          <w:color w:val="auto"/>
          <w:kern w:val="1"/>
        </w:rPr>
        <w:t>（5）联合体各方不得再以自己名义单独或参加其他联合体在本招标项目中投标，否则相关投标均无效。</w:t>
      </w:r>
    </w:p>
    <w:p>
      <w:pPr>
        <w:spacing w:line="360" w:lineRule="auto"/>
        <w:ind w:firstLine="359"/>
        <w:rPr>
          <w:rFonts w:ascii="宋体" w:hAnsi="宋体" w:cs="宋体"/>
          <w:color w:val="auto"/>
          <w:kern w:val="1"/>
        </w:rPr>
      </w:pPr>
      <w:r>
        <w:rPr>
          <w:rFonts w:hint="eastAsia" w:ascii="宋体" w:hAnsi="宋体" w:cs="宋体"/>
          <w:color w:val="auto"/>
          <w:kern w:val="1"/>
        </w:rPr>
        <w:t>1.4.3 投标人不得存在下列情形之一：</w:t>
      </w:r>
    </w:p>
    <w:p>
      <w:pPr>
        <w:spacing w:line="360" w:lineRule="auto"/>
        <w:ind w:firstLine="359"/>
        <w:rPr>
          <w:rFonts w:ascii="宋体" w:hAnsi="宋体" w:cs="宋体"/>
          <w:color w:val="auto"/>
          <w:kern w:val="1"/>
        </w:rPr>
      </w:pPr>
      <w:r>
        <w:rPr>
          <w:rFonts w:hint="eastAsia" w:ascii="宋体" w:hAnsi="宋体" w:cs="宋体"/>
          <w:color w:val="auto"/>
          <w:kern w:val="1"/>
        </w:rPr>
        <w:t xml:space="preserve">（1）为招标人不具有独立法人资格的附属机构（单位）； </w:t>
      </w:r>
    </w:p>
    <w:p>
      <w:pPr>
        <w:spacing w:line="360" w:lineRule="auto"/>
        <w:ind w:firstLine="359"/>
        <w:rPr>
          <w:rFonts w:ascii="宋体" w:hAnsi="宋体" w:cs="宋体"/>
          <w:color w:val="auto"/>
          <w:kern w:val="1"/>
        </w:rPr>
      </w:pPr>
      <w:r>
        <w:rPr>
          <w:rFonts w:hint="eastAsia" w:ascii="宋体" w:hAnsi="宋体" w:cs="宋体"/>
          <w:color w:val="auto"/>
          <w:kern w:val="1"/>
        </w:rPr>
        <w:t xml:space="preserve">（2）为本招标项目的代建人； </w:t>
      </w:r>
    </w:p>
    <w:p>
      <w:pPr>
        <w:spacing w:line="360" w:lineRule="auto"/>
        <w:ind w:firstLine="359"/>
        <w:rPr>
          <w:rFonts w:ascii="宋体" w:hAnsi="宋体" w:cs="宋体"/>
          <w:color w:val="auto"/>
          <w:kern w:val="1"/>
        </w:rPr>
      </w:pPr>
      <w:r>
        <w:rPr>
          <w:rFonts w:hint="eastAsia" w:ascii="宋体" w:hAnsi="宋体" w:cs="宋体"/>
          <w:color w:val="auto"/>
          <w:kern w:val="1"/>
        </w:rPr>
        <w:t xml:space="preserve">（3）为本招标项目提供招标代理服务； </w:t>
      </w:r>
    </w:p>
    <w:p>
      <w:pPr>
        <w:spacing w:line="360" w:lineRule="auto"/>
        <w:ind w:firstLine="359"/>
        <w:rPr>
          <w:rFonts w:ascii="宋体" w:hAnsi="宋体" w:cs="宋体"/>
          <w:color w:val="auto"/>
          <w:kern w:val="1"/>
        </w:rPr>
      </w:pPr>
      <w:r>
        <w:rPr>
          <w:rFonts w:hint="eastAsia" w:ascii="宋体" w:hAnsi="宋体" w:cs="宋体"/>
          <w:color w:val="auto"/>
          <w:kern w:val="1"/>
        </w:rPr>
        <w:t>（4）与本招标项目的代建人或招标代理机构或其他投标人同为一个法定代表人；</w:t>
      </w:r>
    </w:p>
    <w:p>
      <w:pPr>
        <w:spacing w:line="360" w:lineRule="auto"/>
        <w:ind w:firstLine="359"/>
        <w:rPr>
          <w:rFonts w:ascii="宋体" w:hAnsi="宋体" w:cs="宋体"/>
          <w:color w:val="auto"/>
          <w:kern w:val="1"/>
        </w:rPr>
      </w:pPr>
      <w:r>
        <w:rPr>
          <w:rFonts w:hint="eastAsia" w:ascii="宋体" w:hAnsi="宋体" w:cs="宋体"/>
          <w:color w:val="auto"/>
          <w:kern w:val="1"/>
        </w:rPr>
        <w:t>（5）与本招标项目的或代建人或招标代理机构相互控股或参股或有隶属关系；</w:t>
      </w:r>
    </w:p>
    <w:p>
      <w:pPr>
        <w:spacing w:line="360" w:lineRule="auto"/>
        <w:ind w:firstLine="359"/>
        <w:rPr>
          <w:rFonts w:ascii="宋体" w:hAnsi="宋体" w:cs="宋体"/>
          <w:color w:val="auto"/>
          <w:kern w:val="1"/>
        </w:rPr>
      </w:pPr>
      <w:r>
        <w:rPr>
          <w:rFonts w:hint="eastAsia" w:ascii="宋体" w:hAnsi="宋体" w:cs="宋体"/>
          <w:color w:val="auto"/>
          <w:kern w:val="1"/>
        </w:rPr>
        <w:t>（6）与本招标项目的施工承包人以及建筑材料、建筑构配件和设备供应商有隶属关系或者其他利害关系；</w:t>
      </w:r>
    </w:p>
    <w:p>
      <w:pPr>
        <w:spacing w:line="360" w:lineRule="auto"/>
        <w:ind w:firstLine="359"/>
        <w:rPr>
          <w:rFonts w:ascii="宋体" w:hAnsi="宋体" w:cs="宋体"/>
          <w:color w:val="auto"/>
          <w:kern w:val="1"/>
        </w:rPr>
      </w:pPr>
      <w:r>
        <w:rPr>
          <w:rFonts w:hint="eastAsia" w:ascii="宋体" w:hAnsi="宋体" w:cs="宋体"/>
          <w:color w:val="auto"/>
          <w:kern w:val="1"/>
        </w:rPr>
        <w:t xml:space="preserve">（7）被有关行政主管部门责令停业、暂扣或者吊销许可证、暂扣或者吊销执照； </w:t>
      </w:r>
    </w:p>
    <w:p>
      <w:pPr>
        <w:spacing w:line="360" w:lineRule="auto"/>
        <w:ind w:firstLine="359"/>
        <w:rPr>
          <w:rFonts w:cs="宋体"/>
          <w:color w:val="auto"/>
          <w:kern w:val="1"/>
        </w:rPr>
      </w:pPr>
      <w:r>
        <w:rPr>
          <w:rFonts w:hint="eastAsia" w:ascii="宋体" w:hAnsi="宋体" w:cs="宋体"/>
          <w:color w:val="auto"/>
          <w:kern w:val="1"/>
        </w:rPr>
        <w:t>（8）本招标项目（标段）投标截止时，投标人或拟任总监理工程师仍处于被县级及以上住房城乡建设主管部门、司法机关暂停或者取消在本招标项目所在地的投标资格状态；</w:t>
      </w:r>
    </w:p>
    <w:p>
      <w:pPr>
        <w:spacing w:line="360" w:lineRule="auto"/>
        <w:ind w:firstLine="359"/>
        <w:rPr>
          <w:rFonts w:ascii="宋体" w:hAnsi="宋体" w:cs="宋体"/>
          <w:color w:val="auto"/>
          <w:kern w:val="1"/>
        </w:rPr>
      </w:pPr>
      <w:r>
        <w:rPr>
          <w:rFonts w:hint="eastAsia" w:ascii="宋体" w:hAnsi="宋体" w:cs="宋体"/>
          <w:color w:val="auto"/>
          <w:kern w:val="1"/>
        </w:rPr>
        <w:t>（9）财产被司法机关接管或冻结且导致中标后合同无法履行；</w:t>
      </w:r>
    </w:p>
    <w:p>
      <w:pPr>
        <w:spacing w:line="360" w:lineRule="auto"/>
        <w:ind w:firstLine="359"/>
        <w:rPr>
          <w:rFonts w:ascii="宋体" w:hAnsi="宋体" w:cs="宋体"/>
          <w:color w:val="auto"/>
          <w:kern w:val="1"/>
        </w:rPr>
      </w:pPr>
      <w:r>
        <w:rPr>
          <w:rFonts w:hint="eastAsia" w:ascii="宋体" w:hAnsi="宋体" w:cs="宋体"/>
          <w:color w:val="auto"/>
          <w:kern w:val="1"/>
        </w:rPr>
        <w:t>（10）本招标项目投标截止时企业法人仍处于被住房和城乡建设部或福建省住房和城乡建设厅认定的建筑市场主体黑名单管理期限内；</w:t>
      </w:r>
    </w:p>
    <w:p>
      <w:pPr>
        <w:spacing w:line="360" w:lineRule="auto"/>
        <w:ind w:firstLine="359"/>
        <w:rPr>
          <w:rFonts w:ascii="宋体" w:hAnsi="宋体" w:cs="宋体"/>
          <w:color w:val="auto"/>
          <w:kern w:val="1"/>
        </w:rPr>
      </w:pPr>
      <w:r>
        <w:rPr>
          <w:rFonts w:hint="eastAsia" w:ascii="宋体" w:hAnsi="宋体" w:cs="宋体"/>
          <w:color w:val="auto"/>
          <w:kern w:val="1"/>
        </w:rPr>
        <w:t>（11）在最近三年内所监理的项目发生重大质量问题并负有监理责任的（以相关行业主管部门的行政处罚决定或司法机关出具的有关法律文书为准）；</w:t>
      </w:r>
    </w:p>
    <w:p>
      <w:pPr>
        <w:spacing w:line="360" w:lineRule="auto"/>
        <w:ind w:firstLine="359"/>
        <w:rPr>
          <w:rFonts w:ascii="宋体" w:hAnsi="宋体" w:cs="宋体"/>
          <w:color w:val="auto"/>
          <w:kern w:val="1"/>
        </w:rPr>
      </w:pPr>
      <w:r>
        <w:rPr>
          <w:rFonts w:hint="eastAsia" w:ascii="宋体" w:hAnsi="宋体" w:cs="宋体"/>
          <w:color w:val="auto"/>
          <w:kern w:val="1"/>
        </w:rPr>
        <w:t>（12）在近三年内投标人或其法定代表人、拟派总监理工程师有行贿犯罪行为的；</w:t>
      </w:r>
    </w:p>
    <w:p>
      <w:pPr>
        <w:spacing w:line="360" w:lineRule="auto"/>
        <w:ind w:firstLine="359"/>
        <w:rPr>
          <w:rFonts w:ascii="宋体" w:hAnsi="宋体" w:cs="宋体"/>
          <w:color w:val="auto"/>
          <w:kern w:val="1"/>
        </w:rPr>
      </w:pPr>
      <w:r>
        <w:rPr>
          <w:rFonts w:hint="eastAsia" w:ascii="宋体" w:hAnsi="宋体" w:cs="宋体"/>
          <w:color w:val="auto"/>
          <w:kern w:val="1"/>
        </w:rPr>
        <w:t>（13）投标人或拟任总监理工程师被建设行政主管部门责令不能承揽新的监理业务的；</w:t>
      </w:r>
    </w:p>
    <w:p>
      <w:pPr>
        <w:spacing w:line="360" w:lineRule="auto"/>
        <w:ind w:firstLine="359"/>
        <w:rPr>
          <w:rFonts w:ascii="宋体" w:hAnsi="宋体" w:cs="宋体"/>
          <w:color w:val="auto"/>
          <w:kern w:val="1"/>
        </w:rPr>
      </w:pPr>
      <w:r>
        <w:rPr>
          <w:rFonts w:hint="eastAsia" w:ascii="宋体" w:hAnsi="宋体" w:cs="宋体"/>
          <w:color w:val="auto"/>
          <w:kern w:val="1"/>
        </w:rPr>
        <w:t>（14）与招标人存在利害关系可能影响招标公正性；</w:t>
      </w:r>
    </w:p>
    <w:p>
      <w:pPr>
        <w:spacing w:line="360" w:lineRule="auto"/>
        <w:ind w:firstLine="359"/>
        <w:rPr>
          <w:rFonts w:ascii="宋体" w:hAnsi="宋体" w:cs="宋体"/>
          <w:color w:val="auto"/>
          <w:kern w:val="1"/>
        </w:rPr>
      </w:pPr>
      <w:r>
        <w:rPr>
          <w:rFonts w:hint="eastAsia" w:ascii="宋体" w:hAnsi="宋体" w:cs="宋体"/>
          <w:color w:val="auto"/>
          <w:kern w:val="1"/>
        </w:rPr>
        <w:t>（15）单位负责人为同一人或者存在控股、管理关系的不同单位，参加同一标段投标或者未划分标段的同一招标项目投标；</w:t>
      </w:r>
    </w:p>
    <w:p>
      <w:pPr>
        <w:spacing w:line="360" w:lineRule="auto"/>
        <w:ind w:firstLine="359"/>
        <w:rPr>
          <w:rFonts w:ascii="宋体" w:hAnsi="宋体" w:cs="宋体"/>
          <w:color w:val="auto"/>
          <w:kern w:val="1"/>
        </w:rPr>
      </w:pPr>
      <w:r>
        <w:rPr>
          <w:rFonts w:hint="eastAsia" w:ascii="宋体" w:hAnsi="宋体" w:cs="宋体"/>
          <w:color w:val="auto"/>
          <w:kern w:val="1"/>
        </w:rPr>
        <w:t>（16）在本次投标中，以他人的名义投标、串通投标、以行贿手段谋取中标或者以其他弄虚作假方式投标；</w:t>
      </w:r>
    </w:p>
    <w:p>
      <w:pPr>
        <w:spacing w:line="360" w:lineRule="auto"/>
        <w:ind w:firstLine="359"/>
        <w:rPr>
          <w:rFonts w:ascii="宋体" w:hAnsi="宋体" w:cs="宋体"/>
          <w:color w:val="auto"/>
          <w:kern w:val="1"/>
        </w:rPr>
      </w:pPr>
      <w:r>
        <w:rPr>
          <w:rFonts w:hint="eastAsia" w:ascii="宋体" w:hAnsi="宋体" w:cs="宋体"/>
          <w:color w:val="auto"/>
          <w:kern w:val="1"/>
        </w:rPr>
        <w:t>（17）采取挂靠等非法手段，以多个投标人名义进行围标的；</w:t>
      </w:r>
    </w:p>
    <w:p>
      <w:pPr>
        <w:spacing w:line="360" w:lineRule="auto"/>
        <w:ind w:firstLine="359"/>
        <w:rPr>
          <w:rFonts w:ascii="宋体" w:hAnsi="宋体" w:cs="宋体"/>
          <w:color w:val="auto"/>
          <w:kern w:val="1"/>
        </w:rPr>
      </w:pPr>
      <w:r>
        <w:rPr>
          <w:rFonts w:hint="eastAsia" w:ascii="宋体" w:hAnsi="宋体" w:cs="宋体"/>
          <w:color w:val="auto"/>
          <w:kern w:val="1"/>
        </w:rPr>
        <w:t xml:space="preserve">（18）采取借用多家企业资质参与投标的手段进行围标的； </w:t>
      </w:r>
    </w:p>
    <w:p>
      <w:pPr>
        <w:spacing w:line="360" w:lineRule="auto"/>
        <w:ind w:firstLine="359"/>
        <w:rPr>
          <w:rFonts w:ascii="宋体" w:hAnsi="宋体" w:cs="宋体"/>
          <w:color w:val="auto"/>
          <w:kern w:val="1"/>
        </w:rPr>
      </w:pPr>
      <w:r>
        <w:rPr>
          <w:rFonts w:hint="eastAsia" w:ascii="宋体" w:hAnsi="宋体" w:cs="宋体"/>
          <w:color w:val="auto"/>
          <w:kern w:val="1"/>
        </w:rPr>
        <w:t>（19）投标人之间约定中标人或者约定部分投标人放弃投标的；</w:t>
      </w:r>
    </w:p>
    <w:p>
      <w:pPr>
        <w:spacing w:line="360" w:lineRule="auto"/>
        <w:ind w:firstLine="359"/>
        <w:rPr>
          <w:rFonts w:ascii="宋体" w:hAnsi="宋体" w:cs="宋体"/>
          <w:color w:val="auto"/>
          <w:kern w:val="1"/>
        </w:rPr>
      </w:pPr>
      <w:r>
        <w:rPr>
          <w:rFonts w:hint="eastAsia" w:ascii="宋体" w:hAnsi="宋体" w:cs="宋体"/>
          <w:color w:val="auto"/>
          <w:kern w:val="1"/>
        </w:rPr>
        <w:t>（20）投标人之间相互约定给予未中标的投标人费用补偿的；</w:t>
      </w:r>
    </w:p>
    <w:p>
      <w:pPr>
        <w:spacing w:line="360" w:lineRule="auto"/>
        <w:ind w:firstLine="359"/>
        <w:rPr>
          <w:rFonts w:ascii="宋体" w:hAnsi="宋体" w:cs="宋体"/>
          <w:color w:val="auto"/>
          <w:kern w:val="1"/>
        </w:rPr>
      </w:pPr>
      <w:r>
        <w:rPr>
          <w:rFonts w:hint="eastAsia" w:ascii="宋体" w:hAnsi="宋体" w:cs="宋体"/>
          <w:color w:val="auto"/>
          <w:kern w:val="1"/>
        </w:rPr>
        <w:t>（21）不同投标人的投标文件存在异常一致；</w:t>
      </w:r>
    </w:p>
    <w:p>
      <w:pPr>
        <w:spacing w:line="360" w:lineRule="auto"/>
        <w:ind w:firstLine="359"/>
        <w:rPr>
          <w:rFonts w:ascii="宋体" w:hAnsi="宋体" w:cs="宋体"/>
          <w:color w:val="auto"/>
          <w:kern w:val="1"/>
        </w:rPr>
      </w:pPr>
      <w:r>
        <w:rPr>
          <w:rFonts w:hint="eastAsia" w:ascii="宋体" w:hAnsi="宋体" w:cs="宋体"/>
          <w:color w:val="auto"/>
          <w:kern w:val="1"/>
        </w:rPr>
        <w:t>（22）不同投标人的投标文件由同一单位或者同一个人编制的；</w:t>
      </w:r>
    </w:p>
    <w:p>
      <w:pPr>
        <w:spacing w:line="360" w:lineRule="auto"/>
        <w:ind w:firstLine="359"/>
        <w:rPr>
          <w:rFonts w:ascii="宋体" w:hAnsi="宋体" w:cs="宋体"/>
          <w:color w:val="auto"/>
          <w:kern w:val="1"/>
        </w:rPr>
      </w:pPr>
      <w:r>
        <w:rPr>
          <w:rFonts w:hint="eastAsia" w:ascii="宋体" w:hAnsi="宋体" w:cs="宋体"/>
          <w:color w:val="auto"/>
          <w:kern w:val="1"/>
        </w:rPr>
        <w:t>（23）在资格审查或开标时，不同投标人的投标资料（包括电子资料）相互混装的；</w:t>
      </w:r>
    </w:p>
    <w:p>
      <w:pPr>
        <w:spacing w:line="360" w:lineRule="auto"/>
        <w:ind w:firstLine="359"/>
        <w:rPr>
          <w:rFonts w:ascii="宋体" w:hAnsi="宋体" w:cs="宋体"/>
          <w:color w:val="auto"/>
          <w:kern w:val="1"/>
        </w:rPr>
      </w:pPr>
      <w:r>
        <w:rPr>
          <w:rFonts w:hint="eastAsia" w:ascii="宋体" w:hAnsi="宋体" w:cs="宋体"/>
          <w:color w:val="auto"/>
          <w:kern w:val="1"/>
        </w:rPr>
        <w:t>（24）不同投标人的投标保证金来自于同一企业或个人账户；或不同投标人的投标保函由同一单位或个人办理的。</w:t>
      </w:r>
    </w:p>
    <w:p>
      <w:pPr>
        <w:spacing w:line="360" w:lineRule="auto"/>
        <w:ind w:firstLine="359"/>
        <w:rPr>
          <w:rFonts w:ascii="宋体" w:hAnsi="宋体" w:cs="宋体"/>
          <w:color w:val="auto"/>
          <w:kern w:val="1"/>
        </w:rPr>
      </w:pPr>
      <w:r>
        <w:rPr>
          <w:rFonts w:hint="eastAsia" w:ascii="宋体" w:hAnsi="宋体" w:cs="宋体"/>
          <w:color w:val="auto"/>
          <w:kern w:val="1"/>
        </w:rPr>
        <w:t>（25）</w:t>
      </w:r>
      <w:r>
        <w:rPr>
          <w:rFonts w:ascii="宋体" w:hAnsi="宋体" w:cs="宋体"/>
          <w:color w:val="auto"/>
          <w:kern w:val="1"/>
        </w:rPr>
        <w:t>省外入闽工程监理企业</w:t>
      </w:r>
      <w:r>
        <w:rPr>
          <w:rFonts w:hint="eastAsia" w:ascii="宋体" w:hAnsi="宋体" w:cs="宋体"/>
          <w:color w:val="auto"/>
          <w:kern w:val="1"/>
        </w:rPr>
        <w:t>未</w:t>
      </w:r>
      <w:r>
        <w:rPr>
          <w:rFonts w:ascii="宋体" w:hAnsi="宋体" w:cs="宋体"/>
          <w:color w:val="auto"/>
          <w:kern w:val="1"/>
        </w:rPr>
        <w:t>按规定通过福建省住房城乡建设网的“省外入闽工程监理企业信息登记系统”自行如实填报相关信息。</w:t>
      </w:r>
    </w:p>
    <w:p>
      <w:pPr>
        <w:spacing w:line="360" w:lineRule="auto"/>
        <w:ind w:firstLine="359"/>
        <w:rPr>
          <w:rFonts w:ascii="宋体" w:hAnsi="宋体" w:cs="宋体"/>
          <w:color w:val="auto"/>
          <w:kern w:val="1"/>
        </w:rPr>
      </w:pPr>
      <w:r>
        <w:rPr>
          <w:rFonts w:hint="eastAsia" w:ascii="宋体" w:hAnsi="宋体" w:cs="宋体"/>
          <w:color w:val="auto"/>
          <w:kern w:val="1"/>
        </w:rPr>
        <w:t>（26）法律法规或投标人须知前附表规定的其他情形。</w:t>
      </w:r>
    </w:p>
    <w:p>
      <w:pPr>
        <w:spacing w:line="360" w:lineRule="auto"/>
        <w:ind w:firstLine="359"/>
        <w:rPr>
          <w:rFonts w:ascii="宋体" w:hAnsi="宋体" w:cs="宋体"/>
          <w:color w:val="auto"/>
          <w:kern w:val="1"/>
        </w:rPr>
      </w:pPr>
      <w:r>
        <w:rPr>
          <w:rFonts w:hint="eastAsia" w:ascii="宋体" w:hAnsi="宋体" w:cs="宋体"/>
          <w:color w:val="auto"/>
          <w:kern w:val="1"/>
        </w:rPr>
        <w:t>1.4.4对投标人的资格审查采用的方式见投标人须知。资格审查的程序与标准见第三章“评标办法”。</w:t>
      </w:r>
    </w:p>
    <w:p>
      <w:pPr>
        <w:pStyle w:val="5"/>
        <w:spacing w:before="156" w:after="156"/>
        <w:ind w:firstLine="0"/>
        <w:rPr>
          <w:color w:val="auto"/>
        </w:rPr>
      </w:pPr>
      <w:bookmarkStart w:id="218" w:name="_Toc430618772"/>
      <w:bookmarkEnd w:id="218"/>
      <w:bookmarkStart w:id="219" w:name="_Toc152045535"/>
      <w:bookmarkEnd w:id="219"/>
      <w:bookmarkStart w:id="220" w:name="_Toc300834955"/>
      <w:bookmarkEnd w:id="220"/>
      <w:bookmarkStart w:id="221" w:name="_Toc144974503"/>
      <w:bookmarkEnd w:id="221"/>
      <w:bookmarkStart w:id="222" w:name="_Toc152042311"/>
      <w:bookmarkEnd w:id="222"/>
      <w:bookmarkStart w:id="223" w:name="_Toc247513958"/>
      <w:bookmarkEnd w:id="223"/>
      <w:bookmarkStart w:id="224" w:name="_Toc247527559"/>
      <w:bookmarkEnd w:id="224"/>
      <w:bookmarkStart w:id="225" w:name="_Toc458439934"/>
      <w:bookmarkStart w:id="226" w:name="_Toc30170337"/>
      <w:bookmarkStart w:id="227" w:name="_Toc14526"/>
      <w:bookmarkStart w:id="228" w:name="_Toc1351"/>
      <w:bookmarkStart w:id="229" w:name="_Toc106652648"/>
      <w:r>
        <w:rPr>
          <w:rFonts w:hint="eastAsia"/>
          <w:color w:val="auto"/>
        </w:rPr>
        <w:t>1.5 费用承担</w:t>
      </w:r>
      <w:bookmarkEnd w:id="225"/>
      <w:bookmarkEnd w:id="226"/>
      <w:bookmarkEnd w:id="227"/>
      <w:bookmarkEnd w:id="228"/>
      <w:bookmarkEnd w:id="229"/>
    </w:p>
    <w:p>
      <w:pPr>
        <w:spacing w:line="360" w:lineRule="auto"/>
        <w:ind w:firstLine="420"/>
        <w:rPr>
          <w:rFonts w:ascii="宋体" w:hAnsi="宋体" w:cs="宋体"/>
          <w:color w:val="auto"/>
          <w:kern w:val="1"/>
        </w:rPr>
      </w:pPr>
      <w:r>
        <w:rPr>
          <w:rFonts w:ascii="宋体" w:hAnsi="宋体" w:cs="宋体"/>
          <w:color w:val="auto"/>
          <w:kern w:val="1"/>
        </w:rPr>
        <w:t>投标人准备和参加投标活动发生的费用自理。</w:t>
      </w:r>
    </w:p>
    <w:p>
      <w:pPr>
        <w:pStyle w:val="5"/>
        <w:spacing w:before="156" w:after="156"/>
        <w:ind w:firstLine="0"/>
        <w:rPr>
          <w:color w:val="auto"/>
        </w:rPr>
      </w:pPr>
      <w:bookmarkStart w:id="230" w:name="_Toc144974504"/>
      <w:bookmarkEnd w:id="230"/>
      <w:bookmarkStart w:id="231" w:name="_Toc247513959"/>
      <w:bookmarkEnd w:id="231"/>
      <w:bookmarkStart w:id="232" w:name="_Toc430618773"/>
      <w:bookmarkEnd w:id="232"/>
      <w:bookmarkStart w:id="233" w:name="_Toc300834956"/>
      <w:bookmarkEnd w:id="233"/>
      <w:bookmarkStart w:id="234" w:name="_Toc152042312"/>
      <w:bookmarkEnd w:id="234"/>
      <w:bookmarkStart w:id="235" w:name="_Toc247527560"/>
      <w:bookmarkEnd w:id="235"/>
      <w:bookmarkStart w:id="236" w:name="_Toc152045536"/>
      <w:bookmarkEnd w:id="236"/>
      <w:bookmarkStart w:id="237" w:name="_Toc30170338"/>
      <w:bookmarkStart w:id="238" w:name="_Toc106652649"/>
      <w:bookmarkStart w:id="239" w:name="_Toc19760"/>
      <w:bookmarkStart w:id="240" w:name="_Toc6858"/>
      <w:bookmarkStart w:id="241" w:name="_Toc458439935"/>
      <w:r>
        <w:rPr>
          <w:rFonts w:hint="eastAsia"/>
          <w:color w:val="auto"/>
        </w:rPr>
        <w:t>1.6 保密</w:t>
      </w:r>
      <w:bookmarkEnd w:id="237"/>
      <w:bookmarkEnd w:id="238"/>
      <w:bookmarkEnd w:id="239"/>
      <w:bookmarkEnd w:id="240"/>
      <w:bookmarkEnd w:id="241"/>
    </w:p>
    <w:p>
      <w:pPr>
        <w:spacing w:line="360" w:lineRule="auto"/>
        <w:ind w:firstLine="420"/>
        <w:rPr>
          <w:rFonts w:ascii="宋体" w:hAnsi="宋体" w:cs="宋体"/>
          <w:color w:val="auto"/>
          <w:kern w:val="1"/>
        </w:rPr>
      </w:pPr>
      <w:r>
        <w:rPr>
          <w:rFonts w:hint="eastAsia" w:ascii="宋体" w:hAnsi="宋体" w:cs="宋体"/>
          <w:color w:val="auto"/>
          <w:kern w:val="1"/>
        </w:rPr>
        <w:t xml:space="preserve">参与招标投标活动的各方应对招标文件和投标文件中的商业和技术等秘密保密，否则应承担相应的法律责任。 </w:t>
      </w:r>
    </w:p>
    <w:p>
      <w:pPr>
        <w:pStyle w:val="5"/>
        <w:spacing w:before="156" w:after="156"/>
        <w:ind w:firstLine="0"/>
        <w:rPr>
          <w:color w:val="auto"/>
        </w:rPr>
      </w:pPr>
      <w:bookmarkStart w:id="242" w:name="_Toc300834957"/>
      <w:bookmarkEnd w:id="242"/>
      <w:bookmarkStart w:id="243" w:name="_Toc152042313"/>
      <w:bookmarkEnd w:id="243"/>
      <w:bookmarkStart w:id="244" w:name="_Toc430618774"/>
      <w:bookmarkEnd w:id="244"/>
      <w:bookmarkStart w:id="245" w:name="_Toc152045537"/>
      <w:bookmarkEnd w:id="245"/>
      <w:bookmarkStart w:id="246" w:name="_Toc247513960"/>
      <w:bookmarkEnd w:id="246"/>
      <w:bookmarkStart w:id="247" w:name="_Toc247527561"/>
      <w:bookmarkEnd w:id="247"/>
      <w:bookmarkStart w:id="248" w:name="_Toc144974505"/>
      <w:bookmarkEnd w:id="248"/>
      <w:bookmarkStart w:id="249" w:name="_Toc106652650"/>
      <w:bookmarkStart w:id="250" w:name="_Toc458439936"/>
      <w:bookmarkStart w:id="251" w:name="_Toc18032"/>
      <w:bookmarkStart w:id="252" w:name="_Toc16877"/>
      <w:bookmarkStart w:id="253" w:name="_Toc30170339"/>
      <w:r>
        <w:rPr>
          <w:rFonts w:hint="eastAsia"/>
          <w:color w:val="auto"/>
        </w:rPr>
        <w:t>1.7 语言文字</w:t>
      </w:r>
      <w:bookmarkEnd w:id="249"/>
      <w:bookmarkEnd w:id="250"/>
      <w:bookmarkEnd w:id="251"/>
      <w:bookmarkEnd w:id="252"/>
      <w:bookmarkEnd w:id="253"/>
    </w:p>
    <w:p>
      <w:pPr>
        <w:spacing w:line="360" w:lineRule="auto"/>
        <w:ind w:firstLine="420"/>
        <w:rPr>
          <w:rFonts w:ascii="宋体" w:hAnsi="宋体" w:cs="宋体"/>
          <w:color w:val="auto"/>
          <w:kern w:val="1"/>
        </w:rPr>
      </w:pPr>
      <w:r>
        <w:rPr>
          <w:rFonts w:hint="eastAsia" w:ascii="宋体" w:hAnsi="宋体" w:cs="宋体"/>
          <w:color w:val="auto"/>
          <w:kern w:val="1"/>
        </w:rPr>
        <w:t>除专用术语外，与招标投标有关的语言均使用中文。必要时专用术语应附有中文注释。</w:t>
      </w:r>
    </w:p>
    <w:p>
      <w:pPr>
        <w:pStyle w:val="5"/>
        <w:spacing w:before="156" w:after="156"/>
        <w:ind w:firstLine="0"/>
        <w:rPr>
          <w:color w:val="auto"/>
        </w:rPr>
      </w:pPr>
      <w:bookmarkStart w:id="254" w:name="_Toc152042314"/>
      <w:bookmarkEnd w:id="254"/>
      <w:bookmarkStart w:id="255" w:name="_Toc247527562"/>
      <w:bookmarkEnd w:id="255"/>
      <w:bookmarkStart w:id="256" w:name="_Toc430618775"/>
      <w:bookmarkEnd w:id="256"/>
      <w:bookmarkStart w:id="257" w:name="_Toc300834958"/>
      <w:bookmarkEnd w:id="257"/>
      <w:bookmarkStart w:id="258" w:name="_Toc152045538"/>
      <w:bookmarkEnd w:id="258"/>
      <w:bookmarkStart w:id="259" w:name="_Toc247513961"/>
      <w:bookmarkEnd w:id="259"/>
      <w:bookmarkStart w:id="260" w:name="_Toc144974506"/>
      <w:bookmarkEnd w:id="260"/>
      <w:bookmarkStart w:id="261" w:name="_Toc106652651"/>
      <w:bookmarkStart w:id="262" w:name="_Toc30170340"/>
      <w:bookmarkStart w:id="263" w:name="_Toc2720"/>
      <w:bookmarkStart w:id="264" w:name="_Toc13547"/>
      <w:bookmarkStart w:id="265" w:name="_Toc458439937"/>
      <w:r>
        <w:rPr>
          <w:rFonts w:hint="eastAsia"/>
          <w:color w:val="auto"/>
        </w:rPr>
        <w:t>1.8 计量单位</w:t>
      </w:r>
      <w:bookmarkEnd w:id="261"/>
      <w:bookmarkEnd w:id="262"/>
      <w:bookmarkEnd w:id="263"/>
      <w:bookmarkEnd w:id="264"/>
      <w:bookmarkEnd w:id="265"/>
    </w:p>
    <w:p>
      <w:pPr>
        <w:spacing w:line="360" w:lineRule="auto"/>
        <w:ind w:firstLine="420"/>
        <w:rPr>
          <w:rFonts w:ascii="宋体" w:hAnsi="宋体" w:cs="宋体"/>
          <w:color w:val="auto"/>
          <w:kern w:val="1"/>
        </w:rPr>
      </w:pPr>
      <w:r>
        <w:rPr>
          <w:rFonts w:hint="eastAsia" w:ascii="宋体" w:hAnsi="宋体" w:cs="宋体"/>
          <w:color w:val="auto"/>
          <w:kern w:val="1"/>
        </w:rPr>
        <w:t>所有计量均采用中华人民共和国法定计量单位。</w:t>
      </w:r>
    </w:p>
    <w:p>
      <w:pPr>
        <w:pStyle w:val="5"/>
        <w:spacing w:before="156" w:after="156"/>
        <w:ind w:firstLine="0"/>
        <w:rPr>
          <w:color w:val="auto"/>
        </w:rPr>
      </w:pPr>
      <w:bookmarkStart w:id="266" w:name="_Toc247513962"/>
      <w:bookmarkEnd w:id="266"/>
      <w:bookmarkStart w:id="267" w:name="_Toc247527563"/>
      <w:bookmarkEnd w:id="267"/>
      <w:bookmarkStart w:id="268" w:name="_Toc152042315"/>
      <w:bookmarkEnd w:id="268"/>
      <w:bookmarkStart w:id="269" w:name="_Toc144974507"/>
      <w:bookmarkEnd w:id="269"/>
      <w:bookmarkStart w:id="270" w:name="_Toc430618776"/>
      <w:bookmarkEnd w:id="270"/>
      <w:bookmarkStart w:id="271" w:name="_Toc152045539"/>
      <w:bookmarkEnd w:id="271"/>
      <w:bookmarkStart w:id="272" w:name="_Toc300834959"/>
      <w:bookmarkEnd w:id="272"/>
      <w:bookmarkStart w:id="273" w:name="_Toc106652652"/>
      <w:bookmarkStart w:id="274" w:name="_Toc1432"/>
      <w:bookmarkStart w:id="275" w:name="_Toc30170341"/>
      <w:bookmarkStart w:id="276" w:name="_Toc29182"/>
      <w:bookmarkStart w:id="277" w:name="_Toc458439938"/>
      <w:r>
        <w:rPr>
          <w:rFonts w:hint="eastAsia"/>
          <w:color w:val="auto"/>
        </w:rPr>
        <w:t>1.9 踏勘现场</w:t>
      </w:r>
      <w:bookmarkEnd w:id="273"/>
      <w:bookmarkEnd w:id="274"/>
      <w:bookmarkEnd w:id="275"/>
      <w:bookmarkEnd w:id="276"/>
      <w:bookmarkEnd w:id="277"/>
    </w:p>
    <w:p>
      <w:pPr>
        <w:spacing w:line="360" w:lineRule="auto"/>
        <w:ind w:firstLine="420"/>
        <w:rPr>
          <w:rFonts w:ascii="宋体" w:hAnsi="宋体" w:cs="宋体"/>
          <w:color w:val="auto"/>
          <w:kern w:val="1"/>
        </w:rPr>
      </w:pPr>
      <w:r>
        <w:rPr>
          <w:rFonts w:hint="eastAsia" w:ascii="宋体" w:hAnsi="宋体" w:cs="宋体"/>
          <w:color w:val="auto"/>
          <w:kern w:val="1"/>
        </w:rPr>
        <w:t>1.9.1招标人不组织踏勘项目现场。潜在投标人可自行前往工程施工场地对工程现场和其周围环境进行踏勘。潜在投标人没有对现场进行踏勘的，视同对招标项目现场已经了解。</w:t>
      </w:r>
    </w:p>
    <w:p>
      <w:pPr>
        <w:spacing w:line="360" w:lineRule="auto"/>
        <w:ind w:firstLine="420"/>
        <w:rPr>
          <w:rFonts w:ascii="宋体" w:hAnsi="宋体" w:cs="宋体"/>
          <w:color w:val="auto"/>
          <w:kern w:val="1"/>
        </w:rPr>
      </w:pPr>
      <w:r>
        <w:rPr>
          <w:rFonts w:hint="eastAsia" w:ascii="宋体" w:hAnsi="宋体" w:cs="宋体"/>
          <w:color w:val="auto"/>
          <w:kern w:val="1"/>
        </w:rPr>
        <w:t>1.9.2潜在投标人在踏勘现场中了解的工程场地和相关的周边环境情况，供投标人在编制投标文件时参考，招标人不对投标人据此作出的判断和决策负责。</w:t>
      </w:r>
    </w:p>
    <w:p>
      <w:pPr>
        <w:spacing w:line="360" w:lineRule="auto"/>
        <w:ind w:firstLine="420"/>
        <w:rPr>
          <w:rFonts w:ascii="宋体" w:hAnsi="宋体" w:cs="宋体"/>
          <w:color w:val="auto"/>
          <w:kern w:val="1"/>
        </w:rPr>
      </w:pPr>
      <w:r>
        <w:rPr>
          <w:rFonts w:hint="eastAsia" w:ascii="宋体" w:hAnsi="宋体" w:cs="宋体"/>
          <w:color w:val="auto"/>
          <w:kern w:val="1"/>
        </w:rPr>
        <w:t>1.9.3 潜在投标人踏勘现场发生的费用自理。</w:t>
      </w:r>
    </w:p>
    <w:p>
      <w:pPr>
        <w:spacing w:line="360" w:lineRule="auto"/>
        <w:ind w:firstLine="420"/>
        <w:rPr>
          <w:rFonts w:ascii="宋体" w:hAnsi="宋体" w:cs="宋体"/>
          <w:color w:val="auto"/>
          <w:kern w:val="1"/>
        </w:rPr>
      </w:pPr>
      <w:r>
        <w:rPr>
          <w:rFonts w:hint="eastAsia" w:ascii="宋体" w:hAnsi="宋体" w:cs="宋体"/>
          <w:color w:val="auto"/>
          <w:kern w:val="1"/>
        </w:rPr>
        <w:t>1.9.4 潜在投标人自行负责在踏勘现场中所发生的人员伤亡和财产损失。</w:t>
      </w:r>
    </w:p>
    <w:p>
      <w:pPr>
        <w:pStyle w:val="5"/>
        <w:spacing w:before="156" w:after="156"/>
        <w:ind w:firstLine="0"/>
        <w:rPr>
          <w:color w:val="auto"/>
        </w:rPr>
      </w:pPr>
      <w:bookmarkStart w:id="278" w:name="_Toc152042316"/>
      <w:bookmarkEnd w:id="278"/>
      <w:bookmarkStart w:id="279" w:name="_Toc300834960"/>
      <w:bookmarkEnd w:id="279"/>
      <w:bookmarkStart w:id="280" w:name="_Toc247527564"/>
      <w:bookmarkEnd w:id="280"/>
      <w:bookmarkStart w:id="281" w:name="_Toc152045540"/>
      <w:bookmarkEnd w:id="281"/>
      <w:bookmarkStart w:id="282" w:name="_Toc144974508"/>
      <w:bookmarkEnd w:id="282"/>
      <w:bookmarkStart w:id="283" w:name="_Toc430618777"/>
      <w:bookmarkEnd w:id="283"/>
      <w:bookmarkStart w:id="284" w:name="_Toc247513963"/>
      <w:bookmarkEnd w:id="284"/>
      <w:bookmarkStart w:id="285" w:name="_Toc30170342"/>
      <w:bookmarkStart w:id="286" w:name="_Toc10055"/>
      <w:bookmarkStart w:id="287" w:name="_Toc458439939"/>
      <w:bookmarkStart w:id="288" w:name="_Toc7057"/>
      <w:bookmarkStart w:id="289" w:name="_Toc106652653"/>
      <w:r>
        <w:rPr>
          <w:rFonts w:hint="eastAsia"/>
          <w:color w:val="auto"/>
        </w:rPr>
        <w:t xml:space="preserve">1.10 </w:t>
      </w:r>
      <w:bookmarkEnd w:id="285"/>
      <w:bookmarkEnd w:id="286"/>
      <w:bookmarkEnd w:id="287"/>
      <w:bookmarkEnd w:id="288"/>
      <w:r>
        <w:rPr>
          <w:rFonts w:hint="eastAsia"/>
          <w:color w:val="auto"/>
        </w:rPr>
        <w:t>疑问</w:t>
      </w:r>
      <w:bookmarkEnd w:id="289"/>
    </w:p>
    <w:p>
      <w:pPr>
        <w:spacing w:line="360" w:lineRule="auto"/>
        <w:ind w:firstLine="420"/>
        <w:rPr>
          <w:rFonts w:ascii="宋体" w:hAnsi="宋体" w:cs="宋体"/>
          <w:color w:val="auto"/>
          <w:kern w:val="1"/>
        </w:rPr>
      </w:pPr>
      <w:r>
        <w:rPr>
          <w:rFonts w:ascii="宋体" w:hAnsi="宋体" w:cs="宋体"/>
          <w:color w:val="auto"/>
          <w:kern w:val="1"/>
        </w:rPr>
        <w:t>潜在投标人对招标事项、招标</w:t>
      </w:r>
      <w:r>
        <w:rPr>
          <w:rFonts w:hint="eastAsia" w:ascii="宋体" w:hAnsi="宋体" w:cs="宋体"/>
          <w:color w:val="auto"/>
          <w:kern w:val="1"/>
        </w:rPr>
        <w:t>文件有疑问的，应在投标人须知前附表规定的截止时间前，</w:t>
      </w:r>
      <w:r>
        <w:rPr>
          <w:rFonts w:ascii="宋体" w:hAnsi="宋体" w:cs="宋体"/>
          <w:color w:val="auto"/>
          <w:kern w:val="1"/>
        </w:rPr>
        <w:t>以不署名、不盖章的形式通过电子交易平台发送给招标人，招标人应当及时通过电子交易平台接收疑问、答复或者发布招标文件的澄清、修改</w:t>
      </w:r>
      <w:r>
        <w:rPr>
          <w:rFonts w:hint="eastAsia" w:ascii="宋体" w:hAnsi="宋体" w:cs="宋体"/>
          <w:color w:val="auto"/>
          <w:kern w:val="1"/>
        </w:rPr>
        <w:t>。</w:t>
      </w:r>
    </w:p>
    <w:p>
      <w:pPr>
        <w:pStyle w:val="5"/>
        <w:spacing w:before="156" w:after="156"/>
        <w:ind w:firstLine="0"/>
        <w:rPr>
          <w:color w:val="auto"/>
        </w:rPr>
      </w:pPr>
      <w:bookmarkStart w:id="290" w:name="_Toc430618778"/>
      <w:bookmarkEnd w:id="290"/>
      <w:bookmarkStart w:id="291" w:name="_Toc152045541"/>
      <w:bookmarkEnd w:id="291"/>
      <w:bookmarkStart w:id="292" w:name="_Toc247527565"/>
      <w:bookmarkEnd w:id="292"/>
      <w:bookmarkStart w:id="293" w:name="_Toc144974509"/>
      <w:bookmarkEnd w:id="293"/>
      <w:bookmarkStart w:id="294" w:name="_Toc152042317"/>
      <w:bookmarkEnd w:id="294"/>
      <w:bookmarkStart w:id="295" w:name="_Toc247513964"/>
      <w:bookmarkEnd w:id="295"/>
      <w:bookmarkStart w:id="296" w:name="_Toc300834961"/>
      <w:bookmarkEnd w:id="296"/>
      <w:bookmarkStart w:id="297" w:name="_Toc106652654"/>
      <w:bookmarkStart w:id="298" w:name="_Toc458439940"/>
      <w:bookmarkStart w:id="299" w:name="_Toc30170343"/>
      <w:bookmarkStart w:id="300" w:name="_Toc3814"/>
      <w:bookmarkStart w:id="301" w:name="_Toc21410"/>
      <w:r>
        <w:rPr>
          <w:rFonts w:hint="eastAsia"/>
          <w:color w:val="auto"/>
        </w:rPr>
        <w:t>1.11 分包</w:t>
      </w:r>
      <w:bookmarkEnd w:id="297"/>
      <w:bookmarkEnd w:id="298"/>
      <w:bookmarkEnd w:id="299"/>
      <w:bookmarkEnd w:id="300"/>
      <w:bookmarkEnd w:id="301"/>
    </w:p>
    <w:p>
      <w:pPr>
        <w:spacing w:line="360" w:lineRule="auto"/>
        <w:ind w:firstLine="420" w:firstLineChars="200"/>
        <w:rPr>
          <w:rFonts w:ascii="宋体" w:hAnsi="宋体" w:cs="宋体"/>
          <w:color w:val="auto"/>
          <w:kern w:val="1"/>
        </w:rPr>
      </w:pPr>
      <w:r>
        <w:rPr>
          <w:rFonts w:hint="eastAsia" w:ascii="宋体" w:hAnsi="宋体" w:cs="宋体"/>
          <w:color w:val="auto"/>
          <w:kern w:val="1"/>
        </w:rPr>
        <w:t>本项目严禁分包。</w:t>
      </w:r>
    </w:p>
    <w:p>
      <w:pPr>
        <w:pStyle w:val="5"/>
        <w:spacing w:before="156" w:after="156"/>
        <w:ind w:firstLine="0"/>
        <w:rPr>
          <w:color w:val="auto"/>
        </w:rPr>
      </w:pPr>
      <w:bookmarkStart w:id="302" w:name="_Toc247513965"/>
      <w:bookmarkEnd w:id="302"/>
      <w:bookmarkStart w:id="303" w:name="_Toc300834962"/>
      <w:bookmarkEnd w:id="303"/>
      <w:bookmarkStart w:id="304" w:name="_Toc430618779"/>
      <w:bookmarkEnd w:id="304"/>
      <w:bookmarkStart w:id="305" w:name="_Toc247527566"/>
      <w:bookmarkEnd w:id="305"/>
      <w:bookmarkStart w:id="306" w:name="_Toc30170344"/>
      <w:bookmarkStart w:id="307" w:name="_Toc106652655"/>
      <w:bookmarkStart w:id="308" w:name="_Toc458439941"/>
      <w:bookmarkStart w:id="309" w:name="_Toc9396"/>
      <w:bookmarkStart w:id="310" w:name="_Toc18300"/>
      <w:r>
        <w:rPr>
          <w:rFonts w:hint="eastAsia"/>
          <w:color w:val="auto"/>
        </w:rPr>
        <w:t>1.12 偏离</w:t>
      </w:r>
      <w:bookmarkEnd w:id="306"/>
      <w:bookmarkEnd w:id="307"/>
      <w:bookmarkEnd w:id="308"/>
      <w:bookmarkEnd w:id="309"/>
      <w:bookmarkEnd w:id="310"/>
    </w:p>
    <w:p>
      <w:pPr>
        <w:spacing w:line="360" w:lineRule="auto"/>
        <w:ind w:firstLine="359"/>
        <w:rPr>
          <w:rFonts w:ascii="宋体" w:hAnsi="宋体" w:cs="宋体"/>
          <w:color w:val="auto"/>
          <w:kern w:val="1"/>
        </w:rPr>
      </w:pPr>
      <w:r>
        <w:rPr>
          <w:rFonts w:hint="eastAsia" w:ascii="宋体" w:hAnsi="宋体" w:cs="宋体"/>
          <w:color w:val="auto"/>
          <w:kern w:val="1"/>
        </w:rPr>
        <w:t>投标人须知前附表允许投标文件偏离招标文件某些要求的，偏离应当符合招标文件规定的偏离范围和幅度。</w:t>
      </w:r>
    </w:p>
    <w:p>
      <w:pPr>
        <w:pStyle w:val="5"/>
        <w:spacing w:before="156" w:after="156"/>
        <w:ind w:firstLine="0"/>
        <w:rPr>
          <w:rFonts w:cs="宋体"/>
          <w:color w:val="auto"/>
          <w:sz w:val="32"/>
        </w:rPr>
      </w:pPr>
      <w:bookmarkStart w:id="311" w:name="_Toc430618780"/>
      <w:bookmarkEnd w:id="311"/>
      <w:bookmarkStart w:id="312" w:name="_Toc247527567"/>
      <w:bookmarkEnd w:id="312"/>
      <w:bookmarkStart w:id="313" w:name="_Toc152045542"/>
      <w:bookmarkEnd w:id="313"/>
      <w:bookmarkStart w:id="314" w:name="_Toc300834963"/>
      <w:bookmarkEnd w:id="314"/>
      <w:bookmarkStart w:id="315" w:name="_Toc144974510"/>
      <w:bookmarkEnd w:id="315"/>
      <w:bookmarkStart w:id="316" w:name="_Toc247513966"/>
      <w:bookmarkEnd w:id="316"/>
      <w:bookmarkStart w:id="317" w:name="_Toc152042318"/>
      <w:bookmarkEnd w:id="317"/>
      <w:bookmarkStart w:id="318" w:name="_Toc30170345"/>
      <w:bookmarkStart w:id="319" w:name="_Toc106652656"/>
      <w:bookmarkStart w:id="320" w:name="_Toc10361"/>
      <w:bookmarkStart w:id="321" w:name="_Toc9533"/>
      <w:bookmarkStart w:id="322" w:name="_Toc458439942"/>
      <w:r>
        <w:rPr>
          <w:rFonts w:hint="eastAsia"/>
          <w:color w:val="auto"/>
        </w:rPr>
        <w:t>2. 招标文件</w:t>
      </w:r>
      <w:bookmarkEnd w:id="318"/>
      <w:bookmarkEnd w:id="319"/>
      <w:bookmarkEnd w:id="320"/>
      <w:bookmarkEnd w:id="321"/>
      <w:bookmarkEnd w:id="322"/>
    </w:p>
    <w:p>
      <w:pPr>
        <w:pStyle w:val="5"/>
        <w:spacing w:before="156" w:after="156"/>
        <w:ind w:firstLine="140" w:firstLineChars="50"/>
        <w:rPr>
          <w:color w:val="auto"/>
        </w:rPr>
      </w:pPr>
      <w:bookmarkStart w:id="323" w:name="_Toc247513967"/>
      <w:bookmarkEnd w:id="323"/>
      <w:bookmarkStart w:id="324" w:name="_Toc247527568"/>
      <w:bookmarkEnd w:id="324"/>
      <w:bookmarkStart w:id="325" w:name="_Toc300834964"/>
      <w:bookmarkEnd w:id="325"/>
      <w:bookmarkStart w:id="326" w:name="_Toc152045543"/>
      <w:bookmarkEnd w:id="326"/>
      <w:bookmarkStart w:id="327" w:name="_Toc430618781"/>
      <w:bookmarkEnd w:id="327"/>
      <w:bookmarkStart w:id="328" w:name="_Toc144974511"/>
      <w:bookmarkEnd w:id="328"/>
      <w:bookmarkStart w:id="329" w:name="_Toc152042319"/>
      <w:bookmarkEnd w:id="329"/>
      <w:bookmarkStart w:id="330" w:name="_Toc30170346"/>
      <w:bookmarkStart w:id="331" w:name="_Toc9717"/>
      <w:bookmarkStart w:id="332" w:name="_Toc458439943"/>
      <w:bookmarkStart w:id="333" w:name="_Toc24017"/>
      <w:bookmarkStart w:id="334" w:name="_Toc106652657"/>
      <w:r>
        <w:rPr>
          <w:rFonts w:hint="eastAsia"/>
          <w:color w:val="auto"/>
        </w:rPr>
        <w:t>2.1 招标文件的组成</w:t>
      </w:r>
      <w:bookmarkEnd w:id="330"/>
      <w:bookmarkEnd w:id="331"/>
      <w:bookmarkEnd w:id="332"/>
      <w:bookmarkEnd w:id="333"/>
      <w:bookmarkEnd w:id="334"/>
    </w:p>
    <w:p>
      <w:pPr>
        <w:spacing w:line="360" w:lineRule="auto"/>
        <w:rPr>
          <w:rFonts w:ascii="宋体" w:hAnsi="宋体" w:cs="宋体"/>
          <w:color w:val="auto"/>
          <w:kern w:val="1"/>
        </w:rPr>
      </w:pPr>
      <w:r>
        <w:rPr>
          <w:rFonts w:hint="eastAsia" w:ascii="宋体" w:hAnsi="宋体" w:cs="宋体"/>
          <w:color w:val="auto"/>
          <w:kern w:val="1"/>
        </w:rPr>
        <w:t>　　本招标文件包括：</w:t>
      </w:r>
    </w:p>
    <w:p>
      <w:pPr>
        <w:spacing w:line="360" w:lineRule="auto"/>
        <w:ind w:firstLine="359"/>
        <w:rPr>
          <w:rFonts w:ascii="宋体" w:hAnsi="宋体" w:cs="宋体"/>
          <w:color w:val="auto"/>
          <w:kern w:val="1"/>
        </w:rPr>
      </w:pPr>
      <w:r>
        <w:rPr>
          <w:rFonts w:hint="eastAsia" w:ascii="宋体" w:hAnsi="宋体" w:cs="宋体"/>
          <w:color w:val="auto"/>
          <w:kern w:val="1"/>
        </w:rPr>
        <w:t>（1）招标公告（或投标邀请书）；</w:t>
      </w:r>
    </w:p>
    <w:p>
      <w:pPr>
        <w:spacing w:line="360" w:lineRule="auto"/>
        <w:ind w:firstLine="359"/>
        <w:rPr>
          <w:rFonts w:ascii="宋体" w:hAnsi="宋体" w:cs="宋体"/>
          <w:color w:val="auto"/>
          <w:kern w:val="1"/>
        </w:rPr>
      </w:pPr>
      <w:r>
        <w:rPr>
          <w:rFonts w:hint="eastAsia" w:ascii="宋体" w:hAnsi="宋体" w:cs="宋体"/>
          <w:color w:val="auto"/>
          <w:kern w:val="1"/>
        </w:rPr>
        <w:t>（2）投标人须知；</w:t>
      </w:r>
    </w:p>
    <w:p>
      <w:pPr>
        <w:spacing w:line="360" w:lineRule="auto"/>
        <w:ind w:firstLine="359"/>
        <w:rPr>
          <w:rFonts w:ascii="宋体" w:hAnsi="宋体" w:cs="宋体"/>
          <w:color w:val="auto"/>
          <w:kern w:val="1"/>
        </w:rPr>
      </w:pPr>
      <w:r>
        <w:rPr>
          <w:rFonts w:hint="eastAsia" w:ascii="宋体" w:hAnsi="宋体" w:cs="宋体"/>
          <w:color w:val="auto"/>
          <w:kern w:val="1"/>
        </w:rPr>
        <w:t>（3）评标办法；</w:t>
      </w:r>
    </w:p>
    <w:p>
      <w:pPr>
        <w:spacing w:line="360" w:lineRule="auto"/>
        <w:ind w:firstLine="359"/>
        <w:rPr>
          <w:rFonts w:ascii="宋体" w:hAnsi="宋体" w:cs="宋体"/>
          <w:color w:val="auto"/>
          <w:kern w:val="1"/>
        </w:rPr>
      </w:pPr>
      <w:r>
        <w:rPr>
          <w:rFonts w:hint="eastAsia" w:ascii="宋体" w:hAnsi="宋体" w:cs="宋体"/>
          <w:color w:val="auto"/>
          <w:kern w:val="1"/>
        </w:rPr>
        <w:t>（4）定标办法；</w:t>
      </w:r>
    </w:p>
    <w:p>
      <w:pPr>
        <w:spacing w:line="360" w:lineRule="auto"/>
        <w:ind w:firstLine="359"/>
        <w:rPr>
          <w:rFonts w:ascii="宋体" w:hAnsi="宋体" w:cs="宋体"/>
          <w:color w:val="auto"/>
          <w:kern w:val="1"/>
        </w:rPr>
      </w:pPr>
      <w:r>
        <w:rPr>
          <w:rFonts w:hint="eastAsia" w:ascii="宋体" w:hAnsi="宋体" w:cs="宋体"/>
          <w:color w:val="auto"/>
          <w:kern w:val="1"/>
        </w:rPr>
        <w:t>（5）合同条款及格式；</w:t>
      </w:r>
    </w:p>
    <w:p>
      <w:pPr>
        <w:spacing w:line="360" w:lineRule="auto"/>
        <w:ind w:firstLine="359"/>
        <w:rPr>
          <w:rFonts w:ascii="宋体" w:hAnsi="宋体" w:cs="宋体"/>
          <w:color w:val="auto"/>
          <w:kern w:val="1"/>
        </w:rPr>
      </w:pPr>
      <w:r>
        <w:rPr>
          <w:rFonts w:hint="eastAsia" w:ascii="宋体" w:hAnsi="宋体" w:cs="宋体"/>
          <w:color w:val="auto"/>
          <w:kern w:val="1"/>
        </w:rPr>
        <w:t>（6）委托人要求；</w:t>
      </w:r>
    </w:p>
    <w:p>
      <w:pPr>
        <w:spacing w:line="360" w:lineRule="auto"/>
        <w:ind w:firstLine="359"/>
        <w:rPr>
          <w:rFonts w:ascii="宋体" w:hAnsi="宋体" w:cs="宋体"/>
          <w:color w:val="auto"/>
          <w:kern w:val="1"/>
        </w:rPr>
      </w:pPr>
      <w:r>
        <w:rPr>
          <w:rFonts w:hint="eastAsia" w:ascii="宋体" w:hAnsi="宋体" w:cs="宋体"/>
          <w:color w:val="auto"/>
          <w:kern w:val="1"/>
        </w:rPr>
        <w:t>（7）投标文件格式。</w:t>
      </w:r>
    </w:p>
    <w:p>
      <w:pPr>
        <w:spacing w:line="360" w:lineRule="auto"/>
        <w:ind w:firstLine="359"/>
        <w:rPr>
          <w:rFonts w:ascii="宋体" w:hAnsi="宋体" w:cs="宋体"/>
          <w:color w:val="auto"/>
          <w:kern w:val="1"/>
        </w:rPr>
      </w:pPr>
      <w:r>
        <w:rPr>
          <w:rFonts w:hint="eastAsia" w:ascii="宋体" w:hAnsi="宋体" w:cs="宋体"/>
          <w:color w:val="auto"/>
          <w:kern w:val="1"/>
        </w:rPr>
        <w:t>（8）投标人须知前附表规定的其他资料</w:t>
      </w:r>
    </w:p>
    <w:p>
      <w:pPr>
        <w:spacing w:line="360" w:lineRule="auto"/>
        <w:ind w:firstLine="420"/>
        <w:rPr>
          <w:rFonts w:ascii="宋体" w:hAnsi="宋体" w:cs="宋体"/>
          <w:color w:val="auto"/>
          <w:kern w:val="1"/>
        </w:rPr>
      </w:pPr>
      <w:r>
        <w:rPr>
          <w:rFonts w:hint="eastAsia" w:ascii="宋体" w:hAnsi="宋体" w:cs="宋体"/>
          <w:color w:val="auto"/>
          <w:kern w:val="1"/>
        </w:rPr>
        <w:t>根据本章第1.10项、第2.2项对招标文件所作的澄清、修改，均构成招标文件的组成部分，对招标人和投标人起约束作用。当招标文件与澄清、修改对同一内容的表述不一致时，以最后发出的内容为准。</w:t>
      </w:r>
    </w:p>
    <w:p>
      <w:pPr>
        <w:pStyle w:val="5"/>
        <w:spacing w:before="156" w:after="156"/>
        <w:rPr>
          <w:color w:val="auto"/>
        </w:rPr>
      </w:pPr>
      <w:bookmarkStart w:id="335" w:name="_Toc247513968"/>
      <w:bookmarkEnd w:id="335"/>
      <w:bookmarkStart w:id="336" w:name="_Toc152042320"/>
      <w:bookmarkEnd w:id="336"/>
      <w:bookmarkStart w:id="337" w:name="_Toc430618782"/>
      <w:bookmarkEnd w:id="337"/>
      <w:bookmarkStart w:id="338" w:name="_Toc300834965"/>
      <w:bookmarkEnd w:id="338"/>
      <w:bookmarkStart w:id="339" w:name="_Toc247527569"/>
      <w:bookmarkEnd w:id="339"/>
      <w:bookmarkStart w:id="340" w:name="_Toc152045544"/>
      <w:bookmarkEnd w:id="340"/>
      <w:bookmarkStart w:id="341" w:name="_Toc144974512"/>
      <w:bookmarkEnd w:id="341"/>
      <w:bookmarkStart w:id="342" w:name="_Toc1091"/>
      <w:bookmarkStart w:id="343" w:name="_Toc458439944"/>
      <w:bookmarkStart w:id="344" w:name="_Toc19211"/>
      <w:bookmarkStart w:id="345" w:name="_Toc30170347"/>
      <w:bookmarkStart w:id="346" w:name="_Toc106652658"/>
      <w:r>
        <w:rPr>
          <w:rFonts w:hint="eastAsia"/>
          <w:color w:val="auto"/>
        </w:rPr>
        <w:t>2.2 招标文件的澄清</w:t>
      </w:r>
      <w:bookmarkEnd w:id="342"/>
      <w:bookmarkEnd w:id="343"/>
      <w:bookmarkEnd w:id="344"/>
      <w:bookmarkEnd w:id="345"/>
      <w:r>
        <w:rPr>
          <w:rFonts w:hint="eastAsia"/>
          <w:color w:val="auto"/>
        </w:rPr>
        <w:t>、修改</w:t>
      </w:r>
      <w:bookmarkEnd w:id="346"/>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auto"/>
          <w:kern w:val="1"/>
        </w:rPr>
      </w:pPr>
      <w:bookmarkStart w:id="347" w:name="_Toc247527571"/>
      <w:bookmarkEnd w:id="347"/>
      <w:bookmarkStart w:id="348" w:name="_Toc152042322"/>
      <w:bookmarkEnd w:id="348"/>
      <w:bookmarkStart w:id="349" w:name="_Toc144974514"/>
      <w:bookmarkEnd w:id="349"/>
      <w:bookmarkStart w:id="350" w:name="_Toc430618784"/>
      <w:bookmarkEnd w:id="350"/>
      <w:bookmarkStart w:id="351" w:name="_Toc152045546"/>
      <w:bookmarkEnd w:id="351"/>
      <w:bookmarkStart w:id="352" w:name="_Toc300834967"/>
      <w:bookmarkEnd w:id="352"/>
      <w:bookmarkStart w:id="353" w:name="_Toc247513970"/>
      <w:bookmarkEnd w:id="353"/>
      <w:bookmarkStart w:id="354" w:name="_Toc30124"/>
      <w:bookmarkStart w:id="355" w:name="_Toc30170349"/>
      <w:bookmarkStart w:id="356" w:name="_Toc458439946"/>
      <w:bookmarkStart w:id="357" w:name="_Toc21383"/>
      <w:r>
        <w:rPr>
          <w:rFonts w:hint="eastAsia" w:ascii="宋体" w:hAnsi="宋体" w:cs="宋体"/>
          <w:color w:val="auto"/>
          <w:kern w:val="1"/>
        </w:rPr>
        <w:t>2.2.1招标人可以对已发出的招标文件进行必要的澄清</w:t>
      </w:r>
      <w:r>
        <w:rPr>
          <w:rFonts w:ascii="宋体" w:hAnsi="宋体" w:cs="宋体"/>
          <w:color w:val="auto"/>
          <w:kern w:val="1"/>
        </w:rPr>
        <w:t>、</w:t>
      </w:r>
      <w:r>
        <w:rPr>
          <w:rFonts w:hint="eastAsia" w:ascii="宋体" w:hAnsi="宋体" w:cs="宋体"/>
          <w:color w:val="auto"/>
          <w:kern w:val="1"/>
        </w:rPr>
        <w:t>修改，并通过电子交易平台发布。澄清</w:t>
      </w:r>
      <w:r>
        <w:rPr>
          <w:rFonts w:ascii="宋体" w:hAnsi="宋体" w:cs="宋体"/>
          <w:color w:val="auto"/>
          <w:kern w:val="1"/>
        </w:rPr>
        <w:t>、</w:t>
      </w:r>
      <w:r>
        <w:rPr>
          <w:rFonts w:hint="eastAsia" w:ascii="宋体" w:hAnsi="宋体" w:cs="宋体"/>
          <w:color w:val="auto"/>
          <w:kern w:val="1"/>
        </w:rPr>
        <w:t>修改的内容可能</w:t>
      </w:r>
      <w:r>
        <w:rPr>
          <w:rFonts w:ascii="宋体" w:hAnsi="宋体" w:cs="宋体"/>
          <w:color w:val="auto"/>
          <w:kern w:val="1"/>
        </w:rPr>
        <w:t>影响投标文件编制的，</w:t>
      </w:r>
      <w:r>
        <w:rPr>
          <w:rFonts w:hint="eastAsia" w:ascii="宋体" w:hAnsi="宋体" w:cs="宋体"/>
          <w:color w:val="auto"/>
          <w:kern w:val="1"/>
        </w:rPr>
        <w:t>将在投标人须知前附表规定的投标截止时间前至少</w:t>
      </w:r>
      <w:r>
        <w:rPr>
          <w:rFonts w:ascii="宋体" w:hAnsi="宋体" w:cs="宋体"/>
          <w:color w:val="auto"/>
          <w:kern w:val="1"/>
        </w:rPr>
        <w:t>15</w:t>
      </w:r>
      <w:r>
        <w:rPr>
          <w:rFonts w:hint="eastAsia" w:ascii="宋体" w:hAnsi="宋体" w:cs="宋体"/>
          <w:color w:val="auto"/>
          <w:kern w:val="1"/>
        </w:rPr>
        <w:t>日前通过电子交易平台发布</w:t>
      </w:r>
      <w:r>
        <w:rPr>
          <w:rFonts w:ascii="宋体" w:hAnsi="宋体" w:cs="宋体"/>
          <w:color w:val="auto"/>
          <w:kern w:val="1"/>
        </w:rPr>
        <w:t>；</w:t>
      </w:r>
      <w:r>
        <w:rPr>
          <w:rFonts w:hint="eastAsia" w:ascii="宋体" w:hAnsi="宋体" w:cs="宋体"/>
          <w:color w:val="auto"/>
          <w:kern w:val="1"/>
        </w:rPr>
        <w:t>不足</w:t>
      </w:r>
      <w:r>
        <w:rPr>
          <w:rFonts w:ascii="宋体" w:hAnsi="宋体" w:cs="宋体"/>
          <w:color w:val="auto"/>
          <w:kern w:val="1"/>
        </w:rPr>
        <w:t xml:space="preserve">15 </w:t>
      </w:r>
      <w:r>
        <w:rPr>
          <w:rFonts w:hint="eastAsia" w:ascii="宋体" w:hAnsi="宋体" w:cs="宋体"/>
          <w:color w:val="auto"/>
          <w:kern w:val="1"/>
        </w:rPr>
        <w:t>日</w:t>
      </w:r>
      <w:r>
        <w:rPr>
          <w:rFonts w:ascii="宋体" w:hAnsi="宋体" w:cs="宋体"/>
          <w:color w:val="auto"/>
          <w:kern w:val="1"/>
        </w:rPr>
        <w:t>的</w:t>
      </w:r>
      <w:r>
        <w:rPr>
          <w:rFonts w:hint="eastAsia" w:ascii="宋体" w:hAnsi="宋体" w:cs="宋体"/>
          <w:color w:val="auto"/>
          <w:kern w:val="1"/>
        </w:rPr>
        <w:t>，</w:t>
      </w:r>
      <w:r>
        <w:rPr>
          <w:rFonts w:ascii="宋体" w:hAnsi="宋体" w:cs="宋体"/>
          <w:color w:val="auto"/>
          <w:kern w:val="1"/>
        </w:rPr>
        <w:t>将</w:t>
      </w:r>
      <w:r>
        <w:rPr>
          <w:rFonts w:hint="eastAsia" w:ascii="宋体" w:hAnsi="宋体" w:cs="宋体"/>
          <w:color w:val="auto"/>
          <w:kern w:val="1"/>
        </w:rPr>
        <w:t>相应延长投标截止时间。</w:t>
      </w:r>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auto"/>
          <w:kern w:val="1"/>
        </w:rPr>
      </w:pPr>
      <w:r>
        <w:rPr>
          <w:rFonts w:hint="eastAsia" w:ascii="宋体" w:hAnsi="宋体" w:cs="宋体"/>
          <w:color w:val="auto"/>
          <w:kern w:val="1"/>
        </w:rPr>
        <w:t>2.2.2潜在投标人应</w:t>
      </w:r>
      <w:r>
        <w:rPr>
          <w:rFonts w:ascii="宋体" w:hAnsi="宋体" w:cs="宋体"/>
          <w:color w:val="auto"/>
          <w:kern w:val="1"/>
        </w:rPr>
        <w:t>自行留意招标人发</w:t>
      </w:r>
      <w:r>
        <w:rPr>
          <w:rFonts w:hint="eastAsia" w:ascii="宋体" w:hAnsi="宋体" w:cs="宋体"/>
          <w:color w:val="auto"/>
          <w:kern w:val="1"/>
        </w:rPr>
        <w:t>布</w:t>
      </w:r>
      <w:r>
        <w:rPr>
          <w:rFonts w:ascii="宋体" w:hAnsi="宋体" w:cs="宋体"/>
          <w:color w:val="auto"/>
          <w:kern w:val="1"/>
        </w:rPr>
        <w:t>的</w:t>
      </w:r>
      <w:r>
        <w:rPr>
          <w:rFonts w:hint="eastAsia" w:ascii="宋体" w:hAnsi="宋体" w:cs="宋体"/>
          <w:color w:val="auto"/>
          <w:kern w:val="1"/>
        </w:rPr>
        <w:t>招标文件的</w:t>
      </w:r>
      <w:r>
        <w:rPr>
          <w:rFonts w:ascii="宋体" w:hAnsi="宋体" w:cs="宋体"/>
          <w:color w:val="auto"/>
          <w:kern w:val="1"/>
        </w:rPr>
        <w:t>澄清、修改。</w:t>
      </w:r>
    </w:p>
    <w:p>
      <w:pPr>
        <w:pStyle w:val="5"/>
        <w:spacing w:before="156" w:after="156"/>
        <w:rPr>
          <w:rFonts w:cs="宋体"/>
          <w:color w:val="auto"/>
          <w:sz w:val="32"/>
        </w:rPr>
      </w:pPr>
      <w:bookmarkStart w:id="358" w:name="_Toc106652659"/>
      <w:r>
        <w:rPr>
          <w:rFonts w:hint="eastAsia"/>
          <w:color w:val="auto"/>
        </w:rPr>
        <w:t>3. 投标文件</w:t>
      </w:r>
      <w:bookmarkEnd w:id="354"/>
      <w:bookmarkEnd w:id="355"/>
      <w:bookmarkEnd w:id="356"/>
      <w:bookmarkEnd w:id="357"/>
      <w:bookmarkEnd w:id="358"/>
    </w:p>
    <w:p>
      <w:pPr>
        <w:pStyle w:val="5"/>
        <w:spacing w:before="156" w:after="156"/>
        <w:rPr>
          <w:color w:val="auto"/>
        </w:rPr>
      </w:pPr>
      <w:bookmarkStart w:id="359" w:name="_Toc152042323"/>
      <w:bookmarkEnd w:id="359"/>
      <w:bookmarkStart w:id="360" w:name="_Toc144974515"/>
      <w:bookmarkEnd w:id="360"/>
      <w:bookmarkStart w:id="361" w:name="_Toc152045547"/>
      <w:bookmarkEnd w:id="361"/>
      <w:bookmarkStart w:id="362" w:name="_Toc300834968"/>
      <w:bookmarkEnd w:id="362"/>
      <w:bookmarkStart w:id="363" w:name="_Toc247513971"/>
      <w:bookmarkEnd w:id="363"/>
      <w:bookmarkStart w:id="364" w:name="_Toc430618785"/>
      <w:bookmarkEnd w:id="364"/>
      <w:bookmarkStart w:id="365" w:name="_Toc247527572"/>
      <w:bookmarkEnd w:id="365"/>
      <w:bookmarkStart w:id="366" w:name="_Toc30170350"/>
      <w:bookmarkStart w:id="367" w:name="_Toc106652660"/>
      <w:bookmarkStart w:id="368" w:name="_Toc26355"/>
      <w:bookmarkStart w:id="369" w:name="_Toc458439947"/>
      <w:bookmarkStart w:id="370" w:name="_Toc13518"/>
      <w:r>
        <w:rPr>
          <w:rFonts w:hint="eastAsia"/>
          <w:color w:val="auto"/>
        </w:rPr>
        <w:t>3.1 投标文件的组成</w:t>
      </w:r>
      <w:bookmarkEnd w:id="366"/>
      <w:bookmarkEnd w:id="367"/>
      <w:bookmarkEnd w:id="368"/>
      <w:bookmarkEnd w:id="369"/>
      <w:bookmarkEnd w:id="370"/>
    </w:p>
    <w:p>
      <w:pPr>
        <w:spacing w:line="360" w:lineRule="auto"/>
        <w:rPr>
          <w:rFonts w:ascii="宋体" w:hAnsi="宋体" w:cs="宋体"/>
          <w:color w:val="auto"/>
          <w:kern w:val="1"/>
        </w:rPr>
      </w:pPr>
      <w:r>
        <w:rPr>
          <w:rFonts w:hint="eastAsia" w:ascii="宋体" w:hAnsi="宋体" w:cs="宋体"/>
          <w:color w:val="auto"/>
          <w:kern w:val="1"/>
        </w:rPr>
        <w:t>　　3.1.1 投标文件应包括下列内容：</w:t>
      </w:r>
    </w:p>
    <w:p>
      <w:pPr>
        <w:tabs>
          <w:tab w:val="left" w:pos="840"/>
          <w:tab w:val="left" w:pos="1600"/>
        </w:tabs>
        <w:adjustRightInd w:val="0"/>
        <w:snapToGrid w:val="0"/>
        <w:spacing w:line="360" w:lineRule="auto"/>
        <w:textAlignment w:val="baseline"/>
        <w:rPr>
          <w:rFonts w:ascii="宋体"/>
          <w:color w:val="auto"/>
          <w:szCs w:val="21"/>
        </w:rPr>
      </w:pPr>
      <w:r>
        <w:rPr>
          <w:rFonts w:hint="eastAsia" w:ascii="宋体"/>
          <w:color w:val="auto"/>
          <w:szCs w:val="21"/>
        </w:rPr>
        <w:t xml:space="preserve">    一、资格文件</w:t>
      </w:r>
    </w:p>
    <w:p>
      <w:pPr>
        <w:pStyle w:val="560"/>
        <w:numPr>
          <w:ilvl w:val="0"/>
          <w:numId w:val="17"/>
        </w:numPr>
        <w:tabs>
          <w:tab w:val="left" w:pos="0"/>
          <w:tab w:val="left" w:pos="1600"/>
        </w:tabs>
        <w:adjustRightInd w:val="0"/>
        <w:snapToGrid w:val="0"/>
        <w:spacing w:line="360" w:lineRule="auto"/>
        <w:ind w:hanging="436" w:firstLineChars="0"/>
        <w:textAlignment w:val="baseline"/>
        <w:rPr>
          <w:rFonts w:ascii="宋体"/>
          <w:color w:val="auto"/>
          <w:szCs w:val="21"/>
        </w:rPr>
      </w:pPr>
      <w:r>
        <w:rPr>
          <w:rFonts w:hint="eastAsia" w:ascii="宋体"/>
          <w:color w:val="auto"/>
          <w:szCs w:val="21"/>
        </w:rPr>
        <w:t>投标人基本情况表</w:t>
      </w:r>
    </w:p>
    <w:p>
      <w:pPr>
        <w:pStyle w:val="560"/>
        <w:numPr>
          <w:ilvl w:val="0"/>
          <w:numId w:val="17"/>
        </w:numPr>
        <w:tabs>
          <w:tab w:val="left" w:pos="0"/>
          <w:tab w:val="left" w:pos="1600"/>
        </w:tabs>
        <w:adjustRightInd w:val="0"/>
        <w:snapToGrid w:val="0"/>
        <w:spacing w:line="360" w:lineRule="auto"/>
        <w:ind w:hanging="436" w:firstLineChars="0"/>
        <w:textAlignment w:val="baseline"/>
        <w:rPr>
          <w:rFonts w:ascii="宋体"/>
          <w:color w:val="auto"/>
          <w:kern w:val="2"/>
          <w:szCs w:val="21"/>
        </w:rPr>
      </w:pPr>
      <w:r>
        <w:rPr>
          <w:rFonts w:hint="eastAsia" w:ascii="宋体"/>
          <w:color w:val="auto"/>
          <w:kern w:val="2"/>
          <w:szCs w:val="21"/>
        </w:rPr>
        <w:t>联合体协议书</w:t>
      </w:r>
      <w:r>
        <w:rPr>
          <w:rFonts w:hint="eastAsia" w:ascii="宋体"/>
          <w:color w:val="auto"/>
          <w:szCs w:val="21"/>
        </w:rPr>
        <w:t>（如有时）</w:t>
      </w:r>
    </w:p>
    <w:p>
      <w:pPr>
        <w:pStyle w:val="560"/>
        <w:numPr>
          <w:ilvl w:val="0"/>
          <w:numId w:val="17"/>
        </w:numPr>
        <w:tabs>
          <w:tab w:val="left" w:pos="0"/>
          <w:tab w:val="left" w:pos="1600"/>
        </w:tabs>
        <w:adjustRightInd w:val="0"/>
        <w:snapToGrid w:val="0"/>
        <w:spacing w:line="360" w:lineRule="auto"/>
        <w:ind w:hanging="436" w:firstLineChars="0"/>
        <w:textAlignment w:val="baseline"/>
        <w:rPr>
          <w:rFonts w:ascii="宋体"/>
          <w:color w:val="auto"/>
          <w:kern w:val="2"/>
          <w:szCs w:val="21"/>
        </w:rPr>
      </w:pPr>
      <w:r>
        <w:rPr>
          <w:rFonts w:hint="eastAsia" w:ascii="宋体"/>
          <w:color w:val="auto"/>
          <w:kern w:val="2"/>
          <w:szCs w:val="21"/>
        </w:rPr>
        <w:t>法定代表人资格证明书</w:t>
      </w:r>
    </w:p>
    <w:p>
      <w:pPr>
        <w:pStyle w:val="560"/>
        <w:numPr>
          <w:ilvl w:val="0"/>
          <w:numId w:val="17"/>
        </w:numPr>
        <w:tabs>
          <w:tab w:val="left" w:pos="0"/>
          <w:tab w:val="left" w:pos="1600"/>
        </w:tabs>
        <w:adjustRightInd w:val="0"/>
        <w:snapToGrid w:val="0"/>
        <w:spacing w:line="360" w:lineRule="auto"/>
        <w:ind w:hanging="436" w:firstLineChars="0"/>
        <w:textAlignment w:val="baseline"/>
        <w:rPr>
          <w:rFonts w:ascii="宋体"/>
          <w:color w:val="auto"/>
          <w:kern w:val="2"/>
          <w:szCs w:val="21"/>
        </w:rPr>
      </w:pPr>
      <w:r>
        <w:rPr>
          <w:rFonts w:hint="eastAsia" w:ascii="宋体" w:hAnsi="宋体" w:cs="宋体"/>
          <w:color w:val="auto"/>
          <w:kern w:val="2"/>
          <w:szCs w:val="21"/>
        </w:rPr>
        <w:t>投标人诚信承诺函</w:t>
      </w:r>
    </w:p>
    <w:p>
      <w:pPr>
        <w:pStyle w:val="560"/>
        <w:numPr>
          <w:ilvl w:val="0"/>
          <w:numId w:val="17"/>
        </w:numPr>
        <w:tabs>
          <w:tab w:val="left" w:pos="0"/>
          <w:tab w:val="left" w:pos="1600"/>
        </w:tabs>
        <w:adjustRightInd w:val="0"/>
        <w:snapToGrid w:val="0"/>
        <w:spacing w:line="360" w:lineRule="auto"/>
        <w:ind w:hanging="436" w:firstLineChars="0"/>
        <w:textAlignment w:val="baseline"/>
        <w:rPr>
          <w:rFonts w:ascii="宋体"/>
          <w:color w:val="auto"/>
          <w:szCs w:val="21"/>
        </w:rPr>
      </w:pPr>
      <w:r>
        <w:rPr>
          <w:rFonts w:hint="eastAsia" w:ascii="宋体"/>
          <w:color w:val="auto"/>
          <w:szCs w:val="21"/>
        </w:rPr>
        <w:t>授权委托书（如有时）</w:t>
      </w:r>
    </w:p>
    <w:p>
      <w:pPr>
        <w:pStyle w:val="560"/>
        <w:numPr>
          <w:ilvl w:val="0"/>
          <w:numId w:val="17"/>
        </w:numPr>
        <w:tabs>
          <w:tab w:val="left" w:pos="0"/>
          <w:tab w:val="left" w:pos="1600"/>
        </w:tabs>
        <w:adjustRightInd w:val="0"/>
        <w:snapToGrid w:val="0"/>
        <w:spacing w:line="360" w:lineRule="auto"/>
        <w:ind w:hanging="436" w:firstLineChars="0"/>
        <w:textAlignment w:val="baseline"/>
        <w:rPr>
          <w:rFonts w:ascii="宋体"/>
          <w:color w:val="auto"/>
          <w:szCs w:val="21"/>
        </w:rPr>
      </w:pPr>
      <w:r>
        <w:rPr>
          <w:rFonts w:hint="eastAsia" w:ascii="宋体"/>
          <w:color w:val="auto"/>
          <w:szCs w:val="21"/>
        </w:rPr>
        <w:t>投标保证金</w:t>
      </w:r>
    </w:p>
    <w:p>
      <w:pPr>
        <w:pStyle w:val="560"/>
        <w:numPr>
          <w:ilvl w:val="0"/>
          <w:numId w:val="17"/>
        </w:numPr>
        <w:tabs>
          <w:tab w:val="left" w:pos="0"/>
          <w:tab w:val="left" w:pos="1600"/>
        </w:tabs>
        <w:adjustRightInd w:val="0"/>
        <w:snapToGrid w:val="0"/>
        <w:spacing w:line="360" w:lineRule="auto"/>
        <w:ind w:hanging="436" w:firstLineChars="0"/>
        <w:textAlignment w:val="baseline"/>
        <w:rPr>
          <w:rFonts w:ascii="宋体"/>
          <w:color w:val="auto"/>
          <w:szCs w:val="21"/>
        </w:rPr>
      </w:pPr>
      <w:r>
        <w:rPr>
          <w:rFonts w:hint="eastAsia" w:ascii="宋体"/>
          <w:color w:val="auto"/>
          <w:szCs w:val="21"/>
        </w:rPr>
        <w:t>定标要素情况表</w:t>
      </w:r>
    </w:p>
    <w:p>
      <w:pPr>
        <w:pStyle w:val="560"/>
        <w:numPr>
          <w:ilvl w:val="0"/>
          <w:numId w:val="17"/>
        </w:numPr>
        <w:tabs>
          <w:tab w:val="left" w:pos="0"/>
          <w:tab w:val="left" w:pos="1600"/>
        </w:tabs>
        <w:adjustRightInd w:val="0"/>
        <w:snapToGrid w:val="0"/>
        <w:spacing w:line="360" w:lineRule="auto"/>
        <w:ind w:hanging="436" w:firstLineChars="0"/>
        <w:textAlignment w:val="baseline"/>
        <w:rPr>
          <w:rFonts w:ascii="宋体"/>
          <w:color w:val="auto"/>
          <w:szCs w:val="21"/>
        </w:rPr>
      </w:pPr>
      <w:r>
        <w:rPr>
          <w:rFonts w:hint="eastAsia"/>
          <w:color w:val="auto"/>
        </w:rPr>
        <w:t>其他资料</w:t>
      </w:r>
    </w:p>
    <w:p>
      <w:pPr>
        <w:tabs>
          <w:tab w:val="left" w:pos="0"/>
          <w:tab w:val="left" w:pos="1600"/>
        </w:tabs>
        <w:adjustRightInd w:val="0"/>
        <w:snapToGrid w:val="0"/>
        <w:spacing w:line="360" w:lineRule="auto"/>
        <w:ind w:firstLine="424" w:firstLineChars="202"/>
        <w:textAlignment w:val="baseline"/>
        <w:rPr>
          <w:rFonts w:ascii="宋体"/>
          <w:color w:val="auto"/>
          <w:szCs w:val="21"/>
        </w:rPr>
      </w:pPr>
      <w:r>
        <w:rPr>
          <w:rFonts w:hint="eastAsia" w:ascii="宋体"/>
          <w:color w:val="auto"/>
          <w:szCs w:val="21"/>
        </w:rPr>
        <w:t>二、商务文件</w:t>
      </w:r>
    </w:p>
    <w:p>
      <w:pPr>
        <w:tabs>
          <w:tab w:val="left" w:pos="0"/>
          <w:tab w:val="left" w:pos="1600"/>
        </w:tabs>
        <w:adjustRightInd w:val="0"/>
        <w:snapToGrid w:val="0"/>
        <w:spacing w:line="360" w:lineRule="auto"/>
        <w:ind w:firstLine="424" w:firstLineChars="202"/>
        <w:textAlignment w:val="baseline"/>
        <w:rPr>
          <w:rFonts w:ascii="宋体"/>
          <w:color w:val="auto"/>
          <w:szCs w:val="21"/>
        </w:rPr>
      </w:pPr>
      <w:r>
        <w:rPr>
          <w:rFonts w:hint="eastAsia" w:ascii="宋体"/>
          <w:color w:val="auto"/>
          <w:szCs w:val="21"/>
        </w:rPr>
        <w:t>（1）投标函</w:t>
      </w:r>
    </w:p>
    <w:p>
      <w:pPr>
        <w:tabs>
          <w:tab w:val="left" w:pos="0"/>
          <w:tab w:val="left" w:pos="1600"/>
        </w:tabs>
        <w:adjustRightInd w:val="0"/>
        <w:snapToGrid w:val="0"/>
        <w:spacing w:line="360" w:lineRule="auto"/>
        <w:ind w:firstLine="424" w:firstLineChars="202"/>
        <w:textAlignment w:val="baseline"/>
        <w:rPr>
          <w:rFonts w:ascii="宋体"/>
          <w:color w:val="auto"/>
          <w:szCs w:val="21"/>
        </w:rPr>
      </w:pPr>
      <w:r>
        <w:rPr>
          <w:rFonts w:hint="eastAsia" w:ascii="宋体"/>
          <w:color w:val="auto"/>
          <w:szCs w:val="21"/>
        </w:rPr>
        <w:t>（2）投标函附录</w:t>
      </w:r>
    </w:p>
    <w:p>
      <w:pPr>
        <w:tabs>
          <w:tab w:val="left" w:pos="0"/>
          <w:tab w:val="left" w:pos="1600"/>
        </w:tabs>
        <w:adjustRightInd w:val="0"/>
        <w:snapToGrid w:val="0"/>
        <w:spacing w:line="360" w:lineRule="auto"/>
        <w:ind w:firstLine="424" w:firstLineChars="202"/>
        <w:textAlignment w:val="baseline"/>
        <w:rPr>
          <w:rFonts w:ascii="宋体"/>
          <w:color w:val="auto"/>
          <w:szCs w:val="21"/>
        </w:rPr>
      </w:pPr>
      <w:r>
        <w:rPr>
          <w:rFonts w:hint="eastAsia" w:ascii="宋体"/>
          <w:color w:val="auto"/>
          <w:szCs w:val="21"/>
        </w:rPr>
        <w:t>（3）拟投入本项目的主要试验检测仪器设备表</w:t>
      </w:r>
    </w:p>
    <w:p>
      <w:pPr>
        <w:tabs>
          <w:tab w:val="left" w:pos="0"/>
          <w:tab w:val="left" w:pos="1600"/>
        </w:tabs>
        <w:adjustRightInd w:val="0"/>
        <w:snapToGrid w:val="0"/>
        <w:spacing w:line="360" w:lineRule="auto"/>
        <w:ind w:firstLine="424" w:firstLineChars="202"/>
        <w:textAlignment w:val="baseline"/>
        <w:rPr>
          <w:rFonts w:ascii="宋体"/>
          <w:color w:val="auto"/>
          <w:szCs w:val="21"/>
        </w:rPr>
      </w:pPr>
      <w:r>
        <w:rPr>
          <w:rFonts w:hint="eastAsia" w:ascii="宋体"/>
          <w:color w:val="auto"/>
          <w:szCs w:val="21"/>
        </w:rPr>
        <w:t>（4）其他资料</w:t>
      </w:r>
    </w:p>
    <w:p>
      <w:pPr>
        <w:tabs>
          <w:tab w:val="left" w:pos="0"/>
          <w:tab w:val="left" w:pos="1600"/>
        </w:tabs>
        <w:adjustRightInd w:val="0"/>
        <w:snapToGrid w:val="0"/>
        <w:spacing w:line="360" w:lineRule="auto"/>
        <w:ind w:firstLine="424" w:firstLineChars="202"/>
        <w:textAlignment w:val="baseline"/>
        <w:rPr>
          <w:rFonts w:ascii="宋体"/>
          <w:color w:val="auto"/>
          <w:szCs w:val="21"/>
        </w:rPr>
      </w:pPr>
      <w:r>
        <w:rPr>
          <w:rFonts w:hint="eastAsia" w:ascii="宋体"/>
          <w:color w:val="auto"/>
          <w:szCs w:val="21"/>
        </w:rPr>
        <w:t>三、技术文件</w:t>
      </w:r>
    </w:p>
    <w:p>
      <w:pPr>
        <w:spacing w:line="360" w:lineRule="auto"/>
        <w:ind w:firstLine="359"/>
        <w:rPr>
          <w:rFonts w:ascii="宋体" w:hAnsi="宋体" w:cs="宋体"/>
          <w:color w:val="auto"/>
          <w:kern w:val="1"/>
        </w:rPr>
      </w:pPr>
      <w:r>
        <w:rPr>
          <w:rFonts w:hint="eastAsia" w:ascii="宋体" w:hAnsi="宋体" w:cs="宋体"/>
          <w:color w:val="auto"/>
          <w:kern w:val="1"/>
        </w:rPr>
        <w:t xml:space="preserve">3.1.2 投标人须知前附表规定不接受联合体投标的，或投标人没有组成联合体的，投标文件不包括本章第3.1.1项中的联合体协议书。 </w:t>
      </w:r>
    </w:p>
    <w:p>
      <w:pPr>
        <w:pStyle w:val="5"/>
        <w:spacing w:before="156" w:after="156"/>
        <w:rPr>
          <w:color w:val="auto"/>
        </w:rPr>
      </w:pPr>
      <w:bookmarkStart w:id="371" w:name="_Toc247513972"/>
      <w:bookmarkEnd w:id="371"/>
      <w:bookmarkStart w:id="372" w:name="_Toc152045548"/>
      <w:bookmarkEnd w:id="372"/>
      <w:bookmarkStart w:id="373" w:name="_Toc430618786"/>
      <w:bookmarkEnd w:id="373"/>
      <w:bookmarkStart w:id="374" w:name="_Toc144974516"/>
      <w:bookmarkEnd w:id="374"/>
      <w:bookmarkStart w:id="375" w:name="_Toc247527573"/>
      <w:bookmarkEnd w:id="375"/>
      <w:bookmarkStart w:id="376" w:name="_Toc300834969"/>
      <w:bookmarkEnd w:id="376"/>
      <w:bookmarkStart w:id="377" w:name="_Toc152042324"/>
      <w:bookmarkEnd w:id="377"/>
      <w:bookmarkStart w:id="378" w:name="_Toc106652661"/>
      <w:bookmarkStart w:id="379" w:name="_Toc458439948"/>
      <w:bookmarkStart w:id="380" w:name="_Toc15770"/>
      <w:bookmarkStart w:id="381" w:name="_Toc30170351"/>
      <w:bookmarkStart w:id="382" w:name="_Toc7162"/>
      <w:r>
        <w:rPr>
          <w:rFonts w:hint="eastAsia"/>
          <w:color w:val="auto"/>
        </w:rPr>
        <w:t>3.2 投标报价</w:t>
      </w:r>
      <w:bookmarkEnd w:id="378"/>
      <w:bookmarkEnd w:id="379"/>
      <w:bookmarkEnd w:id="380"/>
      <w:bookmarkEnd w:id="381"/>
      <w:bookmarkEnd w:id="382"/>
      <w:r>
        <w:rPr>
          <w:rFonts w:hint="eastAsia"/>
          <w:color w:val="auto"/>
        </w:rPr>
        <w:t xml:space="preserve"> </w:t>
      </w:r>
    </w:p>
    <w:p>
      <w:pPr>
        <w:spacing w:line="360" w:lineRule="auto"/>
        <w:ind w:firstLine="420"/>
        <w:rPr>
          <w:rFonts w:ascii="宋体" w:hAnsi="宋体" w:cs="宋体"/>
          <w:color w:val="auto"/>
          <w:kern w:val="1"/>
        </w:rPr>
      </w:pPr>
      <w:r>
        <w:rPr>
          <w:rFonts w:ascii="宋体" w:hAnsi="宋体" w:cs="宋体"/>
          <w:color w:val="auto"/>
          <w:kern w:val="1"/>
        </w:rPr>
        <w:t>3.2.1 投标人应按</w:t>
      </w:r>
      <w:r>
        <w:rPr>
          <w:rFonts w:hint="eastAsia" w:ascii="宋体" w:hAnsi="宋体" w:cs="宋体"/>
          <w:color w:val="auto"/>
          <w:kern w:val="1"/>
        </w:rPr>
        <w:t>投标</w:t>
      </w:r>
      <w:r>
        <w:rPr>
          <w:rFonts w:ascii="宋体" w:hAnsi="宋体" w:cs="宋体"/>
          <w:color w:val="auto"/>
          <w:kern w:val="1"/>
        </w:rPr>
        <w:t>人须知前附表要求进行投标报价。</w:t>
      </w:r>
    </w:p>
    <w:p>
      <w:pPr>
        <w:spacing w:line="360" w:lineRule="auto"/>
        <w:ind w:firstLine="420"/>
        <w:rPr>
          <w:rFonts w:ascii="宋体" w:hAnsi="宋体" w:cs="宋体"/>
          <w:color w:val="auto"/>
          <w:kern w:val="1"/>
          <w:szCs w:val="21"/>
        </w:rPr>
      </w:pPr>
      <w:r>
        <w:rPr>
          <w:rFonts w:ascii="宋体" w:hAnsi="宋体" w:cs="宋体"/>
          <w:color w:val="auto"/>
          <w:kern w:val="1"/>
        </w:rPr>
        <w:t>3.2.2</w:t>
      </w:r>
      <w:r>
        <w:rPr>
          <w:rFonts w:ascii="宋体" w:hAnsi="宋体" w:cs="宋体"/>
          <w:color w:val="auto"/>
          <w:kern w:val="1"/>
          <w:szCs w:val="21"/>
        </w:rPr>
        <w:t>投标报价</w:t>
      </w:r>
      <w:r>
        <w:rPr>
          <w:rFonts w:hint="eastAsia" w:ascii="宋体" w:hAnsi="宋体" w:cs="宋体"/>
          <w:color w:val="auto"/>
          <w:kern w:val="1"/>
        </w:rPr>
        <w:t>是投标人按照本招标文件的要求完成招标范围内监理工作所需的费用。</w:t>
      </w:r>
    </w:p>
    <w:p>
      <w:pPr>
        <w:spacing w:line="360" w:lineRule="auto"/>
        <w:ind w:firstLine="420"/>
        <w:rPr>
          <w:rFonts w:ascii="宋体" w:hAnsi="宋体" w:cs="宋体"/>
          <w:color w:val="auto"/>
          <w:kern w:val="1"/>
        </w:rPr>
      </w:pPr>
      <w:r>
        <w:rPr>
          <w:rFonts w:ascii="宋体" w:hAnsi="宋体" w:cs="宋体"/>
          <w:color w:val="auto"/>
          <w:kern w:val="1"/>
        </w:rPr>
        <w:t>3.2.</w:t>
      </w:r>
      <w:r>
        <w:rPr>
          <w:rFonts w:hint="eastAsia" w:ascii="宋体" w:hAnsi="宋体" w:cs="宋体"/>
          <w:color w:val="auto"/>
          <w:kern w:val="1"/>
        </w:rPr>
        <w:t>3</w:t>
      </w:r>
      <w:r>
        <w:rPr>
          <w:rFonts w:ascii="宋体" w:hAnsi="宋体" w:cs="宋体"/>
          <w:color w:val="auto"/>
          <w:kern w:val="1"/>
        </w:rPr>
        <w:t xml:space="preserve"> </w:t>
      </w:r>
      <w:r>
        <w:rPr>
          <w:rFonts w:hint="eastAsia" w:ascii="宋体" w:hAnsi="宋体" w:cs="宋体"/>
          <w:color w:val="auto"/>
          <w:kern w:val="1"/>
        </w:rPr>
        <w:t>投标应以人民币报价，合同实施时亦以人民币支付。</w:t>
      </w:r>
    </w:p>
    <w:p>
      <w:pPr>
        <w:pStyle w:val="5"/>
        <w:spacing w:before="156" w:after="156"/>
        <w:rPr>
          <w:color w:val="auto"/>
        </w:rPr>
      </w:pPr>
      <w:bookmarkStart w:id="383" w:name="_Toc247527574"/>
      <w:bookmarkEnd w:id="383"/>
      <w:bookmarkStart w:id="384" w:name="_Toc152042325"/>
      <w:bookmarkEnd w:id="384"/>
      <w:bookmarkStart w:id="385" w:name="_Toc144974517"/>
      <w:bookmarkEnd w:id="385"/>
      <w:bookmarkStart w:id="386" w:name="_Toc247513973"/>
      <w:bookmarkEnd w:id="386"/>
      <w:bookmarkStart w:id="387" w:name="_Toc430618787"/>
      <w:bookmarkEnd w:id="387"/>
      <w:bookmarkStart w:id="388" w:name="_Toc152045549"/>
      <w:bookmarkEnd w:id="388"/>
      <w:bookmarkStart w:id="389" w:name="_Toc300834970"/>
      <w:bookmarkEnd w:id="389"/>
      <w:bookmarkStart w:id="390" w:name="_Toc30170352"/>
      <w:bookmarkStart w:id="391" w:name="_Toc16305"/>
      <w:bookmarkStart w:id="392" w:name="_Toc274"/>
      <w:bookmarkStart w:id="393" w:name="_Toc458439949"/>
      <w:bookmarkStart w:id="394" w:name="_Toc106652662"/>
      <w:r>
        <w:rPr>
          <w:rFonts w:hint="eastAsia"/>
          <w:color w:val="auto"/>
        </w:rPr>
        <w:t>3.3 投标有效期</w:t>
      </w:r>
      <w:bookmarkEnd w:id="390"/>
      <w:bookmarkEnd w:id="391"/>
      <w:bookmarkEnd w:id="392"/>
      <w:bookmarkEnd w:id="393"/>
      <w:bookmarkEnd w:id="394"/>
    </w:p>
    <w:p>
      <w:pPr>
        <w:spacing w:line="360" w:lineRule="auto"/>
        <w:ind w:firstLine="420"/>
        <w:rPr>
          <w:rFonts w:ascii="宋体" w:hAnsi="宋体" w:cs="宋体"/>
          <w:color w:val="auto"/>
          <w:kern w:val="1"/>
        </w:rPr>
      </w:pPr>
      <w:r>
        <w:rPr>
          <w:rFonts w:ascii="宋体" w:hAnsi="宋体" w:cs="宋体"/>
          <w:color w:val="auto"/>
          <w:kern w:val="1"/>
        </w:rPr>
        <w:t>3.3.1</w:t>
      </w:r>
      <w:r>
        <w:rPr>
          <w:rFonts w:hint="eastAsia" w:ascii="宋体" w:hAnsi="宋体" w:cs="宋体"/>
          <w:color w:val="auto"/>
          <w:kern w:val="1"/>
        </w:rPr>
        <w:t>本招标项目的投标有效期见投标人须知前附表。投标有效期从投标截止之日起计算。</w:t>
      </w:r>
    </w:p>
    <w:p>
      <w:pPr>
        <w:spacing w:line="360" w:lineRule="auto"/>
        <w:ind w:firstLine="420"/>
        <w:rPr>
          <w:rFonts w:ascii="宋体" w:hAnsi="宋体" w:cs="宋体"/>
          <w:color w:val="auto"/>
          <w:kern w:val="1"/>
        </w:rPr>
      </w:pPr>
      <w:r>
        <w:rPr>
          <w:rFonts w:hint="eastAsia" w:ascii="宋体" w:hAnsi="宋体" w:cs="宋体"/>
          <w:color w:val="auto"/>
          <w:kern w:val="1"/>
        </w:rPr>
        <w:t>3.3.2 在投标有效期内，投标人撤销或修改其投标文件的，应承担招标文件和法律规定的责任。</w:t>
      </w:r>
    </w:p>
    <w:p>
      <w:pPr>
        <w:spacing w:line="360" w:lineRule="auto"/>
        <w:ind w:firstLine="420"/>
        <w:rPr>
          <w:rFonts w:ascii="宋体" w:hAnsi="宋体" w:cs="宋体"/>
          <w:color w:val="auto"/>
          <w:kern w:val="1"/>
        </w:rPr>
      </w:pPr>
      <w:r>
        <w:rPr>
          <w:rFonts w:hint="eastAsia" w:ascii="宋体" w:hAnsi="宋体" w:cs="宋体"/>
          <w:color w:val="auto"/>
          <w:kern w:val="1"/>
        </w:rPr>
        <w:t>3.3.3在投标有效期结束前，出现特殊情况的，招标人</w:t>
      </w:r>
      <w:r>
        <w:rPr>
          <w:rFonts w:ascii="宋体" w:hAnsi="宋体" w:cs="宋体"/>
          <w:color w:val="auto"/>
          <w:kern w:val="1"/>
        </w:rPr>
        <w:t>应当</w:t>
      </w:r>
      <w:r>
        <w:rPr>
          <w:rFonts w:hint="eastAsia" w:ascii="宋体" w:hAnsi="宋体" w:cs="宋体"/>
          <w:color w:val="auto"/>
          <w:kern w:val="1"/>
        </w:rPr>
        <w:t>通过省公共服务平台和</w:t>
      </w:r>
      <w:r>
        <w:rPr>
          <w:rFonts w:ascii="宋体" w:hAnsi="宋体" w:cs="宋体"/>
          <w:color w:val="auto"/>
          <w:kern w:val="1"/>
        </w:rPr>
        <w:t>电子交易平台</w:t>
      </w:r>
      <w:r>
        <w:rPr>
          <w:rFonts w:hint="eastAsia" w:ascii="宋体" w:hAnsi="宋体" w:cs="宋体"/>
          <w:color w:val="auto"/>
          <w:kern w:val="1"/>
        </w:rPr>
        <w:t>通知所有投标人延长投标有效期。投标人应当在规定的时间内通过电子交易平台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人须知中关于投标保证金的退还与没收的规定仍然适用。</w:t>
      </w:r>
    </w:p>
    <w:p>
      <w:pPr>
        <w:pStyle w:val="5"/>
        <w:spacing w:before="156" w:after="156"/>
        <w:rPr>
          <w:color w:val="auto"/>
        </w:rPr>
      </w:pPr>
      <w:bookmarkStart w:id="395" w:name="_Toc247527575"/>
      <w:bookmarkEnd w:id="395"/>
      <w:bookmarkStart w:id="396" w:name="_Toc152042326"/>
      <w:bookmarkEnd w:id="396"/>
      <w:bookmarkStart w:id="397" w:name="_Toc247513974"/>
      <w:bookmarkEnd w:id="397"/>
      <w:bookmarkStart w:id="398" w:name="_Toc152045550"/>
      <w:bookmarkEnd w:id="398"/>
      <w:bookmarkStart w:id="399" w:name="_Toc300834971"/>
      <w:bookmarkEnd w:id="399"/>
      <w:bookmarkStart w:id="400" w:name="_Toc430618788"/>
      <w:bookmarkEnd w:id="400"/>
      <w:bookmarkStart w:id="401" w:name="_Toc144974518"/>
      <w:bookmarkEnd w:id="401"/>
      <w:bookmarkStart w:id="402" w:name="_Toc30170353"/>
      <w:bookmarkStart w:id="403" w:name="_Toc106652663"/>
      <w:bookmarkStart w:id="404" w:name="_Toc458439950"/>
      <w:bookmarkStart w:id="405" w:name="_Toc6682"/>
      <w:bookmarkStart w:id="406" w:name="_Toc19398"/>
      <w:r>
        <w:rPr>
          <w:rFonts w:hint="eastAsia"/>
          <w:color w:val="auto"/>
        </w:rPr>
        <w:t>3.4 投标保证金</w:t>
      </w:r>
      <w:bookmarkEnd w:id="402"/>
      <w:bookmarkEnd w:id="403"/>
      <w:bookmarkEnd w:id="404"/>
      <w:bookmarkEnd w:id="405"/>
      <w:bookmarkEnd w:id="406"/>
    </w:p>
    <w:p>
      <w:pPr>
        <w:spacing w:line="360" w:lineRule="auto"/>
        <w:ind w:firstLine="420"/>
        <w:rPr>
          <w:rFonts w:ascii="宋体" w:hAnsi="宋体" w:cs="宋体"/>
          <w:color w:val="auto"/>
          <w:kern w:val="1"/>
        </w:rPr>
      </w:pPr>
      <w:r>
        <w:rPr>
          <w:rFonts w:hint="eastAsia" w:ascii="宋体" w:hAnsi="宋体" w:cs="宋体"/>
          <w:color w:val="auto"/>
          <w:kern w:val="1"/>
        </w:rPr>
        <w:t>3.4.1 投标人在递交投标文件的同时，应按投标人须知前附表规定的金额、形式</w:t>
      </w:r>
      <w:r>
        <w:rPr>
          <w:rFonts w:hint="eastAsia" w:cs="宋体"/>
          <w:color w:val="auto"/>
          <w:kern w:val="1"/>
        </w:rPr>
        <w:t>、证明材料要求、有效期以及</w:t>
      </w:r>
      <w:r>
        <w:rPr>
          <w:rFonts w:hint="eastAsia" w:ascii="宋体" w:hAnsi="宋体" w:cs="宋体"/>
          <w:color w:val="auto"/>
          <w:kern w:val="1"/>
        </w:rPr>
        <w:t>第七章“投标文件格式”规定的投标保证金格式递交投标保证金，并作为其投标文件的组成部分。投标保证金有效期应当不少于投标有效期。联合体投标的，其投标保证金由牵头人递交，并应符合投标人须知前附表的规定。</w:t>
      </w:r>
    </w:p>
    <w:p>
      <w:pPr>
        <w:spacing w:line="360" w:lineRule="auto"/>
        <w:ind w:firstLine="420"/>
        <w:rPr>
          <w:color w:val="auto"/>
        </w:rPr>
      </w:pPr>
      <w:r>
        <w:rPr>
          <w:rFonts w:hint="eastAsia" w:ascii="宋体" w:hAnsi="宋体" w:cs="宋体"/>
          <w:color w:val="auto"/>
          <w:kern w:val="1"/>
        </w:rPr>
        <w:t>3.4.2</w:t>
      </w:r>
      <w:r>
        <w:rPr>
          <w:rFonts w:hint="eastAsia"/>
          <w:color w:val="auto"/>
        </w:rPr>
        <w:t>招标人在定标候选人公示期结束后的5日内（因投标人异议或投诉可能造成重新评标的，在异议或投诉处理完后5日内），应通知定标候选人以外的投标人到投标保证金的收款单位或投标保函（包括银行保函、担保保函、投标保证保险等</w:t>
      </w:r>
      <w:r>
        <w:rPr>
          <w:color w:val="auto"/>
        </w:rPr>
        <w:t>，下同</w:t>
      </w:r>
      <w:r>
        <w:rPr>
          <w:rFonts w:hint="eastAsia"/>
          <w:color w:val="auto"/>
        </w:rPr>
        <w:t>）的收取单位办理投标保证金</w:t>
      </w:r>
      <w:r>
        <w:rPr>
          <w:color w:val="auto"/>
        </w:rPr>
        <w:t>退还手续，</w:t>
      </w:r>
      <w:r>
        <w:rPr>
          <w:rFonts w:hint="eastAsia"/>
          <w:color w:val="auto"/>
        </w:rPr>
        <w:t>同时通知投标保证金的收款单位或投标保函的收取单位开始退还投标保证金或投标保函的日期、退还金额、退还的投标人名称</w:t>
      </w:r>
      <w:r>
        <w:rPr>
          <w:color w:val="auto"/>
        </w:rPr>
        <w:t>，</w:t>
      </w:r>
      <w:r>
        <w:rPr>
          <w:rFonts w:hint="eastAsia"/>
          <w:color w:val="auto"/>
        </w:rPr>
        <w:t>并退还</w:t>
      </w:r>
      <w:r>
        <w:rPr>
          <w:color w:val="auto"/>
        </w:rPr>
        <w:t>现金</w:t>
      </w:r>
      <w:r>
        <w:rPr>
          <w:rFonts w:hint="eastAsia"/>
          <w:color w:val="auto"/>
        </w:rPr>
        <w:t>投标保证金及银行同期存款利息（银行存款利率类型及利息部分应出具发票的类型见投标人须知前附表的规定，下同）或投标保函</w:t>
      </w:r>
      <w:r>
        <w:rPr>
          <w:color w:val="auto"/>
        </w:rPr>
        <w:t>原件</w:t>
      </w:r>
      <w:r>
        <w:rPr>
          <w:rFonts w:hint="eastAsia"/>
          <w:color w:val="auto"/>
        </w:rPr>
        <w:t>。</w:t>
      </w:r>
    </w:p>
    <w:p>
      <w:pPr>
        <w:spacing w:line="360" w:lineRule="auto"/>
        <w:ind w:firstLine="420"/>
        <w:rPr>
          <w:color w:val="auto"/>
        </w:rPr>
      </w:pPr>
      <w:r>
        <w:rPr>
          <w:rFonts w:hint="eastAsia"/>
          <w:color w:val="auto"/>
        </w:rPr>
        <w:t>招标人在中标结果公布之日起5日内，应通知中标人以外的定标候选人到投标保证金的收款单位或投标保函（包括银行保函、担保保函、投标保证保险等，下同）的收取单位办理投标保证金退还手续，同时通知投标保证金的收款单位或投标保函的收取单位开始退还投标保证金或投标保函的日期、退还金额、退还的投标人名称，并退还现金投标保证金及银行同期存款利息（银行存款利率类型及利息部分应出具发票 的类型见投标人须知前附表的规定，下同）或投标保函原件。</w:t>
      </w:r>
    </w:p>
    <w:p>
      <w:pPr>
        <w:spacing w:line="360" w:lineRule="auto"/>
        <w:ind w:firstLine="420"/>
        <w:rPr>
          <w:rFonts w:ascii="宋体" w:hAnsi="宋体" w:cs="宋体"/>
          <w:color w:val="auto"/>
          <w:kern w:val="1"/>
        </w:rPr>
      </w:pPr>
      <w:r>
        <w:rPr>
          <w:rFonts w:hint="eastAsia"/>
          <w:color w:val="auto"/>
        </w:rPr>
        <w:t>招标人在与中标人签订合同后的5日内，按本投标人须知第3.4.2项规定的办法将投标保证金退还中标人以及其他定标候选人。招标文件中规定中标人需提交履约担保</w:t>
      </w:r>
      <w:r>
        <w:rPr>
          <w:rFonts w:hint="eastAsia" w:cs="宋体"/>
          <w:color w:val="auto"/>
        </w:rPr>
        <w:t>的，招</w:t>
      </w:r>
      <w:r>
        <w:rPr>
          <w:rFonts w:hint="eastAsia"/>
          <w:color w:val="auto"/>
        </w:rPr>
        <w:t>标人应当在与中标人签订合同且提交履约担保后的5日</w:t>
      </w:r>
      <w:r>
        <w:rPr>
          <w:rFonts w:hint="eastAsia" w:cs="宋体"/>
          <w:color w:val="auto"/>
        </w:rPr>
        <w:t>内，将投</w:t>
      </w:r>
      <w:r>
        <w:rPr>
          <w:rFonts w:hint="eastAsia"/>
          <w:color w:val="auto"/>
        </w:rPr>
        <w:t>标保证金退还中标人。</w:t>
      </w:r>
    </w:p>
    <w:p>
      <w:pPr>
        <w:spacing w:line="360" w:lineRule="auto"/>
        <w:ind w:firstLine="420"/>
        <w:rPr>
          <w:rFonts w:ascii="宋体" w:hAnsi="宋体" w:cs="宋体"/>
          <w:color w:val="auto"/>
          <w:kern w:val="1"/>
        </w:rPr>
      </w:pPr>
      <w:r>
        <w:rPr>
          <w:rFonts w:hint="eastAsia" w:ascii="宋体" w:hAnsi="宋体" w:cs="宋体"/>
          <w:color w:val="auto"/>
          <w:kern w:val="1"/>
        </w:rPr>
        <w:t xml:space="preserve">3.4.3 有下列情形之一的，投标保证金将不予退还： </w:t>
      </w:r>
    </w:p>
    <w:p>
      <w:pPr>
        <w:pStyle w:val="421"/>
        <w:numPr>
          <w:ilvl w:val="4"/>
          <w:numId w:val="0"/>
        </w:numPr>
        <w:tabs>
          <w:tab w:val="left" w:pos="800"/>
          <w:tab w:val="left" w:pos="1134"/>
        </w:tabs>
        <w:spacing w:after="0" w:line="360" w:lineRule="auto"/>
        <w:ind w:left="-210" w:leftChars="-100" w:firstLine="525" w:firstLineChars="250"/>
        <w:rPr>
          <w:rFonts w:ascii="宋体" w:hAnsi="宋体"/>
          <w:color w:val="auto"/>
          <w:kern w:val="1"/>
          <w:sz w:val="21"/>
          <w:szCs w:val="24"/>
        </w:rPr>
      </w:pPr>
      <w:r>
        <w:rPr>
          <w:rFonts w:hint="eastAsia" w:ascii="宋体" w:hAnsi="宋体"/>
          <w:color w:val="auto"/>
          <w:kern w:val="1"/>
          <w:sz w:val="21"/>
          <w:szCs w:val="24"/>
        </w:rPr>
        <w:t>（1）投标人在投标有效期内撤销其投标文件（电子投标文件无法解密或无法打开读取的除外）；</w:t>
      </w:r>
    </w:p>
    <w:p>
      <w:pPr>
        <w:pStyle w:val="421"/>
        <w:numPr>
          <w:ilvl w:val="4"/>
          <w:numId w:val="0"/>
        </w:numPr>
        <w:tabs>
          <w:tab w:val="left" w:pos="800"/>
          <w:tab w:val="left" w:pos="1134"/>
        </w:tabs>
        <w:spacing w:after="0" w:line="360" w:lineRule="auto"/>
        <w:ind w:firstLine="315" w:firstLineChars="150"/>
        <w:rPr>
          <w:rFonts w:ascii="宋体" w:hAnsi="宋体"/>
          <w:color w:val="auto"/>
          <w:kern w:val="1"/>
          <w:sz w:val="21"/>
          <w:szCs w:val="24"/>
        </w:rPr>
      </w:pPr>
      <w:r>
        <w:rPr>
          <w:rFonts w:hint="eastAsia" w:ascii="宋体" w:hAnsi="宋体"/>
          <w:color w:val="auto"/>
          <w:kern w:val="1"/>
          <w:sz w:val="21"/>
          <w:szCs w:val="24"/>
        </w:rPr>
        <w:t>（2）中标人非因不可抗力原因放弃中标、无正当理由不与招标人订立合同、在签订合同时向招标人提出附加条件、或者不按照招标文件要求提交履约担保金；</w:t>
      </w:r>
    </w:p>
    <w:p>
      <w:pPr>
        <w:pStyle w:val="421"/>
        <w:numPr>
          <w:ilvl w:val="4"/>
          <w:numId w:val="0"/>
        </w:numPr>
        <w:tabs>
          <w:tab w:val="left" w:pos="800"/>
          <w:tab w:val="left" w:pos="1134"/>
        </w:tabs>
        <w:spacing w:after="0" w:line="360" w:lineRule="auto"/>
        <w:ind w:left="-210" w:leftChars="-100" w:firstLine="525" w:firstLineChars="250"/>
        <w:rPr>
          <w:rFonts w:ascii="宋体" w:hAnsi="宋体"/>
          <w:color w:val="auto"/>
          <w:kern w:val="1"/>
          <w:sz w:val="21"/>
          <w:szCs w:val="24"/>
        </w:rPr>
      </w:pPr>
      <w:r>
        <w:rPr>
          <w:rFonts w:hint="eastAsia" w:ascii="宋体" w:hAnsi="宋体"/>
          <w:color w:val="auto"/>
          <w:kern w:val="1"/>
          <w:sz w:val="21"/>
          <w:szCs w:val="24"/>
        </w:rPr>
        <w:t>（3）投标人的投标文件存在投标人须知第3.6.5项规定的雷同情形之一；</w:t>
      </w:r>
    </w:p>
    <w:p>
      <w:pPr>
        <w:pStyle w:val="421"/>
        <w:numPr>
          <w:ilvl w:val="4"/>
          <w:numId w:val="0"/>
        </w:numPr>
        <w:tabs>
          <w:tab w:val="left" w:pos="800"/>
          <w:tab w:val="left" w:pos="1134"/>
        </w:tabs>
        <w:spacing w:after="0" w:line="360" w:lineRule="auto"/>
        <w:ind w:left="-210" w:leftChars="-100" w:firstLine="525" w:firstLineChars="250"/>
        <w:rPr>
          <w:rFonts w:ascii="宋体" w:hAnsi="宋体"/>
          <w:color w:val="auto"/>
          <w:kern w:val="1"/>
          <w:sz w:val="21"/>
          <w:szCs w:val="24"/>
        </w:rPr>
      </w:pPr>
      <w:r>
        <w:rPr>
          <w:rFonts w:hint="eastAsia" w:ascii="宋体" w:hAnsi="宋体"/>
          <w:color w:val="auto"/>
          <w:kern w:val="1"/>
          <w:sz w:val="21"/>
          <w:szCs w:val="24"/>
        </w:rPr>
        <w:t>（4）因中标人的违法行为导致中标被依法确认无效；</w:t>
      </w:r>
    </w:p>
    <w:p>
      <w:pPr>
        <w:pStyle w:val="421"/>
        <w:numPr>
          <w:ilvl w:val="4"/>
          <w:numId w:val="0"/>
        </w:numPr>
        <w:tabs>
          <w:tab w:val="left" w:pos="800"/>
          <w:tab w:val="left" w:pos="1134"/>
        </w:tabs>
        <w:spacing w:after="0" w:line="360" w:lineRule="auto"/>
        <w:ind w:left="-210" w:leftChars="-100" w:firstLine="525" w:firstLineChars="250"/>
        <w:rPr>
          <w:rFonts w:ascii="宋体" w:hAnsi="宋体"/>
          <w:color w:val="auto"/>
          <w:kern w:val="1"/>
          <w:sz w:val="21"/>
          <w:szCs w:val="24"/>
        </w:rPr>
      </w:pPr>
      <w:r>
        <w:rPr>
          <w:rFonts w:hint="eastAsia" w:ascii="宋体" w:hAnsi="宋体"/>
          <w:color w:val="auto"/>
          <w:kern w:val="1"/>
          <w:sz w:val="21"/>
          <w:szCs w:val="24"/>
        </w:rPr>
        <w:t>（5）法律、法规规定的其他情形。</w:t>
      </w:r>
    </w:p>
    <w:p>
      <w:pPr>
        <w:pStyle w:val="5"/>
        <w:spacing w:before="156" w:after="156"/>
        <w:rPr>
          <w:color w:val="auto"/>
        </w:rPr>
      </w:pPr>
      <w:bookmarkStart w:id="407" w:name="_Toc430618791"/>
      <w:bookmarkEnd w:id="407"/>
      <w:bookmarkStart w:id="408" w:name="_Toc247527576"/>
      <w:bookmarkEnd w:id="408"/>
      <w:bookmarkStart w:id="409" w:name="_Toc152042328"/>
      <w:bookmarkEnd w:id="409"/>
      <w:bookmarkStart w:id="410" w:name="_Toc247527577"/>
      <w:bookmarkEnd w:id="410"/>
      <w:bookmarkStart w:id="411" w:name="_Toc152045552"/>
      <w:bookmarkEnd w:id="411"/>
      <w:bookmarkStart w:id="412" w:name="_Toc144974519"/>
      <w:bookmarkEnd w:id="412"/>
      <w:bookmarkStart w:id="413" w:name="_Toc152042329"/>
      <w:bookmarkEnd w:id="413"/>
      <w:bookmarkStart w:id="414" w:name="_Toc300834974"/>
      <w:bookmarkEnd w:id="414"/>
      <w:bookmarkStart w:id="415" w:name="_Toc152045551"/>
      <w:bookmarkEnd w:id="415"/>
      <w:bookmarkStart w:id="416" w:name="_Toc152045553"/>
      <w:bookmarkEnd w:id="416"/>
      <w:bookmarkStart w:id="417" w:name="_Toc247527578"/>
      <w:bookmarkEnd w:id="417"/>
      <w:bookmarkStart w:id="418" w:name="_Toc144974521"/>
      <w:bookmarkEnd w:id="418"/>
      <w:bookmarkStart w:id="419" w:name="_Toc300834972"/>
      <w:bookmarkEnd w:id="419"/>
      <w:bookmarkStart w:id="420" w:name="_Toc152042327"/>
      <w:bookmarkEnd w:id="420"/>
      <w:bookmarkStart w:id="421" w:name="_Toc144974520"/>
      <w:bookmarkEnd w:id="421"/>
      <w:bookmarkStart w:id="422" w:name="_Toc430618789"/>
      <w:bookmarkEnd w:id="422"/>
      <w:bookmarkStart w:id="423" w:name="_Toc430618790"/>
      <w:bookmarkEnd w:id="423"/>
      <w:bookmarkStart w:id="424" w:name="_Toc247513977"/>
      <w:bookmarkEnd w:id="424"/>
      <w:bookmarkStart w:id="425" w:name="_Toc247513976"/>
      <w:bookmarkEnd w:id="425"/>
      <w:bookmarkStart w:id="426" w:name="_Toc300834973"/>
      <w:bookmarkEnd w:id="426"/>
      <w:bookmarkStart w:id="427" w:name="_Toc247513975"/>
      <w:bookmarkEnd w:id="427"/>
      <w:bookmarkStart w:id="428" w:name="_Toc106652664"/>
      <w:bookmarkStart w:id="429" w:name="_Toc20167"/>
      <w:bookmarkStart w:id="430" w:name="_Toc30170356"/>
      <w:bookmarkStart w:id="431" w:name="_Toc32014"/>
      <w:bookmarkStart w:id="432" w:name="_Toc458439953"/>
      <w:r>
        <w:rPr>
          <w:rFonts w:hint="eastAsia"/>
          <w:color w:val="auto"/>
        </w:rPr>
        <w:t>3.5 备选投标方案</w:t>
      </w:r>
      <w:bookmarkEnd w:id="428"/>
      <w:bookmarkEnd w:id="429"/>
      <w:bookmarkEnd w:id="430"/>
      <w:bookmarkEnd w:id="431"/>
      <w:bookmarkEnd w:id="432"/>
    </w:p>
    <w:p>
      <w:pPr>
        <w:spacing w:line="360" w:lineRule="auto"/>
        <w:ind w:firstLine="420"/>
        <w:rPr>
          <w:rFonts w:ascii="宋体" w:hAnsi="宋体" w:cs="宋体"/>
          <w:color w:val="auto"/>
          <w:kern w:val="1"/>
        </w:rPr>
      </w:pPr>
      <w:r>
        <w:rPr>
          <w:rFonts w:hint="eastAsia" w:ascii="宋体" w:hAnsi="宋体" w:cs="宋体"/>
          <w:color w:val="auto"/>
          <w:kern w:val="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before="156" w:after="156"/>
        <w:rPr>
          <w:color w:val="auto"/>
        </w:rPr>
      </w:pPr>
      <w:bookmarkStart w:id="433" w:name="_Toc152045554"/>
      <w:bookmarkEnd w:id="433"/>
      <w:bookmarkStart w:id="434" w:name="_Toc300834975"/>
      <w:bookmarkEnd w:id="434"/>
      <w:bookmarkStart w:id="435" w:name="_Toc144974522"/>
      <w:bookmarkEnd w:id="435"/>
      <w:bookmarkStart w:id="436" w:name="_Toc247527579"/>
      <w:bookmarkEnd w:id="436"/>
      <w:bookmarkStart w:id="437" w:name="_Toc430618792"/>
      <w:bookmarkEnd w:id="437"/>
      <w:bookmarkStart w:id="438" w:name="_Toc247513978"/>
      <w:bookmarkEnd w:id="438"/>
      <w:bookmarkStart w:id="439" w:name="_Toc152042330"/>
      <w:bookmarkEnd w:id="439"/>
      <w:bookmarkStart w:id="440" w:name="_Toc25253"/>
      <w:bookmarkStart w:id="441" w:name="_Toc106652665"/>
      <w:bookmarkStart w:id="442" w:name="_Toc458439954"/>
      <w:bookmarkStart w:id="443" w:name="_Toc30170357"/>
      <w:bookmarkStart w:id="444" w:name="_Toc15254"/>
      <w:r>
        <w:rPr>
          <w:rFonts w:hint="eastAsia"/>
          <w:color w:val="auto"/>
        </w:rPr>
        <w:t>3.6 投标文件的编制</w:t>
      </w:r>
      <w:bookmarkEnd w:id="440"/>
      <w:bookmarkEnd w:id="441"/>
      <w:bookmarkEnd w:id="442"/>
      <w:bookmarkEnd w:id="443"/>
      <w:bookmarkEnd w:id="444"/>
    </w:p>
    <w:p>
      <w:pPr>
        <w:spacing w:line="360" w:lineRule="auto"/>
        <w:ind w:firstLine="420"/>
        <w:rPr>
          <w:rFonts w:ascii="宋体" w:hAnsi="宋体" w:cs="宋体"/>
          <w:color w:val="auto"/>
          <w:kern w:val="1"/>
        </w:rPr>
      </w:pPr>
      <w:r>
        <w:rPr>
          <w:rFonts w:hint="eastAsia" w:ascii="宋体" w:hAnsi="宋体" w:cs="宋体"/>
          <w:color w:val="auto"/>
          <w:kern w:val="1"/>
        </w:rPr>
        <w:t>3.6.1 投标文件应按第七章“投标文件格式”（包括有关脚注或说明）进行编写，如有必要，可以增加附页作为投标文件的组成部分。其中，投标函附录在满足招标文件实质性要求的基础上，可以提出比招标文件要求更有利于招标人的承诺。</w:t>
      </w:r>
    </w:p>
    <w:p>
      <w:pPr>
        <w:spacing w:line="360" w:lineRule="auto"/>
        <w:ind w:firstLine="420"/>
        <w:rPr>
          <w:rFonts w:ascii="宋体" w:hAnsi="宋体" w:cs="宋体"/>
          <w:color w:val="auto"/>
        </w:rPr>
      </w:pPr>
      <w:r>
        <w:rPr>
          <w:rFonts w:hint="eastAsia" w:ascii="宋体" w:hAnsi="宋体" w:cs="宋体"/>
          <w:color w:val="auto"/>
        </w:rPr>
        <w:t>3.6.2第8章“投标文件格式”中要求盖单位公章处是指加盖投标人的电子单位公章，个人盖章处是指加盖相应人员的电子姓名章。</w:t>
      </w:r>
    </w:p>
    <w:p>
      <w:pPr>
        <w:spacing w:line="360" w:lineRule="auto"/>
        <w:ind w:firstLine="420"/>
        <w:rPr>
          <w:rFonts w:ascii="宋体" w:hAnsi="宋体" w:cs="宋体"/>
          <w:color w:val="auto"/>
          <w:kern w:val="1"/>
        </w:rPr>
      </w:pPr>
      <w:r>
        <w:rPr>
          <w:rFonts w:hint="eastAsia" w:ascii="宋体" w:hAnsi="宋体" w:cs="宋体"/>
          <w:color w:val="auto"/>
          <w:kern w:val="1"/>
        </w:rPr>
        <w:t>3.6.3招标文件要求提交的证件、单据等证明材料扫描件，应为其原件彩色扫描件，扫描件每页篇幅应当完整。</w:t>
      </w:r>
    </w:p>
    <w:p>
      <w:pPr>
        <w:spacing w:line="360" w:lineRule="auto"/>
        <w:ind w:firstLine="420"/>
        <w:rPr>
          <w:rFonts w:ascii="宋体" w:hAnsi="宋体" w:cs="宋体"/>
          <w:color w:val="auto"/>
          <w:kern w:val="1"/>
        </w:rPr>
      </w:pPr>
      <w:r>
        <w:rPr>
          <w:rFonts w:hint="eastAsia" w:ascii="宋体" w:hAnsi="宋体" w:cs="宋体"/>
          <w:color w:val="auto"/>
          <w:kern w:val="1"/>
        </w:rPr>
        <w:t>3.6.4投标人应当按投标人须知前附表的规定编制与加密投标文件。</w:t>
      </w:r>
    </w:p>
    <w:p>
      <w:pPr>
        <w:spacing w:line="360" w:lineRule="auto"/>
        <w:ind w:firstLine="420" w:firstLineChars="200"/>
        <w:rPr>
          <w:rFonts w:ascii="宋体" w:hAnsi="宋体" w:cs="宋体"/>
          <w:color w:val="auto"/>
          <w:kern w:val="1"/>
        </w:rPr>
      </w:pPr>
      <w:r>
        <w:rPr>
          <w:rFonts w:hint="eastAsia" w:ascii="宋体" w:hAnsi="宋体" w:cs="宋体"/>
          <w:color w:val="auto"/>
          <w:kern w:val="1"/>
        </w:rPr>
        <w:t>3.6.5投标人的投标文件存在下列情形，视为投标文件雷同：</w:t>
      </w:r>
    </w:p>
    <w:p>
      <w:pPr>
        <w:numPr>
          <w:ilvl w:val="0"/>
          <w:numId w:val="18"/>
        </w:numPr>
        <w:tabs>
          <w:tab w:val="left" w:pos="0"/>
        </w:tabs>
        <w:spacing w:line="360" w:lineRule="auto"/>
        <w:ind w:firstLine="424" w:firstLineChars="202"/>
        <w:rPr>
          <w:rFonts w:ascii="宋体" w:hAnsi="宋体" w:cs="宋体"/>
          <w:color w:val="auto"/>
          <w:kern w:val="1"/>
          <w:szCs w:val="21"/>
        </w:rPr>
      </w:pPr>
      <w:r>
        <w:rPr>
          <w:rFonts w:hint="eastAsia" w:ascii="宋体" w:hAnsi="宋体" w:cs="宋体"/>
          <w:color w:val="auto"/>
          <w:kern w:val="1"/>
          <w:szCs w:val="21"/>
        </w:rPr>
        <w:t>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numPr>
          <w:ilvl w:val="0"/>
          <w:numId w:val="18"/>
        </w:numPr>
        <w:spacing w:line="360" w:lineRule="auto"/>
        <w:ind w:firstLine="424" w:firstLineChars="202"/>
        <w:rPr>
          <w:rFonts w:ascii="宋体" w:hAnsi="宋体" w:cs="宋体"/>
          <w:color w:val="auto"/>
          <w:szCs w:val="21"/>
        </w:rPr>
      </w:pPr>
      <w:r>
        <w:rPr>
          <w:rFonts w:hint="eastAsia" w:ascii="宋体" w:hAnsi="宋体" w:cs="宋体"/>
          <w:color w:val="auto"/>
          <w:szCs w:val="21"/>
        </w:rPr>
        <w:t>不同投标人的电子投标文件使用同一台计算机编制。不同投标人的电子投标文件编制时的计算机硬件信息中存在一条及以上的计算机网卡MAC地址（如有）、CPU序列号和数据储存设备序列号均相同的。</w:t>
      </w:r>
    </w:p>
    <w:p>
      <w:pPr>
        <w:pStyle w:val="57"/>
        <w:numPr>
          <w:ilvl w:val="0"/>
          <w:numId w:val="18"/>
        </w:numPr>
        <w:spacing w:after="0" w:line="360" w:lineRule="auto"/>
        <w:ind w:leftChars="0" w:firstLine="424" w:firstLineChars="202"/>
        <w:rPr>
          <w:rFonts w:ascii="宋体" w:hAnsi="宋体"/>
          <w:color w:val="auto"/>
        </w:rPr>
      </w:pPr>
      <w:r>
        <w:rPr>
          <w:rFonts w:hint="eastAsia" w:ascii="宋体" w:hAnsi="宋体" w:cs="宋体"/>
          <w:color w:val="auto"/>
          <w:szCs w:val="21"/>
        </w:rPr>
        <w:t>不同投标人的技术文件经电子招标投标交易平台查重分析，内容异常一致或者实质性相同的。</w:t>
      </w:r>
    </w:p>
    <w:p>
      <w:pPr>
        <w:pStyle w:val="5"/>
        <w:spacing w:before="156" w:after="156"/>
        <w:rPr>
          <w:color w:val="auto"/>
        </w:rPr>
      </w:pPr>
      <w:bookmarkStart w:id="445" w:name="_Toc144974523"/>
      <w:bookmarkEnd w:id="445"/>
      <w:bookmarkStart w:id="446" w:name="_Toc430618793"/>
      <w:bookmarkEnd w:id="446"/>
      <w:bookmarkStart w:id="447" w:name="_Toc247513979"/>
      <w:bookmarkEnd w:id="447"/>
      <w:bookmarkStart w:id="448" w:name="_Toc247527580"/>
      <w:bookmarkEnd w:id="448"/>
      <w:bookmarkStart w:id="449" w:name="_Toc152042331"/>
      <w:bookmarkEnd w:id="449"/>
      <w:bookmarkStart w:id="450" w:name="_Toc152045555"/>
      <w:bookmarkEnd w:id="450"/>
      <w:bookmarkStart w:id="451" w:name="_Toc300834976"/>
      <w:bookmarkEnd w:id="451"/>
      <w:bookmarkStart w:id="452" w:name="_Toc30170358"/>
      <w:bookmarkStart w:id="453" w:name="_Toc106652666"/>
      <w:bookmarkStart w:id="454" w:name="_Toc4720"/>
      <w:bookmarkStart w:id="455" w:name="_Toc18414"/>
      <w:bookmarkStart w:id="456" w:name="_Toc458439955"/>
      <w:r>
        <w:rPr>
          <w:rFonts w:hint="eastAsia"/>
          <w:color w:val="auto"/>
        </w:rPr>
        <w:t>4. 投标</w:t>
      </w:r>
      <w:bookmarkEnd w:id="452"/>
      <w:bookmarkEnd w:id="453"/>
      <w:bookmarkEnd w:id="454"/>
      <w:bookmarkEnd w:id="455"/>
      <w:bookmarkEnd w:id="456"/>
    </w:p>
    <w:p>
      <w:pPr>
        <w:pStyle w:val="5"/>
        <w:spacing w:before="156" w:after="156"/>
        <w:rPr>
          <w:color w:val="auto"/>
        </w:rPr>
      </w:pPr>
      <w:bookmarkStart w:id="457" w:name="_Toc300834977"/>
      <w:bookmarkEnd w:id="457"/>
      <w:bookmarkStart w:id="458" w:name="_Toc152042332"/>
      <w:bookmarkEnd w:id="458"/>
      <w:bookmarkStart w:id="459" w:name="_Toc247513980"/>
      <w:bookmarkEnd w:id="459"/>
      <w:bookmarkStart w:id="460" w:name="_Toc430618794"/>
      <w:bookmarkEnd w:id="460"/>
      <w:bookmarkStart w:id="461" w:name="_Toc144974524"/>
      <w:bookmarkEnd w:id="461"/>
      <w:bookmarkStart w:id="462" w:name="_Toc152045556"/>
      <w:bookmarkEnd w:id="462"/>
      <w:bookmarkStart w:id="463" w:name="_Toc247527581"/>
      <w:bookmarkEnd w:id="463"/>
      <w:bookmarkStart w:id="464" w:name="_Toc30170359"/>
      <w:bookmarkStart w:id="465" w:name="_Toc458439956"/>
      <w:bookmarkStart w:id="466" w:name="_Toc10393"/>
      <w:bookmarkStart w:id="467" w:name="_Toc1790"/>
      <w:bookmarkStart w:id="468" w:name="_Toc106652667"/>
      <w:r>
        <w:rPr>
          <w:rFonts w:hint="eastAsia"/>
          <w:color w:val="auto"/>
        </w:rPr>
        <w:t>4.1</w:t>
      </w:r>
      <w:bookmarkEnd w:id="464"/>
      <w:bookmarkEnd w:id="465"/>
      <w:bookmarkEnd w:id="466"/>
      <w:bookmarkEnd w:id="467"/>
      <w:bookmarkStart w:id="469" w:name="_Toc458439957"/>
      <w:bookmarkStart w:id="470" w:name="_Toc27824"/>
      <w:bookmarkStart w:id="471" w:name="_Toc30170360"/>
      <w:bookmarkStart w:id="472" w:name="_Toc15220"/>
      <w:r>
        <w:rPr>
          <w:rFonts w:hint="eastAsia"/>
          <w:color w:val="auto"/>
        </w:rPr>
        <w:t>投标文件的递交</w:t>
      </w:r>
      <w:bookmarkEnd w:id="468"/>
      <w:bookmarkEnd w:id="469"/>
      <w:bookmarkEnd w:id="470"/>
      <w:bookmarkEnd w:id="471"/>
      <w:bookmarkEnd w:id="472"/>
    </w:p>
    <w:p>
      <w:pPr>
        <w:spacing w:line="360" w:lineRule="auto"/>
        <w:ind w:firstLine="420"/>
        <w:rPr>
          <w:rFonts w:ascii="宋体" w:hAnsi="宋体" w:cs="宋体"/>
          <w:color w:val="auto"/>
          <w:kern w:val="1"/>
        </w:rPr>
      </w:pPr>
      <w:r>
        <w:rPr>
          <w:rFonts w:hint="eastAsia" w:ascii="宋体" w:hAnsi="宋体" w:cs="宋体"/>
          <w:color w:val="auto"/>
          <w:kern w:val="1"/>
        </w:rPr>
        <w:t>4.1.1投标人应当在投标人须知前附表规定的公共资源电子交易平台注册登记，如实递交有关信息，并经电子交易平台运营机构验证。</w:t>
      </w:r>
    </w:p>
    <w:p>
      <w:pPr>
        <w:spacing w:line="360" w:lineRule="auto"/>
        <w:ind w:firstLine="420"/>
        <w:rPr>
          <w:rFonts w:ascii="宋体" w:hAnsi="宋体" w:cs="宋体"/>
          <w:color w:val="auto"/>
          <w:kern w:val="1"/>
        </w:rPr>
      </w:pPr>
      <w:r>
        <w:rPr>
          <w:rFonts w:hint="eastAsia" w:ascii="宋体" w:hAnsi="宋体" w:cs="宋体"/>
          <w:color w:val="auto"/>
          <w:kern w:val="1"/>
        </w:rPr>
        <w:t>4.1.2 投标人应在第2.2.1项规定的投标截止时间前通过第4.1.1项规定的电子交易平台传输递交投标文件。投标截止时间前未完成投标文件传输的，视为撤回投标文件。投标截止时间后送达的投标文件，电子交易平台应当拒收。投标截止时间前可以对已经递交的投标文件进行替换或者撤回。</w:t>
      </w:r>
    </w:p>
    <w:p>
      <w:pPr>
        <w:spacing w:line="360" w:lineRule="auto"/>
        <w:ind w:firstLine="420"/>
        <w:rPr>
          <w:rFonts w:ascii="宋体" w:hAnsi="宋体" w:cs="宋体"/>
          <w:color w:val="auto"/>
        </w:rPr>
      </w:pPr>
      <w:r>
        <w:rPr>
          <w:rFonts w:hint="eastAsia" w:ascii="宋体" w:hAnsi="宋体" w:cs="宋体"/>
          <w:color w:val="auto"/>
        </w:rPr>
        <w:t>4.1.3投标人以电子投标保函（包括银行保函、担保保函、保险凭证，下同）形式提交投标保证金的，应当按照第3.4.1项规定的要求提交，否则视为未提交投标保证金。</w:t>
      </w:r>
    </w:p>
    <w:p>
      <w:pPr>
        <w:spacing w:line="360" w:lineRule="auto"/>
        <w:ind w:firstLine="420"/>
        <w:rPr>
          <w:rFonts w:ascii="宋体" w:hAnsi="宋体" w:cs="宋体"/>
          <w:color w:val="auto"/>
          <w:kern w:val="1"/>
        </w:rPr>
      </w:pPr>
      <w:r>
        <w:rPr>
          <w:rFonts w:hint="eastAsia" w:ascii="宋体" w:hAnsi="宋体" w:cs="宋体"/>
          <w:color w:val="auto"/>
          <w:kern w:val="1"/>
        </w:rPr>
        <w:t>4.1.4投标人所递交的投标文件不予退还。</w:t>
      </w:r>
    </w:p>
    <w:p>
      <w:pPr>
        <w:spacing w:line="360" w:lineRule="auto"/>
        <w:ind w:firstLine="420"/>
        <w:rPr>
          <w:rFonts w:ascii="宋体" w:hAnsi="宋体" w:cs="宋体"/>
          <w:color w:val="auto"/>
          <w:kern w:val="1"/>
        </w:rPr>
      </w:pPr>
      <w:r>
        <w:rPr>
          <w:rFonts w:hint="eastAsia" w:ascii="宋体" w:hAnsi="宋体" w:cs="宋体"/>
          <w:color w:val="auto"/>
          <w:kern w:val="1"/>
        </w:rPr>
        <w:t>4.1.5电子交易平台在投标截止时间前收到投标人送达的投标文件，应当即时向投标人发出确认回执通知，并妥善保存投标文件。</w:t>
      </w:r>
    </w:p>
    <w:p>
      <w:pPr>
        <w:spacing w:line="360" w:lineRule="auto"/>
        <w:ind w:firstLine="420"/>
        <w:rPr>
          <w:rFonts w:ascii="宋体" w:hAnsi="宋体" w:cs="宋体"/>
          <w:color w:val="auto"/>
          <w:kern w:val="1"/>
        </w:rPr>
      </w:pPr>
      <w:r>
        <w:rPr>
          <w:rFonts w:hint="eastAsia" w:ascii="宋体" w:hAnsi="宋体" w:cs="宋体"/>
          <w:color w:val="auto"/>
          <w:kern w:val="1"/>
        </w:rPr>
        <w:t>4.1.6到投标截止时间止，递交投标文件的投标人少于3个的，不得开标；招标人应当</w:t>
      </w:r>
      <w:r>
        <w:rPr>
          <w:rFonts w:ascii="宋体" w:hAnsi="宋体" w:cs="宋体"/>
          <w:color w:val="auto"/>
          <w:kern w:val="1"/>
        </w:rPr>
        <w:t>重新招标</w:t>
      </w:r>
      <w:r>
        <w:rPr>
          <w:rFonts w:hint="eastAsia" w:ascii="宋体" w:hAnsi="宋体" w:cs="宋体"/>
          <w:color w:val="auto"/>
          <w:kern w:val="1"/>
        </w:rPr>
        <w:t>。</w:t>
      </w:r>
    </w:p>
    <w:p>
      <w:pPr>
        <w:pStyle w:val="5"/>
        <w:spacing w:before="156" w:after="156"/>
        <w:rPr>
          <w:rFonts w:cs="宋体"/>
          <w:color w:val="auto"/>
          <w:sz w:val="32"/>
        </w:rPr>
      </w:pPr>
      <w:bookmarkStart w:id="473" w:name="_Toc247527583"/>
      <w:bookmarkEnd w:id="473"/>
      <w:bookmarkStart w:id="474" w:name="_Toc144974526"/>
      <w:bookmarkEnd w:id="474"/>
      <w:bookmarkStart w:id="475" w:name="_Toc152042335"/>
      <w:bookmarkEnd w:id="475"/>
      <w:bookmarkStart w:id="476" w:name="_Toc300834979"/>
      <w:bookmarkEnd w:id="476"/>
      <w:bookmarkStart w:id="477" w:name="_Toc152045558"/>
      <w:bookmarkEnd w:id="477"/>
      <w:bookmarkStart w:id="478" w:name="_Toc247513983"/>
      <w:bookmarkEnd w:id="478"/>
      <w:bookmarkStart w:id="479" w:name="_Toc152042334"/>
      <w:bookmarkEnd w:id="479"/>
      <w:bookmarkStart w:id="480" w:name="_Toc247527584"/>
      <w:bookmarkEnd w:id="480"/>
      <w:bookmarkStart w:id="481" w:name="_Toc430618797"/>
      <w:bookmarkEnd w:id="481"/>
      <w:bookmarkStart w:id="482" w:name="_Toc430618796"/>
      <w:bookmarkEnd w:id="482"/>
      <w:bookmarkStart w:id="483" w:name="_Toc300834980"/>
      <w:bookmarkEnd w:id="483"/>
      <w:bookmarkStart w:id="484" w:name="_Toc144974527"/>
      <w:bookmarkEnd w:id="484"/>
      <w:bookmarkStart w:id="485" w:name="_Toc247513982"/>
      <w:bookmarkEnd w:id="485"/>
      <w:bookmarkStart w:id="486" w:name="_Toc152045559"/>
      <w:bookmarkEnd w:id="486"/>
      <w:bookmarkStart w:id="487" w:name="_Toc30170362"/>
      <w:bookmarkStart w:id="488" w:name="_Toc458439959"/>
      <w:bookmarkStart w:id="489" w:name="_Toc25023"/>
      <w:bookmarkStart w:id="490" w:name="_Toc106652668"/>
      <w:bookmarkStart w:id="491" w:name="_Toc8178"/>
      <w:r>
        <w:rPr>
          <w:rFonts w:hint="eastAsia"/>
          <w:color w:val="auto"/>
        </w:rPr>
        <w:t>5. 开标</w:t>
      </w:r>
      <w:bookmarkEnd w:id="487"/>
      <w:bookmarkEnd w:id="488"/>
      <w:bookmarkEnd w:id="489"/>
      <w:bookmarkEnd w:id="490"/>
      <w:bookmarkEnd w:id="491"/>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auto"/>
          <w:kern w:val="1"/>
        </w:rPr>
      </w:pPr>
      <w:bookmarkStart w:id="492" w:name="_Toc152042338"/>
      <w:bookmarkEnd w:id="492"/>
      <w:bookmarkStart w:id="493" w:name="_Toc152045560"/>
      <w:bookmarkEnd w:id="493"/>
      <w:bookmarkStart w:id="494" w:name="_Toc300834984"/>
      <w:bookmarkEnd w:id="494"/>
      <w:bookmarkStart w:id="495" w:name="_Toc144974528"/>
      <w:bookmarkEnd w:id="495"/>
      <w:bookmarkStart w:id="496" w:name="_Toc247513984"/>
      <w:bookmarkEnd w:id="496"/>
      <w:bookmarkStart w:id="497" w:name="_Toc247527587"/>
      <w:bookmarkEnd w:id="497"/>
      <w:bookmarkStart w:id="498" w:name="_Toc430618798"/>
      <w:bookmarkEnd w:id="498"/>
      <w:bookmarkStart w:id="499" w:name="_Toc300834981"/>
      <w:bookmarkEnd w:id="499"/>
      <w:bookmarkStart w:id="500" w:name="_Toc152045562"/>
      <w:bookmarkEnd w:id="500"/>
      <w:bookmarkStart w:id="501" w:name="_Toc247513986"/>
      <w:bookmarkEnd w:id="501"/>
      <w:bookmarkStart w:id="502" w:name="_Toc152042336"/>
      <w:bookmarkEnd w:id="502"/>
      <w:bookmarkStart w:id="503" w:name="_Toc144974530"/>
      <w:bookmarkEnd w:id="503"/>
      <w:bookmarkStart w:id="504" w:name="_Toc430618801"/>
      <w:bookmarkEnd w:id="504"/>
      <w:bookmarkStart w:id="505" w:name="_Toc247527585"/>
      <w:bookmarkEnd w:id="505"/>
      <w:bookmarkStart w:id="506" w:name="_Toc30170366"/>
      <w:bookmarkStart w:id="507" w:name="_Toc11386"/>
      <w:bookmarkStart w:id="508" w:name="_Toc28683"/>
      <w:bookmarkStart w:id="509" w:name="_Toc458439963"/>
      <w:r>
        <w:rPr>
          <w:rFonts w:hint="eastAsia" w:ascii="宋体" w:hAnsi="宋体" w:cs="宋体"/>
          <w:color w:val="auto"/>
          <w:kern w:val="1"/>
        </w:rPr>
        <w:t>5.1招标人按投标人须知前附表规定的时间</w:t>
      </w:r>
      <w:r>
        <w:rPr>
          <w:rFonts w:hint="eastAsia" w:cs="宋体"/>
          <w:color w:val="auto"/>
          <w:kern w:val="1"/>
          <w:szCs w:val="21"/>
        </w:rPr>
        <w:t>（开标时间）</w:t>
      </w:r>
      <w:r>
        <w:rPr>
          <w:rFonts w:hint="eastAsia" w:ascii="宋体" w:hAnsi="宋体" w:cs="宋体"/>
          <w:color w:val="auto"/>
          <w:kern w:val="1"/>
        </w:rPr>
        <w:t>在电子交易平台公开进行在线开标，所有投标人均应当准时在线参加开标。</w:t>
      </w:r>
      <w:r>
        <w:rPr>
          <w:rFonts w:hint="eastAsia" w:ascii="宋体" w:hAnsi="宋体" w:cs="宋体"/>
          <w:color w:val="auto"/>
          <w:kern w:val="1"/>
          <w:szCs w:val="21"/>
        </w:rPr>
        <w:t>投标截止时间前，</w:t>
      </w:r>
      <w:r>
        <w:rPr>
          <w:rFonts w:ascii="宋体" w:hAnsi="宋体" w:cs="宋体"/>
          <w:color w:val="auto"/>
          <w:kern w:val="1"/>
          <w:szCs w:val="21"/>
        </w:rPr>
        <w:t>经建设单位按“三重一大”决策程序研究确定后的定标方案应当加密后上传电子交易平台</w:t>
      </w:r>
      <w:r>
        <w:rPr>
          <w:rFonts w:hint="eastAsia" w:ascii="宋体" w:hAnsi="宋体" w:cs="宋体"/>
          <w:color w:val="auto"/>
          <w:kern w:val="1"/>
          <w:szCs w:val="21"/>
        </w:rPr>
        <w:t>，</w:t>
      </w:r>
      <w:r>
        <w:rPr>
          <w:rFonts w:ascii="宋体" w:hAnsi="宋体" w:cs="宋体"/>
          <w:color w:val="auto"/>
          <w:kern w:val="1"/>
          <w:szCs w:val="21"/>
        </w:rPr>
        <w:t>未按</w:t>
      </w:r>
      <w:r>
        <w:rPr>
          <w:rFonts w:hint="eastAsia" w:ascii="宋体" w:hAnsi="宋体" w:cs="宋体"/>
          <w:color w:val="auto"/>
          <w:kern w:val="1"/>
          <w:szCs w:val="21"/>
        </w:rPr>
        <w:t>前述</w:t>
      </w:r>
      <w:r>
        <w:rPr>
          <w:rFonts w:ascii="宋体" w:hAnsi="宋体" w:cs="宋体"/>
          <w:color w:val="auto"/>
          <w:kern w:val="1"/>
          <w:szCs w:val="21"/>
        </w:rPr>
        <w:t>规定上传定标方案的</w:t>
      </w:r>
      <w:r>
        <w:rPr>
          <w:rFonts w:hint="eastAsia" w:ascii="宋体" w:hAnsi="宋体" w:cs="宋体"/>
          <w:color w:val="auto"/>
          <w:kern w:val="1"/>
          <w:szCs w:val="21"/>
        </w:rPr>
        <w:t>，</w:t>
      </w:r>
      <w:r>
        <w:rPr>
          <w:rFonts w:ascii="宋体" w:hAnsi="宋体" w:cs="宋体"/>
          <w:color w:val="auto"/>
          <w:kern w:val="1"/>
          <w:szCs w:val="21"/>
        </w:rPr>
        <w:t>不得开标</w:t>
      </w:r>
      <w:r>
        <w:rPr>
          <w:rFonts w:hint="eastAsia" w:ascii="宋体" w:hAnsi="宋体" w:cs="宋体"/>
          <w:color w:val="auto"/>
          <w:kern w:val="1"/>
          <w:szCs w:val="21"/>
        </w:rPr>
        <w:t>，招标人应当向招投标监督机构备案后重新确定开标时间。</w:t>
      </w:r>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auto"/>
          <w:kern w:val="1"/>
        </w:rPr>
      </w:pPr>
      <w:r>
        <w:rPr>
          <w:rFonts w:hint="eastAsia" w:ascii="宋体" w:hAnsi="宋体" w:cs="宋体"/>
          <w:color w:val="auto"/>
          <w:kern w:val="1"/>
        </w:rPr>
        <w:t>5.2开标时，电子交易平台自动提取所有投标文件，提示招标人和投标人按投标人须知前附表规定的方式按时在线解密。因投标人原因造成投标文件</w:t>
      </w:r>
      <w:r>
        <w:rPr>
          <w:rFonts w:hint="eastAsia" w:cs="宋体"/>
          <w:color w:val="auto"/>
          <w:kern w:val="1"/>
          <w:szCs w:val="21"/>
        </w:rPr>
        <w:t>在规定时间内</w:t>
      </w:r>
      <w:r>
        <w:rPr>
          <w:rFonts w:hint="eastAsia" w:ascii="宋体" w:hAnsi="宋体" w:cs="宋体"/>
          <w:color w:val="auto"/>
          <w:kern w:val="1"/>
        </w:rPr>
        <w:t>未解密的，视为撤销其投标文件；因投标人之外的原因造成投标文件未解密的，视为撤回其投标文件，投标人有权要求责任方赔偿因此遭受的直接损失。部分投标文件未解密的，其他投标文件的开标可以继续进行。</w:t>
      </w:r>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auto"/>
          <w:kern w:val="1"/>
        </w:rPr>
      </w:pPr>
      <w:r>
        <w:rPr>
          <w:rFonts w:hint="eastAsia"/>
          <w:color w:val="auto"/>
          <w:kern w:val="2"/>
        </w:rPr>
        <w:t>如遇停电、系统故障或其他不可抗力因素导致</w:t>
      </w:r>
      <w:r>
        <w:rPr>
          <w:rFonts w:hint="eastAsia" w:ascii="宋体" w:hAnsi="宋体" w:cs="宋体"/>
          <w:color w:val="auto"/>
          <w:kern w:val="1"/>
        </w:rPr>
        <w:t>短时间内（不超过4小时）</w:t>
      </w:r>
      <w:r>
        <w:rPr>
          <w:rFonts w:hint="eastAsia"/>
          <w:color w:val="auto"/>
          <w:kern w:val="2"/>
        </w:rPr>
        <w:t>全部电子投标文件不能解密的，则及时宣布招标投标活动暂停。招标人（招标代理机构）会同建设工程招标投标监管部门、公共资源</w:t>
      </w:r>
      <w:r>
        <w:rPr>
          <w:rFonts w:hint="eastAsia" w:ascii="宋体" w:hAnsi="宋体" w:cs="宋体"/>
          <w:color w:val="auto"/>
          <w:kern w:val="1"/>
        </w:rPr>
        <w:t>交易中心、电子招投标交易平台软件供应商分析原因、妥善保管投标文件数据，待具备条件后继续进行相应的开标活动。</w:t>
      </w:r>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auto"/>
          <w:kern w:val="1"/>
        </w:rPr>
      </w:pPr>
      <w:r>
        <w:rPr>
          <w:rFonts w:hint="eastAsia" w:ascii="宋体" w:hAnsi="宋体" w:cs="宋体"/>
          <w:color w:val="auto"/>
          <w:kern w:val="1"/>
        </w:rPr>
        <w:t>5.3所有投标人的代表号由电子交易平台根据投标顺序号（即解密成功的投标文件投递先后顺序号，如出现投递时间一致的，投标顺序号以投标人的统一社会信用代码A-Z、0-9排序）自动生成。</w:t>
      </w:r>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auto"/>
          <w:kern w:val="1"/>
        </w:rPr>
      </w:pPr>
      <w:r>
        <w:rPr>
          <w:rFonts w:hint="eastAsia" w:ascii="宋体" w:hAnsi="宋体" w:cs="宋体"/>
          <w:color w:val="auto"/>
          <w:kern w:val="1"/>
        </w:rPr>
        <w:t>5.4解密程序完成后，由电子交易平台自动生成《开标记录表》，格式见投标人须知附件2-1。向所有投标人公布投标人名称、统一社会信用代码、投标人代表号、总监理工程师国家监理工程师注册执业证书注册号、投标保证金金额、投标报价、质量标准、监理服务期、投标文件解密情况</w:t>
      </w:r>
      <w:r>
        <w:rPr>
          <w:rFonts w:hint="eastAsia" w:cs="宋体"/>
          <w:color w:val="auto"/>
          <w:kern w:val="1"/>
          <w:szCs w:val="21"/>
        </w:rPr>
        <w:t>、</w:t>
      </w:r>
      <w:r>
        <w:rPr>
          <w:rFonts w:hint="eastAsia" w:cs="宋体"/>
          <w:color w:val="auto"/>
          <w:kern w:val="1"/>
          <w:szCs w:val="21"/>
        </w:rPr>
        <w:t>电子投标文件软硬件信息分析结果（上传解密电子投标文件或编制电子投标文件的计算机硬件信息）</w:t>
      </w:r>
      <w:r>
        <w:rPr>
          <w:rFonts w:hint="eastAsia" w:ascii="宋体" w:hAnsi="宋体" w:cs="宋体"/>
          <w:color w:val="auto"/>
          <w:kern w:val="1"/>
        </w:rPr>
        <w:t>等。电子交易平台还需通过企业的统一社会信用代码与福建省工程监理企业信用综合评价系统（下称“评价系统”，从福建住房和城乡建设网的“福建省住房和城乡建设综合监管服务平台”登录）对接投标人的企业季度信用得分并予以公布。对于评价系统公布的与变更后的投标人名称不一致，招标人或其招标代理机构在开标记录表的备注栏中予以记录。对未参与信用综合评价（即评价系统无法查询到企业信息）的投标人，其企业季度信用得分以评价系统公布的行业季度平均分确定，当行业季度平均分低于60分时，以60分计取。</w:t>
      </w:r>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auto"/>
          <w:kern w:val="1"/>
        </w:rPr>
      </w:pPr>
      <w:r>
        <w:rPr>
          <w:rFonts w:hint="eastAsia" w:ascii="宋体" w:hAnsi="宋体" w:cs="宋体"/>
          <w:color w:val="auto"/>
          <w:kern w:val="1"/>
        </w:rPr>
        <w:t>5.5解密程序完成后，投标人数量大于10家时，资格审查委员会按照第三章“评标办法”第3.3项规定的方法，以公开随机抽取方式抽取入围投标人；投标人数量小于或等于10家时，资格审查委员会将不进行随机抽取工作。</w:t>
      </w:r>
    </w:p>
    <w:p>
      <w:pPr>
        <w:pStyle w:val="2"/>
        <w:spacing w:after="0" w:line="360" w:lineRule="auto"/>
        <w:ind w:firstLine="420" w:firstLineChars="200"/>
        <w:rPr>
          <w:rFonts w:ascii="宋体" w:hAnsi="宋体" w:cs="宋体"/>
          <w:color w:val="auto"/>
          <w:lang w:val="en-US"/>
        </w:rPr>
      </w:pPr>
      <w:r>
        <w:rPr>
          <w:rFonts w:hint="eastAsia" w:ascii="宋体" w:hAnsi="宋体" w:cs="宋体"/>
          <w:color w:val="auto"/>
          <w:lang w:val="en-US"/>
        </w:rPr>
        <w:t>5.6招标人将电子交易平台生成的电子投标文件软硬件信息分析结果，提供给评标委员会。投标人对电子交易平台生成的电子投标文件软硬件信息分析结果持有异议的，应使用本单位的CA证书当场通过电子交易平台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pPr>
        <w:pStyle w:val="5"/>
        <w:spacing w:before="156" w:after="156"/>
        <w:rPr>
          <w:rFonts w:cs="宋体"/>
          <w:color w:val="auto"/>
          <w:sz w:val="32"/>
        </w:rPr>
      </w:pPr>
      <w:bookmarkStart w:id="510" w:name="_Toc106652669"/>
      <w:r>
        <w:rPr>
          <w:rFonts w:hint="eastAsia"/>
          <w:color w:val="auto"/>
        </w:rPr>
        <w:t>6. 评标</w:t>
      </w:r>
      <w:bookmarkEnd w:id="506"/>
      <w:bookmarkEnd w:id="507"/>
      <w:bookmarkEnd w:id="508"/>
      <w:bookmarkEnd w:id="509"/>
      <w:bookmarkEnd w:id="510"/>
    </w:p>
    <w:p>
      <w:pPr>
        <w:pStyle w:val="5"/>
        <w:spacing w:before="156" w:after="156"/>
        <w:rPr>
          <w:color w:val="auto"/>
        </w:rPr>
      </w:pPr>
      <w:bookmarkStart w:id="511" w:name="_Toc152045563"/>
      <w:bookmarkEnd w:id="511"/>
      <w:bookmarkStart w:id="512" w:name="_Toc144974531"/>
      <w:bookmarkEnd w:id="512"/>
      <w:bookmarkStart w:id="513" w:name="_Toc152042339"/>
      <w:bookmarkEnd w:id="513"/>
      <w:bookmarkStart w:id="514" w:name="_Toc430618802"/>
      <w:bookmarkEnd w:id="514"/>
      <w:bookmarkStart w:id="515" w:name="_Toc300834985"/>
      <w:bookmarkEnd w:id="515"/>
      <w:bookmarkStart w:id="516" w:name="_Toc247527588"/>
      <w:bookmarkEnd w:id="516"/>
      <w:bookmarkStart w:id="517" w:name="_Toc247513987"/>
      <w:bookmarkEnd w:id="517"/>
      <w:bookmarkStart w:id="518" w:name="_Toc21130"/>
      <w:bookmarkStart w:id="519" w:name="_Toc458439964"/>
      <w:bookmarkStart w:id="520" w:name="_Toc12482"/>
      <w:bookmarkStart w:id="521" w:name="_Toc106652670"/>
      <w:bookmarkStart w:id="522" w:name="_Toc30170367"/>
      <w:r>
        <w:rPr>
          <w:rFonts w:hint="eastAsia"/>
          <w:color w:val="auto"/>
        </w:rPr>
        <w:t>6.1 评标委员会</w:t>
      </w:r>
      <w:bookmarkEnd w:id="518"/>
      <w:bookmarkEnd w:id="519"/>
      <w:bookmarkEnd w:id="520"/>
      <w:bookmarkEnd w:id="521"/>
      <w:bookmarkEnd w:id="522"/>
    </w:p>
    <w:p>
      <w:pPr>
        <w:spacing w:line="360" w:lineRule="auto"/>
        <w:ind w:firstLine="420"/>
        <w:rPr>
          <w:rFonts w:ascii="宋体" w:hAnsi="宋体" w:cs="宋体"/>
          <w:color w:val="auto"/>
          <w:kern w:val="1"/>
        </w:rPr>
      </w:pPr>
      <w:r>
        <w:rPr>
          <w:rFonts w:hint="eastAsia" w:ascii="宋体" w:hAnsi="宋体" w:cs="宋体"/>
          <w:color w:val="auto"/>
          <w:kern w:val="1"/>
        </w:rPr>
        <w:t>评标由招标人依法组建的评标委员会负责。评标委员会由有关技术、经济等方面的专家组成，评标委员会成员人数以及技术、经济等方面专家的确定方式见投标人须知前附表。</w:t>
      </w:r>
    </w:p>
    <w:p>
      <w:pPr>
        <w:pStyle w:val="5"/>
        <w:spacing w:before="156" w:after="156"/>
        <w:rPr>
          <w:color w:val="auto"/>
        </w:rPr>
      </w:pPr>
      <w:bookmarkStart w:id="523" w:name="_Toc430618803"/>
      <w:bookmarkEnd w:id="523"/>
      <w:bookmarkStart w:id="524" w:name="_Toc247513988"/>
      <w:bookmarkEnd w:id="524"/>
      <w:bookmarkStart w:id="525" w:name="_Toc300834986"/>
      <w:bookmarkEnd w:id="525"/>
      <w:bookmarkStart w:id="526" w:name="_Toc152042340"/>
      <w:bookmarkEnd w:id="526"/>
      <w:bookmarkStart w:id="527" w:name="_Toc152045564"/>
      <w:bookmarkEnd w:id="527"/>
      <w:bookmarkStart w:id="528" w:name="_Toc144974532"/>
      <w:bookmarkEnd w:id="528"/>
      <w:bookmarkStart w:id="529" w:name="_Toc247527589"/>
      <w:bookmarkEnd w:id="529"/>
      <w:bookmarkStart w:id="530" w:name="_Toc458439965"/>
      <w:bookmarkStart w:id="531" w:name="_Toc31306"/>
      <w:bookmarkStart w:id="532" w:name="_Toc28515"/>
      <w:bookmarkStart w:id="533" w:name="_Toc30170368"/>
      <w:bookmarkStart w:id="534" w:name="_Toc106652671"/>
      <w:r>
        <w:rPr>
          <w:rFonts w:hint="eastAsia"/>
          <w:color w:val="auto"/>
        </w:rPr>
        <w:t xml:space="preserve">6.2 </w:t>
      </w:r>
      <w:bookmarkEnd w:id="530"/>
      <w:bookmarkEnd w:id="531"/>
      <w:bookmarkEnd w:id="532"/>
      <w:bookmarkEnd w:id="533"/>
      <w:r>
        <w:rPr>
          <w:rFonts w:hint="eastAsia"/>
          <w:color w:val="auto"/>
        </w:rPr>
        <w:t>评标办法</w:t>
      </w:r>
      <w:bookmarkEnd w:id="534"/>
      <w:r>
        <w:rPr>
          <w:color w:val="auto"/>
        </w:rPr>
        <w:tab/>
      </w:r>
      <w:bookmarkStart w:id="535" w:name="_Toc247527591"/>
      <w:bookmarkEnd w:id="535"/>
      <w:bookmarkStart w:id="536" w:name="_Toc144974534"/>
      <w:bookmarkEnd w:id="536"/>
      <w:bookmarkStart w:id="537" w:name="_Toc430618805"/>
      <w:bookmarkEnd w:id="537"/>
      <w:bookmarkStart w:id="538" w:name="_Toc247513990"/>
      <w:bookmarkEnd w:id="538"/>
      <w:bookmarkStart w:id="539" w:name="_Toc152042342"/>
      <w:bookmarkEnd w:id="539"/>
      <w:bookmarkStart w:id="540" w:name="_Toc152045566"/>
      <w:bookmarkEnd w:id="540"/>
      <w:bookmarkStart w:id="541" w:name="_Toc300834988"/>
      <w:bookmarkEnd w:id="541"/>
      <w:bookmarkStart w:id="542" w:name="_Toc22283"/>
      <w:bookmarkStart w:id="543" w:name="_Toc26783"/>
      <w:bookmarkStart w:id="544" w:name="_Toc458439967"/>
      <w:bookmarkStart w:id="545" w:name="_Toc30170370"/>
    </w:p>
    <w:p>
      <w:pPr>
        <w:spacing w:line="360" w:lineRule="auto"/>
        <w:ind w:firstLine="420"/>
        <w:rPr>
          <w:rFonts w:ascii="宋体" w:hAnsi="宋体" w:cs="宋体"/>
          <w:color w:val="auto"/>
          <w:kern w:val="1"/>
        </w:rPr>
      </w:pPr>
      <w:r>
        <w:rPr>
          <w:rFonts w:hint="eastAsia" w:ascii="宋体" w:hAnsi="宋体" w:cs="宋体"/>
          <w:color w:val="auto"/>
          <w:kern w:val="1"/>
        </w:rPr>
        <w:t>评标委员会按照第三章“评标办法”规定的方法、评审因素、标准和程序对投标文件进行评审，推荐定标候选人。第三章“评标办法”没有规定的方法、评审因素和标准，不作为评标依据。</w:t>
      </w:r>
    </w:p>
    <w:p>
      <w:pPr>
        <w:pStyle w:val="5"/>
        <w:spacing w:before="156" w:after="156"/>
        <w:rPr>
          <w:color w:val="auto"/>
        </w:rPr>
      </w:pPr>
      <w:bookmarkStart w:id="546" w:name="_Toc16721"/>
      <w:bookmarkStart w:id="547" w:name="_Toc458439969"/>
      <w:bookmarkStart w:id="548" w:name="_Toc106652672"/>
      <w:bookmarkStart w:id="549" w:name="_Toc30170372"/>
      <w:bookmarkStart w:id="550" w:name="_Toc30524"/>
      <w:r>
        <w:rPr>
          <w:rFonts w:hint="eastAsia"/>
          <w:color w:val="auto"/>
        </w:rPr>
        <w:t>6</w:t>
      </w:r>
      <w:r>
        <w:rPr>
          <w:color w:val="auto"/>
        </w:rPr>
        <w:t>.</w:t>
      </w:r>
      <w:r>
        <w:rPr>
          <w:rFonts w:hint="eastAsia"/>
          <w:color w:val="auto"/>
        </w:rPr>
        <w:t>3</w:t>
      </w:r>
      <w:r>
        <w:rPr>
          <w:color w:val="auto"/>
        </w:rPr>
        <w:t xml:space="preserve"> </w:t>
      </w:r>
      <w:r>
        <w:rPr>
          <w:rFonts w:hint="eastAsia"/>
          <w:color w:val="auto"/>
        </w:rPr>
        <w:t>定</w:t>
      </w:r>
      <w:r>
        <w:rPr>
          <w:color w:val="auto"/>
        </w:rPr>
        <w:t>标候选人公示</w:t>
      </w:r>
      <w:bookmarkEnd w:id="546"/>
      <w:bookmarkEnd w:id="547"/>
      <w:bookmarkEnd w:id="548"/>
      <w:bookmarkEnd w:id="549"/>
      <w:bookmarkEnd w:id="550"/>
    </w:p>
    <w:p>
      <w:pPr>
        <w:spacing w:line="360" w:lineRule="auto"/>
        <w:ind w:firstLine="420"/>
        <w:rPr>
          <w:rFonts w:ascii="宋体" w:hAnsi="宋体" w:cs="宋体"/>
          <w:color w:val="auto"/>
          <w:kern w:val="1"/>
        </w:rPr>
      </w:pPr>
      <w:r>
        <w:rPr>
          <w:rFonts w:ascii="宋体" w:hAnsi="宋体" w:cs="宋体"/>
          <w:color w:val="auto"/>
          <w:kern w:val="1"/>
        </w:rPr>
        <w:t>招标人在投标人须知前附表规定的媒介公示</w:t>
      </w:r>
      <w:r>
        <w:rPr>
          <w:rFonts w:hint="eastAsia" w:ascii="宋体" w:hAnsi="宋体" w:cs="宋体"/>
          <w:color w:val="auto"/>
          <w:kern w:val="1"/>
        </w:rPr>
        <w:t>定</w:t>
      </w:r>
      <w:r>
        <w:rPr>
          <w:rFonts w:ascii="宋体" w:hAnsi="宋体" w:cs="宋体"/>
          <w:color w:val="auto"/>
          <w:kern w:val="1"/>
        </w:rPr>
        <w:t>标候选人</w:t>
      </w:r>
      <w:r>
        <w:rPr>
          <w:rFonts w:hint="eastAsia" w:ascii="宋体" w:hAnsi="宋体" w:cs="宋体"/>
          <w:color w:val="auto"/>
          <w:kern w:val="1"/>
        </w:rPr>
        <w:t>，</w:t>
      </w:r>
      <w:r>
        <w:rPr>
          <w:rFonts w:ascii="宋体" w:hAnsi="宋体" w:cs="宋体"/>
          <w:color w:val="auto"/>
          <w:kern w:val="1"/>
        </w:rPr>
        <w:t>定标候选人公示的格式见</w:t>
      </w:r>
      <w:r>
        <w:rPr>
          <w:rFonts w:hint="eastAsia" w:ascii="宋体" w:hAnsi="宋体" w:cs="宋体"/>
          <w:color w:val="auto"/>
          <w:spacing w:val="-6"/>
          <w:kern w:val="1"/>
          <w:szCs w:val="21"/>
        </w:rPr>
        <w:t>投标人须知附件2-2</w:t>
      </w:r>
    </w:p>
    <w:p>
      <w:pPr>
        <w:pStyle w:val="5"/>
        <w:spacing w:before="156" w:after="156"/>
        <w:rPr>
          <w:rFonts w:cs="宋体"/>
          <w:color w:val="auto"/>
          <w:sz w:val="32"/>
        </w:rPr>
      </w:pPr>
      <w:bookmarkStart w:id="551" w:name="_Toc106652673"/>
      <w:r>
        <w:rPr>
          <w:rFonts w:hint="eastAsia"/>
          <w:color w:val="auto"/>
        </w:rPr>
        <w:t>7. 定标与合同授予</w:t>
      </w:r>
      <w:bookmarkEnd w:id="542"/>
      <w:bookmarkEnd w:id="543"/>
      <w:bookmarkEnd w:id="544"/>
      <w:bookmarkEnd w:id="545"/>
      <w:bookmarkEnd w:id="551"/>
    </w:p>
    <w:p>
      <w:pPr>
        <w:pStyle w:val="5"/>
        <w:spacing w:before="156" w:after="156"/>
        <w:rPr>
          <w:color w:val="auto"/>
        </w:rPr>
      </w:pPr>
      <w:bookmarkStart w:id="552" w:name="_Toc430618806"/>
      <w:bookmarkEnd w:id="552"/>
      <w:bookmarkStart w:id="553" w:name="_Toc152042343"/>
      <w:bookmarkEnd w:id="553"/>
      <w:bookmarkStart w:id="554" w:name="_Toc247527592"/>
      <w:bookmarkEnd w:id="554"/>
      <w:bookmarkStart w:id="555" w:name="_Toc152045567"/>
      <w:bookmarkEnd w:id="555"/>
      <w:bookmarkStart w:id="556" w:name="_Toc300834989"/>
      <w:bookmarkEnd w:id="556"/>
      <w:bookmarkStart w:id="557" w:name="_Toc247513991"/>
      <w:bookmarkEnd w:id="557"/>
      <w:bookmarkStart w:id="558" w:name="_Toc144974535"/>
      <w:bookmarkEnd w:id="558"/>
      <w:bookmarkStart w:id="559" w:name="_Toc106652674"/>
      <w:bookmarkStart w:id="560" w:name="_Toc458439968"/>
      <w:bookmarkStart w:id="561" w:name="_Toc8697"/>
      <w:bookmarkStart w:id="562" w:name="_Toc30170371"/>
      <w:bookmarkStart w:id="563" w:name="_Toc7264"/>
      <w:r>
        <w:rPr>
          <w:rFonts w:hint="eastAsia"/>
          <w:color w:val="auto"/>
        </w:rPr>
        <w:t>7.1定标委员会</w:t>
      </w:r>
      <w:bookmarkEnd w:id="559"/>
    </w:p>
    <w:p>
      <w:pPr>
        <w:spacing w:line="360" w:lineRule="auto"/>
        <w:rPr>
          <w:color w:val="auto"/>
          <w:lang w:val="zh-CN"/>
        </w:rPr>
      </w:pPr>
      <w:r>
        <w:rPr>
          <w:rFonts w:hint="eastAsia"/>
          <w:color w:val="auto"/>
          <w:lang w:val="zh-CN"/>
        </w:rPr>
        <w:t xml:space="preserve">    定标委员会负责定标。</w:t>
      </w:r>
      <w:r>
        <w:rPr>
          <w:rFonts w:hint="eastAsia" w:ascii="宋体" w:hAnsi="宋体" w:cs="宋体"/>
          <w:color w:val="auto"/>
          <w:kern w:val="1"/>
        </w:rPr>
        <w:t>定标委员会</w:t>
      </w:r>
      <w:r>
        <w:rPr>
          <w:rFonts w:ascii="宋体" w:hAnsi="宋体" w:cs="宋体"/>
          <w:color w:val="auto"/>
          <w:kern w:val="1"/>
        </w:rPr>
        <w:t>按照第四章</w:t>
      </w:r>
      <w:r>
        <w:rPr>
          <w:rFonts w:hint="eastAsia" w:ascii="宋体" w:hAnsi="宋体" w:cs="宋体"/>
          <w:color w:val="auto"/>
          <w:kern w:val="1"/>
        </w:rPr>
        <w:t>“定标办法”规定的规则组建，</w:t>
      </w:r>
      <w:r>
        <w:rPr>
          <w:rFonts w:hint="eastAsia" w:ascii="宋体" w:hAnsi="宋体" w:cs="宋体"/>
          <w:color w:val="auto"/>
          <w:szCs w:val="21"/>
        </w:rPr>
        <w:t>定标委员会根据定标规则和定标方案在进入票决范围的定标候选人中进行定标，确定中标人。</w:t>
      </w:r>
    </w:p>
    <w:p>
      <w:pPr>
        <w:pStyle w:val="5"/>
        <w:spacing w:before="156" w:after="156"/>
        <w:rPr>
          <w:color w:val="auto"/>
        </w:rPr>
      </w:pPr>
      <w:bookmarkStart w:id="564" w:name="_Toc106652675"/>
      <w:r>
        <w:rPr>
          <w:rFonts w:hint="eastAsia"/>
          <w:color w:val="auto"/>
        </w:rPr>
        <w:t>7.2 定标</w:t>
      </w:r>
      <w:bookmarkEnd w:id="560"/>
      <w:bookmarkEnd w:id="561"/>
      <w:bookmarkEnd w:id="562"/>
      <w:bookmarkEnd w:id="563"/>
      <w:r>
        <w:rPr>
          <w:rFonts w:hint="eastAsia"/>
          <w:color w:val="auto"/>
        </w:rPr>
        <w:t>办法</w:t>
      </w:r>
      <w:bookmarkEnd w:id="564"/>
    </w:p>
    <w:p>
      <w:pPr>
        <w:spacing w:line="360" w:lineRule="auto"/>
        <w:ind w:firstLine="420"/>
        <w:rPr>
          <w:rFonts w:ascii="宋体" w:hAnsi="宋体" w:cs="宋体"/>
          <w:color w:val="auto"/>
          <w:kern w:val="1"/>
        </w:rPr>
      </w:pPr>
      <w:r>
        <w:rPr>
          <w:rFonts w:hint="eastAsia" w:ascii="宋体" w:hAnsi="宋体" w:cs="宋体"/>
          <w:color w:val="auto"/>
          <w:kern w:val="1"/>
        </w:rPr>
        <w:t>定标委员会</w:t>
      </w:r>
      <w:r>
        <w:rPr>
          <w:rFonts w:ascii="宋体" w:hAnsi="宋体" w:cs="宋体"/>
          <w:color w:val="auto"/>
          <w:kern w:val="1"/>
        </w:rPr>
        <w:t>按照第四章</w:t>
      </w:r>
      <w:r>
        <w:rPr>
          <w:rFonts w:hint="eastAsia" w:ascii="宋体" w:hAnsi="宋体" w:cs="宋体"/>
          <w:color w:val="auto"/>
          <w:kern w:val="1"/>
        </w:rPr>
        <w:t>“定标办法”规定的方法、规则、标准和程序在定标候选人中定标，确定中标定人，定标办法中使用的定标票决办法见投标人须知前附表。第四章“定标办法”没有规定的方法、规则、标准，不作为定标依据。</w:t>
      </w:r>
    </w:p>
    <w:p>
      <w:pPr>
        <w:pStyle w:val="5"/>
        <w:spacing w:before="156" w:after="156"/>
        <w:rPr>
          <w:color w:val="auto"/>
        </w:rPr>
      </w:pPr>
      <w:bookmarkStart w:id="565" w:name="_Toc430618807"/>
      <w:bookmarkEnd w:id="565"/>
      <w:bookmarkStart w:id="566" w:name="_Toc152042344"/>
      <w:bookmarkEnd w:id="566"/>
      <w:bookmarkStart w:id="567" w:name="_Toc247513992"/>
      <w:bookmarkEnd w:id="567"/>
      <w:bookmarkStart w:id="568" w:name="_Toc144974536"/>
      <w:bookmarkEnd w:id="568"/>
      <w:bookmarkStart w:id="569" w:name="_Toc430618808"/>
      <w:bookmarkEnd w:id="569"/>
      <w:bookmarkStart w:id="570" w:name="_Toc300834990"/>
      <w:bookmarkEnd w:id="570"/>
      <w:bookmarkStart w:id="571" w:name="_Toc247527593"/>
      <w:bookmarkEnd w:id="571"/>
      <w:bookmarkStart w:id="572" w:name="_Toc300834991"/>
      <w:bookmarkEnd w:id="572"/>
      <w:bookmarkStart w:id="573" w:name="_Toc152045568"/>
      <w:bookmarkEnd w:id="573"/>
      <w:bookmarkStart w:id="574" w:name="_Toc30170373"/>
      <w:bookmarkStart w:id="575" w:name="_Toc5009"/>
      <w:bookmarkStart w:id="576" w:name="_Toc12735"/>
      <w:bookmarkStart w:id="577" w:name="_Toc106652676"/>
      <w:bookmarkStart w:id="578" w:name="_Toc458439970"/>
      <w:r>
        <w:rPr>
          <w:rFonts w:hint="eastAsia"/>
          <w:color w:val="auto"/>
        </w:rPr>
        <w:t>7.3 中标通知</w:t>
      </w:r>
      <w:bookmarkEnd w:id="574"/>
      <w:bookmarkEnd w:id="575"/>
      <w:bookmarkEnd w:id="576"/>
      <w:bookmarkEnd w:id="577"/>
      <w:bookmarkEnd w:id="578"/>
    </w:p>
    <w:p>
      <w:pPr>
        <w:spacing w:line="360" w:lineRule="auto"/>
        <w:ind w:firstLine="420"/>
        <w:rPr>
          <w:rFonts w:ascii="宋体" w:hAnsi="宋体" w:cs="宋体"/>
          <w:color w:val="auto"/>
          <w:kern w:val="1"/>
        </w:rPr>
      </w:pPr>
      <w:r>
        <w:rPr>
          <w:rFonts w:hint="eastAsia" w:ascii="宋体" w:hAnsi="宋体" w:cs="宋体"/>
          <w:color w:val="auto"/>
          <w:kern w:val="1"/>
          <w:szCs w:val="21"/>
        </w:rPr>
        <w:t>中标人确定后，招标人应当向中标人发出中标通知书，并将中标结果在</w:t>
      </w:r>
      <w:r>
        <w:rPr>
          <w:rFonts w:ascii="宋体" w:hAnsi="宋体" w:cs="宋体"/>
          <w:color w:val="auto"/>
          <w:kern w:val="1"/>
        </w:rPr>
        <w:t>投标人须知前附表规定的媒介公示</w:t>
      </w:r>
      <w:r>
        <w:rPr>
          <w:rFonts w:hint="eastAsia" w:ascii="宋体" w:hAnsi="宋体" w:cs="宋体"/>
          <w:color w:val="auto"/>
          <w:kern w:val="1"/>
          <w:szCs w:val="21"/>
        </w:rPr>
        <w:t>进行公示，公示期不少于10日。中标结果公示</w:t>
      </w:r>
      <w:r>
        <w:rPr>
          <w:rFonts w:hint="eastAsia" w:ascii="宋体" w:hAnsi="宋体" w:cs="宋体"/>
          <w:color w:val="auto"/>
          <w:spacing w:val="-6"/>
          <w:kern w:val="1"/>
          <w:szCs w:val="21"/>
        </w:rPr>
        <w:t>格式见投标人须知附件2-3，中标通知书格式投标人须知附件2-4。</w:t>
      </w:r>
    </w:p>
    <w:p>
      <w:pPr>
        <w:pStyle w:val="5"/>
        <w:spacing w:before="156" w:after="156"/>
        <w:rPr>
          <w:color w:val="auto"/>
        </w:rPr>
      </w:pPr>
      <w:bookmarkStart w:id="579" w:name="_Toc152042345"/>
      <w:bookmarkEnd w:id="579"/>
      <w:bookmarkStart w:id="580" w:name="_Toc247513993"/>
      <w:bookmarkEnd w:id="580"/>
      <w:bookmarkStart w:id="581" w:name="_Toc247527594"/>
      <w:bookmarkEnd w:id="581"/>
      <w:bookmarkStart w:id="582" w:name="_Toc152045569"/>
      <w:bookmarkEnd w:id="582"/>
      <w:bookmarkStart w:id="583" w:name="_Toc300834992"/>
      <w:bookmarkEnd w:id="583"/>
      <w:bookmarkStart w:id="584" w:name="_Toc144974537"/>
      <w:bookmarkEnd w:id="584"/>
      <w:bookmarkStart w:id="585" w:name="_Toc430618809"/>
      <w:bookmarkEnd w:id="585"/>
      <w:bookmarkStart w:id="586" w:name="_Toc30170374"/>
      <w:bookmarkStart w:id="587" w:name="_Toc458439971"/>
      <w:bookmarkStart w:id="588" w:name="_Toc32259"/>
      <w:bookmarkStart w:id="589" w:name="_Toc14748"/>
      <w:bookmarkStart w:id="590" w:name="_Toc106652677"/>
      <w:r>
        <w:rPr>
          <w:rFonts w:hint="eastAsia"/>
          <w:color w:val="auto"/>
        </w:rPr>
        <w:t>7.4 履约担保</w:t>
      </w:r>
      <w:bookmarkEnd w:id="586"/>
      <w:bookmarkEnd w:id="587"/>
      <w:bookmarkEnd w:id="588"/>
      <w:bookmarkEnd w:id="589"/>
      <w:bookmarkEnd w:id="590"/>
    </w:p>
    <w:p>
      <w:pPr>
        <w:tabs>
          <w:tab w:val="left" w:pos="-300"/>
          <w:tab w:val="left" w:pos="900"/>
        </w:tabs>
        <w:spacing w:line="360" w:lineRule="auto"/>
        <w:ind w:firstLine="420"/>
        <w:rPr>
          <w:rFonts w:ascii="宋体" w:hAnsi="宋体" w:cs="宋体"/>
          <w:color w:val="auto"/>
          <w:kern w:val="1"/>
        </w:rPr>
      </w:pPr>
      <w:r>
        <w:rPr>
          <w:rFonts w:hint="eastAsia" w:ascii="宋体" w:hAnsi="宋体" w:cs="宋体"/>
          <w:color w:val="auto"/>
          <w:kern w:val="1"/>
        </w:rPr>
        <w:t>7.4.1中标人应在签订合同及时向招标人提交投标人须知前附表所规定的履约担保金。本工程合同履约担保金金额及招标人认可的担保机构规定详见投标人须知前附表。</w:t>
      </w:r>
    </w:p>
    <w:p>
      <w:pPr>
        <w:spacing w:line="360" w:lineRule="auto"/>
        <w:ind w:firstLine="420"/>
        <w:rPr>
          <w:rFonts w:ascii="宋体" w:hAnsi="宋体" w:cs="宋体"/>
          <w:color w:val="auto"/>
          <w:kern w:val="1"/>
        </w:rPr>
      </w:pPr>
      <w:r>
        <w:rPr>
          <w:rFonts w:ascii="宋体" w:hAnsi="宋体" w:cs="宋体"/>
          <w:color w:val="auto"/>
          <w:kern w:val="1"/>
        </w:rPr>
        <w:t>前款中所述的履约担保必须以中标人的名义办理，不得以中标人的分支机构或其它名义办理。</w:t>
      </w:r>
    </w:p>
    <w:p>
      <w:pPr>
        <w:spacing w:line="360" w:lineRule="auto"/>
        <w:ind w:firstLine="420"/>
        <w:rPr>
          <w:rFonts w:ascii="宋体" w:hAnsi="宋体" w:cs="宋体"/>
          <w:color w:val="auto"/>
          <w:kern w:val="1"/>
        </w:rPr>
      </w:pPr>
      <w:r>
        <w:rPr>
          <w:rFonts w:hint="eastAsia" w:ascii="宋体" w:hAnsi="宋体" w:cs="宋体"/>
          <w:color w:val="auto"/>
          <w:kern w:val="1"/>
        </w:rPr>
        <w:t>7.4.2 中标人不能按本章第7.4.1项要求提交履约担保的，视为放弃中标，其投标保证金不予退还，给招标人造成的损失超过投标保证金数额的，中标人还应当对超过部分予以赔偿。</w:t>
      </w:r>
    </w:p>
    <w:p>
      <w:pPr>
        <w:pStyle w:val="5"/>
        <w:spacing w:before="156" w:after="156"/>
        <w:rPr>
          <w:color w:val="auto"/>
        </w:rPr>
      </w:pPr>
      <w:bookmarkStart w:id="591" w:name="_Toc247513994"/>
      <w:bookmarkEnd w:id="591"/>
      <w:bookmarkStart w:id="592" w:name="_Toc247527595"/>
      <w:bookmarkEnd w:id="592"/>
      <w:bookmarkStart w:id="593" w:name="_Toc152045570"/>
      <w:bookmarkEnd w:id="593"/>
      <w:bookmarkStart w:id="594" w:name="_Toc152042346"/>
      <w:bookmarkEnd w:id="594"/>
      <w:bookmarkStart w:id="595" w:name="_Toc144974538"/>
      <w:bookmarkEnd w:id="595"/>
      <w:bookmarkStart w:id="596" w:name="_Toc430618810"/>
      <w:bookmarkEnd w:id="596"/>
      <w:bookmarkStart w:id="597" w:name="_Toc300834993"/>
      <w:bookmarkEnd w:id="597"/>
      <w:bookmarkStart w:id="598" w:name="_Toc458439972"/>
      <w:bookmarkStart w:id="599" w:name="_Toc25812"/>
      <w:bookmarkStart w:id="600" w:name="_Toc106652678"/>
      <w:bookmarkStart w:id="601" w:name="_Toc30170375"/>
      <w:bookmarkStart w:id="602" w:name="_Toc26042"/>
      <w:r>
        <w:rPr>
          <w:rFonts w:hint="eastAsia"/>
          <w:color w:val="auto"/>
        </w:rPr>
        <w:t>7.5 签订合同</w:t>
      </w:r>
      <w:bookmarkEnd w:id="598"/>
      <w:bookmarkEnd w:id="599"/>
      <w:bookmarkEnd w:id="600"/>
      <w:bookmarkEnd w:id="601"/>
      <w:bookmarkEnd w:id="602"/>
    </w:p>
    <w:p>
      <w:pPr>
        <w:spacing w:line="360" w:lineRule="auto"/>
        <w:ind w:firstLine="420"/>
        <w:rPr>
          <w:rFonts w:ascii="宋体" w:hAnsi="宋体" w:cs="宋体"/>
          <w:color w:val="auto"/>
          <w:kern w:val="1"/>
        </w:rPr>
      </w:pPr>
      <w:r>
        <w:rPr>
          <w:rFonts w:hint="eastAsia" w:ascii="宋体" w:hAnsi="宋体" w:cs="宋体"/>
          <w:color w:val="auto"/>
          <w:kern w:val="1"/>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20"/>
        <w:rPr>
          <w:rFonts w:ascii="宋体" w:hAnsi="宋体" w:cs="宋体"/>
          <w:color w:val="auto"/>
          <w:kern w:val="1"/>
        </w:rPr>
      </w:pPr>
      <w:r>
        <w:rPr>
          <w:rFonts w:hint="eastAsia" w:ascii="宋体" w:hAnsi="宋体" w:cs="宋体"/>
          <w:color w:val="auto"/>
          <w:kern w:val="1"/>
        </w:rPr>
        <w:t xml:space="preserve">7.5.2 发出中标通知书后，招标人无正当理由拒签合同的，招标人向中标人退还投标保证金；给中标人造成损失的，还应当赔偿损失。 </w:t>
      </w:r>
    </w:p>
    <w:p>
      <w:pPr>
        <w:pStyle w:val="5"/>
        <w:spacing w:before="156" w:after="156"/>
        <w:rPr>
          <w:rFonts w:cs="宋体"/>
          <w:color w:val="auto"/>
          <w:sz w:val="32"/>
        </w:rPr>
      </w:pPr>
      <w:bookmarkStart w:id="603" w:name="_Toc247513995"/>
      <w:bookmarkEnd w:id="603"/>
      <w:bookmarkStart w:id="604" w:name="_Toc144974539"/>
      <w:bookmarkEnd w:id="604"/>
      <w:bookmarkStart w:id="605" w:name="_Toc247527596"/>
      <w:bookmarkEnd w:id="605"/>
      <w:bookmarkStart w:id="606" w:name="_Toc152042347"/>
      <w:bookmarkEnd w:id="606"/>
      <w:bookmarkStart w:id="607" w:name="_Toc152045571"/>
      <w:bookmarkEnd w:id="607"/>
      <w:bookmarkStart w:id="608" w:name="_Toc430618811"/>
      <w:bookmarkEnd w:id="608"/>
      <w:bookmarkStart w:id="609" w:name="_Toc300834994"/>
      <w:bookmarkEnd w:id="609"/>
      <w:bookmarkStart w:id="610" w:name="_Toc458439973"/>
      <w:bookmarkStart w:id="611" w:name="_Toc18750"/>
      <w:bookmarkStart w:id="612" w:name="_Toc106652679"/>
      <w:bookmarkStart w:id="613" w:name="_Toc30170376"/>
      <w:bookmarkStart w:id="614" w:name="_Toc7326"/>
      <w:r>
        <w:rPr>
          <w:rFonts w:hint="eastAsia"/>
          <w:color w:val="auto"/>
        </w:rPr>
        <w:t>8.</w:t>
      </w:r>
      <w:bookmarkStart w:id="615" w:name="_Toc247513998"/>
      <w:bookmarkEnd w:id="615"/>
      <w:bookmarkStart w:id="616" w:name="_Toc152042350"/>
      <w:bookmarkEnd w:id="616"/>
      <w:bookmarkStart w:id="617" w:name="_Toc247527599"/>
      <w:bookmarkEnd w:id="617"/>
      <w:bookmarkStart w:id="618" w:name="_Toc152045574"/>
      <w:bookmarkEnd w:id="618"/>
      <w:bookmarkStart w:id="619" w:name="_Toc144974542"/>
      <w:bookmarkEnd w:id="619"/>
      <w:r>
        <w:rPr>
          <w:rFonts w:hint="eastAsia"/>
          <w:color w:val="auto"/>
        </w:rPr>
        <w:t xml:space="preserve"> 纪律和监督</w:t>
      </w:r>
      <w:bookmarkEnd w:id="610"/>
      <w:bookmarkEnd w:id="611"/>
      <w:bookmarkEnd w:id="612"/>
      <w:bookmarkEnd w:id="613"/>
      <w:bookmarkEnd w:id="614"/>
    </w:p>
    <w:p>
      <w:pPr>
        <w:pStyle w:val="5"/>
        <w:spacing w:before="156" w:after="156"/>
        <w:rPr>
          <w:color w:val="auto"/>
        </w:rPr>
      </w:pPr>
      <w:bookmarkStart w:id="620" w:name="_Toc247527600"/>
      <w:bookmarkEnd w:id="620"/>
      <w:bookmarkStart w:id="621" w:name="_Toc247513999"/>
      <w:bookmarkEnd w:id="621"/>
      <w:bookmarkStart w:id="622" w:name="_Toc152042351"/>
      <w:bookmarkEnd w:id="622"/>
      <w:bookmarkStart w:id="623" w:name="_Toc152045575"/>
      <w:bookmarkEnd w:id="623"/>
      <w:bookmarkStart w:id="624" w:name="_Toc430618812"/>
      <w:bookmarkEnd w:id="624"/>
      <w:bookmarkStart w:id="625" w:name="_Toc300834995"/>
      <w:bookmarkEnd w:id="625"/>
      <w:bookmarkStart w:id="626" w:name="_Toc144974543"/>
      <w:bookmarkEnd w:id="626"/>
      <w:bookmarkStart w:id="627" w:name="_Toc106652680"/>
      <w:bookmarkStart w:id="628" w:name="_Toc28383"/>
      <w:bookmarkStart w:id="629" w:name="_Toc30170377"/>
      <w:bookmarkStart w:id="630" w:name="_Toc3623"/>
      <w:bookmarkStart w:id="631" w:name="_Toc458439974"/>
      <w:r>
        <w:rPr>
          <w:rFonts w:hint="eastAsia"/>
          <w:color w:val="auto"/>
        </w:rPr>
        <w:t>8.1 对招标人的纪律要求</w:t>
      </w:r>
      <w:bookmarkEnd w:id="627"/>
      <w:bookmarkEnd w:id="628"/>
      <w:bookmarkEnd w:id="629"/>
      <w:bookmarkEnd w:id="630"/>
      <w:bookmarkEnd w:id="631"/>
    </w:p>
    <w:p>
      <w:pPr>
        <w:spacing w:line="360" w:lineRule="auto"/>
        <w:ind w:firstLine="420"/>
        <w:rPr>
          <w:rFonts w:ascii="宋体" w:hAnsi="宋体" w:cs="宋体"/>
          <w:color w:val="auto"/>
          <w:kern w:val="1"/>
        </w:rPr>
      </w:pPr>
      <w:r>
        <w:rPr>
          <w:rFonts w:hint="eastAsia" w:ascii="宋体" w:hAnsi="宋体" w:cs="宋体"/>
          <w:color w:val="auto"/>
          <w:kern w:val="1"/>
        </w:rPr>
        <w:t>招标人不得泄漏招标投标活动中应当保密的情况和资料，不得与投标人串通损害国家利益、社会公共利益或者他人合法权益。</w:t>
      </w:r>
    </w:p>
    <w:p>
      <w:pPr>
        <w:pStyle w:val="5"/>
        <w:spacing w:before="156" w:after="156"/>
        <w:rPr>
          <w:color w:val="auto"/>
        </w:rPr>
      </w:pPr>
      <w:bookmarkStart w:id="632" w:name="_Toc430618813"/>
      <w:bookmarkEnd w:id="632"/>
      <w:bookmarkStart w:id="633" w:name="_Toc152042352"/>
      <w:bookmarkEnd w:id="633"/>
      <w:bookmarkStart w:id="634" w:name="_Toc247527601"/>
      <w:bookmarkEnd w:id="634"/>
      <w:bookmarkStart w:id="635" w:name="_Toc247514000"/>
      <w:bookmarkEnd w:id="635"/>
      <w:bookmarkStart w:id="636" w:name="_Toc152045576"/>
      <w:bookmarkEnd w:id="636"/>
      <w:bookmarkStart w:id="637" w:name="_Toc144974544"/>
      <w:bookmarkEnd w:id="637"/>
      <w:bookmarkStart w:id="638" w:name="_Toc300834996"/>
      <w:bookmarkEnd w:id="638"/>
      <w:bookmarkStart w:id="639" w:name="_Toc29376"/>
      <w:bookmarkStart w:id="640" w:name="_Toc106652681"/>
      <w:bookmarkStart w:id="641" w:name="_Toc30170378"/>
      <w:bookmarkStart w:id="642" w:name="_Toc19241"/>
      <w:bookmarkStart w:id="643" w:name="_Toc458439975"/>
      <w:r>
        <w:rPr>
          <w:rFonts w:hint="eastAsia"/>
          <w:color w:val="auto"/>
        </w:rPr>
        <w:t>8.2 对投标人的纪律要求</w:t>
      </w:r>
      <w:bookmarkEnd w:id="639"/>
      <w:bookmarkEnd w:id="640"/>
      <w:bookmarkEnd w:id="641"/>
      <w:bookmarkEnd w:id="642"/>
      <w:bookmarkEnd w:id="643"/>
    </w:p>
    <w:p>
      <w:pPr>
        <w:spacing w:line="360" w:lineRule="auto"/>
        <w:ind w:firstLine="420"/>
        <w:rPr>
          <w:rFonts w:ascii="宋体" w:hAnsi="宋体" w:cs="宋体"/>
          <w:color w:val="auto"/>
          <w:kern w:val="1"/>
        </w:rPr>
      </w:pPr>
      <w:r>
        <w:rPr>
          <w:rFonts w:hint="eastAsia" w:ascii="宋体" w:hAnsi="宋体" w:cs="宋体"/>
          <w:color w:val="auto"/>
          <w:kern w:val="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156" w:after="156"/>
        <w:rPr>
          <w:color w:val="auto"/>
        </w:rPr>
      </w:pPr>
      <w:bookmarkStart w:id="644" w:name="_Toc144974545"/>
      <w:bookmarkEnd w:id="644"/>
      <w:bookmarkStart w:id="645" w:name="_Toc152042353"/>
      <w:bookmarkEnd w:id="645"/>
      <w:bookmarkStart w:id="646" w:name="_Toc247514001"/>
      <w:bookmarkEnd w:id="646"/>
      <w:bookmarkStart w:id="647" w:name="_Toc300834997"/>
      <w:bookmarkEnd w:id="647"/>
      <w:bookmarkStart w:id="648" w:name="_Toc152045577"/>
      <w:bookmarkEnd w:id="648"/>
      <w:bookmarkStart w:id="649" w:name="_Toc430618814"/>
      <w:bookmarkEnd w:id="649"/>
      <w:bookmarkStart w:id="650" w:name="_Toc247527602"/>
      <w:bookmarkEnd w:id="650"/>
      <w:bookmarkStart w:id="651" w:name="_Toc30170379"/>
      <w:bookmarkStart w:id="652" w:name="_Toc8555"/>
      <w:bookmarkStart w:id="653" w:name="_Toc106652682"/>
      <w:bookmarkStart w:id="654" w:name="_Toc458439976"/>
      <w:bookmarkStart w:id="655" w:name="_Toc26095"/>
      <w:r>
        <w:rPr>
          <w:rFonts w:hint="eastAsia"/>
          <w:color w:val="auto"/>
        </w:rPr>
        <w:t>8.3 对评标委员会成员和定标委员会的纪律要求</w:t>
      </w:r>
      <w:bookmarkEnd w:id="651"/>
      <w:bookmarkEnd w:id="652"/>
      <w:bookmarkEnd w:id="653"/>
      <w:bookmarkEnd w:id="654"/>
      <w:bookmarkEnd w:id="655"/>
    </w:p>
    <w:p>
      <w:pPr>
        <w:spacing w:line="360" w:lineRule="auto"/>
        <w:ind w:firstLine="420"/>
        <w:rPr>
          <w:rFonts w:ascii="宋体" w:hAnsi="宋体" w:cs="宋体"/>
          <w:color w:val="auto"/>
          <w:kern w:val="1"/>
        </w:rPr>
      </w:pPr>
      <w:r>
        <w:rPr>
          <w:rFonts w:hint="eastAsia" w:ascii="宋体" w:hAnsi="宋体" w:cs="宋体"/>
          <w:color w:val="auto"/>
          <w:kern w:val="1"/>
        </w:rPr>
        <w:t>评标委员会和定标委员会成员不得收受他人的财物或者其他好处，不得向他人透漏对投标文件的评审和比较、定标候选人的推荐情况、定标情况以及评标、定标有关的其他情况。在评标、定标活动中，评标委员会和定标委员会成员应当客观、公正地履行职责，遵守职业道德，不得擅离职守，影响评标程序正常进行。</w:t>
      </w:r>
    </w:p>
    <w:p>
      <w:pPr>
        <w:pStyle w:val="5"/>
        <w:spacing w:before="156" w:after="156"/>
        <w:rPr>
          <w:color w:val="auto"/>
        </w:rPr>
      </w:pPr>
      <w:bookmarkStart w:id="656" w:name="_Toc152045578"/>
      <w:bookmarkEnd w:id="656"/>
      <w:bookmarkStart w:id="657" w:name="_Toc152042354"/>
      <w:bookmarkEnd w:id="657"/>
      <w:bookmarkStart w:id="658" w:name="_Toc247527603"/>
      <w:bookmarkEnd w:id="658"/>
      <w:bookmarkStart w:id="659" w:name="_Toc144974546"/>
      <w:bookmarkEnd w:id="659"/>
      <w:bookmarkStart w:id="660" w:name="_Toc300834998"/>
      <w:bookmarkEnd w:id="660"/>
      <w:bookmarkStart w:id="661" w:name="_Toc247514002"/>
      <w:bookmarkEnd w:id="661"/>
      <w:bookmarkStart w:id="662" w:name="_Toc430618815"/>
      <w:bookmarkEnd w:id="662"/>
      <w:bookmarkStart w:id="663" w:name="_Toc30170380"/>
      <w:bookmarkStart w:id="664" w:name="_Toc7507"/>
      <w:bookmarkStart w:id="665" w:name="_Toc14499"/>
      <w:bookmarkStart w:id="666" w:name="_Toc106652683"/>
      <w:bookmarkStart w:id="667" w:name="_Toc458439977"/>
      <w:r>
        <w:rPr>
          <w:rFonts w:hint="eastAsia"/>
          <w:color w:val="auto"/>
        </w:rPr>
        <w:t>8.4 对与评标和定标活动有关的工作人员的纪律要求</w:t>
      </w:r>
      <w:bookmarkEnd w:id="663"/>
      <w:bookmarkEnd w:id="664"/>
      <w:bookmarkEnd w:id="665"/>
      <w:bookmarkEnd w:id="666"/>
      <w:bookmarkEnd w:id="667"/>
    </w:p>
    <w:p>
      <w:pPr>
        <w:spacing w:line="360" w:lineRule="auto"/>
        <w:ind w:firstLine="420"/>
        <w:rPr>
          <w:rFonts w:ascii="宋体" w:hAnsi="宋体" w:cs="宋体"/>
          <w:color w:val="auto"/>
          <w:kern w:val="1"/>
        </w:rPr>
      </w:pPr>
      <w:bookmarkStart w:id="668" w:name="_Toc152042355"/>
      <w:bookmarkEnd w:id="668"/>
      <w:r>
        <w:rPr>
          <w:rFonts w:hint="eastAsia" w:ascii="宋体" w:hAnsi="宋体" w:cs="宋体"/>
          <w:color w:val="auto"/>
          <w:kern w:val="1"/>
        </w:rPr>
        <w:t>与评标和定标活动有关的工作人员不得收受他人的财物或者其他好处，不得向他人透漏对投标文件的评审和比较、定标候选人的推荐情况、定标情况以及评标、定标有关的其他情况。在评标、定标活动中，与评标、定标活动有关的工作人员不得擅离职守，影响评标程序正常进行。</w:t>
      </w:r>
    </w:p>
    <w:p>
      <w:pPr>
        <w:pStyle w:val="5"/>
        <w:spacing w:before="156" w:after="156"/>
        <w:rPr>
          <w:color w:val="auto"/>
        </w:rPr>
      </w:pPr>
      <w:bookmarkStart w:id="669" w:name="_Toc300834999"/>
      <w:bookmarkEnd w:id="669"/>
      <w:bookmarkStart w:id="670" w:name="_Toc152042356"/>
      <w:bookmarkEnd w:id="670"/>
      <w:bookmarkStart w:id="671" w:name="_Toc430618816"/>
      <w:bookmarkEnd w:id="671"/>
      <w:bookmarkStart w:id="672" w:name="_Toc152045579"/>
      <w:bookmarkEnd w:id="672"/>
      <w:bookmarkStart w:id="673" w:name="_Toc247527604"/>
      <w:bookmarkEnd w:id="673"/>
      <w:bookmarkStart w:id="674" w:name="_Toc247514003"/>
      <w:bookmarkEnd w:id="674"/>
      <w:bookmarkStart w:id="675" w:name="_Toc30170381"/>
      <w:bookmarkStart w:id="676" w:name="_Toc20016"/>
      <w:bookmarkStart w:id="677" w:name="_Toc27330"/>
      <w:bookmarkStart w:id="678" w:name="_Toc458439978"/>
      <w:bookmarkStart w:id="679" w:name="_Toc106652684"/>
      <w:r>
        <w:rPr>
          <w:rFonts w:hint="eastAsia"/>
          <w:color w:val="auto"/>
        </w:rPr>
        <w:t>8.5 异议、投诉</w:t>
      </w:r>
      <w:bookmarkEnd w:id="675"/>
      <w:bookmarkEnd w:id="676"/>
      <w:bookmarkEnd w:id="677"/>
      <w:bookmarkEnd w:id="678"/>
      <w:r>
        <w:rPr>
          <w:rFonts w:hint="eastAsia"/>
          <w:color w:val="auto"/>
        </w:rPr>
        <w:t>与处理</w:t>
      </w:r>
      <w:bookmarkEnd w:id="679"/>
    </w:p>
    <w:p>
      <w:pPr>
        <w:tabs>
          <w:tab w:val="left" w:pos="-300"/>
          <w:tab w:val="left" w:pos="900"/>
        </w:tabs>
        <w:spacing w:line="360" w:lineRule="auto"/>
        <w:ind w:firstLine="420"/>
        <w:rPr>
          <w:rFonts w:ascii="宋体" w:hAnsi="宋体" w:cs="宋体"/>
          <w:color w:val="auto"/>
          <w:kern w:val="1"/>
          <w:szCs w:val="21"/>
        </w:rPr>
      </w:pPr>
      <w:bookmarkStart w:id="680" w:name="_Toc144974547"/>
      <w:bookmarkEnd w:id="680"/>
      <w:bookmarkStart w:id="681" w:name="_Toc247527605"/>
      <w:bookmarkEnd w:id="681"/>
      <w:bookmarkStart w:id="682" w:name="_Toc247514004"/>
      <w:bookmarkEnd w:id="682"/>
      <w:bookmarkStart w:id="683" w:name="_Toc300835000"/>
      <w:bookmarkEnd w:id="683"/>
      <w:bookmarkStart w:id="684" w:name="_Toc152045580"/>
      <w:bookmarkEnd w:id="684"/>
      <w:bookmarkStart w:id="685" w:name="_Toc152042357"/>
      <w:bookmarkEnd w:id="685"/>
      <w:bookmarkStart w:id="686" w:name="_Toc430618817"/>
      <w:bookmarkEnd w:id="686"/>
      <w:bookmarkStart w:id="687" w:name="_Toc18286"/>
      <w:bookmarkStart w:id="688" w:name="_Toc30170382"/>
      <w:bookmarkStart w:id="689" w:name="_Toc458439979"/>
      <w:bookmarkStart w:id="690" w:name="_Toc27963"/>
      <w:r>
        <w:rPr>
          <w:rFonts w:ascii="宋体" w:hAnsi="宋体" w:cs="宋体"/>
          <w:color w:val="auto"/>
          <w:kern w:val="1"/>
          <w:szCs w:val="21"/>
        </w:rPr>
        <w:t>8.5</w:t>
      </w:r>
      <w:r>
        <w:rPr>
          <w:rFonts w:hint="eastAsia" w:ascii="宋体" w:hAnsi="宋体" w:cs="宋体"/>
          <w:color w:val="auto"/>
          <w:kern w:val="1"/>
          <w:szCs w:val="21"/>
        </w:rPr>
        <w:t>.</w:t>
      </w:r>
      <w:r>
        <w:rPr>
          <w:rFonts w:ascii="宋体" w:hAnsi="宋体" w:cs="宋体"/>
          <w:color w:val="auto"/>
          <w:kern w:val="1"/>
          <w:szCs w:val="21"/>
        </w:rPr>
        <w:t>1异议处理</w:t>
      </w:r>
    </w:p>
    <w:p>
      <w:pPr>
        <w:spacing w:line="360" w:lineRule="auto"/>
        <w:ind w:firstLine="420"/>
        <w:rPr>
          <w:rFonts w:ascii="宋体" w:hAnsi="宋体" w:cs="宋体"/>
          <w:color w:val="auto"/>
          <w:kern w:val="1"/>
          <w:szCs w:val="21"/>
        </w:rPr>
      </w:pPr>
      <w:r>
        <w:rPr>
          <w:rFonts w:ascii="宋体" w:hAnsi="宋体" w:cs="宋体"/>
          <w:color w:val="auto"/>
          <w:kern w:val="1"/>
          <w:szCs w:val="21"/>
        </w:rPr>
        <w:t>（1）投标人对开标有异议的，应当使用本单位的CA证书当场通过电子交易平台在线提出；招标人应当通过电子交易平台当场作出答复。电子交易平台应当记录并保存异议的提出和答复情况。</w:t>
      </w:r>
    </w:p>
    <w:p>
      <w:pPr>
        <w:spacing w:line="360" w:lineRule="auto"/>
        <w:ind w:firstLine="420"/>
        <w:rPr>
          <w:rFonts w:ascii="宋体" w:hAnsi="宋体" w:cs="宋体"/>
          <w:color w:val="auto"/>
          <w:szCs w:val="21"/>
        </w:rPr>
      </w:pPr>
      <w:r>
        <w:rPr>
          <w:rFonts w:ascii="宋体" w:hAnsi="宋体" w:cs="宋体"/>
          <w:color w:val="auto"/>
          <w:szCs w:val="21"/>
        </w:rPr>
        <w:t>（2）潜在投标人或投标人及其他利害关系人对招标文件或评标结果有异议的，应当在规定的期限内（对招标文件的异议期限为在</w:t>
      </w:r>
      <w:r>
        <w:rPr>
          <w:rFonts w:hint="eastAsia" w:ascii="宋体" w:hAnsi="宋体" w:cs="宋体"/>
          <w:color w:val="auto"/>
          <w:szCs w:val="21"/>
        </w:rPr>
        <w:t>投标截止时间10天前，对评标结果的异议期限为评标公示期内</w:t>
      </w:r>
      <w:r>
        <w:rPr>
          <w:rFonts w:ascii="宋体" w:hAnsi="宋体" w:cs="宋体"/>
          <w:color w:val="auto"/>
          <w:szCs w:val="21"/>
        </w:rPr>
        <w:t>）同时</w:t>
      </w:r>
      <w:r>
        <w:rPr>
          <w:rFonts w:hint="eastAsia" w:ascii="宋体" w:hAnsi="宋体" w:cs="宋体"/>
          <w:color w:val="auto"/>
          <w:szCs w:val="21"/>
        </w:rPr>
        <w:t>通过电子交易平台</w:t>
      </w:r>
      <w:r>
        <w:rPr>
          <w:rFonts w:ascii="宋体" w:hAnsi="宋体" w:cs="宋体"/>
          <w:color w:val="auto"/>
          <w:szCs w:val="21"/>
        </w:rPr>
        <w:t>向招标人提出。</w:t>
      </w:r>
      <w:r>
        <w:rPr>
          <w:rFonts w:hint="eastAsia" w:ascii="宋体" w:hAnsi="宋体" w:cs="宋体"/>
          <w:color w:val="auto"/>
          <w:szCs w:val="21"/>
        </w:rPr>
        <w:t xml:space="preserve">     </w:t>
      </w:r>
    </w:p>
    <w:p>
      <w:pPr>
        <w:spacing w:line="360" w:lineRule="auto"/>
        <w:ind w:firstLine="420"/>
        <w:rPr>
          <w:rFonts w:ascii="宋体" w:hAnsi="宋体" w:cs="宋体"/>
          <w:color w:val="auto"/>
          <w:kern w:val="1"/>
          <w:szCs w:val="21"/>
        </w:rPr>
      </w:pPr>
      <w:r>
        <w:rPr>
          <w:rFonts w:ascii="宋体" w:hAnsi="宋体" w:cs="宋体"/>
          <w:color w:val="auto"/>
          <w:szCs w:val="21"/>
        </w:rPr>
        <w:t>异议应当包括下列内容：</w:t>
      </w:r>
    </w:p>
    <w:p>
      <w:pPr>
        <w:tabs>
          <w:tab w:val="left" w:pos="567"/>
          <w:tab w:val="left" w:pos="1000"/>
        </w:tabs>
        <w:adjustRightInd w:val="0"/>
        <w:snapToGrid w:val="0"/>
        <w:spacing w:line="360" w:lineRule="auto"/>
        <w:ind w:firstLine="424" w:firstLineChars="202"/>
        <w:jc w:val="left"/>
        <w:textAlignment w:val="baseline"/>
        <w:rPr>
          <w:rFonts w:hAnsi="宋体" w:cs="宋体"/>
          <w:color w:val="auto"/>
          <w:szCs w:val="21"/>
        </w:rPr>
      </w:pPr>
      <w:r>
        <w:rPr>
          <w:rFonts w:hint="eastAsia" w:hAnsi="宋体" w:cs="宋体"/>
          <w:color w:val="auto"/>
          <w:szCs w:val="21"/>
        </w:rPr>
        <w:t>（一）异议人的名称、地址及有效联系方式；</w:t>
      </w:r>
    </w:p>
    <w:p>
      <w:pPr>
        <w:tabs>
          <w:tab w:val="left" w:pos="567"/>
          <w:tab w:val="left" w:pos="1000"/>
        </w:tabs>
        <w:adjustRightInd w:val="0"/>
        <w:snapToGrid w:val="0"/>
        <w:spacing w:line="360" w:lineRule="auto"/>
        <w:ind w:firstLine="424" w:firstLineChars="202"/>
        <w:jc w:val="left"/>
        <w:textAlignment w:val="baseline"/>
        <w:rPr>
          <w:rFonts w:hAnsi="宋体" w:cs="宋体"/>
          <w:color w:val="auto"/>
          <w:szCs w:val="21"/>
        </w:rPr>
      </w:pPr>
      <w:r>
        <w:rPr>
          <w:rFonts w:hint="eastAsia" w:hAnsi="宋体" w:cs="宋体"/>
          <w:color w:val="auto"/>
          <w:szCs w:val="21"/>
        </w:rPr>
        <w:t>（二）被异议人的名称（仅适用于对评标结果的异议）；</w:t>
      </w:r>
    </w:p>
    <w:p>
      <w:pPr>
        <w:tabs>
          <w:tab w:val="left" w:pos="567"/>
          <w:tab w:val="left" w:pos="1000"/>
        </w:tabs>
        <w:adjustRightInd w:val="0"/>
        <w:snapToGrid w:val="0"/>
        <w:spacing w:line="360" w:lineRule="auto"/>
        <w:ind w:firstLine="424" w:firstLineChars="202"/>
        <w:jc w:val="left"/>
        <w:textAlignment w:val="baseline"/>
        <w:rPr>
          <w:rFonts w:hAnsi="宋体" w:cs="宋体"/>
          <w:color w:val="auto"/>
          <w:szCs w:val="21"/>
        </w:rPr>
      </w:pPr>
      <w:r>
        <w:rPr>
          <w:rFonts w:hint="eastAsia" w:hAnsi="宋体" w:cs="宋体"/>
          <w:color w:val="auto"/>
          <w:szCs w:val="21"/>
        </w:rPr>
        <w:t>（三）异议事项的基本事实；</w:t>
      </w:r>
    </w:p>
    <w:p>
      <w:pPr>
        <w:tabs>
          <w:tab w:val="left" w:pos="567"/>
          <w:tab w:val="left" w:pos="1000"/>
        </w:tabs>
        <w:adjustRightInd w:val="0"/>
        <w:snapToGrid w:val="0"/>
        <w:spacing w:line="360" w:lineRule="auto"/>
        <w:ind w:firstLine="424" w:firstLineChars="202"/>
        <w:jc w:val="left"/>
        <w:textAlignment w:val="baseline"/>
        <w:rPr>
          <w:rFonts w:hAnsi="宋体" w:cs="宋体"/>
          <w:color w:val="auto"/>
          <w:szCs w:val="21"/>
        </w:rPr>
      </w:pPr>
      <w:r>
        <w:rPr>
          <w:rFonts w:hint="eastAsia" w:hAnsi="宋体" w:cs="宋体"/>
          <w:color w:val="auto"/>
          <w:szCs w:val="21"/>
        </w:rPr>
        <w:t>（四）相关请求及主张；</w:t>
      </w:r>
    </w:p>
    <w:p>
      <w:pPr>
        <w:tabs>
          <w:tab w:val="left" w:pos="567"/>
          <w:tab w:val="left" w:pos="1000"/>
        </w:tabs>
        <w:adjustRightInd w:val="0"/>
        <w:snapToGrid w:val="0"/>
        <w:spacing w:line="360" w:lineRule="auto"/>
        <w:ind w:firstLine="424" w:firstLineChars="202"/>
        <w:jc w:val="left"/>
        <w:textAlignment w:val="baseline"/>
        <w:rPr>
          <w:rFonts w:ascii="宋体" w:hAnsi="宋体" w:cs="宋体"/>
          <w:color w:val="auto"/>
          <w:szCs w:val="21"/>
        </w:rPr>
      </w:pPr>
      <w:r>
        <w:rPr>
          <w:rFonts w:hint="eastAsia" w:hAnsi="宋体" w:cs="宋体"/>
          <w:color w:val="auto"/>
          <w:szCs w:val="21"/>
        </w:rPr>
        <w:t xml:space="preserve">（五）有效线索和相关证明材料。 </w:t>
      </w:r>
    </w:p>
    <w:p>
      <w:pPr>
        <w:spacing w:line="360" w:lineRule="auto"/>
        <w:ind w:firstLine="420"/>
        <w:rPr>
          <w:rFonts w:ascii="宋体" w:hAnsi="宋体" w:cs="宋体"/>
          <w:color w:val="auto"/>
          <w:kern w:val="1"/>
          <w:szCs w:val="21"/>
        </w:rPr>
      </w:pPr>
      <w:r>
        <w:rPr>
          <w:rFonts w:hint="eastAsia" w:ascii="宋体" w:hAnsi="宋体" w:cs="宋体"/>
          <w:color w:val="auto"/>
          <w:kern w:val="1"/>
          <w:szCs w:val="21"/>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pPr>
        <w:tabs>
          <w:tab w:val="left" w:pos="567"/>
          <w:tab w:val="left" w:pos="1000"/>
        </w:tabs>
        <w:spacing w:line="360" w:lineRule="auto"/>
        <w:ind w:firstLine="424" w:firstLineChars="202"/>
        <w:jc w:val="left"/>
        <w:textAlignment w:val="baseline"/>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招标人收到对招标文件或评标结果</w:t>
      </w:r>
      <w:r>
        <w:rPr>
          <w:rFonts w:hint="eastAsia" w:ascii="宋体" w:hAnsi="宋体" w:cs="宋体"/>
          <w:color w:val="auto"/>
          <w:szCs w:val="21"/>
        </w:rPr>
        <w:t>的</w:t>
      </w:r>
      <w:r>
        <w:rPr>
          <w:rFonts w:ascii="宋体" w:hAnsi="宋体" w:cs="宋体"/>
          <w:color w:val="auto"/>
          <w:szCs w:val="21"/>
        </w:rPr>
        <w:t>异议后，应当在3日内作出是否受理的决定，逾期未作出不予受理决定的</w:t>
      </w:r>
      <w:r>
        <w:rPr>
          <w:rFonts w:hint="eastAsia" w:ascii="宋体" w:hAnsi="宋体" w:cs="宋体"/>
          <w:color w:val="auto"/>
          <w:szCs w:val="21"/>
        </w:rPr>
        <w:t>，自收到异议之日起</w:t>
      </w:r>
      <w:r>
        <w:rPr>
          <w:rFonts w:ascii="宋体" w:hAnsi="宋体" w:cs="宋体"/>
          <w:color w:val="auto"/>
          <w:szCs w:val="21"/>
        </w:rPr>
        <w:t>即视为受理。有下列情形之</w:t>
      </w:r>
      <w:r>
        <w:rPr>
          <w:rFonts w:hint="eastAsia" w:ascii="宋体" w:hAnsi="宋体" w:cs="宋体"/>
          <w:color w:val="auto"/>
          <w:szCs w:val="21"/>
        </w:rPr>
        <w:t>一的异议，不予受理，并向异议人发出不予受理告知书：</w:t>
      </w:r>
    </w:p>
    <w:p>
      <w:pPr>
        <w:tabs>
          <w:tab w:val="left" w:pos="1000"/>
        </w:tabs>
        <w:spacing w:line="360" w:lineRule="auto"/>
        <w:ind w:firstLine="424" w:firstLineChars="202"/>
        <w:jc w:val="left"/>
        <w:rPr>
          <w:rFonts w:ascii="宋体" w:hAnsi="宋体" w:cs="宋体"/>
          <w:color w:val="auto"/>
          <w:szCs w:val="21"/>
        </w:rPr>
      </w:pPr>
      <w:r>
        <w:rPr>
          <w:rFonts w:hint="eastAsia" w:ascii="宋体" w:hAnsi="宋体" w:cs="宋体"/>
          <w:color w:val="auto"/>
          <w:szCs w:val="21"/>
        </w:rPr>
        <w:t>（一）对评标结果有异议的异议人不是本项目的参与者，或者与本项目无任何利害关系；</w:t>
      </w:r>
    </w:p>
    <w:p>
      <w:pPr>
        <w:tabs>
          <w:tab w:val="left" w:pos="1000"/>
        </w:tabs>
        <w:spacing w:line="360" w:lineRule="auto"/>
        <w:ind w:firstLine="424" w:firstLineChars="202"/>
        <w:jc w:val="left"/>
        <w:rPr>
          <w:rFonts w:ascii="宋体" w:hAnsi="宋体" w:cs="宋体"/>
          <w:color w:val="auto"/>
          <w:szCs w:val="21"/>
        </w:rPr>
      </w:pPr>
      <w:r>
        <w:rPr>
          <w:rFonts w:hint="eastAsia" w:ascii="宋体" w:hAnsi="宋体" w:cs="宋体"/>
          <w:color w:val="auto"/>
          <w:szCs w:val="21"/>
        </w:rPr>
        <w:t xml:space="preserve">（二）异议事项不具体，且未提供有效线索，难以查证的； </w:t>
      </w:r>
    </w:p>
    <w:p>
      <w:pPr>
        <w:tabs>
          <w:tab w:val="left" w:pos="1000"/>
        </w:tabs>
        <w:spacing w:line="360" w:lineRule="auto"/>
        <w:ind w:firstLine="424" w:firstLineChars="202"/>
        <w:jc w:val="left"/>
        <w:rPr>
          <w:rFonts w:ascii="宋体" w:hAnsi="宋体" w:cs="宋体"/>
          <w:color w:val="auto"/>
          <w:szCs w:val="21"/>
        </w:rPr>
      </w:pPr>
      <w:r>
        <w:rPr>
          <w:rFonts w:hint="eastAsia" w:ascii="宋体" w:hAnsi="宋体" w:cs="宋体"/>
          <w:color w:val="auto"/>
          <w:szCs w:val="21"/>
        </w:rPr>
        <w:t>（三）异议未署具异议人真实姓名、签字和有效联系方式的；以法人名义提出异议的，异议未经法定代表人签字并加盖公章的；</w:t>
      </w:r>
    </w:p>
    <w:p>
      <w:pPr>
        <w:spacing w:line="360" w:lineRule="auto"/>
        <w:ind w:firstLine="420"/>
        <w:rPr>
          <w:rFonts w:ascii="宋体" w:hAnsi="宋体" w:cs="宋体"/>
          <w:color w:val="auto"/>
          <w:kern w:val="1"/>
          <w:szCs w:val="21"/>
        </w:rPr>
      </w:pPr>
      <w:r>
        <w:rPr>
          <w:rFonts w:hint="eastAsia" w:ascii="宋体" w:hAnsi="宋体" w:cs="宋体"/>
          <w:color w:val="auto"/>
          <w:kern w:val="1"/>
          <w:szCs w:val="21"/>
        </w:rPr>
        <w:t>（四）超过异议时效的。</w:t>
      </w:r>
    </w:p>
    <w:p>
      <w:pPr>
        <w:spacing w:line="360" w:lineRule="auto"/>
        <w:ind w:firstLine="420"/>
        <w:rPr>
          <w:rFonts w:ascii="宋体" w:hAnsi="宋体" w:cs="宋体"/>
          <w:color w:val="auto"/>
          <w:kern w:val="1"/>
          <w:szCs w:val="21"/>
        </w:rPr>
      </w:pPr>
      <w:r>
        <w:rPr>
          <w:rFonts w:ascii="宋体" w:hAnsi="宋体" w:cs="宋体"/>
          <w:color w:val="auto"/>
          <w:kern w:val="1"/>
          <w:szCs w:val="21"/>
        </w:rPr>
        <w:t>招标人对招标文件或评标结果异议的处理结果，应当通过电子交易平台作出答复并向社会公开，同时通过省行政监督平台向监督机关备案。在作出答复前应当暂停下一阶段招投标活动。</w:t>
      </w:r>
    </w:p>
    <w:p>
      <w:pPr>
        <w:spacing w:line="360" w:lineRule="auto"/>
        <w:ind w:firstLine="420"/>
        <w:rPr>
          <w:rFonts w:ascii="宋体" w:hAnsi="宋体" w:cs="宋体"/>
          <w:color w:val="auto"/>
          <w:kern w:val="1"/>
          <w:szCs w:val="21"/>
        </w:rPr>
      </w:pPr>
      <w:r>
        <w:rPr>
          <w:rFonts w:ascii="宋体" w:hAnsi="宋体" w:cs="宋体"/>
          <w:color w:val="auto"/>
          <w:kern w:val="1"/>
          <w:szCs w:val="21"/>
        </w:rPr>
        <w:t>8.5.2投诉处理</w:t>
      </w:r>
    </w:p>
    <w:p>
      <w:pPr>
        <w:spacing w:line="360" w:lineRule="auto"/>
        <w:ind w:firstLine="420"/>
        <w:rPr>
          <w:rFonts w:ascii="宋体" w:hAnsi="宋体"/>
          <w:color w:val="auto"/>
          <w:szCs w:val="21"/>
        </w:rPr>
      </w:pPr>
      <w:r>
        <w:rPr>
          <w:rFonts w:hint="eastAsia" w:ascii="宋体" w:hAnsi="宋体" w:cs="宋体"/>
          <w:color w:val="auto"/>
          <w:szCs w:val="21"/>
        </w:rPr>
        <w:t>（1）投标人或者其他利害关系人认为招标投标活动不符合有关规定的，应当自知道或者应当知道之日起10日内向该项目的监督机关依法提出书面投诉</w:t>
      </w:r>
      <w:r>
        <w:rPr>
          <w:rFonts w:hint="eastAsia" w:ascii="宋体" w:hAnsi="宋体"/>
          <w:color w:val="auto"/>
          <w:szCs w:val="21"/>
        </w:rPr>
        <w:t>或线上投诉</w:t>
      </w:r>
      <w:r>
        <w:rPr>
          <w:rFonts w:hint="eastAsia" w:ascii="宋体" w:hAnsi="宋体" w:cs="宋体"/>
          <w:color w:val="auto"/>
          <w:szCs w:val="21"/>
        </w:rPr>
        <w:t>。投诉应当符合《中华人民共和国招标投标法实施条例》和《工程建设项目招标投标活动投诉处理办法》（国家发改委等七部委11号令）的要求。</w:t>
      </w:r>
      <w:r>
        <w:rPr>
          <w:rFonts w:hint="eastAsia" w:ascii="宋体" w:hAnsi="宋体"/>
          <w:color w:val="auto"/>
          <w:szCs w:val="21"/>
        </w:rPr>
        <w:t>采用线上投诉的，应当通过福建省公共资源交易电子行政监督平台向该招标项目的行政监督部门提出投诉。</w:t>
      </w:r>
    </w:p>
    <w:p>
      <w:pPr>
        <w:spacing w:line="360" w:lineRule="auto"/>
        <w:ind w:firstLine="420"/>
        <w:rPr>
          <w:rFonts w:ascii="宋体" w:hAnsi="宋体" w:cs="宋体"/>
          <w:color w:val="auto"/>
          <w:kern w:val="1"/>
          <w:szCs w:val="21"/>
        </w:rPr>
      </w:pPr>
      <w:r>
        <w:rPr>
          <w:rFonts w:ascii="宋体" w:hAnsi="宋体"/>
          <w:color w:val="auto"/>
          <w:szCs w:val="21"/>
        </w:rPr>
        <w:t>（2）</w:t>
      </w:r>
      <w:r>
        <w:rPr>
          <w:rFonts w:hint="eastAsia" w:ascii="宋体" w:hAnsi="宋体"/>
          <w:color w:val="auto"/>
          <w:szCs w:val="21"/>
        </w:rPr>
        <w:t>投诉人就招标文件、开标、评标结果的事项投诉的，除需提供《工程建设项目招标投标活动投诉处理办法》规定的内容外，还应当提供招标人的异议答复复印件。</w:t>
      </w:r>
    </w:p>
    <w:p>
      <w:pPr>
        <w:pStyle w:val="5"/>
        <w:spacing w:before="156" w:after="156"/>
        <w:rPr>
          <w:rFonts w:cs="宋体"/>
          <w:color w:val="auto"/>
          <w:sz w:val="32"/>
        </w:rPr>
      </w:pPr>
      <w:bookmarkStart w:id="691" w:name="_Toc106652685"/>
      <w:r>
        <w:rPr>
          <w:rFonts w:hint="eastAsia"/>
          <w:color w:val="auto"/>
        </w:rPr>
        <w:t>9.其他</w:t>
      </w:r>
      <w:bookmarkEnd w:id="687"/>
      <w:bookmarkEnd w:id="688"/>
      <w:bookmarkEnd w:id="689"/>
      <w:bookmarkEnd w:id="690"/>
      <w:bookmarkEnd w:id="691"/>
    </w:p>
    <w:p>
      <w:pPr>
        <w:spacing w:line="360" w:lineRule="auto"/>
        <w:ind w:firstLine="420"/>
        <w:rPr>
          <w:rFonts w:ascii="宋体" w:hAnsi="宋体" w:cs="宋体"/>
          <w:color w:val="auto"/>
          <w:kern w:val="1"/>
        </w:rPr>
      </w:pPr>
      <w:r>
        <w:rPr>
          <w:rFonts w:hint="eastAsia" w:ascii="宋体" w:hAnsi="宋体" w:cs="宋体"/>
          <w:color w:val="auto"/>
          <w:kern w:val="1"/>
        </w:rPr>
        <w:t>9.1在开标、评标或定标票决工作开始后，因停电、网络故障、电子设备或者电子评标系统故障导致无法继续进行开标、评标或定标票决工作时，故障可在短时间内解除的（不超过4小时），招标人可以暂停开标、评标或定标票决工作，待故障解除后继续开标或评标；故障无法在短时间内解除的（超过4小时），招标人应当终止开标、评标或定标票决工作，并配合公共资源交易场所、电子交易平台做好招投标资料的封存和保密工作，待故障解除后再重新进行开标、重新组建评标委员会进行评标或重新进行定标票决工作。</w:t>
      </w:r>
    </w:p>
    <w:p>
      <w:pPr>
        <w:spacing w:line="360" w:lineRule="auto"/>
        <w:ind w:firstLine="420"/>
        <w:rPr>
          <w:rFonts w:ascii="宋体" w:hAnsi="宋体" w:cs="宋体"/>
          <w:color w:val="auto"/>
          <w:kern w:val="1"/>
        </w:rPr>
      </w:pPr>
      <w:r>
        <w:rPr>
          <w:rFonts w:hint="eastAsia" w:ascii="宋体" w:hAnsi="宋体" w:cs="宋体"/>
          <w:color w:val="auto"/>
          <w:kern w:val="1"/>
        </w:rPr>
        <w:t>9.2</w:t>
      </w:r>
      <w:r>
        <w:rPr>
          <w:rFonts w:ascii="宋体" w:hAnsi="宋体" w:cs="宋体"/>
          <w:color w:val="auto"/>
          <w:kern w:val="1"/>
        </w:rPr>
        <w:t>需要补充</w:t>
      </w:r>
      <w:r>
        <w:rPr>
          <w:rFonts w:hint="eastAsia" w:ascii="宋体" w:hAnsi="宋体" w:cs="宋体"/>
          <w:color w:val="auto"/>
          <w:kern w:val="1"/>
        </w:rPr>
        <w:t>和</w:t>
      </w:r>
      <w:r>
        <w:rPr>
          <w:rFonts w:ascii="宋体" w:hAnsi="宋体" w:cs="宋体"/>
          <w:color w:val="auto"/>
          <w:kern w:val="1"/>
        </w:rPr>
        <w:t>修改的其他内容：见投标人须知前附表。</w:t>
      </w:r>
    </w:p>
    <w:p>
      <w:pPr>
        <w:spacing w:line="360" w:lineRule="auto"/>
        <w:ind w:firstLine="420"/>
        <w:rPr>
          <w:rFonts w:cs="宋体"/>
          <w:color w:val="auto"/>
          <w:kern w:val="1"/>
        </w:rPr>
        <w:sectPr>
          <w:footerReference r:id="rId9" w:type="first"/>
          <w:footerReference r:id="rId8" w:type="default"/>
          <w:footnotePr>
            <w:numFmt w:val="decimalEnclosedCircleChinese"/>
            <w:numRestart w:val="eachPage"/>
          </w:footnotePr>
          <w:pgSz w:w="11906" w:h="16838"/>
          <w:pgMar w:top="1440" w:right="991" w:bottom="1440" w:left="1134" w:header="851" w:footer="992" w:gutter="0"/>
          <w:pgNumType w:start="1"/>
          <w:cols w:space="720" w:num="1"/>
          <w:docGrid w:type="linesAndChars" w:linePitch="312" w:charSpace="0"/>
        </w:sectPr>
      </w:pPr>
      <w:bookmarkStart w:id="692" w:name="_Toc430618818"/>
      <w:bookmarkEnd w:id="692"/>
      <w:bookmarkStart w:id="693" w:name="_Toc300835001"/>
      <w:bookmarkEnd w:id="693"/>
      <w:bookmarkStart w:id="694" w:name="_Toc471049455"/>
      <w:bookmarkStart w:id="695" w:name="_Toc458439985"/>
      <w:bookmarkStart w:id="696" w:name="_Toc504581709"/>
    </w:p>
    <w:p>
      <w:pPr>
        <w:pStyle w:val="5"/>
        <w:spacing w:before="120" w:after="120"/>
        <w:rPr>
          <w:color w:val="auto"/>
          <w:sz w:val="21"/>
          <w:szCs w:val="21"/>
        </w:rPr>
      </w:pPr>
      <w:bookmarkStart w:id="697" w:name="_Toc106652686"/>
      <w:r>
        <w:rPr>
          <w:rFonts w:hint="eastAsia"/>
          <w:color w:val="auto"/>
          <w:sz w:val="21"/>
          <w:szCs w:val="21"/>
        </w:rPr>
        <w:t>附件2-1：开标记录表（格式）</w:t>
      </w:r>
      <w:bookmarkEnd w:id="697"/>
    </w:p>
    <w:p>
      <w:pPr>
        <w:adjustRightInd w:val="0"/>
        <w:snapToGrid w:val="0"/>
        <w:spacing w:beforeLines="100" w:line="360" w:lineRule="auto"/>
        <w:ind w:firstLine="2240" w:firstLineChars="700"/>
        <w:textAlignment w:val="baseline"/>
        <w:rPr>
          <w:rFonts w:ascii="黑体" w:eastAsia="黑体"/>
          <w:color w:val="auto"/>
          <w:kern w:val="2"/>
          <w:sz w:val="32"/>
          <w:szCs w:val="32"/>
          <w:lang w:val="zh-CN"/>
        </w:rPr>
      </w:pPr>
      <w:r>
        <w:rPr>
          <w:rFonts w:hint="eastAsia" w:ascii="黑体" w:eastAsia="黑体"/>
          <w:color w:val="auto"/>
          <w:kern w:val="2"/>
          <w:sz w:val="32"/>
          <w:szCs w:val="32"/>
          <w:u w:val="single"/>
          <w:lang w:val="zh-CN"/>
        </w:rPr>
        <w:t xml:space="preserve">               </w:t>
      </w:r>
      <w:r>
        <w:rPr>
          <w:rFonts w:hint="eastAsia" w:ascii="黑体" w:eastAsia="黑体"/>
          <w:color w:val="auto"/>
          <w:kern w:val="2"/>
          <w:sz w:val="32"/>
          <w:szCs w:val="32"/>
          <w:lang w:val="zh-CN"/>
        </w:rPr>
        <w:t>（项目名称）</w:t>
      </w:r>
      <w:r>
        <w:rPr>
          <w:rFonts w:hint="eastAsia" w:ascii="黑体" w:eastAsia="黑体"/>
          <w:color w:val="auto"/>
          <w:kern w:val="2"/>
          <w:sz w:val="32"/>
          <w:szCs w:val="32"/>
          <w:u w:val="single"/>
          <w:lang w:val="zh-CN"/>
        </w:rPr>
        <w:t xml:space="preserve">    </w:t>
      </w:r>
      <w:r>
        <w:rPr>
          <w:rFonts w:hint="eastAsia" w:ascii="黑体" w:eastAsia="黑体"/>
          <w:color w:val="auto"/>
          <w:kern w:val="2"/>
          <w:sz w:val="32"/>
          <w:szCs w:val="32"/>
          <w:lang w:val="zh-CN"/>
        </w:rPr>
        <w:t>标段监理开标记录表（1）</w:t>
      </w:r>
    </w:p>
    <w:p>
      <w:pPr>
        <w:wordWrap w:val="0"/>
        <w:adjustRightInd w:val="0"/>
        <w:snapToGrid w:val="0"/>
        <w:spacing w:line="360" w:lineRule="auto"/>
        <w:ind w:right="480" w:firstLine="4620" w:firstLineChars="2200"/>
        <w:textAlignment w:val="baseline"/>
        <w:rPr>
          <w:rFonts w:ascii="宋体"/>
          <w:color w:val="auto"/>
          <w:kern w:val="2"/>
          <w:szCs w:val="21"/>
          <w:lang w:val="zh-CN"/>
        </w:rPr>
      </w:pPr>
      <w:r>
        <w:rPr>
          <w:rFonts w:hint="eastAsia" w:ascii="宋体"/>
          <w:color w:val="auto"/>
          <w:kern w:val="2"/>
          <w:szCs w:val="21"/>
          <w:lang w:val="zh-CN"/>
        </w:rPr>
        <w:t>开标时间：</w:t>
      </w:r>
      <w:r>
        <w:rPr>
          <w:rFonts w:hint="eastAsia" w:ascii="宋体"/>
          <w:color w:val="auto"/>
          <w:kern w:val="2"/>
          <w:szCs w:val="21"/>
          <w:u w:val="single"/>
          <w:lang w:val="zh-CN"/>
        </w:rPr>
        <w:t xml:space="preserve">     </w:t>
      </w:r>
      <w:r>
        <w:rPr>
          <w:rFonts w:hint="eastAsia" w:ascii="宋体"/>
          <w:color w:val="auto"/>
          <w:kern w:val="2"/>
          <w:szCs w:val="21"/>
          <w:lang w:val="zh-CN"/>
        </w:rPr>
        <w:t>年</w:t>
      </w:r>
      <w:r>
        <w:rPr>
          <w:rFonts w:hint="eastAsia" w:ascii="宋体"/>
          <w:color w:val="auto"/>
          <w:kern w:val="2"/>
          <w:szCs w:val="21"/>
          <w:u w:val="single"/>
          <w:lang w:val="zh-CN"/>
        </w:rPr>
        <w:t xml:space="preserve">   </w:t>
      </w:r>
      <w:r>
        <w:rPr>
          <w:rFonts w:hint="eastAsia" w:ascii="宋体"/>
          <w:color w:val="auto"/>
          <w:kern w:val="2"/>
          <w:szCs w:val="21"/>
          <w:lang w:val="zh-CN"/>
        </w:rPr>
        <w:t>月</w:t>
      </w:r>
      <w:r>
        <w:rPr>
          <w:rFonts w:hint="eastAsia" w:ascii="宋体"/>
          <w:color w:val="auto"/>
          <w:kern w:val="2"/>
          <w:szCs w:val="21"/>
          <w:u w:val="single"/>
          <w:lang w:val="zh-CN"/>
        </w:rPr>
        <w:t xml:space="preserve">   </w:t>
      </w:r>
      <w:r>
        <w:rPr>
          <w:rFonts w:hint="eastAsia" w:ascii="宋体"/>
          <w:color w:val="auto"/>
          <w:kern w:val="2"/>
          <w:szCs w:val="21"/>
          <w:lang w:val="zh-CN"/>
        </w:rPr>
        <w:t>日</w:t>
      </w:r>
      <w:r>
        <w:rPr>
          <w:rFonts w:hint="eastAsia" w:ascii="宋体"/>
          <w:color w:val="auto"/>
          <w:kern w:val="2"/>
          <w:szCs w:val="21"/>
          <w:u w:val="single"/>
          <w:lang w:val="zh-CN"/>
        </w:rPr>
        <w:t xml:space="preserve">   </w:t>
      </w:r>
      <w:r>
        <w:rPr>
          <w:rFonts w:hint="eastAsia" w:ascii="宋体"/>
          <w:color w:val="auto"/>
          <w:kern w:val="2"/>
          <w:szCs w:val="21"/>
          <w:lang w:val="zh-CN"/>
        </w:rPr>
        <w:t>时</w:t>
      </w:r>
      <w:r>
        <w:rPr>
          <w:rFonts w:hint="eastAsia" w:ascii="宋体"/>
          <w:color w:val="auto"/>
          <w:kern w:val="2"/>
          <w:szCs w:val="21"/>
          <w:u w:val="single"/>
          <w:lang w:val="zh-CN"/>
        </w:rPr>
        <w:t xml:space="preserve">   </w:t>
      </w:r>
      <w:r>
        <w:rPr>
          <w:rFonts w:hint="eastAsia" w:ascii="宋体"/>
          <w:color w:val="auto"/>
          <w:kern w:val="2"/>
          <w:szCs w:val="21"/>
          <w:lang w:val="zh-CN"/>
        </w:rPr>
        <w:t>分</w:t>
      </w:r>
      <w:r>
        <w:rPr>
          <w:rFonts w:hint="eastAsia" w:ascii="宋体"/>
          <w:color w:val="auto"/>
          <w:kern w:val="2"/>
          <w:szCs w:val="21"/>
          <w:u w:val="single"/>
          <w:lang w:val="zh-CN"/>
        </w:rPr>
        <w:t xml:space="preserve">   </w:t>
      </w:r>
      <w:r>
        <w:rPr>
          <w:rFonts w:hint="eastAsia" w:ascii="宋体"/>
          <w:color w:val="auto"/>
          <w:kern w:val="2"/>
          <w:szCs w:val="21"/>
          <w:lang w:val="zh-CN"/>
        </w:rPr>
        <w:t>秒</w:t>
      </w:r>
    </w:p>
    <w:tbl>
      <w:tblPr>
        <w:tblStyle w:val="58"/>
        <w:tblW w:w="15169" w:type="dxa"/>
        <w:tblInd w:w="-603" w:type="dxa"/>
        <w:tblLayout w:type="fixed"/>
        <w:tblCellMar>
          <w:top w:w="0" w:type="dxa"/>
          <w:left w:w="108" w:type="dxa"/>
          <w:bottom w:w="0" w:type="dxa"/>
          <w:right w:w="108" w:type="dxa"/>
        </w:tblCellMar>
      </w:tblPr>
      <w:tblGrid>
        <w:gridCol w:w="849"/>
        <w:gridCol w:w="854"/>
        <w:gridCol w:w="1206"/>
        <w:gridCol w:w="1105"/>
        <w:gridCol w:w="1287"/>
        <w:gridCol w:w="852"/>
        <w:gridCol w:w="1078"/>
        <w:gridCol w:w="765"/>
        <w:gridCol w:w="709"/>
        <w:gridCol w:w="2354"/>
        <w:gridCol w:w="2940"/>
        <w:gridCol w:w="642"/>
        <w:gridCol w:w="528"/>
      </w:tblGrid>
      <w:tr>
        <w:tblPrEx>
          <w:tblCellMar>
            <w:top w:w="0" w:type="dxa"/>
            <w:left w:w="108" w:type="dxa"/>
            <w:bottom w:w="0" w:type="dxa"/>
            <w:right w:w="108" w:type="dxa"/>
          </w:tblCellMar>
        </w:tblPrEx>
        <w:trPr>
          <w:trHeight w:val="1419" w:hRule="atLeast"/>
        </w:trPr>
        <w:tc>
          <w:tcPr>
            <w:tcW w:w="84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投标顺序号</w:t>
            </w:r>
          </w:p>
        </w:tc>
        <w:tc>
          <w:tcPr>
            <w:tcW w:w="854" w:type="dxa"/>
            <w:vMerge w:val="restart"/>
            <w:tcBorders>
              <w:top w:val="single" w:color="000000" w:sz="4" w:space="0"/>
              <w:left w:val="single" w:color="000000" w:sz="4" w:space="0"/>
              <w:right w:val="single" w:color="auto" w:sz="4" w:space="0"/>
            </w:tcBorders>
            <w:vAlign w:val="center"/>
          </w:tcPr>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投标人名称</w:t>
            </w:r>
          </w:p>
        </w:tc>
        <w:tc>
          <w:tcPr>
            <w:tcW w:w="1206" w:type="dxa"/>
            <w:vMerge w:val="restart"/>
            <w:tcBorders>
              <w:top w:val="single" w:color="000000" w:sz="4" w:space="0"/>
              <w:left w:val="single" w:color="auto" w:sz="4" w:space="0"/>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社会统一信用代码</w:t>
            </w:r>
          </w:p>
        </w:tc>
        <w:tc>
          <w:tcPr>
            <w:tcW w:w="1105" w:type="dxa"/>
            <w:vMerge w:val="restart"/>
            <w:tcBorders>
              <w:top w:val="single" w:color="000000" w:sz="4" w:space="0"/>
              <w:left w:val="single" w:color="auto" w:sz="4" w:space="0"/>
              <w:right w:val="single" w:color="auto" w:sz="4" w:space="0"/>
            </w:tcBorders>
            <w:vAlign w:val="center"/>
          </w:tcPr>
          <w:p>
            <w:pPr>
              <w:adjustRightInd w:val="0"/>
              <w:spacing w:line="240" w:lineRule="exact"/>
              <w:jc w:val="center"/>
              <w:textAlignment w:val="baseline"/>
              <w:rPr>
                <w:rFonts w:ascii="宋体" w:hAnsi="宋体" w:cs="宋体"/>
                <w:color w:val="auto"/>
                <w:szCs w:val="21"/>
              </w:rPr>
            </w:pPr>
            <w:r>
              <w:rPr>
                <w:rFonts w:hint="eastAsia" w:ascii="宋体" w:hAnsi="宋体" w:cs="宋体"/>
                <w:color w:val="auto"/>
                <w:szCs w:val="21"/>
              </w:rPr>
              <w:t>投标人代表号</w:t>
            </w:r>
          </w:p>
        </w:tc>
        <w:tc>
          <w:tcPr>
            <w:tcW w:w="1287" w:type="dxa"/>
            <w:vMerge w:val="restart"/>
            <w:tcBorders>
              <w:top w:val="single" w:color="000000" w:sz="4" w:space="0"/>
              <w:left w:val="single" w:color="auto" w:sz="4" w:space="0"/>
              <w:right w:val="single" w:color="000000" w:sz="4" w:space="0"/>
            </w:tcBorders>
            <w:vAlign w:val="center"/>
          </w:tcPr>
          <w:p>
            <w:pPr>
              <w:autoSpaceDE w:val="0"/>
              <w:autoSpaceDN w:val="0"/>
              <w:adjustRightInd w:val="0"/>
              <w:spacing w:line="240" w:lineRule="exact"/>
              <w:jc w:val="center"/>
              <w:rPr>
                <w:rFonts w:ascii="宋体" w:cs="宋体"/>
                <w:color w:val="auto"/>
                <w:szCs w:val="21"/>
              </w:rPr>
            </w:pPr>
            <w:r>
              <w:rPr>
                <w:rFonts w:hint="eastAsia" w:ascii="宋体" w:cs="宋体"/>
                <w:color w:val="auto"/>
                <w:szCs w:val="21"/>
              </w:rPr>
              <w:t>总监姓名及其注册监理工程师注册执业证书</w:t>
            </w:r>
          </w:p>
          <w:p>
            <w:pPr>
              <w:autoSpaceDE w:val="0"/>
              <w:autoSpaceDN w:val="0"/>
              <w:adjustRightInd w:val="0"/>
              <w:spacing w:line="240" w:lineRule="exact"/>
              <w:jc w:val="center"/>
              <w:rPr>
                <w:rFonts w:ascii="宋体" w:hAnsi="宋体" w:cs="宋体"/>
                <w:color w:val="auto"/>
                <w:szCs w:val="21"/>
              </w:rPr>
            </w:pPr>
            <w:r>
              <w:rPr>
                <w:rFonts w:hint="eastAsia" w:ascii="宋体" w:cs="宋体"/>
                <w:color w:val="auto"/>
                <w:szCs w:val="21"/>
                <w:lang w:val="zh-CN" w:bidi="zh-CN"/>
              </w:rPr>
              <w:t>注册号</w:t>
            </w:r>
          </w:p>
        </w:tc>
        <w:tc>
          <w:tcPr>
            <w:tcW w:w="852"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投标</w:t>
            </w:r>
          </w:p>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保证金（元）</w:t>
            </w:r>
          </w:p>
        </w:tc>
        <w:tc>
          <w:tcPr>
            <w:tcW w:w="1078" w:type="dxa"/>
            <w:vMerge w:val="restart"/>
            <w:tcBorders>
              <w:top w:val="single" w:color="auto" w:sz="4" w:space="0"/>
              <w:left w:val="single" w:color="000000" w:sz="4" w:space="0"/>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投标报价（元）</w:t>
            </w:r>
          </w:p>
        </w:tc>
        <w:tc>
          <w:tcPr>
            <w:tcW w:w="765" w:type="dxa"/>
            <w:vMerge w:val="restart"/>
            <w:tcBorders>
              <w:top w:val="single" w:color="auto" w:sz="4" w:space="0"/>
              <w:left w:val="single" w:color="000000" w:sz="4" w:space="0"/>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质量</w:t>
            </w:r>
          </w:p>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标准</w:t>
            </w:r>
          </w:p>
        </w:tc>
        <w:tc>
          <w:tcPr>
            <w:tcW w:w="709" w:type="dxa"/>
            <w:vMerge w:val="restart"/>
            <w:tcBorders>
              <w:top w:val="single" w:color="auto" w:sz="4" w:space="0"/>
              <w:left w:val="single" w:color="000000" w:sz="4" w:space="0"/>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监理服务期</w:t>
            </w:r>
          </w:p>
        </w:tc>
        <w:tc>
          <w:tcPr>
            <w:tcW w:w="5294" w:type="dxa"/>
            <w:gridSpan w:val="2"/>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240" w:lineRule="exact"/>
              <w:ind w:firstLine="840" w:firstLineChars="400"/>
              <w:rPr>
                <w:rFonts w:ascii="宋体" w:hAnsi="宋体" w:cs="宋体"/>
                <w:color w:val="auto"/>
                <w:szCs w:val="21"/>
              </w:rPr>
            </w:pPr>
            <w:r>
              <w:rPr>
                <w:rFonts w:hint="eastAsia"/>
                <w:color w:val="auto"/>
                <w:szCs w:val="21"/>
                <w:u w:val="single"/>
              </w:rPr>
              <w:t xml:space="preserve">       </w:t>
            </w:r>
            <w:r>
              <w:rPr>
                <w:rFonts w:hint="eastAsia"/>
                <w:color w:val="auto"/>
                <w:szCs w:val="21"/>
              </w:rPr>
              <w:t>年第</w:t>
            </w:r>
            <w:r>
              <w:rPr>
                <w:rFonts w:hint="eastAsia"/>
                <w:color w:val="auto"/>
                <w:szCs w:val="21"/>
                <w:u w:val="single"/>
              </w:rPr>
              <w:t xml:space="preserve"> </w:t>
            </w:r>
            <w:r>
              <w:rPr>
                <w:color w:val="auto"/>
                <w:szCs w:val="21"/>
                <w:u w:val="single"/>
              </w:rPr>
              <w:t xml:space="preserve"> </w:t>
            </w:r>
            <w:r>
              <w:rPr>
                <w:rFonts w:hint="eastAsia"/>
                <w:color w:val="auto"/>
                <w:szCs w:val="21"/>
              </w:rPr>
              <w:t>季度企业信用评价系统查询</w:t>
            </w:r>
          </w:p>
        </w:tc>
        <w:tc>
          <w:tcPr>
            <w:tcW w:w="642"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解密</w:t>
            </w:r>
          </w:p>
          <w:p>
            <w:pPr>
              <w:autoSpaceDE w:val="0"/>
              <w:autoSpaceDN w:val="0"/>
              <w:adjustRightInd w:val="0"/>
              <w:spacing w:line="240" w:lineRule="exact"/>
              <w:jc w:val="center"/>
              <w:rPr>
                <w:rFonts w:ascii="宋体" w:hAnsi="宋体" w:cs="宋体"/>
                <w:color w:val="auto"/>
                <w:szCs w:val="21"/>
              </w:rPr>
            </w:pPr>
            <w:r>
              <w:rPr>
                <w:rFonts w:hint="eastAsia" w:ascii="宋体" w:hAnsi="宋体" w:cs="宋体"/>
                <w:color w:val="auto"/>
                <w:szCs w:val="21"/>
              </w:rPr>
              <w:t>情况</w:t>
            </w:r>
          </w:p>
        </w:tc>
        <w:tc>
          <w:tcPr>
            <w:tcW w:w="528" w:type="dxa"/>
            <w:vMerge w:val="restart"/>
            <w:tcBorders>
              <w:top w:val="single" w:color="000000" w:sz="4" w:space="0"/>
              <w:left w:val="single" w:color="000000" w:sz="4" w:space="0"/>
              <w:right w:val="single" w:color="000000" w:sz="4" w:space="0"/>
            </w:tcBorders>
            <w:vAlign w:val="center"/>
          </w:tcPr>
          <w:p>
            <w:pPr>
              <w:adjustRightInd w:val="0"/>
              <w:spacing w:line="240" w:lineRule="exact"/>
              <w:jc w:val="center"/>
              <w:textAlignment w:val="baseline"/>
              <w:rPr>
                <w:rFonts w:ascii="宋体" w:hAnsi="宋体" w:cs="宋体"/>
                <w:color w:val="auto"/>
                <w:szCs w:val="21"/>
              </w:rPr>
            </w:pPr>
          </w:p>
          <w:p>
            <w:pPr>
              <w:adjustRightInd w:val="0"/>
              <w:spacing w:line="240" w:lineRule="exact"/>
              <w:jc w:val="center"/>
              <w:textAlignment w:val="baseline"/>
              <w:rPr>
                <w:rFonts w:ascii="宋体" w:hAnsi="宋体" w:cs="宋体"/>
                <w:color w:val="auto"/>
                <w:szCs w:val="21"/>
              </w:rPr>
            </w:pPr>
          </w:p>
          <w:p>
            <w:pPr>
              <w:adjustRightInd w:val="0"/>
              <w:spacing w:line="240" w:lineRule="exact"/>
              <w:jc w:val="center"/>
              <w:textAlignment w:val="baseline"/>
              <w:rPr>
                <w:rFonts w:ascii="宋体" w:hAnsi="宋体" w:cs="宋体"/>
                <w:color w:val="auto"/>
                <w:szCs w:val="21"/>
              </w:rPr>
            </w:pPr>
            <w:r>
              <w:rPr>
                <w:rFonts w:hint="eastAsia" w:ascii="宋体" w:hAnsi="宋体" w:cs="宋体"/>
                <w:color w:val="auto"/>
                <w:szCs w:val="21"/>
              </w:rPr>
              <w:t>备注</w:t>
            </w:r>
          </w:p>
        </w:tc>
      </w:tr>
      <w:tr>
        <w:tblPrEx>
          <w:tblCellMar>
            <w:top w:w="0" w:type="dxa"/>
            <w:left w:w="108" w:type="dxa"/>
            <w:bottom w:w="0" w:type="dxa"/>
            <w:right w:w="108" w:type="dxa"/>
          </w:tblCellMar>
        </w:tblPrEx>
        <w:trPr>
          <w:trHeight w:val="856" w:hRule="atLeast"/>
        </w:trPr>
        <w:tc>
          <w:tcPr>
            <w:tcW w:w="849" w:type="dxa"/>
            <w:vMerge w:val="continue"/>
            <w:tcBorders>
              <w:left w:val="single" w:color="000000" w:sz="4" w:space="0"/>
              <w:bottom w:val="nil"/>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p>
        </w:tc>
        <w:tc>
          <w:tcPr>
            <w:tcW w:w="854" w:type="dxa"/>
            <w:vMerge w:val="continue"/>
            <w:tcBorders>
              <w:left w:val="single" w:color="000000" w:sz="4" w:space="0"/>
              <w:right w:val="single" w:color="auto" w:sz="4" w:space="0"/>
            </w:tcBorders>
            <w:vAlign w:val="center"/>
          </w:tcPr>
          <w:p>
            <w:pPr>
              <w:autoSpaceDE w:val="0"/>
              <w:autoSpaceDN w:val="0"/>
              <w:adjustRightInd w:val="0"/>
              <w:spacing w:line="240" w:lineRule="exact"/>
              <w:jc w:val="center"/>
              <w:rPr>
                <w:rFonts w:ascii="宋体" w:hAnsi="宋体" w:cs="宋体"/>
                <w:color w:val="auto"/>
                <w:szCs w:val="21"/>
              </w:rPr>
            </w:pPr>
          </w:p>
        </w:tc>
        <w:tc>
          <w:tcPr>
            <w:tcW w:w="1206" w:type="dxa"/>
            <w:vMerge w:val="continue"/>
            <w:tcBorders>
              <w:left w:val="single" w:color="auto" w:sz="4" w:space="0"/>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p>
        </w:tc>
        <w:tc>
          <w:tcPr>
            <w:tcW w:w="1105" w:type="dxa"/>
            <w:vMerge w:val="continue"/>
            <w:tcBorders>
              <w:left w:val="single" w:color="auto" w:sz="4" w:space="0"/>
              <w:bottom w:val="nil"/>
              <w:right w:val="single" w:color="auto" w:sz="4" w:space="0"/>
            </w:tcBorders>
            <w:vAlign w:val="center"/>
          </w:tcPr>
          <w:p>
            <w:pPr>
              <w:adjustRightInd w:val="0"/>
              <w:spacing w:line="240" w:lineRule="exact"/>
              <w:jc w:val="center"/>
              <w:textAlignment w:val="baseline"/>
              <w:rPr>
                <w:rFonts w:ascii="宋体" w:hAnsi="宋体" w:cs="宋体"/>
                <w:color w:val="auto"/>
                <w:szCs w:val="21"/>
              </w:rPr>
            </w:pPr>
          </w:p>
        </w:tc>
        <w:tc>
          <w:tcPr>
            <w:tcW w:w="1287" w:type="dxa"/>
            <w:vMerge w:val="continue"/>
            <w:tcBorders>
              <w:left w:val="single" w:color="auto" w:sz="4" w:space="0"/>
              <w:bottom w:val="nil"/>
              <w:right w:val="single" w:color="000000" w:sz="4" w:space="0"/>
            </w:tcBorders>
            <w:vAlign w:val="center"/>
          </w:tcPr>
          <w:p>
            <w:pPr>
              <w:autoSpaceDE w:val="0"/>
              <w:autoSpaceDN w:val="0"/>
              <w:adjustRightInd w:val="0"/>
              <w:spacing w:line="240" w:lineRule="exact"/>
              <w:jc w:val="center"/>
              <w:rPr>
                <w:rFonts w:ascii="宋体" w:cs="宋体"/>
                <w:color w:val="auto"/>
                <w:szCs w:val="21"/>
              </w:rPr>
            </w:pPr>
          </w:p>
        </w:tc>
        <w:tc>
          <w:tcPr>
            <w:tcW w:w="852" w:type="dxa"/>
            <w:vMerge w:val="continue"/>
            <w:tcBorders>
              <w:left w:val="single" w:color="000000" w:sz="4" w:space="0"/>
              <w:bottom w:val="nil"/>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p>
        </w:tc>
        <w:tc>
          <w:tcPr>
            <w:tcW w:w="1078" w:type="dxa"/>
            <w:vMerge w:val="continue"/>
            <w:tcBorders>
              <w:left w:val="single" w:color="000000" w:sz="4" w:space="0"/>
              <w:bottom w:val="nil"/>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p>
        </w:tc>
        <w:tc>
          <w:tcPr>
            <w:tcW w:w="765" w:type="dxa"/>
            <w:vMerge w:val="continue"/>
            <w:tcBorders>
              <w:left w:val="single" w:color="000000" w:sz="4" w:space="0"/>
              <w:bottom w:val="nil"/>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p>
        </w:tc>
        <w:tc>
          <w:tcPr>
            <w:tcW w:w="709" w:type="dxa"/>
            <w:vMerge w:val="continue"/>
            <w:tcBorders>
              <w:left w:val="single" w:color="000000" w:sz="4" w:space="0"/>
              <w:bottom w:val="nil"/>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p>
        </w:tc>
        <w:tc>
          <w:tcPr>
            <w:tcW w:w="2354" w:type="dxa"/>
            <w:tcBorders>
              <w:top w:val="single" w:color="auto" w:sz="4" w:space="0"/>
              <w:left w:val="single" w:color="000000" w:sz="4" w:space="0"/>
              <w:right w:val="single" w:color="auto" w:sz="4" w:space="0"/>
            </w:tcBorders>
            <w:vAlign w:val="center"/>
          </w:tcPr>
          <w:p>
            <w:pPr>
              <w:pStyle w:val="321"/>
              <w:spacing w:line="240" w:lineRule="exact"/>
              <w:jc w:val="center"/>
              <w:rPr>
                <w:color w:val="auto"/>
                <w:sz w:val="21"/>
                <w:szCs w:val="21"/>
              </w:rPr>
            </w:pPr>
            <w:r>
              <w:rPr>
                <w:rFonts w:hint="eastAsia"/>
                <w:color w:val="auto"/>
                <w:sz w:val="21"/>
                <w:szCs w:val="21"/>
              </w:rPr>
              <w:t>信用得分</w:t>
            </w:r>
          </w:p>
        </w:tc>
        <w:tc>
          <w:tcPr>
            <w:tcW w:w="2940" w:type="dxa"/>
            <w:tcBorders>
              <w:top w:val="single" w:color="auto" w:sz="4" w:space="0"/>
              <w:left w:val="single" w:color="auto" w:sz="4" w:space="0"/>
              <w:right w:val="single" w:color="000000" w:sz="4" w:space="0"/>
            </w:tcBorders>
            <w:vAlign w:val="center"/>
          </w:tcPr>
          <w:p>
            <w:pPr>
              <w:pStyle w:val="321"/>
              <w:spacing w:line="240" w:lineRule="exact"/>
              <w:jc w:val="center"/>
              <w:rPr>
                <w:color w:val="auto"/>
                <w:sz w:val="21"/>
                <w:szCs w:val="21"/>
              </w:rPr>
            </w:pPr>
            <w:r>
              <w:rPr>
                <w:rFonts w:hint="eastAsia"/>
                <w:color w:val="auto"/>
                <w:sz w:val="21"/>
                <w:szCs w:val="21"/>
              </w:rPr>
              <w:t>本次招标信用分排名</w:t>
            </w:r>
          </w:p>
        </w:tc>
        <w:tc>
          <w:tcPr>
            <w:tcW w:w="642" w:type="dxa"/>
            <w:vMerge w:val="continue"/>
            <w:tcBorders>
              <w:left w:val="single" w:color="000000" w:sz="4" w:space="0"/>
              <w:bottom w:val="nil"/>
              <w:right w:val="single" w:color="000000" w:sz="4" w:space="0"/>
            </w:tcBorders>
            <w:vAlign w:val="center"/>
          </w:tcPr>
          <w:p>
            <w:pPr>
              <w:autoSpaceDE w:val="0"/>
              <w:autoSpaceDN w:val="0"/>
              <w:adjustRightInd w:val="0"/>
              <w:spacing w:line="240" w:lineRule="exact"/>
              <w:jc w:val="center"/>
              <w:rPr>
                <w:rFonts w:ascii="宋体" w:hAnsi="宋体" w:cs="宋体"/>
                <w:color w:val="auto"/>
                <w:szCs w:val="21"/>
              </w:rPr>
            </w:pPr>
          </w:p>
        </w:tc>
        <w:tc>
          <w:tcPr>
            <w:tcW w:w="528" w:type="dxa"/>
            <w:vMerge w:val="continue"/>
            <w:tcBorders>
              <w:left w:val="single" w:color="000000" w:sz="4" w:space="0"/>
              <w:bottom w:val="nil"/>
              <w:right w:val="single" w:color="000000" w:sz="4" w:space="0"/>
            </w:tcBorders>
            <w:vAlign w:val="center"/>
          </w:tcPr>
          <w:p>
            <w:pPr>
              <w:adjustRightInd w:val="0"/>
              <w:spacing w:line="240" w:lineRule="exact"/>
              <w:jc w:val="center"/>
              <w:textAlignment w:val="baseline"/>
              <w:rPr>
                <w:rFonts w:ascii="宋体" w:hAnsi="宋体" w:cs="宋体"/>
                <w:color w:val="auto"/>
                <w:szCs w:val="21"/>
              </w:rPr>
            </w:pPr>
          </w:p>
        </w:tc>
      </w:tr>
      <w:tr>
        <w:tblPrEx>
          <w:tblCellMar>
            <w:top w:w="0" w:type="dxa"/>
            <w:left w:w="108" w:type="dxa"/>
            <w:bottom w:w="0" w:type="dxa"/>
            <w:right w:w="108" w:type="dxa"/>
          </w:tblCellMar>
        </w:tblPrEx>
        <w:trPr>
          <w:trHeight w:val="66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rPr>
            </w:pPr>
            <w:r>
              <w:rPr>
                <w:rFonts w:hint="eastAsia" w:ascii="宋体" w:hAnsi="宋体" w:cs="宋体"/>
                <w:color w:val="auto"/>
                <w:szCs w:val="21"/>
              </w:rPr>
              <w:t>1</w:t>
            </w:r>
          </w:p>
        </w:tc>
        <w:tc>
          <w:tcPr>
            <w:tcW w:w="85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206" w:type="dxa"/>
            <w:tcBorders>
              <w:top w:val="single" w:color="000000" w:sz="4" w:space="0"/>
              <w:left w:val="single" w:color="auto" w:sz="4" w:space="0"/>
              <w:bottom w:val="single" w:color="000000" w:sz="4" w:space="0"/>
              <w:right w:val="single" w:color="000000"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105" w:type="dxa"/>
            <w:tcBorders>
              <w:top w:val="single" w:color="000000" w:sz="4" w:space="0"/>
              <w:left w:val="single" w:color="auto" w:sz="4" w:space="0"/>
              <w:bottom w:val="single" w:color="000000" w:sz="4" w:space="0"/>
              <w:right w:val="single" w:color="auto" w:sz="4" w:space="0"/>
            </w:tcBorders>
            <w:vAlign w:val="center"/>
          </w:tcPr>
          <w:p>
            <w:pPr>
              <w:wordWrap w:val="0"/>
              <w:autoSpaceDE w:val="0"/>
              <w:autoSpaceDN w:val="0"/>
              <w:ind w:right="36"/>
              <w:jc w:val="center"/>
              <w:rPr>
                <w:rFonts w:ascii="宋体" w:hAnsi="宋体" w:cs="宋体"/>
                <w:color w:val="auto"/>
                <w:szCs w:val="21"/>
              </w:rPr>
            </w:pPr>
          </w:p>
        </w:tc>
        <w:tc>
          <w:tcPr>
            <w:tcW w:w="1287"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ind w:right="36"/>
              <w:jc w:val="center"/>
              <w:rPr>
                <w:rFonts w:ascii="宋体" w:hAnsi="宋体" w:cs="宋体"/>
                <w:color w:val="auto"/>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2" w:lineRule="exact"/>
              <w:ind w:left="187" w:right="18"/>
              <w:jc w:val="center"/>
              <w:rPr>
                <w:rFonts w:ascii="宋体" w:hAnsi="宋体" w:cs="宋体"/>
                <w:color w:val="auto"/>
                <w:szCs w:val="21"/>
              </w:rPr>
            </w:pPr>
          </w:p>
        </w:tc>
        <w:tc>
          <w:tcPr>
            <w:tcW w:w="1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170" w:lineRule="auto"/>
              <w:ind w:left="87" w:right="55"/>
              <w:jc w:val="center"/>
              <w:rPr>
                <w:rFonts w:ascii="宋体" w:hAnsi="宋体" w:cs="宋体"/>
                <w:color w:val="auto"/>
                <w:szCs w:val="21"/>
                <w:lang w:eastAsia="en-US"/>
              </w:rPr>
            </w:pP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55" w:line="170" w:lineRule="auto"/>
              <w:ind w:left="87" w:right="55"/>
              <w:jc w:val="center"/>
              <w:rPr>
                <w:rFonts w:ascii="宋体" w:hAnsi="宋体" w:cs="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 w:line="170" w:lineRule="auto"/>
              <w:ind w:right="127"/>
              <w:jc w:val="center"/>
              <w:rPr>
                <w:rFonts w:ascii="宋体" w:hAnsi="宋体" w:cs="宋体"/>
                <w:color w:val="auto"/>
                <w:szCs w:val="21"/>
              </w:rPr>
            </w:pPr>
          </w:p>
        </w:tc>
        <w:tc>
          <w:tcPr>
            <w:tcW w:w="23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c>
          <w:tcPr>
            <w:tcW w:w="6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r>
      <w:tr>
        <w:tblPrEx>
          <w:tblCellMar>
            <w:top w:w="0" w:type="dxa"/>
            <w:left w:w="108" w:type="dxa"/>
            <w:bottom w:w="0" w:type="dxa"/>
            <w:right w:w="108" w:type="dxa"/>
          </w:tblCellMar>
        </w:tblPrEx>
        <w:trPr>
          <w:trHeight w:val="49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rPr>
            </w:pPr>
            <w:r>
              <w:rPr>
                <w:rFonts w:hint="eastAsia" w:ascii="宋体" w:hAnsi="宋体" w:cs="宋体"/>
                <w:color w:val="auto"/>
                <w:szCs w:val="21"/>
              </w:rPr>
              <w:t>2</w:t>
            </w:r>
          </w:p>
        </w:tc>
        <w:tc>
          <w:tcPr>
            <w:tcW w:w="85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206" w:type="dxa"/>
            <w:tcBorders>
              <w:top w:val="single" w:color="000000" w:sz="4" w:space="0"/>
              <w:left w:val="single" w:color="auto" w:sz="4" w:space="0"/>
              <w:bottom w:val="single" w:color="000000" w:sz="4" w:space="0"/>
              <w:right w:val="single" w:color="000000"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105" w:type="dxa"/>
            <w:tcBorders>
              <w:top w:val="single" w:color="000000" w:sz="4" w:space="0"/>
              <w:left w:val="single" w:color="auto" w:sz="4" w:space="0"/>
              <w:bottom w:val="single" w:color="000000" w:sz="4" w:space="0"/>
              <w:right w:val="single" w:color="auto" w:sz="4" w:space="0"/>
            </w:tcBorders>
            <w:vAlign w:val="center"/>
          </w:tcPr>
          <w:p>
            <w:pPr>
              <w:wordWrap w:val="0"/>
              <w:autoSpaceDE w:val="0"/>
              <w:autoSpaceDN w:val="0"/>
              <w:ind w:right="36"/>
              <w:jc w:val="center"/>
              <w:rPr>
                <w:rFonts w:ascii="宋体" w:hAnsi="宋体" w:cs="宋体"/>
                <w:color w:val="auto"/>
                <w:w w:val="90"/>
                <w:szCs w:val="21"/>
              </w:rPr>
            </w:pPr>
          </w:p>
        </w:tc>
        <w:tc>
          <w:tcPr>
            <w:tcW w:w="1287"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ind w:right="36"/>
              <w:jc w:val="center"/>
              <w:rPr>
                <w:rFonts w:ascii="宋体" w:hAnsi="宋体" w:cs="宋体"/>
                <w:color w:val="auto"/>
                <w:w w:val="90"/>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2" w:lineRule="exact"/>
              <w:ind w:left="187" w:right="18"/>
              <w:jc w:val="center"/>
              <w:rPr>
                <w:rFonts w:ascii="宋体" w:hAnsi="宋体" w:cs="宋体"/>
                <w:color w:val="auto"/>
                <w:szCs w:val="21"/>
              </w:rPr>
            </w:pPr>
          </w:p>
        </w:tc>
        <w:tc>
          <w:tcPr>
            <w:tcW w:w="1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170" w:lineRule="auto"/>
              <w:ind w:left="87" w:right="55"/>
              <w:jc w:val="center"/>
              <w:rPr>
                <w:rFonts w:ascii="宋体" w:hAnsi="宋体" w:cs="宋体"/>
                <w:color w:val="auto"/>
                <w:w w:val="90"/>
                <w:szCs w:val="21"/>
                <w:lang w:eastAsia="en-US"/>
              </w:rPr>
            </w:pP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55" w:line="170" w:lineRule="auto"/>
              <w:ind w:left="87" w:right="55"/>
              <w:jc w:val="center"/>
              <w:rPr>
                <w:rFonts w:ascii="宋体" w:hAnsi="宋体" w:cs="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 w:line="170" w:lineRule="auto"/>
              <w:ind w:right="127"/>
              <w:jc w:val="center"/>
              <w:rPr>
                <w:rFonts w:ascii="宋体" w:hAnsi="宋体" w:cs="宋体"/>
                <w:color w:val="auto"/>
                <w:szCs w:val="21"/>
              </w:rPr>
            </w:pPr>
          </w:p>
        </w:tc>
        <w:tc>
          <w:tcPr>
            <w:tcW w:w="23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6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r>
      <w:tr>
        <w:tblPrEx>
          <w:tblCellMar>
            <w:top w:w="0" w:type="dxa"/>
            <w:left w:w="108" w:type="dxa"/>
            <w:bottom w:w="0" w:type="dxa"/>
            <w:right w:w="108" w:type="dxa"/>
          </w:tblCellMar>
        </w:tblPrEx>
        <w:trPr>
          <w:trHeight w:val="49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rPr>
            </w:pPr>
            <w:r>
              <w:rPr>
                <w:rFonts w:hint="eastAsia" w:ascii="宋体" w:hAnsi="宋体" w:cs="宋体"/>
                <w:color w:val="auto"/>
                <w:szCs w:val="21"/>
              </w:rPr>
              <w:t>3</w:t>
            </w:r>
          </w:p>
        </w:tc>
        <w:tc>
          <w:tcPr>
            <w:tcW w:w="85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206" w:type="dxa"/>
            <w:tcBorders>
              <w:top w:val="single" w:color="000000" w:sz="4" w:space="0"/>
              <w:left w:val="single" w:color="auto" w:sz="4" w:space="0"/>
              <w:bottom w:val="single" w:color="000000" w:sz="4" w:space="0"/>
              <w:right w:val="single" w:color="000000"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105" w:type="dxa"/>
            <w:tcBorders>
              <w:top w:val="single" w:color="000000" w:sz="4" w:space="0"/>
              <w:left w:val="single" w:color="auto" w:sz="4" w:space="0"/>
              <w:bottom w:val="single" w:color="000000" w:sz="4" w:space="0"/>
              <w:right w:val="single" w:color="auto" w:sz="4" w:space="0"/>
            </w:tcBorders>
            <w:vAlign w:val="center"/>
          </w:tcPr>
          <w:p>
            <w:pPr>
              <w:wordWrap w:val="0"/>
              <w:autoSpaceDE w:val="0"/>
              <w:autoSpaceDN w:val="0"/>
              <w:ind w:right="36"/>
              <w:jc w:val="center"/>
              <w:rPr>
                <w:rFonts w:ascii="宋体" w:hAnsi="宋体" w:cs="宋体"/>
                <w:color w:val="auto"/>
                <w:w w:val="90"/>
                <w:szCs w:val="21"/>
              </w:rPr>
            </w:pPr>
          </w:p>
        </w:tc>
        <w:tc>
          <w:tcPr>
            <w:tcW w:w="1287"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ind w:right="36"/>
              <w:jc w:val="center"/>
              <w:rPr>
                <w:rFonts w:ascii="宋体" w:hAnsi="宋体" w:cs="宋体"/>
                <w:color w:val="auto"/>
                <w:w w:val="90"/>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2" w:lineRule="exact"/>
              <w:ind w:left="187" w:right="18"/>
              <w:jc w:val="center"/>
              <w:rPr>
                <w:rFonts w:ascii="宋体" w:hAnsi="宋体" w:cs="宋体"/>
                <w:color w:val="auto"/>
                <w:szCs w:val="21"/>
              </w:rPr>
            </w:pPr>
          </w:p>
        </w:tc>
        <w:tc>
          <w:tcPr>
            <w:tcW w:w="1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170" w:lineRule="auto"/>
              <w:ind w:left="87" w:right="55"/>
              <w:jc w:val="center"/>
              <w:rPr>
                <w:rFonts w:ascii="宋体" w:hAnsi="宋体" w:cs="宋体"/>
                <w:color w:val="auto"/>
                <w:w w:val="90"/>
                <w:szCs w:val="21"/>
                <w:lang w:eastAsia="en-US"/>
              </w:rPr>
            </w:pP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55" w:line="170" w:lineRule="auto"/>
              <w:ind w:left="87" w:right="55"/>
              <w:jc w:val="center"/>
              <w:rPr>
                <w:rFonts w:ascii="宋体" w:hAnsi="宋体" w:cs="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 w:line="170" w:lineRule="auto"/>
              <w:ind w:right="127"/>
              <w:jc w:val="center"/>
              <w:rPr>
                <w:rFonts w:ascii="宋体" w:hAnsi="宋体" w:cs="宋体"/>
                <w:color w:val="auto"/>
                <w:szCs w:val="21"/>
              </w:rPr>
            </w:pPr>
          </w:p>
        </w:tc>
        <w:tc>
          <w:tcPr>
            <w:tcW w:w="23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6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r>
      <w:tr>
        <w:tblPrEx>
          <w:tblCellMar>
            <w:top w:w="0" w:type="dxa"/>
            <w:left w:w="108" w:type="dxa"/>
            <w:bottom w:w="0" w:type="dxa"/>
            <w:right w:w="108" w:type="dxa"/>
          </w:tblCellMar>
        </w:tblPrEx>
        <w:trPr>
          <w:trHeight w:val="49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rPr>
            </w:pPr>
            <w:r>
              <w:rPr>
                <w:rFonts w:hint="eastAsia" w:ascii="宋体" w:hAnsi="宋体" w:cs="宋体"/>
                <w:color w:val="auto"/>
                <w:szCs w:val="21"/>
              </w:rPr>
              <w:t>4</w:t>
            </w:r>
          </w:p>
        </w:tc>
        <w:tc>
          <w:tcPr>
            <w:tcW w:w="85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206" w:type="dxa"/>
            <w:tcBorders>
              <w:top w:val="single" w:color="000000" w:sz="4" w:space="0"/>
              <w:left w:val="single" w:color="auto" w:sz="4" w:space="0"/>
              <w:bottom w:val="single" w:color="000000" w:sz="4" w:space="0"/>
              <w:right w:val="single" w:color="000000"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105" w:type="dxa"/>
            <w:tcBorders>
              <w:top w:val="single" w:color="000000" w:sz="4" w:space="0"/>
              <w:left w:val="single" w:color="auto" w:sz="4" w:space="0"/>
              <w:bottom w:val="single" w:color="000000" w:sz="4" w:space="0"/>
              <w:right w:val="single" w:color="auto" w:sz="4" w:space="0"/>
            </w:tcBorders>
            <w:vAlign w:val="center"/>
          </w:tcPr>
          <w:p>
            <w:pPr>
              <w:wordWrap w:val="0"/>
              <w:autoSpaceDE w:val="0"/>
              <w:autoSpaceDN w:val="0"/>
              <w:ind w:right="36"/>
              <w:jc w:val="center"/>
              <w:rPr>
                <w:rFonts w:ascii="宋体" w:hAnsi="宋体" w:cs="宋体"/>
                <w:color w:val="auto"/>
                <w:w w:val="90"/>
                <w:szCs w:val="21"/>
              </w:rPr>
            </w:pPr>
          </w:p>
        </w:tc>
        <w:tc>
          <w:tcPr>
            <w:tcW w:w="1287"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ind w:right="36"/>
              <w:jc w:val="center"/>
              <w:rPr>
                <w:rFonts w:ascii="宋体" w:hAnsi="宋体" w:cs="宋体"/>
                <w:color w:val="auto"/>
                <w:w w:val="90"/>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2" w:lineRule="exact"/>
              <w:ind w:left="187" w:right="18"/>
              <w:jc w:val="center"/>
              <w:rPr>
                <w:rFonts w:ascii="宋体" w:hAnsi="宋体" w:cs="宋体"/>
                <w:color w:val="auto"/>
                <w:szCs w:val="21"/>
              </w:rPr>
            </w:pPr>
          </w:p>
        </w:tc>
        <w:tc>
          <w:tcPr>
            <w:tcW w:w="1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170" w:lineRule="auto"/>
              <w:ind w:left="87" w:right="55"/>
              <w:jc w:val="center"/>
              <w:rPr>
                <w:rFonts w:ascii="宋体" w:hAnsi="宋体" w:cs="宋体"/>
                <w:color w:val="auto"/>
                <w:w w:val="90"/>
                <w:szCs w:val="21"/>
                <w:lang w:eastAsia="en-US"/>
              </w:rPr>
            </w:pP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55" w:line="170" w:lineRule="auto"/>
              <w:ind w:left="87" w:right="55"/>
              <w:jc w:val="center"/>
              <w:rPr>
                <w:rFonts w:ascii="宋体" w:hAnsi="宋体" w:cs="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 w:line="170" w:lineRule="auto"/>
              <w:ind w:right="127"/>
              <w:jc w:val="center"/>
              <w:rPr>
                <w:rFonts w:ascii="宋体" w:hAnsi="宋体" w:cs="宋体"/>
                <w:color w:val="auto"/>
                <w:szCs w:val="21"/>
              </w:rPr>
            </w:pPr>
          </w:p>
        </w:tc>
        <w:tc>
          <w:tcPr>
            <w:tcW w:w="23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6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r>
      <w:tr>
        <w:tblPrEx>
          <w:tblCellMar>
            <w:top w:w="0" w:type="dxa"/>
            <w:left w:w="108" w:type="dxa"/>
            <w:bottom w:w="0" w:type="dxa"/>
            <w:right w:w="108" w:type="dxa"/>
          </w:tblCellMar>
        </w:tblPrEx>
        <w:trPr>
          <w:trHeight w:val="49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rPr>
            </w:pPr>
            <w:r>
              <w:rPr>
                <w:rFonts w:hint="eastAsia" w:ascii="宋体" w:hAnsi="宋体" w:cs="宋体"/>
                <w:color w:val="auto"/>
                <w:szCs w:val="21"/>
              </w:rPr>
              <w:t>5</w:t>
            </w:r>
          </w:p>
        </w:tc>
        <w:tc>
          <w:tcPr>
            <w:tcW w:w="85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206" w:type="dxa"/>
            <w:tcBorders>
              <w:top w:val="single" w:color="000000" w:sz="4" w:space="0"/>
              <w:left w:val="single" w:color="auto" w:sz="4" w:space="0"/>
              <w:bottom w:val="single" w:color="000000" w:sz="4" w:space="0"/>
              <w:right w:val="single" w:color="000000"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105" w:type="dxa"/>
            <w:tcBorders>
              <w:top w:val="single" w:color="000000" w:sz="4" w:space="0"/>
              <w:left w:val="single" w:color="auto" w:sz="4" w:space="0"/>
              <w:bottom w:val="single" w:color="000000" w:sz="4" w:space="0"/>
              <w:right w:val="single" w:color="auto" w:sz="4" w:space="0"/>
            </w:tcBorders>
            <w:vAlign w:val="center"/>
          </w:tcPr>
          <w:p>
            <w:pPr>
              <w:wordWrap w:val="0"/>
              <w:autoSpaceDE w:val="0"/>
              <w:autoSpaceDN w:val="0"/>
              <w:ind w:right="36"/>
              <w:jc w:val="center"/>
              <w:rPr>
                <w:rFonts w:ascii="宋体" w:hAnsi="宋体" w:cs="宋体"/>
                <w:color w:val="auto"/>
                <w:w w:val="90"/>
                <w:szCs w:val="21"/>
              </w:rPr>
            </w:pPr>
          </w:p>
        </w:tc>
        <w:tc>
          <w:tcPr>
            <w:tcW w:w="1287"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ind w:right="36"/>
              <w:jc w:val="center"/>
              <w:rPr>
                <w:rFonts w:ascii="宋体" w:hAnsi="宋体" w:cs="宋体"/>
                <w:color w:val="auto"/>
                <w:w w:val="90"/>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2" w:lineRule="exact"/>
              <w:ind w:left="187" w:right="18"/>
              <w:jc w:val="center"/>
              <w:rPr>
                <w:rFonts w:ascii="宋体" w:hAnsi="宋体" w:cs="宋体"/>
                <w:color w:val="auto"/>
                <w:szCs w:val="21"/>
              </w:rPr>
            </w:pPr>
          </w:p>
        </w:tc>
        <w:tc>
          <w:tcPr>
            <w:tcW w:w="1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170" w:lineRule="auto"/>
              <w:ind w:left="87" w:right="55"/>
              <w:jc w:val="center"/>
              <w:rPr>
                <w:rFonts w:ascii="宋体" w:hAnsi="宋体" w:cs="宋体"/>
                <w:color w:val="auto"/>
                <w:w w:val="90"/>
                <w:szCs w:val="21"/>
                <w:lang w:eastAsia="en-US"/>
              </w:rPr>
            </w:pP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55" w:line="170" w:lineRule="auto"/>
              <w:ind w:left="87" w:right="55"/>
              <w:jc w:val="center"/>
              <w:rPr>
                <w:rFonts w:ascii="宋体" w:hAnsi="宋体" w:cs="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 w:line="170" w:lineRule="auto"/>
              <w:ind w:right="127"/>
              <w:jc w:val="center"/>
              <w:rPr>
                <w:rFonts w:ascii="宋体" w:hAnsi="宋体" w:cs="宋体"/>
                <w:color w:val="auto"/>
                <w:szCs w:val="21"/>
              </w:rPr>
            </w:pPr>
          </w:p>
        </w:tc>
        <w:tc>
          <w:tcPr>
            <w:tcW w:w="23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6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r>
      <w:tr>
        <w:tblPrEx>
          <w:tblCellMar>
            <w:top w:w="0" w:type="dxa"/>
            <w:left w:w="108" w:type="dxa"/>
            <w:bottom w:w="0" w:type="dxa"/>
            <w:right w:w="108" w:type="dxa"/>
          </w:tblCellMar>
        </w:tblPrEx>
        <w:trPr>
          <w:trHeight w:val="49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rPr>
            </w:pPr>
            <w:r>
              <w:rPr>
                <w:rFonts w:hint="eastAsia" w:ascii="宋体" w:hAnsi="宋体" w:cs="宋体"/>
                <w:color w:val="auto"/>
                <w:szCs w:val="21"/>
              </w:rPr>
              <w:t>……</w:t>
            </w:r>
          </w:p>
        </w:tc>
        <w:tc>
          <w:tcPr>
            <w:tcW w:w="85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206" w:type="dxa"/>
            <w:tcBorders>
              <w:top w:val="single" w:color="000000" w:sz="4" w:space="0"/>
              <w:left w:val="single" w:color="auto" w:sz="4" w:space="0"/>
              <w:bottom w:val="single" w:color="000000" w:sz="4" w:space="0"/>
              <w:right w:val="single" w:color="000000" w:sz="4" w:space="0"/>
            </w:tcBorders>
            <w:vAlign w:val="center"/>
          </w:tcPr>
          <w:p>
            <w:pPr>
              <w:autoSpaceDE w:val="0"/>
              <w:autoSpaceDN w:val="0"/>
              <w:spacing w:before="1" w:line="170" w:lineRule="auto"/>
              <w:ind w:left="66" w:right="223"/>
              <w:jc w:val="center"/>
              <w:rPr>
                <w:rFonts w:ascii="宋体" w:hAnsi="宋体" w:cs="宋体"/>
                <w:color w:val="auto"/>
                <w:szCs w:val="21"/>
              </w:rPr>
            </w:pPr>
          </w:p>
        </w:tc>
        <w:tc>
          <w:tcPr>
            <w:tcW w:w="1105" w:type="dxa"/>
            <w:tcBorders>
              <w:top w:val="single" w:color="000000" w:sz="4" w:space="0"/>
              <w:left w:val="single" w:color="auto" w:sz="4" w:space="0"/>
              <w:bottom w:val="single" w:color="000000" w:sz="4" w:space="0"/>
              <w:right w:val="single" w:color="auto" w:sz="4" w:space="0"/>
            </w:tcBorders>
            <w:vAlign w:val="center"/>
          </w:tcPr>
          <w:p>
            <w:pPr>
              <w:wordWrap w:val="0"/>
              <w:autoSpaceDE w:val="0"/>
              <w:autoSpaceDN w:val="0"/>
              <w:ind w:right="36"/>
              <w:jc w:val="center"/>
              <w:rPr>
                <w:rFonts w:ascii="宋体" w:hAnsi="宋体" w:cs="宋体"/>
                <w:color w:val="auto"/>
                <w:w w:val="90"/>
                <w:szCs w:val="21"/>
              </w:rPr>
            </w:pPr>
          </w:p>
        </w:tc>
        <w:tc>
          <w:tcPr>
            <w:tcW w:w="1287"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ind w:right="36"/>
              <w:jc w:val="center"/>
              <w:rPr>
                <w:rFonts w:ascii="宋体" w:hAnsi="宋体" w:cs="宋体"/>
                <w:color w:val="auto"/>
                <w:w w:val="90"/>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2" w:lineRule="exact"/>
              <w:ind w:left="187" w:right="18"/>
              <w:jc w:val="center"/>
              <w:rPr>
                <w:rFonts w:ascii="宋体" w:hAnsi="宋体" w:cs="宋体"/>
                <w:color w:val="auto"/>
                <w:szCs w:val="21"/>
              </w:rPr>
            </w:pPr>
          </w:p>
        </w:tc>
        <w:tc>
          <w:tcPr>
            <w:tcW w:w="1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170" w:lineRule="auto"/>
              <w:ind w:left="87" w:right="55"/>
              <w:jc w:val="center"/>
              <w:rPr>
                <w:rFonts w:ascii="宋体" w:hAnsi="宋体" w:cs="宋体"/>
                <w:color w:val="auto"/>
                <w:w w:val="90"/>
                <w:szCs w:val="21"/>
                <w:lang w:eastAsia="en-US"/>
              </w:rPr>
            </w:pP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55" w:line="170" w:lineRule="auto"/>
              <w:ind w:left="87" w:right="55"/>
              <w:jc w:val="center"/>
              <w:rPr>
                <w:rFonts w:ascii="宋体" w:hAnsi="宋体" w:cs="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 w:line="170" w:lineRule="auto"/>
              <w:ind w:right="127"/>
              <w:jc w:val="center"/>
              <w:rPr>
                <w:rFonts w:ascii="宋体" w:hAnsi="宋体" w:cs="宋体"/>
                <w:color w:val="auto"/>
                <w:szCs w:val="21"/>
              </w:rPr>
            </w:pPr>
          </w:p>
        </w:tc>
        <w:tc>
          <w:tcPr>
            <w:tcW w:w="23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Cs w:val="21"/>
                <w:lang w:eastAsia="en-US"/>
              </w:rPr>
            </w:pPr>
          </w:p>
        </w:tc>
        <w:tc>
          <w:tcPr>
            <w:tcW w:w="6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r>
      <w:tr>
        <w:tblPrEx>
          <w:tblCellMar>
            <w:top w:w="0" w:type="dxa"/>
            <w:left w:w="108" w:type="dxa"/>
            <w:bottom w:w="0" w:type="dxa"/>
            <w:right w:w="108" w:type="dxa"/>
          </w:tblCellMar>
        </w:tblPrEx>
        <w:trPr>
          <w:trHeight w:val="900" w:hRule="atLeast"/>
        </w:trPr>
        <w:tc>
          <w:tcPr>
            <w:tcW w:w="14641" w:type="dxa"/>
            <w:gridSpan w:val="1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szCs w:val="21"/>
              </w:rPr>
            </w:pPr>
            <w:r>
              <w:rPr>
                <w:rFonts w:ascii="宋体" w:hAnsi="宋体" w:cs="宋体"/>
                <w:color w:val="auto"/>
                <w:szCs w:val="21"/>
              </w:rPr>
              <w:t>监理费</w:t>
            </w:r>
            <w:r>
              <w:rPr>
                <w:rFonts w:hint="eastAsia" w:ascii="宋体" w:hAnsi="宋体" w:cs="宋体"/>
                <w:color w:val="auto"/>
                <w:szCs w:val="21"/>
              </w:rPr>
              <w:t>（酬金）：</w:t>
            </w:r>
          </w:p>
        </w:tc>
        <w:tc>
          <w:tcPr>
            <w:tcW w:w="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Cs w:val="21"/>
              </w:rPr>
            </w:pPr>
          </w:p>
        </w:tc>
      </w:tr>
    </w:tbl>
    <w:p>
      <w:pPr>
        <w:wordWrap w:val="0"/>
        <w:adjustRightInd w:val="0"/>
        <w:snapToGrid w:val="0"/>
        <w:spacing w:line="360" w:lineRule="auto"/>
        <w:ind w:right="480" w:firstLine="3360" w:firstLineChars="1400"/>
        <w:textAlignment w:val="baseline"/>
        <w:rPr>
          <w:rFonts w:ascii="宋体"/>
          <w:color w:val="auto"/>
          <w:kern w:val="2"/>
          <w:sz w:val="24"/>
          <w:szCs w:val="20"/>
          <w:lang w:val="zh-CN"/>
        </w:rPr>
      </w:pPr>
    </w:p>
    <w:p>
      <w:pPr>
        <w:wordWrap w:val="0"/>
        <w:adjustRightInd w:val="0"/>
        <w:snapToGrid w:val="0"/>
        <w:spacing w:line="360" w:lineRule="auto"/>
        <w:jc w:val="right"/>
        <w:textAlignment w:val="baseline"/>
        <w:rPr>
          <w:rFonts w:ascii="宋体"/>
          <w:color w:val="auto"/>
          <w:kern w:val="2"/>
          <w:sz w:val="24"/>
          <w:szCs w:val="20"/>
          <w:lang w:val="zh-CN"/>
        </w:rPr>
      </w:pPr>
    </w:p>
    <w:p>
      <w:pPr>
        <w:adjustRightInd w:val="0"/>
        <w:snapToGrid w:val="0"/>
        <w:spacing w:beforeLines="100" w:line="360" w:lineRule="auto"/>
        <w:ind w:firstLine="1600" w:firstLineChars="500"/>
        <w:jc w:val="left"/>
        <w:textAlignment w:val="baseline"/>
        <w:rPr>
          <w:rFonts w:ascii="黑体" w:hAnsi="黑体" w:eastAsia="黑体" w:cs="宋体"/>
          <w:color w:val="auto"/>
          <w:kern w:val="2"/>
          <w:sz w:val="32"/>
          <w:szCs w:val="32"/>
          <w:lang w:val="zh-CN"/>
        </w:rPr>
      </w:pPr>
      <w:r>
        <w:rPr>
          <w:rFonts w:hint="eastAsia" w:ascii="黑体" w:hAnsi="黑体" w:eastAsia="黑体" w:cs="宋体"/>
          <w:color w:val="auto"/>
          <w:kern w:val="2"/>
          <w:sz w:val="32"/>
          <w:szCs w:val="32"/>
          <w:u w:val="single"/>
          <w:lang w:val="zh-CN"/>
        </w:rPr>
        <w:t xml:space="preserve">               </w:t>
      </w:r>
      <w:r>
        <w:rPr>
          <w:rFonts w:hint="eastAsia" w:ascii="黑体" w:hAnsi="黑体" w:eastAsia="黑体" w:cs="宋体"/>
          <w:color w:val="auto"/>
          <w:kern w:val="2"/>
          <w:sz w:val="32"/>
          <w:szCs w:val="32"/>
          <w:lang w:val="zh-CN"/>
        </w:rPr>
        <w:t>（项目名称）</w:t>
      </w:r>
      <w:r>
        <w:rPr>
          <w:rFonts w:hint="eastAsia" w:ascii="黑体" w:hAnsi="黑体" w:eastAsia="黑体" w:cs="宋体"/>
          <w:color w:val="auto"/>
          <w:kern w:val="2"/>
          <w:sz w:val="32"/>
          <w:szCs w:val="32"/>
          <w:u w:val="single"/>
          <w:lang w:val="zh-CN"/>
        </w:rPr>
        <w:t xml:space="preserve">    </w:t>
      </w:r>
      <w:r>
        <w:rPr>
          <w:rFonts w:hint="eastAsia" w:ascii="黑体" w:hAnsi="黑体" w:eastAsia="黑体" w:cs="宋体"/>
          <w:color w:val="auto"/>
          <w:kern w:val="2"/>
          <w:sz w:val="32"/>
          <w:szCs w:val="32"/>
          <w:lang w:val="zh-CN"/>
        </w:rPr>
        <w:t>标段监理开标记录表(2)</w:t>
      </w:r>
    </w:p>
    <w:p>
      <w:pPr>
        <w:tabs>
          <w:tab w:val="left" w:pos="510"/>
          <w:tab w:val="left" w:pos="1000"/>
        </w:tabs>
        <w:adjustRightInd w:val="0"/>
        <w:snapToGrid w:val="0"/>
        <w:spacing w:line="420" w:lineRule="atLeast"/>
        <w:ind w:firstLine="420"/>
        <w:jc w:val="right"/>
        <w:textAlignment w:val="baseline"/>
        <w:rPr>
          <w:rFonts w:ascii="宋体" w:hAnsi="宋体" w:cs="宋体"/>
          <w:color w:val="auto"/>
          <w:kern w:val="2"/>
          <w:sz w:val="24"/>
          <w:lang w:val="zh-CN"/>
        </w:rPr>
      </w:pPr>
    </w:p>
    <w:tbl>
      <w:tblPr>
        <w:tblStyle w:val="58"/>
        <w:tblW w:w="13406" w:type="dxa"/>
        <w:tblInd w:w="0" w:type="dxa"/>
        <w:tblLayout w:type="fixed"/>
        <w:tblCellMar>
          <w:top w:w="0" w:type="dxa"/>
          <w:left w:w="108" w:type="dxa"/>
          <w:bottom w:w="0" w:type="dxa"/>
          <w:right w:w="108" w:type="dxa"/>
        </w:tblCellMar>
      </w:tblPr>
      <w:tblGrid>
        <w:gridCol w:w="2270"/>
        <w:gridCol w:w="3259"/>
        <w:gridCol w:w="1300"/>
        <w:gridCol w:w="5363"/>
        <w:gridCol w:w="1214"/>
      </w:tblGrid>
      <w:tr>
        <w:tblPrEx>
          <w:tblCellMar>
            <w:top w:w="0" w:type="dxa"/>
            <w:left w:w="108" w:type="dxa"/>
            <w:bottom w:w="0" w:type="dxa"/>
            <w:right w:w="108" w:type="dxa"/>
          </w:tblCellMar>
        </w:tblPrEx>
        <w:trPr>
          <w:trHeight w:val="818" w:hRule="atLeast"/>
        </w:trPr>
        <w:tc>
          <w:tcPr>
            <w:tcW w:w="2270"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240" w:lineRule="exact"/>
              <w:jc w:val="center"/>
              <w:rPr>
                <w:rFonts w:ascii="宋体" w:hAnsi="宋体" w:cs="宋体"/>
                <w:color w:val="auto"/>
                <w:sz w:val="20"/>
                <w:szCs w:val="20"/>
              </w:rPr>
            </w:pPr>
            <w:r>
              <w:rPr>
                <w:rFonts w:hint="eastAsia" w:ascii="宋体" w:hAnsi="宋体" w:cs="宋体"/>
                <w:color w:val="auto"/>
                <w:sz w:val="20"/>
                <w:szCs w:val="16"/>
              </w:rPr>
              <w:t>投标顺序号</w:t>
            </w:r>
          </w:p>
        </w:tc>
        <w:tc>
          <w:tcPr>
            <w:tcW w:w="3259" w:type="dxa"/>
            <w:vMerge w:val="restart"/>
            <w:tcBorders>
              <w:top w:val="single" w:color="000000" w:sz="4" w:space="0"/>
              <w:left w:val="single" w:color="000000" w:sz="4" w:space="0"/>
              <w:bottom w:val="nil"/>
              <w:right w:val="single" w:color="000000" w:sz="4" w:space="0"/>
            </w:tcBorders>
            <w:vAlign w:val="center"/>
          </w:tcPr>
          <w:p>
            <w:pPr>
              <w:autoSpaceDE w:val="0"/>
              <w:autoSpaceDN w:val="0"/>
              <w:adjustRightInd w:val="0"/>
              <w:spacing w:line="240" w:lineRule="exact"/>
              <w:jc w:val="center"/>
              <w:rPr>
                <w:rFonts w:ascii="宋体" w:hAnsi="宋体" w:cs="宋体"/>
                <w:color w:val="auto"/>
                <w:sz w:val="20"/>
                <w:szCs w:val="20"/>
              </w:rPr>
            </w:pPr>
            <w:r>
              <w:rPr>
                <w:rFonts w:hint="eastAsia" w:ascii="宋体" w:hAnsi="宋体" w:cs="宋体"/>
                <w:color w:val="auto"/>
                <w:sz w:val="20"/>
                <w:szCs w:val="20"/>
              </w:rPr>
              <w:t>投标人名称</w:t>
            </w:r>
          </w:p>
        </w:tc>
        <w:tc>
          <w:tcPr>
            <w:tcW w:w="7877" w:type="dxa"/>
            <w:gridSpan w:val="3"/>
            <w:tcBorders>
              <w:top w:val="single" w:color="000000" w:sz="4" w:space="0"/>
              <w:left w:val="single" w:color="000000" w:sz="4" w:space="0"/>
              <w:bottom w:val="single" w:color="auto" w:sz="4" w:space="0"/>
              <w:right w:val="single" w:color="000000" w:sz="4" w:space="0"/>
            </w:tcBorders>
            <w:vAlign w:val="center"/>
          </w:tcPr>
          <w:p>
            <w:pPr>
              <w:adjustRightInd w:val="0"/>
              <w:spacing w:line="240" w:lineRule="exact"/>
              <w:jc w:val="center"/>
              <w:textAlignment w:val="baseline"/>
              <w:rPr>
                <w:rFonts w:ascii="宋体" w:hAnsi="宋体" w:cs="宋体"/>
                <w:color w:val="auto"/>
                <w:sz w:val="20"/>
                <w:szCs w:val="20"/>
              </w:rPr>
            </w:pPr>
            <w:r>
              <w:rPr>
                <w:rFonts w:hint="eastAsia" w:cs="宋体"/>
                <w:color w:val="auto"/>
                <w:szCs w:val="21"/>
              </w:rPr>
              <w:t>上传、解密电子投标文件（开标现场上传、解密电子投标文件的除外）或编制电子投标文件的计算机硬件信息</w:t>
            </w:r>
          </w:p>
        </w:tc>
      </w:tr>
      <w:tr>
        <w:tblPrEx>
          <w:tblCellMar>
            <w:top w:w="0" w:type="dxa"/>
            <w:left w:w="108" w:type="dxa"/>
            <w:bottom w:w="0" w:type="dxa"/>
            <w:right w:w="108" w:type="dxa"/>
          </w:tblCellMar>
        </w:tblPrEx>
        <w:trPr>
          <w:trHeight w:val="1040" w:hRule="atLeast"/>
        </w:trPr>
        <w:tc>
          <w:tcPr>
            <w:tcW w:w="227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ascii="宋体" w:hAnsi="宋体" w:cs="宋体"/>
                <w:color w:val="auto"/>
                <w:sz w:val="20"/>
                <w:szCs w:val="20"/>
              </w:rPr>
            </w:pPr>
          </w:p>
        </w:tc>
        <w:tc>
          <w:tcPr>
            <w:tcW w:w="3259" w:type="dxa"/>
            <w:vMerge w:val="continue"/>
            <w:tcBorders>
              <w:top w:val="nil"/>
              <w:left w:val="single" w:color="000000" w:sz="4" w:space="0"/>
              <w:bottom w:val="single" w:color="000000" w:sz="4" w:space="0"/>
              <w:right w:val="single" w:color="000000" w:sz="4" w:space="0"/>
            </w:tcBorders>
            <w:vAlign w:val="center"/>
          </w:tcPr>
          <w:p>
            <w:pPr>
              <w:adjustRightInd w:val="0"/>
              <w:spacing w:line="240" w:lineRule="exact"/>
              <w:textAlignment w:val="baseline"/>
              <w:rPr>
                <w:rFonts w:ascii="宋体" w:hAnsi="宋体" w:cs="宋体"/>
                <w:color w:val="auto"/>
                <w:sz w:val="20"/>
                <w:szCs w:val="20"/>
              </w:rPr>
            </w:pPr>
          </w:p>
        </w:tc>
        <w:tc>
          <w:tcPr>
            <w:tcW w:w="1300" w:type="dxa"/>
            <w:vMerge w:val="restart"/>
            <w:tcBorders>
              <w:top w:val="single" w:color="auto" w:sz="4" w:space="0"/>
              <w:left w:val="single" w:color="000000" w:sz="4" w:space="0"/>
              <w:right w:val="single" w:color="auto" w:sz="4" w:space="0"/>
            </w:tcBorders>
            <w:vAlign w:val="center"/>
          </w:tcPr>
          <w:p>
            <w:pPr>
              <w:adjustRightInd w:val="0"/>
              <w:spacing w:line="240" w:lineRule="exact"/>
              <w:jc w:val="center"/>
              <w:textAlignment w:val="baseline"/>
              <w:rPr>
                <w:rFonts w:ascii="宋体" w:hAnsi="宋体" w:cs="宋体"/>
                <w:color w:val="auto"/>
                <w:sz w:val="20"/>
                <w:szCs w:val="20"/>
              </w:rPr>
            </w:pPr>
            <w:r>
              <w:rPr>
                <w:rFonts w:hint="eastAsia" w:ascii="宋体" w:hAnsi="宋体" w:cs="宋体"/>
                <w:color w:val="auto"/>
                <w:sz w:val="20"/>
                <w:szCs w:val="20"/>
              </w:rPr>
              <w:t>记录时间</w:t>
            </w:r>
          </w:p>
        </w:tc>
        <w:tc>
          <w:tcPr>
            <w:tcW w:w="5363" w:type="dxa"/>
            <w:vMerge w:val="restart"/>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ascii="宋体" w:hAnsi="宋体" w:cs="宋体"/>
                <w:color w:val="auto"/>
                <w:sz w:val="20"/>
                <w:szCs w:val="20"/>
              </w:rPr>
            </w:pPr>
            <w:r>
              <w:rPr>
                <w:rFonts w:hint="eastAsia" w:cs="宋体"/>
                <w:color w:val="auto"/>
                <w:szCs w:val="21"/>
              </w:rPr>
              <w:t>计算机硬件信息(网卡MAC地址、CPU序列号、数据存储设备序列号)</w:t>
            </w:r>
          </w:p>
        </w:tc>
        <w:tc>
          <w:tcPr>
            <w:tcW w:w="1214" w:type="dxa"/>
            <w:vMerge w:val="restart"/>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ascii="宋体" w:hAnsi="宋体" w:cs="宋体"/>
                <w:color w:val="auto"/>
                <w:sz w:val="20"/>
                <w:szCs w:val="20"/>
              </w:rPr>
            </w:pPr>
            <w:r>
              <w:rPr>
                <w:rFonts w:hint="eastAsia" w:ascii="宋体" w:hAnsi="宋体" w:cs="宋体"/>
                <w:color w:val="auto"/>
                <w:sz w:val="20"/>
                <w:szCs w:val="20"/>
              </w:rPr>
              <w:t>是否雷同</w:t>
            </w:r>
          </w:p>
        </w:tc>
      </w:tr>
      <w:tr>
        <w:tblPrEx>
          <w:tblCellMar>
            <w:top w:w="0" w:type="dxa"/>
            <w:left w:w="108" w:type="dxa"/>
            <w:bottom w:w="0" w:type="dxa"/>
            <w:right w:w="108" w:type="dxa"/>
          </w:tblCellMar>
        </w:tblPrEx>
        <w:trPr>
          <w:trHeight w:val="1040" w:hRule="atLeast"/>
        </w:trPr>
        <w:tc>
          <w:tcPr>
            <w:tcW w:w="227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ascii="宋体" w:hAnsi="宋体" w:cs="宋体"/>
                <w:color w:val="auto"/>
                <w:sz w:val="20"/>
                <w:szCs w:val="20"/>
              </w:rPr>
            </w:pPr>
          </w:p>
        </w:tc>
        <w:tc>
          <w:tcPr>
            <w:tcW w:w="3259" w:type="dxa"/>
            <w:vMerge w:val="continue"/>
            <w:tcBorders>
              <w:left w:val="single" w:color="000000" w:sz="4" w:space="0"/>
              <w:bottom w:val="single" w:color="000000" w:sz="4" w:space="0"/>
              <w:right w:val="single" w:color="000000" w:sz="4" w:space="0"/>
            </w:tcBorders>
            <w:vAlign w:val="center"/>
          </w:tcPr>
          <w:p>
            <w:pPr>
              <w:adjustRightInd w:val="0"/>
              <w:spacing w:line="240" w:lineRule="exact"/>
              <w:textAlignment w:val="baseline"/>
              <w:rPr>
                <w:rFonts w:ascii="宋体" w:hAnsi="宋体" w:cs="宋体"/>
                <w:color w:val="auto"/>
                <w:sz w:val="20"/>
                <w:szCs w:val="20"/>
              </w:rPr>
            </w:pPr>
          </w:p>
        </w:tc>
        <w:tc>
          <w:tcPr>
            <w:tcW w:w="1300" w:type="dxa"/>
            <w:vMerge w:val="continue"/>
            <w:tcBorders>
              <w:left w:val="single" w:color="000000" w:sz="4" w:space="0"/>
              <w:right w:val="single" w:color="auto" w:sz="4" w:space="0"/>
            </w:tcBorders>
            <w:vAlign w:val="center"/>
          </w:tcPr>
          <w:p>
            <w:pPr>
              <w:adjustRightInd w:val="0"/>
              <w:spacing w:line="360" w:lineRule="atLeast"/>
              <w:textAlignment w:val="baseline"/>
              <w:rPr>
                <w:rFonts w:ascii="宋体" w:hAnsi="宋体" w:cs="宋体"/>
                <w:color w:val="auto"/>
                <w:sz w:val="20"/>
                <w:szCs w:val="20"/>
              </w:rPr>
            </w:pPr>
          </w:p>
        </w:tc>
        <w:tc>
          <w:tcPr>
            <w:tcW w:w="5363" w:type="dxa"/>
            <w:vMerge w:val="continue"/>
            <w:tcBorders>
              <w:left w:val="single" w:color="auto" w:sz="4" w:space="0"/>
              <w:right w:val="single" w:color="auto" w:sz="4" w:space="0"/>
            </w:tcBorders>
            <w:vAlign w:val="center"/>
          </w:tcPr>
          <w:p>
            <w:pPr>
              <w:adjustRightInd w:val="0"/>
              <w:spacing w:line="360" w:lineRule="atLeast"/>
              <w:textAlignment w:val="baseline"/>
              <w:rPr>
                <w:rFonts w:ascii="宋体" w:hAnsi="宋体" w:cs="宋体"/>
                <w:color w:val="auto"/>
                <w:sz w:val="20"/>
                <w:szCs w:val="20"/>
              </w:rPr>
            </w:pPr>
          </w:p>
        </w:tc>
        <w:tc>
          <w:tcPr>
            <w:tcW w:w="1214" w:type="dxa"/>
            <w:vMerge w:val="continue"/>
            <w:tcBorders>
              <w:left w:val="single" w:color="auto" w:sz="4" w:space="0"/>
              <w:right w:val="single" w:color="000000" w:sz="4" w:space="0"/>
            </w:tcBorders>
            <w:vAlign w:val="center"/>
          </w:tcPr>
          <w:p>
            <w:pPr>
              <w:adjustRightInd w:val="0"/>
              <w:spacing w:line="240" w:lineRule="exact"/>
              <w:jc w:val="center"/>
              <w:textAlignment w:val="baseline"/>
              <w:rPr>
                <w:rFonts w:ascii="宋体" w:hAnsi="宋体" w:cs="宋体"/>
                <w:color w:val="auto"/>
                <w:sz w:val="20"/>
                <w:szCs w:val="20"/>
              </w:rPr>
            </w:pPr>
          </w:p>
        </w:tc>
      </w:tr>
      <w:tr>
        <w:tblPrEx>
          <w:tblCellMar>
            <w:top w:w="0" w:type="dxa"/>
            <w:left w:w="108" w:type="dxa"/>
            <w:bottom w:w="0" w:type="dxa"/>
            <w:right w:w="108" w:type="dxa"/>
          </w:tblCellMar>
        </w:tblPrEx>
        <w:trPr>
          <w:trHeight w:val="688" w:hRule="atLeast"/>
        </w:trPr>
        <w:tc>
          <w:tcPr>
            <w:tcW w:w="2270" w:type="dxa"/>
            <w:vMerge w:val="restart"/>
            <w:tcBorders>
              <w:top w:val="single" w:color="000000" w:sz="4" w:space="0"/>
              <w:left w:val="single" w:color="000000" w:sz="4" w:space="0"/>
              <w:right w:val="single" w:color="000000" w:sz="4" w:space="0"/>
            </w:tcBorders>
            <w:vAlign w:val="center"/>
          </w:tcPr>
          <w:p>
            <w:pPr>
              <w:autoSpaceDE w:val="0"/>
              <w:autoSpaceDN w:val="0"/>
              <w:spacing w:before="3"/>
              <w:ind w:firstLine="1000" w:firstLineChars="500"/>
              <w:rPr>
                <w:rFonts w:ascii="宋体" w:hAnsi="宋体" w:cs="宋体"/>
                <w:color w:val="auto"/>
                <w:sz w:val="20"/>
                <w:szCs w:val="20"/>
              </w:rPr>
            </w:pPr>
            <w:r>
              <w:rPr>
                <w:rFonts w:hint="eastAsia" w:ascii="宋体" w:hAnsi="宋体" w:cs="宋体"/>
                <w:color w:val="auto"/>
                <w:sz w:val="20"/>
                <w:szCs w:val="20"/>
              </w:rPr>
              <w:t>1</w:t>
            </w:r>
          </w:p>
        </w:tc>
        <w:tc>
          <w:tcPr>
            <w:tcW w:w="3259" w:type="dxa"/>
            <w:vMerge w:val="restart"/>
            <w:tcBorders>
              <w:top w:val="single" w:color="000000" w:sz="4" w:space="0"/>
              <w:left w:val="single" w:color="000000" w:sz="4" w:space="0"/>
              <w:right w:val="single" w:color="000000" w:sz="4" w:space="0"/>
            </w:tcBorders>
            <w:vAlign w:val="center"/>
          </w:tcPr>
          <w:p>
            <w:pPr>
              <w:autoSpaceDE w:val="0"/>
              <w:autoSpaceDN w:val="0"/>
              <w:ind w:right="184"/>
              <w:jc w:val="center"/>
              <w:rPr>
                <w:rFonts w:ascii="宋体" w:hAnsi="宋体" w:cs="宋体"/>
                <w:color w:val="auto"/>
                <w:sz w:val="20"/>
                <w:szCs w:val="20"/>
              </w:rPr>
            </w:pPr>
          </w:p>
        </w:tc>
        <w:tc>
          <w:tcPr>
            <w:tcW w:w="1300" w:type="dxa"/>
            <w:tcBorders>
              <w:top w:val="single" w:color="000000"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ascii="宋体" w:hAnsi="宋体" w:cs="宋体"/>
                <w:color w:val="auto"/>
                <w:sz w:val="20"/>
                <w:szCs w:val="20"/>
              </w:rPr>
            </w:pPr>
          </w:p>
        </w:tc>
        <w:tc>
          <w:tcPr>
            <w:tcW w:w="5363" w:type="dxa"/>
            <w:tcBorders>
              <w:top w:val="single" w:color="000000" w:sz="4" w:space="0"/>
              <w:left w:val="single" w:color="auto" w:sz="4" w:space="0"/>
              <w:bottom w:val="single" w:color="auto" w:sz="4" w:space="0"/>
              <w:right w:val="single" w:color="auto" w:sz="4" w:space="0"/>
            </w:tcBorders>
            <w:vAlign w:val="center"/>
          </w:tcPr>
          <w:p>
            <w:pPr>
              <w:adjustRightInd w:val="0"/>
              <w:spacing w:line="240" w:lineRule="exact"/>
              <w:jc w:val="center"/>
              <w:textAlignment w:val="baseline"/>
              <w:rPr>
                <w:rFonts w:ascii="宋体" w:hAnsi="宋体" w:cs="宋体"/>
                <w:color w:val="auto"/>
                <w:sz w:val="20"/>
                <w:szCs w:val="20"/>
              </w:rPr>
            </w:pPr>
          </w:p>
        </w:tc>
        <w:tc>
          <w:tcPr>
            <w:tcW w:w="1214" w:type="dxa"/>
            <w:tcBorders>
              <w:top w:val="single" w:color="000000"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ascii="宋体" w:hAnsi="宋体" w:cs="宋体"/>
                <w:color w:val="auto"/>
                <w:sz w:val="20"/>
                <w:szCs w:val="20"/>
              </w:rPr>
            </w:pPr>
          </w:p>
        </w:tc>
      </w:tr>
      <w:tr>
        <w:tblPrEx>
          <w:tblCellMar>
            <w:top w:w="0" w:type="dxa"/>
            <w:left w:w="108" w:type="dxa"/>
            <w:bottom w:w="0" w:type="dxa"/>
            <w:right w:w="108" w:type="dxa"/>
          </w:tblCellMar>
        </w:tblPrEx>
        <w:trPr>
          <w:trHeight w:val="688" w:hRule="atLeast"/>
        </w:trPr>
        <w:tc>
          <w:tcPr>
            <w:tcW w:w="2270" w:type="dxa"/>
            <w:vMerge w:val="continue"/>
            <w:tcBorders>
              <w:left w:val="single" w:color="000000" w:sz="4" w:space="0"/>
              <w:bottom w:val="single" w:color="000000" w:sz="4" w:space="0"/>
              <w:right w:val="single" w:color="000000" w:sz="4" w:space="0"/>
            </w:tcBorders>
            <w:vAlign w:val="center"/>
          </w:tcPr>
          <w:p>
            <w:pPr>
              <w:autoSpaceDE w:val="0"/>
              <w:autoSpaceDN w:val="0"/>
              <w:spacing w:before="3"/>
              <w:jc w:val="center"/>
              <w:rPr>
                <w:rFonts w:ascii="宋体" w:hAnsi="宋体" w:cs="宋体"/>
                <w:color w:val="auto"/>
                <w:sz w:val="20"/>
                <w:szCs w:val="20"/>
              </w:rPr>
            </w:pPr>
          </w:p>
        </w:tc>
        <w:tc>
          <w:tcPr>
            <w:tcW w:w="3259" w:type="dxa"/>
            <w:vMerge w:val="continue"/>
            <w:tcBorders>
              <w:left w:val="single" w:color="000000" w:sz="4" w:space="0"/>
              <w:bottom w:val="single" w:color="000000" w:sz="4" w:space="0"/>
              <w:right w:val="single" w:color="000000" w:sz="4" w:space="0"/>
            </w:tcBorders>
            <w:vAlign w:val="center"/>
          </w:tcPr>
          <w:p>
            <w:pPr>
              <w:autoSpaceDE w:val="0"/>
              <w:autoSpaceDN w:val="0"/>
              <w:ind w:right="184"/>
              <w:jc w:val="center"/>
              <w:rPr>
                <w:rFonts w:ascii="宋体" w:hAnsi="宋体" w:cs="宋体"/>
                <w:color w:val="auto"/>
                <w:sz w:val="20"/>
                <w:szCs w:val="20"/>
              </w:rPr>
            </w:pPr>
          </w:p>
        </w:tc>
        <w:tc>
          <w:tcPr>
            <w:tcW w:w="1300" w:type="dxa"/>
            <w:tcBorders>
              <w:top w:val="single" w:color="auto"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ascii="宋体" w:hAnsi="宋体" w:cs="宋体"/>
                <w:color w:val="auto"/>
                <w:sz w:val="20"/>
                <w:szCs w:val="20"/>
              </w:rPr>
            </w:pPr>
          </w:p>
        </w:tc>
        <w:tc>
          <w:tcPr>
            <w:tcW w:w="53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textAlignment w:val="baseline"/>
              <w:rPr>
                <w:rFonts w:ascii="宋体" w:hAnsi="宋体" w:cs="宋体"/>
                <w:color w:val="auto"/>
                <w:sz w:val="20"/>
                <w:szCs w:val="20"/>
              </w:rPr>
            </w:pPr>
          </w:p>
        </w:tc>
        <w:tc>
          <w:tcPr>
            <w:tcW w:w="1214" w:type="dxa"/>
            <w:tcBorders>
              <w:top w:val="single" w:color="auto"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ascii="宋体" w:hAnsi="宋体" w:cs="宋体"/>
                <w:color w:val="auto"/>
                <w:sz w:val="20"/>
                <w:szCs w:val="20"/>
              </w:rPr>
            </w:pPr>
          </w:p>
        </w:tc>
      </w:tr>
      <w:tr>
        <w:tblPrEx>
          <w:tblCellMar>
            <w:top w:w="0" w:type="dxa"/>
            <w:left w:w="108" w:type="dxa"/>
            <w:bottom w:w="0" w:type="dxa"/>
            <w:right w:w="108" w:type="dxa"/>
          </w:tblCellMar>
        </w:tblPrEx>
        <w:trPr>
          <w:trHeight w:val="727" w:hRule="atLeast"/>
        </w:trPr>
        <w:tc>
          <w:tcPr>
            <w:tcW w:w="2270" w:type="dxa"/>
            <w:vMerge w:val="restart"/>
            <w:tcBorders>
              <w:top w:val="single" w:color="000000" w:sz="4" w:space="0"/>
              <w:left w:val="single" w:color="000000" w:sz="4" w:space="0"/>
              <w:right w:val="single" w:color="000000" w:sz="4" w:space="0"/>
            </w:tcBorders>
            <w:vAlign w:val="center"/>
          </w:tcPr>
          <w:p>
            <w:pPr>
              <w:autoSpaceDE w:val="0"/>
              <w:autoSpaceDN w:val="0"/>
              <w:spacing w:before="3"/>
              <w:jc w:val="center"/>
              <w:rPr>
                <w:rFonts w:ascii="宋体" w:hAnsi="宋体" w:cs="宋体"/>
                <w:color w:val="auto"/>
                <w:sz w:val="20"/>
                <w:szCs w:val="20"/>
              </w:rPr>
            </w:pPr>
            <w:r>
              <w:rPr>
                <w:rFonts w:hint="eastAsia" w:ascii="宋体" w:hAnsi="宋体" w:cs="宋体"/>
                <w:color w:val="auto"/>
                <w:sz w:val="20"/>
                <w:szCs w:val="20"/>
              </w:rPr>
              <w:t>2</w:t>
            </w:r>
          </w:p>
        </w:tc>
        <w:tc>
          <w:tcPr>
            <w:tcW w:w="3259" w:type="dxa"/>
            <w:vMerge w:val="restart"/>
            <w:tcBorders>
              <w:top w:val="single" w:color="000000" w:sz="4" w:space="0"/>
              <w:left w:val="single" w:color="000000" w:sz="4" w:space="0"/>
              <w:right w:val="single" w:color="000000" w:sz="4" w:space="0"/>
            </w:tcBorders>
            <w:vAlign w:val="center"/>
          </w:tcPr>
          <w:p>
            <w:pPr>
              <w:autoSpaceDE w:val="0"/>
              <w:autoSpaceDN w:val="0"/>
              <w:spacing w:before="3"/>
              <w:jc w:val="center"/>
              <w:rPr>
                <w:rFonts w:ascii="宋体" w:hAnsi="宋体" w:cs="宋体"/>
                <w:color w:val="auto"/>
                <w:sz w:val="20"/>
                <w:szCs w:val="20"/>
              </w:rPr>
            </w:pPr>
          </w:p>
        </w:tc>
        <w:tc>
          <w:tcPr>
            <w:tcW w:w="1300"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0"/>
                <w:szCs w:val="20"/>
              </w:rPr>
            </w:pPr>
          </w:p>
        </w:tc>
        <w:tc>
          <w:tcPr>
            <w:tcW w:w="53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0"/>
                <w:szCs w:val="20"/>
              </w:rPr>
            </w:pPr>
          </w:p>
        </w:tc>
        <w:tc>
          <w:tcPr>
            <w:tcW w:w="1214"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728" w:hRule="atLeast"/>
        </w:trPr>
        <w:tc>
          <w:tcPr>
            <w:tcW w:w="2270" w:type="dxa"/>
            <w:vMerge w:val="continue"/>
            <w:tcBorders>
              <w:left w:val="single" w:color="000000" w:sz="4" w:space="0"/>
              <w:bottom w:val="single" w:color="000000" w:sz="4" w:space="0"/>
              <w:right w:val="single" w:color="000000" w:sz="4" w:space="0"/>
            </w:tcBorders>
          </w:tcPr>
          <w:p>
            <w:pPr>
              <w:autoSpaceDE w:val="0"/>
              <w:autoSpaceDN w:val="0"/>
              <w:spacing w:before="3"/>
              <w:jc w:val="left"/>
              <w:rPr>
                <w:rFonts w:ascii="宋体" w:hAnsi="宋体" w:cs="宋体"/>
                <w:color w:val="auto"/>
                <w:sz w:val="20"/>
                <w:szCs w:val="20"/>
              </w:rPr>
            </w:pPr>
          </w:p>
        </w:tc>
        <w:tc>
          <w:tcPr>
            <w:tcW w:w="3259" w:type="dxa"/>
            <w:vMerge w:val="continue"/>
            <w:tcBorders>
              <w:left w:val="single" w:color="000000" w:sz="4" w:space="0"/>
              <w:bottom w:val="single" w:color="000000" w:sz="4" w:space="0"/>
              <w:right w:val="single" w:color="000000" w:sz="4" w:space="0"/>
            </w:tcBorders>
          </w:tcPr>
          <w:p>
            <w:pPr>
              <w:autoSpaceDE w:val="0"/>
              <w:autoSpaceDN w:val="0"/>
              <w:spacing w:before="3"/>
              <w:jc w:val="left"/>
              <w:rPr>
                <w:rFonts w:ascii="宋体" w:hAnsi="宋体" w:cs="宋体"/>
                <w:color w:val="auto"/>
                <w:sz w:val="20"/>
                <w:szCs w:val="20"/>
              </w:rPr>
            </w:pPr>
          </w:p>
        </w:tc>
        <w:tc>
          <w:tcPr>
            <w:tcW w:w="1300"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ascii="宋体" w:hAnsi="宋体" w:cs="宋体"/>
                <w:color w:val="auto"/>
                <w:sz w:val="20"/>
                <w:szCs w:val="20"/>
              </w:rPr>
            </w:pPr>
          </w:p>
        </w:tc>
        <w:tc>
          <w:tcPr>
            <w:tcW w:w="5363"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ascii="宋体" w:hAnsi="宋体" w:cs="宋体"/>
                <w:color w:val="auto"/>
                <w:sz w:val="20"/>
                <w:szCs w:val="20"/>
              </w:rPr>
            </w:pPr>
          </w:p>
        </w:tc>
        <w:tc>
          <w:tcPr>
            <w:tcW w:w="1214"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z w:val="20"/>
                <w:szCs w:val="20"/>
              </w:rPr>
            </w:pPr>
          </w:p>
        </w:tc>
      </w:tr>
    </w:tbl>
    <w:p>
      <w:pPr>
        <w:spacing w:line="360" w:lineRule="auto"/>
        <w:ind w:firstLine="420"/>
        <w:rPr>
          <w:rFonts w:cs="宋体"/>
          <w:color w:val="auto"/>
          <w:kern w:val="1"/>
        </w:rPr>
        <w:sectPr>
          <w:footnotePr>
            <w:numFmt w:val="decimalEnclosedCircleChinese"/>
            <w:numRestart w:val="eachSect"/>
          </w:footnotePr>
          <w:pgSz w:w="16838" w:h="11906" w:orient="landscape"/>
          <w:pgMar w:top="1134" w:right="1440" w:bottom="992" w:left="1440" w:header="851" w:footer="992" w:gutter="0"/>
          <w:cols w:space="720" w:num="1"/>
          <w:docGrid w:linePitch="312" w:charSpace="0"/>
        </w:sectPr>
      </w:pPr>
    </w:p>
    <w:p>
      <w:pPr>
        <w:pStyle w:val="5"/>
        <w:spacing w:before="120" w:after="120"/>
        <w:rPr>
          <w:color w:val="auto"/>
          <w:sz w:val="21"/>
          <w:szCs w:val="21"/>
        </w:rPr>
      </w:pPr>
      <w:bookmarkStart w:id="698" w:name="_Toc106652687"/>
      <w:r>
        <w:rPr>
          <w:rFonts w:hint="eastAsia"/>
          <w:color w:val="auto"/>
          <w:sz w:val="21"/>
          <w:szCs w:val="21"/>
        </w:rPr>
        <w:t>附件2-2：</w:t>
      </w:r>
      <w:bookmarkEnd w:id="694"/>
      <w:bookmarkEnd w:id="695"/>
      <w:r>
        <w:rPr>
          <w:rFonts w:hint="eastAsia"/>
          <w:color w:val="auto"/>
          <w:sz w:val="21"/>
          <w:szCs w:val="21"/>
        </w:rPr>
        <w:t>定标候选人公示（格式）</w:t>
      </w:r>
      <w:bookmarkEnd w:id="696"/>
      <w:bookmarkEnd w:id="698"/>
    </w:p>
    <w:p>
      <w:pPr>
        <w:spacing w:beforeLines="100" w:afterLines="100" w:line="360" w:lineRule="auto"/>
        <w:jc w:val="center"/>
        <w:rPr>
          <w:rFonts w:ascii="黑体" w:hAnsi="黑体" w:eastAsia="黑体"/>
          <w:color w:val="auto"/>
          <w:sz w:val="32"/>
          <w:szCs w:val="32"/>
        </w:rPr>
      </w:pPr>
      <w:r>
        <w:rPr>
          <w:rFonts w:hint="eastAsia" w:ascii="黑体" w:hAnsi="黑体" w:eastAsia="黑体"/>
          <w:color w:val="auto"/>
          <w:sz w:val="32"/>
          <w:szCs w:val="32"/>
        </w:rPr>
        <w:t>定标候选人公示</w:t>
      </w:r>
    </w:p>
    <w:p>
      <w:pPr>
        <w:spacing w:line="360" w:lineRule="auto"/>
        <w:ind w:firstLine="420" w:firstLineChars="200"/>
        <w:rPr>
          <w:color w:val="auto"/>
          <w:szCs w:val="21"/>
        </w:rPr>
      </w:pPr>
      <w:r>
        <w:rPr>
          <w:rFonts w:hint="eastAsia"/>
          <w:color w:val="auto"/>
          <w:szCs w:val="21"/>
        </w:rPr>
        <w:t>招标项目编号为</w:t>
      </w:r>
      <w:r>
        <w:rPr>
          <w:rFonts w:hint="eastAsia"/>
          <w:color w:val="auto"/>
          <w:szCs w:val="21"/>
          <w:u w:val="single"/>
        </w:rPr>
        <w:t xml:space="preserve">               </w:t>
      </w:r>
      <w:r>
        <w:rPr>
          <w:rFonts w:hint="eastAsia"/>
          <w:color w:val="auto"/>
          <w:szCs w:val="21"/>
        </w:rPr>
        <w:t>的</w:t>
      </w:r>
      <w:r>
        <w:rPr>
          <w:rFonts w:hint="eastAsia"/>
          <w:color w:val="auto"/>
          <w:szCs w:val="21"/>
          <w:u w:val="single"/>
        </w:rPr>
        <w:t xml:space="preserve">                  </w:t>
      </w:r>
      <w:r>
        <w:rPr>
          <w:rFonts w:hint="eastAsia"/>
          <w:color w:val="auto"/>
          <w:szCs w:val="21"/>
        </w:rPr>
        <w:t>工程建设项目，该工程监理招标于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日依法公开开标后，评标委员会按照招标文件规定的评标标准和方法进行了评审，根据评标委员会提交的书面评标报告，现将评标结果、否决其投标的投标人及否决原因公示如下：</w:t>
      </w:r>
    </w:p>
    <w:p>
      <w:pPr>
        <w:tabs>
          <w:tab w:val="left" w:pos="1140"/>
        </w:tabs>
        <w:spacing w:line="360" w:lineRule="auto"/>
        <w:ind w:firstLine="426"/>
        <w:rPr>
          <w:color w:val="auto"/>
          <w:sz w:val="24"/>
        </w:rPr>
      </w:pPr>
      <w:r>
        <w:rPr>
          <w:rFonts w:hint="eastAsia"/>
          <w:color w:val="auto"/>
          <w:szCs w:val="21"/>
        </w:rPr>
        <w:t>一、推荐的定标候选人及主要投标内容：</w:t>
      </w:r>
    </w:p>
    <w:tbl>
      <w:tblPr>
        <w:tblStyle w:val="58"/>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1215"/>
        <w:gridCol w:w="1063"/>
        <w:gridCol w:w="911"/>
        <w:gridCol w:w="911"/>
        <w:gridCol w:w="911"/>
        <w:gridCol w:w="91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887" w:type="dxa"/>
            <w:tcBorders>
              <w:tl2br w:val="single" w:color="auto" w:sz="4" w:space="0"/>
            </w:tcBorders>
          </w:tcPr>
          <w:p>
            <w:pPr>
              <w:tabs>
                <w:tab w:val="left" w:pos="1140"/>
              </w:tabs>
              <w:ind w:left="630" w:leftChars="300" w:firstLine="420" w:firstLineChars="200"/>
              <w:rPr>
                <w:color w:val="auto"/>
                <w:szCs w:val="21"/>
              </w:rPr>
            </w:pPr>
          </w:p>
          <w:p>
            <w:pPr>
              <w:tabs>
                <w:tab w:val="left" w:pos="1140"/>
              </w:tabs>
              <w:ind w:left="630" w:leftChars="300" w:firstLine="420" w:firstLineChars="200"/>
              <w:rPr>
                <w:color w:val="auto"/>
                <w:szCs w:val="21"/>
              </w:rPr>
            </w:pPr>
          </w:p>
          <w:p>
            <w:pPr>
              <w:tabs>
                <w:tab w:val="left" w:pos="1140"/>
              </w:tabs>
              <w:ind w:left="630" w:leftChars="300" w:firstLine="420" w:firstLineChars="200"/>
              <w:rPr>
                <w:color w:val="auto"/>
                <w:szCs w:val="21"/>
              </w:rPr>
            </w:pPr>
            <w:r>
              <w:rPr>
                <w:rFonts w:hint="eastAsia"/>
                <w:color w:val="auto"/>
                <w:szCs w:val="21"/>
              </w:rPr>
              <w:t>投标主要内容</w:t>
            </w:r>
          </w:p>
          <w:p>
            <w:pPr>
              <w:tabs>
                <w:tab w:val="left" w:pos="1140"/>
              </w:tabs>
              <w:ind w:left="630" w:leftChars="300" w:firstLine="420" w:firstLineChars="200"/>
              <w:rPr>
                <w:color w:val="auto"/>
                <w:szCs w:val="21"/>
              </w:rPr>
            </w:pPr>
          </w:p>
          <w:p>
            <w:pPr>
              <w:tabs>
                <w:tab w:val="left" w:pos="1140"/>
              </w:tabs>
              <w:rPr>
                <w:color w:val="auto"/>
                <w:szCs w:val="21"/>
              </w:rPr>
            </w:pPr>
          </w:p>
          <w:p>
            <w:pPr>
              <w:tabs>
                <w:tab w:val="left" w:pos="1140"/>
              </w:tabs>
              <w:rPr>
                <w:color w:val="auto"/>
                <w:szCs w:val="21"/>
              </w:rPr>
            </w:pPr>
          </w:p>
          <w:p>
            <w:pPr>
              <w:tabs>
                <w:tab w:val="left" w:pos="1140"/>
              </w:tabs>
              <w:rPr>
                <w:color w:val="auto"/>
                <w:szCs w:val="21"/>
              </w:rPr>
            </w:pPr>
          </w:p>
          <w:p>
            <w:pPr>
              <w:tabs>
                <w:tab w:val="left" w:pos="1140"/>
              </w:tabs>
              <w:rPr>
                <w:color w:val="auto"/>
                <w:szCs w:val="21"/>
              </w:rPr>
            </w:pPr>
            <w:r>
              <w:rPr>
                <w:rFonts w:hint="eastAsia"/>
                <w:color w:val="auto"/>
                <w:szCs w:val="21"/>
              </w:rPr>
              <w:t>定标候选人名称</w:t>
            </w:r>
          </w:p>
        </w:tc>
        <w:tc>
          <w:tcPr>
            <w:tcW w:w="1215" w:type="dxa"/>
            <w:vAlign w:val="center"/>
          </w:tcPr>
          <w:p>
            <w:pPr>
              <w:tabs>
                <w:tab w:val="left" w:pos="1140"/>
              </w:tabs>
              <w:jc w:val="center"/>
              <w:rPr>
                <w:color w:val="auto"/>
                <w:szCs w:val="21"/>
              </w:rPr>
            </w:pPr>
            <w:r>
              <w:rPr>
                <w:rFonts w:hint="eastAsia" w:ascii="宋体" w:hAnsi="宋体"/>
                <w:color w:val="auto"/>
                <w:szCs w:val="21"/>
              </w:rPr>
              <w:t>投标报价总价（元）</w:t>
            </w:r>
          </w:p>
        </w:tc>
        <w:tc>
          <w:tcPr>
            <w:tcW w:w="1063" w:type="dxa"/>
            <w:vAlign w:val="center"/>
          </w:tcPr>
          <w:p>
            <w:pPr>
              <w:tabs>
                <w:tab w:val="left" w:pos="1140"/>
              </w:tabs>
              <w:jc w:val="center"/>
              <w:rPr>
                <w:color w:val="auto"/>
                <w:szCs w:val="21"/>
              </w:rPr>
            </w:pPr>
            <w:r>
              <w:rPr>
                <w:rFonts w:hint="eastAsia"/>
                <w:color w:val="auto"/>
                <w:szCs w:val="21"/>
              </w:rPr>
              <w:t>监理服务期</w:t>
            </w:r>
          </w:p>
        </w:tc>
        <w:tc>
          <w:tcPr>
            <w:tcW w:w="911" w:type="dxa"/>
            <w:vAlign w:val="center"/>
          </w:tcPr>
          <w:p>
            <w:pPr>
              <w:tabs>
                <w:tab w:val="left" w:pos="1140"/>
              </w:tabs>
              <w:jc w:val="center"/>
              <w:rPr>
                <w:rFonts w:ascii="宋体" w:hAnsi="宋体"/>
                <w:color w:val="auto"/>
                <w:szCs w:val="21"/>
              </w:rPr>
            </w:pPr>
            <w:r>
              <w:rPr>
                <w:rFonts w:hint="eastAsia" w:ascii="宋体" w:hAnsi="宋体"/>
                <w:color w:val="auto"/>
                <w:szCs w:val="21"/>
              </w:rPr>
              <w:t>质量</w:t>
            </w:r>
          </w:p>
          <w:p>
            <w:pPr>
              <w:tabs>
                <w:tab w:val="left" w:pos="1140"/>
              </w:tabs>
              <w:jc w:val="center"/>
              <w:rPr>
                <w:color w:val="auto"/>
                <w:szCs w:val="21"/>
              </w:rPr>
            </w:pPr>
            <w:r>
              <w:rPr>
                <w:rFonts w:hint="eastAsia" w:ascii="宋体" w:hAnsi="宋体"/>
                <w:color w:val="auto"/>
                <w:szCs w:val="21"/>
              </w:rPr>
              <w:t>标准</w:t>
            </w:r>
          </w:p>
        </w:tc>
        <w:tc>
          <w:tcPr>
            <w:tcW w:w="911" w:type="dxa"/>
            <w:vAlign w:val="center"/>
          </w:tcPr>
          <w:p>
            <w:pPr>
              <w:tabs>
                <w:tab w:val="left" w:pos="1140"/>
              </w:tabs>
              <w:jc w:val="center"/>
              <w:rPr>
                <w:color w:val="auto"/>
                <w:szCs w:val="21"/>
              </w:rPr>
            </w:pPr>
            <w:r>
              <w:rPr>
                <w:rFonts w:hint="eastAsia" w:ascii="宋体" w:hAnsi="宋体"/>
                <w:color w:val="auto"/>
                <w:szCs w:val="21"/>
              </w:rPr>
              <w:t>总监理工程师</w:t>
            </w:r>
          </w:p>
        </w:tc>
        <w:tc>
          <w:tcPr>
            <w:tcW w:w="911" w:type="dxa"/>
            <w:vAlign w:val="center"/>
          </w:tcPr>
          <w:p>
            <w:pPr>
              <w:tabs>
                <w:tab w:val="left" w:pos="1140"/>
              </w:tabs>
              <w:jc w:val="center"/>
              <w:rPr>
                <w:color w:val="auto"/>
                <w:szCs w:val="21"/>
              </w:rPr>
            </w:pPr>
            <w:r>
              <w:rPr>
                <w:rFonts w:hint="eastAsia" w:ascii="宋体" w:cs="宋体"/>
                <w:color w:val="auto"/>
                <w:szCs w:val="21"/>
              </w:rPr>
              <w:t>注册监理工程师注册执业证书</w:t>
            </w:r>
            <w:r>
              <w:rPr>
                <w:rFonts w:hint="eastAsia" w:ascii="宋体" w:cs="宋体"/>
                <w:color w:val="auto"/>
                <w:szCs w:val="21"/>
                <w:lang w:val="zh-CN" w:bidi="zh-CN"/>
              </w:rPr>
              <w:t>注册号</w:t>
            </w:r>
          </w:p>
        </w:tc>
        <w:tc>
          <w:tcPr>
            <w:tcW w:w="911" w:type="dxa"/>
            <w:vAlign w:val="center"/>
          </w:tcPr>
          <w:p>
            <w:pPr>
              <w:autoSpaceDE w:val="0"/>
              <w:autoSpaceDN w:val="0"/>
              <w:adjustRightInd w:val="0"/>
              <w:spacing w:line="240" w:lineRule="exact"/>
              <w:jc w:val="center"/>
              <w:rPr>
                <w:rFonts w:ascii="宋体" w:cs="宋体"/>
                <w:color w:val="auto"/>
                <w:szCs w:val="21"/>
              </w:rPr>
            </w:pPr>
            <w:r>
              <w:rPr>
                <w:rFonts w:hint="eastAsia"/>
                <w:color w:val="auto"/>
                <w:szCs w:val="21"/>
              </w:rPr>
              <w:t>定标标候选人的类似工程业绩（如有时）</w:t>
            </w:r>
          </w:p>
        </w:tc>
        <w:tc>
          <w:tcPr>
            <w:tcW w:w="911" w:type="dxa"/>
            <w:vAlign w:val="center"/>
          </w:tcPr>
          <w:p>
            <w:pPr>
              <w:tabs>
                <w:tab w:val="left" w:pos="1140"/>
              </w:tabs>
              <w:jc w:val="center"/>
              <w:rPr>
                <w:color w:val="auto"/>
                <w:szCs w:val="21"/>
              </w:rPr>
            </w:pPr>
            <w:r>
              <w:rPr>
                <w:rFonts w:hint="eastAsia" w:ascii="宋体" w:hAnsi="宋体"/>
                <w:color w:val="auto"/>
                <w:szCs w:val="21"/>
              </w:rPr>
              <w:t>总监理工程师</w:t>
            </w:r>
            <w:r>
              <w:rPr>
                <w:rFonts w:hint="eastAsia"/>
                <w:color w:val="auto"/>
                <w:szCs w:val="21"/>
              </w:rPr>
              <w:t>的类似工程业绩（如有时）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vAlign w:val="center"/>
          </w:tcPr>
          <w:p>
            <w:pPr>
              <w:tabs>
                <w:tab w:val="left" w:pos="1140"/>
              </w:tabs>
              <w:jc w:val="center"/>
              <w:rPr>
                <w:rFonts w:ascii="宋体" w:hAnsi="宋体"/>
                <w:color w:val="auto"/>
                <w:szCs w:val="21"/>
              </w:rPr>
            </w:pPr>
          </w:p>
        </w:tc>
        <w:tc>
          <w:tcPr>
            <w:tcW w:w="1215" w:type="dxa"/>
          </w:tcPr>
          <w:p>
            <w:pPr>
              <w:spacing w:line="400" w:lineRule="exact"/>
              <w:jc w:val="center"/>
              <w:rPr>
                <w:rFonts w:ascii="宋体" w:hAnsi="宋体"/>
                <w:color w:val="auto"/>
                <w:szCs w:val="21"/>
              </w:rPr>
            </w:pPr>
          </w:p>
        </w:tc>
        <w:tc>
          <w:tcPr>
            <w:tcW w:w="1063" w:type="dxa"/>
          </w:tcPr>
          <w:p>
            <w:pPr>
              <w:spacing w:line="400" w:lineRule="exact"/>
              <w:jc w:val="center"/>
              <w:rPr>
                <w:rFonts w:ascii="宋体" w:hAnsi="宋体"/>
                <w:color w:val="auto"/>
                <w:szCs w:val="21"/>
              </w:rPr>
            </w:pPr>
          </w:p>
        </w:tc>
        <w:tc>
          <w:tcPr>
            <w:tcW w:w="911" w:type="dxa"/>
          </w:tcPr>
          <w:p>
            <w:pPr>
              <w:spacing w:line="400" w:lineRule="exact"/>
              <w:jc w:val="center"/>
              <w:rPr>
                <w:rFonts w:ascii="宋体" w:hAnsi="宋体"/>
                <w:color w:val="auto"/>
                <w:szCs w:val="21"/>
              </w:rPr>
            </w:pPr>
          </w:p>
        </w:tc>
        <w:tc>
          <w:tcPr>
            <w:tcW w:w="911" w:type="dxa"/>
            <w:vAlign w:val="center"/>
          </w:tcPr>
          <w:p>
            <w:pPr>
              <w:spacing w:line="400" w:lineRule="exact"/>
              <w:jc w:val="center"/>
              <w:rPr>
                <w:rFonts w:ascii="宋体" w:hAnsi="宋体"/>
                <w:color w:val="auto"/>
                <w:szCs w:val="21"/>
              </w:rPr>
            </w:pPr>
          </w:p>
        </w:tc>
        <w:tc>
          <w:tcPr>
            <w:tcW w:w="911" w:type="dxa"/>
            <w:vAlign w:val="center"/>
          </w:tcPr>
          <w:p>
            <w:pPr>
              <w:spacing w:line="400" w:lineRule="exact"/>
              <w:jc w:val="center"/>
              <w:rPr>
                <w:rFonts w:ascii="宋体" w:hAnsi="宋体"/>
                <w:color w:val="auto"/>
                <w:szCs w:val="21"/>
              </w:rPr>
            </w:pPr>
          </w:p>
        </w:tc>
        <w:tc>
          <w:tcPr>
            <w:tcW w:w="911" w:type="dxa"/>
            <w:vAlign w:val="center"/>
          </w:tcPr>
          <w:p>
            <w:pPr>
              <w:spacing w:line="400" w:lineRule="exact"/>
              <w:jc w:val="center"/>
              <w:rPr>
                <w:rFonts w:ascii="宋体" w:hAnsi="宋体"/>
                <w:color w:val="auto"/>
                <w:szCs w:val="21"/>
              </w:rPr>
            </w:pPr>
          </w:p>
        </w:tc>
        <w:tc>
          <w:tcPr>
            <w:tcW w:w="911"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vAlign w:val="center"/>
          </w:tcPr>
          <w:p>
            <w:pPr>
              <w:tabs>
                <w:tab w:val="left" w:pos="1140"/>
              </w:tabs>
              <w:jc w:val="center"/>
              <w:rPr>
                <w:color w:val="auto"/>
                <w:szCs w:val="21"/>
              </w:rPr>
            </w:pPr>
          </w:p>
        </w:tc>
        <w:tc>
          <w:tcPr>
            <w:tcW w:w="1215" w:type="dxa"/>
            <w:vAlign w:val="center"/>
          </w:tcPr>
          <w:p>
            <w:pPr>
              <w:spacing w:before="100" w:after="100"/>
              <w:jc w:val="center"/>
              <w:rPr>
                <w:rFonts w:ascii="宋体" w:hAnsi="宋体"/>
                <w:color w:val="auto"/>
              </w:rPr>
            </w:pPr>
          </w:p>
        </w:tc>
        <w:tc>
          <w:tcPr>
            <w:tcW w:w="1063"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vAlign w:val="center"/>
          </w:tcPr>
          <w:p>
            <w:pPr>
              <w:tabs>
                <w:tab w:val="left" w:pos="1140"/>
              </w:tabs>
              <w:jc w:val="center"/>
              <w:rPr>
                <w:rFonts w:ascii="宋体" w:hAnsi="宋体"/>
                <w:color w:val="auto"/>
                <w:szCs w:val="21"/>
              </w:rPr>
            </w:pPr>
          </w:p>
        </w:tc>
        <w:tc>
          <w:tcPr>
            <w:tcW w:w="1215" w:type="dxa"/>
            <w:vAlign w:val="center"/>
          </w:tcPr>
          <w:p>
            <w:pPr>
              <w:tabs>
                <w:tab w:val="left" w:pos="1140"/>
              </w:tabs>
              <w:spacing w:before="100" w:after="100"/>
              <w:jc w:val="center"/>
              <w:rPr>
                <w:rFonts w:ascii="宋体" w:hAnsi="宋体"/>
                <w:color w:val="auto"/>
                <w:szCs w:val="21"/>
              </w:rPr>
            </w:pPr>
          </w:p>
        </w:tc>
        <w:tc>
          <w:tcPr>
            <w:tcW w:w="1063"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c>
          <w:tcPr>
            <w:tcW w:w="911" w:type="dxa"/>
            <w:vAlign w:val="center"/>
          </w:tcPr>
          <w:p>
            <w:pPr>
              <w:tabs>
                <w:tab w:val="left" w:pos="11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vAlign w:val="center"/>
          </w:tcPr>
          <w:p>
            <w:pPr>
              <w:tabs>
                <w:tab w:val="left" w:pos="1140"/>
              </w:tabs>
              <w:jc w:val="center"/>
              <w:rPr>
                <w:rFonts w:ascii="宋体" w:hAnsi="宋体"/>
                <w:color w:val="auto"/>
                <w:szCs w:val="21"/>
              </w:rPr>
            </w:pPr>
          </w:p>
        </w:tc>
        <w:tc>
          <w:tcPr>
            <w:tcW w:w="1215" w:type="dxa"/>
            <w:vAlign w:val="center"/>
          </w:tcPr>
          <w:p>
            <w:pPr>
              <w:spacing w:line="400" w:lineRule="exact"/>
              <w:jc w:val="center"/>
              <w:rPr>
                <w:rFonts w:ascii="宋体" w:hAnsi="宋体"/>
                <w:color w:val="auto"/>
                <w:kern w:val="2"/>
                <w:sz w:val="24"/>
              </w:rPr>
            </w:pPr>
          </w:p>
        </w:tc>
        <w:tc>
          <w:tcPr>
            <w:tcW w:w="1063" w:type="dxa"/>
            <w:vAlign w:val="center"/>
          </w:tcPr>
          <w:p>
            <w:pPr>
              <w:spacing w:line="400" w:lineRule="exact"/>
              <w:jc w:val="center"/>
              <w:rPr>
                <w:rFonts w:ascii="Arial" w:hAnsi="Arial" w:cs="Arial"/>
                <w:color w:val="auto"/>
                <w:sz w:val="25"/>
                <w:szCs w:val="25"/>
              </w:rPr>
            </w:pPr>
          </w:p>
        </w:tc>
        <w:tc>
          <w:tcPr>
            <w:tcW w:w="911" w:type="dxa"/>
            <w:vAlign w:val="center"/>
          </w:tcPr>
          <w:p>
            <w:pPr>
              <w:spacing w:line="400" w:lineRule="exact"/>
              <w:jc w:val="center"/>
              <w:rPr>
                <w:rFonts w:ascii="宋体" w:hAnsi="宋体"/>
                <w:color w:val="auto"/>
                <w:kern w:val="2"/>
                <w:sz w:val="24"/>
              </w:rPr>
            </w:pPr>
          </w:p>
        </w:tc>
        <w:tc>
          <w:tcPr>
            <w:tcW w:w="911" w:type="dxa"/>
            <w:vAlign w:val="center"/>
          </w:tcPr>
          <w:p>
            <w:pPr>
              <w:spacing w:line="400" w:lineRule="exact"/>
              <w:jc w:val="center"/>
              <w:rPr>
                <w:rFonts w:ascii="宋体" w:hAnsi="宋体"/>
                <w:color w:val="auto"/>
                <w:kern w:val="2"/>
                <w:sz w:val="24"/>
              </w:rPr>
            </w:pPr>
          </w:p>
        </w:tc>
        <w:tc>
          <w:tcPr>
            <w:tcW w:w="911" w:type="dxa"/>
            <w:vAlign w:val="center"/>
          </w:tcPr>
          <w:p>
            <w:pPr>
              <w:spacing w:line="400" w:lineRule="exact"/>
              <w:jc w:val="center"/>
              <w:rPr>
                <w:rFonts w:ascii="宋体" w:hAnsi="宋体"/>
                <w:color w:val="auto"/>
                <w:kern w:val="2"/>
                <w:sz w:val="24"/>
              </w:rPr>
            </w:pPr>
          </w:p>
        </w:tc>
        <w:tc>
          <w:tcPr>
            <w:tcW w:w="911" w:type="dxa"/>
            <w:vAlign w:val="center"/>
          </w:tcPr>
          <w:p>
            <w:pPr>
              <w:spacing w:line="400" w:lineRule="exact"/>
              <w:jc w:val="center"/>
              <w:rPr>
                <w:rFonts w:ascii="宋体" w:hAnsi="宋体"/>
                <w:color w:val="auto"/>
                <w:kern w:val="2"/>
                <w:sz w:val="24"/>
              </w:rPr>
            </w:pPr>
          </w:p>
        </w:tc>
        <w:tc>
          <w:tcPr>
            <w:tcW w:w="911" w:type="dxa"/>
            <w:vAlign w:val="center"/>
          </w:tcPr>
          <w:p>
            <w:pPr>
              <w:spacing w:line="400" w:lineRule="exact"/>
              <w:jc w:val="center"/>
              <w:rPr>
                <w:rFonts w:ascii="宋体"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vAlign w:val="center"/>
          </w:tcPr>
          <w:p>
            <w:pPr>
              <w:tabs>
                <w:tab w:val="left" w:pos="1140"/>
              </w:tabs>
              <w:jc w:val="center"/>
              <w:rPr>
                <w:color w:val="auto"/>
                <w:szCs w:val="21"/>
              </w:rPr>
            </w:pPr>
          </w:p>
        </w:tc>
        <w:tc>
          <w:tcPr>
            <w:tcW w:w="1215" w:type="dxa"/>
            <w:vAlign w:val="center"/>
          </w:tcPr>
          <w:p>
            <w:pPr>
              <w:spacing w:line="400" w:lineRule="exact"/>
              <w:jc w:val="center"/>
              <w:rPr>
                <w:rFonts w:ascii="宋体" w:hAnsi="宋体"/>
                <w:color w:val="auto"/>
              </w:rPr>
            </w:pPr>
          </w:p>
        </w:tc>
        <w:tc>
          <w:tcPr>
            <w:tcW w:w="1063"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87" w:type="dxa"/>
            <w:vAlign w:val="center"/>
          </w:tcPr>
          <w:p>
            <w:pPr>
              <w:tabs>
                <w:tab w:val="left" w:pos="1140"/>
              </w:tabs>
              <w:jc w:val="center"/>
              <w:rPr>
                <w:rFonts w:ascii="宋体" w:hAnsi="宋体"/>
                <w:color w:val="auto"/>
                <w:szCs w:val="21"/>
              </w:rPr>
            </w:pPr>
          </w:p>
        </w:tc>
        <w:tc>
          <w:tcPr>
            <w:tcW w:w="1215" w:type="dxa"/>
            <w:vAlign w:val="center"/>
          </w:tcPr>
          <w:p>
            <w:pPr>
              <w:spacing w:before="100" w:after="100" w:line="360" w:lineRule="exact"/>
              <w:jc w:val="center"/>
              <w:rPr>
                <w:rFonts w:ascii="宋体" w:hAnsi="宋体"/>
                <w:color w:val="auto"/>
              </w:rPr>
            </w:pPr>
          </w:p>
        </w:tc>
        <w:tc>
          <w:tcPr>
            <w:tcW w:w="1063"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87" w:type="dxa"/>
            <w:vAlign w:val="center"/>
          </w:tcPr>
          <w:p>
            <w:pPr>
              <w:tabs>
                <w:tab w:val="left" w:pos="1140"/>
              </w:tabs>
              <w:jc w:val="center"/>
              <w:rPr>
                <w:rFonts w:ascii="宋体" w:hAnsi="宋体"/>
                <w:color w:val="auto"/>
                <w:szCs w:val="21"/>
              </w:rPr>
            </w:pPr>
          </w:p>
        </w:tc>
        <w:tc>
          <w:tcPr>
            <w:tcW w:w="1215" w:type="dxa"/>
            <w:vAlign w:val="center"/>
          </w:tcPr>
          <w:p>
            <w:pPr>
              <w:spacing w:before="100" w:after="100" w:line="360" w:lineRule="exact"/>
              <w:jc w:val="center"/>
              <w:rPr>
                <w:rFonts w:ascii="宋体" w:hAnsi="宋体"/>
                <w:color w:val="auto"/>
              </w:rPr>
            </w:pPr>
          </w:p>
        </w:tc>
        <w:tc>
          <w:tcPr>
            <w:tcW w:w="1063"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87" w:type="dxa"/>
            <w:vAlign w:val="center"/>
          </w:tcPr>
          <w:p>
            <w:pPr>
              <w:tabs>
                <w:tab w:val="left" w:pos="1140"/>
              </w:tabs>
              <w:jc w:val="center"/>
              <w:rPr>
                <w:rFonts w:ascii="宋体" w:hAnsi="宋体"/>
                <w:color w:val="auto"/>
                <w:szCs w:val="21"/>
              </w:rPr>
            </w:pPr>
          </w:p>
        </w:tc>
        <w:tc>
          <w:tcPr>
            <w:tcW w:w="1215" w:type="dxa"/>
            <w:vAlign w:val="center"/>
          </w:tcPr>
          <w:p>
            <w:pPr>
              <w:spacing w:before="100" w:after="100" w:line="360" w:lineRule="exact"/>
              <w:jc w:val="center"/>
              <w:rPr>
                <w:rFonts w:ascii="宋体" w:hAnsi="宋体"/>
                <w:color w:val="auto"/>
              </w:rPr>
            </w:pPr>
          </w:p>
        </w:tc>
        <w:tc>
          <w:tcPr>
            <w:tcW w:w="1063"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c>
          <w:tcPr>
            <w:tcW w:w="911" w:type="dxa"/>
            <w:vAlign w:val="center"/>
          </w:tcPr>
          <w:p>
            <w:pPr>
              <w:spacing w:line="400" w:lineRule="exact"/>
              <w:jc w:val="center"/>
              <w:rPr>
                <w:rFonts w:ascii="宋体" w:hAnsi="宋体"/>
                <w:color w:val="auto"/>
              </w:rPr>
            </w:pPr>
          </w:p>
        </w:tc>
      </w:tr>
    </w:tbl>
    <w:p>
      <w:pPr>
        <w:spacing w:line="360" w:lineRule="auto"/>
        <w:ind w:firstLine="420" w:firstLineChars="200"/>
        <w:rPr>
          <w:color w:val="auto"/>
          <w:szCs w:val="21"/>
          <w:u w:val="single"/>
        </w:rPr>
      </w:pPr>
      <w:r>
        <w:rPr>
          <w:rFonts w:hint="eastAsia"/>
          <w:color w:val="auto"/>
          <w:szCs w:val="21"/>
        </w:rPr>
        <w:t>二、否决其投标的投标人及原因：</w:t>
      </w:r>
      <w:r>
        <w:rPr>
          <w:rFonts w:hint="eastAsia"/>
          <w:color w:val="auto"/>
          <w:szCs w:val="21"/>
          <w:u w:val="single"/>
        </w:rPr>
        <w:t xml:space="preserve">                                                            </w:t>
      </w:r>
    </w:p>
    <w:p>
      <w:pPr>
        <w:spacing w:line="360" w:lineRule="auto"/>
        <w:ind w:firstLine="420" w:firstLineChars="200"/>
        <w:rPr>
          <w:color w:val="auto"/>
          <w:szCs w:val="21"/>
        </w:rPr>
      </w:pPr>
      <w:r>
        <w:rPr>
          <w:rFonts w:hint="eastAsia"/>
          <w:color w:val="auto"/>
          <w:szCs w:val="21"/>
        </w:rPr>
        <w:t>三、评标委员会对投标报价给予修正的原因、依据和修正结果（如有时）：</w:t>
      </w:r>
      <w:r>
        <w:rPr>
          <w:rFonts w:hint="eastAsia"/>
          <w:color w:val="auto"/>
          <w:szCs w:val="21"/>
          <w:u w:val="single"/>
        </w:rPr>
        <w:t xml:space="preserve">                       </w:t>
      </w:r>
    </w:p>
    <w:p>
      <w:pPr>
        <w:spacing w:line="360" w:lineRule="auto"/>
        <w:ind w:firstLine="420" w:firstLineChars="200"/>
        <w:rPr>
          <w:color w:val="auto"/>
          <w:szCs w:val="21"/>
          <w:u w:val="single"/>
        </w:rPr>
      </w:pPr>
      <w:r>
        <w:rPr>
          <w:rFonts w:hint="eastAsia"/>
          <w:color w:val="auto"/>
          <w:szCs w:val="21"/>
        </w:rPr>
        <w:t>四、评标委员会成员名单：</w:t>
      </w:r>
      <w:r>
        <w:rPr>
          <w:rFonts w:hint="eastAsia"/>
          <w:color w:val="auto"/>
          <w:szCs w:val="21"/>
          <w:u w:val="single"/>
        </w:rPr>
        <w:t xml:space="preserve">                                                                  </w:t>
      </w:r>
    </w:p>
    <w:p>
      <w:pPr>
        <w:spacing w:line="360" w:lineRule="auto"/>
        <w:ind w:firstLine="420" w:firstLineChars="200"/>
        <w:rPr>
          <w:color w:val="auto"/>
          <w:szCs w:val="21"/>
        </w:rPr>
      </w:pPr>
      <w:r>
        <w:rPr>
          <w:rFonts w:hint="eastAsia"/>
          <w:color w:val="auto"/>
          <w:szCs w:val="21"/>
        </w:rPr>
        <w:t>五、公示时间：</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日至</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日。投标人或者其他利害关系人对评标结果有异议的，应当在公示期间书面向招标人提出。</w:t>
      </w:r>
    </w:p>
    <w:p>
      <w:pPr>
        <w:spacing w:line="360" w:lineRule="auto"/>
        <w:ind w:firstLine="424" w:firstLineChars="202"/>
        <w:rPr>
          <w:color w:val="auto"/>
          <w:szCs w:val="21"/>
        </w:rPr>
      </w:pPr>
      <w:r>
        <w:rPr>
          <w:rFonts w:hint="eastAsia"/>
          <w:color w:val="auto"/>
          <w:szCs w:val="21"/>
        </w:rPr>
        <w:t xml:space="preserve">六、异议的渠道和方式：                                       </w:t>
      </w:r>
    </w:p>
    <w:p>
      <w:pPr>
        <w:spacing w:line="360" w:lineRule="auto"/>
        <w:ind w:firstLine="424" w:firstLineChars="202"/>
        <w:rPr>
          <w:color w:val="auto"/>
          <w:szCs w:val="21"/>
        </w:rPr>
      </w:pPr>
      <w:r>
        <w:rPr>
          <w:rFonts w:hint="eastAsia"/>
          <w:color w:val="auto"/>
          <w:szCs w:val="21"/>
        </w:rPr>
        <w:t>招标人名称：</w:t>
      </w:r>
      <w:r>
        <w:rPr>
          <w:rFonts w:hint="eastAsia"/>
          <w:color w:val="auto"/>
          <w:szCs w:val="21"/>
          <w:u w:val="single"/>
        </w:rPr>
        <w:t xml:space="preserve">                            </w:t>
      </w:r>
    </w:p>
    <w:p>
      <w:pPr>
        <w:spacing w:line="360" w:lineRule="auto"/>
        <w:ind w:firstLine="424" w:firstLineChars="202"/>
        <w:rPr>
          <w:color w:val="auto"/>
          <w:szCs w:val="21"/>
        </w:rPr>
      </w:pPr>
      <w:r>
        <w:rPr>
          <w:rFonts w:hint="eastAsia"/>
          <w:color w:val="auto"/>
          <w:szCs w:val="21"/>
        </w:rPr>
        <w:t>招标人地址：</w:t>
      </w:r>
      <w:r>
        <w:rPr>
          <w:rFonts w:hint="eastAsia"/>
          <w:color w:val="auto"/>
          <w:szCs w:val="21"/>
          <w:u w:val="single"/>
        </w:rPr>
        <w:t xml:space="preserve">                            </w:t>
      </w:r>
    </w:p>
    <w:p>
      <w:pPr>
        <w:spacing w:line="360" w:lineRule="auto"/>
        <w:ind w:firstLine="424" w:firstLineChars="202"/>
        <w:rPr>
          <w:color w:val="auto"/>
          <w:szCs w:val="21"/>
        </w:rPr>
      </w:pPr>
      <w:r>
        <w:rPr>
          <w:rFonts w:hint="eastAsia"/>
          <w:color w:val="auto"/>
          <w:szCs w:val="21"/>
        </w:rPr>
        <w:t>招标人联系方式：</w:t>
      </w:r>
      <w:r>
        <w:rPr>
          <w:rFonts w:hint="eastAsia"/>
          <w:color w:val="auto"/>
          <w:szCs w:val="21"/>
          <w:u w:val="single"/>
        </w:rPr>
        <w:t xml:space="preserve">                        </w:t>
      </w:r>
    </w:p>
    <w:p>
      <w:pPr>
        <w:spacing w:line="360" w:lineRule="auto"/>
        <w:rPr>
          <w:color w:val="auto"/>
          <w:szCs w:val="21"/>
        </w:rPr>
      </w:pPr>
    </w:p>
    <w:p>
      <w:pPr>
        <w:spacing w:line="360" w:lineRule="auto"/>
        <w:ind w:firstLine="424" w:firstLineChars="202"/>
        <w:rPr>
          <w:color w:val="auto"/>
          <w:szCs w:val="21"/>
          <w:u w:val="single"/>
        </w:rPr>
      </w:pPr>
      <w:r>
        <w:rPr>
          <w:rFonts w:hint="eastAsia"/>
          <w:color w:val="auto"/>
          <w:szCs w:val="21"/>
        </w:rPr>
        <w:t>招标人：</w:t>
      </w:r>
      <w:r>
        <w:rPr>
          <w:rFonts w:hint="eastAsia"/>
          <w:color w:val="auto"/>
          <w:szCs w:val="21"/>
          <w:u w:val="single"/>
        </w:rPr>
        <w:t xml:space="preserve">     （电子签名专用章）</w:t>
      </w:r>
      <w:r>
        <w:rPr>
          <w:rFonts w:hint="eastAsia"/>
          <w:color w:val="auto"/>
          <w:szCs w:val="21"/>
        </w:rPr>
        <w:t xml:space="preserve"> 招标代理机构：</w:t>
      </w:r>
      <w:r>
        <w:rPr>
          <w:rFonts w:hint="eastAsia"/>
          <w:color w:val="auto"/>
          <w:szCs w:val="21"/>
          <w:u w:val="single"/>
        </w:rPr>
        <w:t xml:space="preserve">     （电子签名专用章）</w:t>
      </w:r>
    </w:p>
    <w:p>
      <w:pPr>
        <w:spacing w:line="360" w:lineRule="auto"/>
        <w:ind w:firstLine="424" w:firstLineChars="202"/>
        <w:rPr>
          <w:color w:val="auto"/>
          <w:szCs w:val="21"/>
        </w:rPr>
      </w:pPr>
      <w:r>
        <w:rPr>
          <w:rFonts w:hint="eastAsia"/>
          <w:color w:val="auto"/>
          <w:szCs w:val="21"/>
        </w:rPr>
        <w:t>法定代表人或                    法定代表人或</w:t>
      </w:r>
    </w:p>
    <w:p>
      <w:pPr>
        <w:spacing w:line="360" w:lineRule="auto"/>
        <w:ind w:firstLine="424" w:firstLineChars="202"/>
        <w:rPr>
          <w:color w:val="auto"/>
        </w:rPr>
      </w:pPr>
      <w:r>
        <w:rPr>
          <w:rFonts w:hint="eastAsia"/>
          <w:color w:val="auto"/>
          <w:szCs w:val="21"/>
        </w:rPr>
        <w:t>其委托代理人：</w:t>
      </w:r>
      <w:r>
        <w:rPr>
          <w:rFonts w:hint="eastAsia"/>
          <w:color w:val="auto"/>
          <w:szCs w:val="21"/>
          <w:u w:val="single"/>
        </w:rPr>
        <w:t>（电子签名专用章）</w:t>
      </w:r>
      <w:r>
        <w:rPr>
          <w:rFonts w:hint="eastAsia"/>
          <w:color w:val="auto"/>
          <w:szCs w:val="21"/>
        </w:rPr>
        <w:t xml:space="preserve"> 其委托代理人：</w:t>
      </w:r>
      <w:r>
        <w:rPr>
          <w:rFonts w:hint="eastAsia"/>
          <w:color w:val="auto"/>
          <w:szCs w:val="21"/>
          <w:u w:val="single"/>
        </w:rPr>
        <w:t xml:space="preserve">     （电子签名专用章）</w:t>
      </w:r>
    </w:p>
    <w:p>
      <w:pPr>
        <w:pStyle w:val="5"/>
        <w:spacing w:before="120" w:after="120"/>
        <w:rPr>
          <w:color w:val="auto"/>
          <w:sz w:val="21"/>
          <w:szCs w:val="21"/>
        </w:rPr>
      </w:pPr>
      <w:bookmarkStart w:id="699" w:name="_Toc497810551"/>
      <w:r>
        <w:rPr>
          <w:color w:val="auto"/>
        </w:rPr>
        <w:br w:type="page"/>
      </w:r>
      <w:bookmarkStart w:id="700" w:name="_Toc106652688"/>
      <w:bookmarkStart w:id="701" w:name="_Toc504581710"/>
      <w:r>
        <w:rPr>
          <w:rFonts w:hint="eastAsia"/>
          <w:color w:val="auto"/>
          <w:sz w:val="21"/>
          <w:szCs w:val="21"/>
        </w:rPr>
        <w:t>附件2-3 ：中标结果公布（格式）</w:t>
      </w:r>
      <w:bookmarkEnd w:id="700"/>
      <w:bookmarkEnd w:id="701"/>
    </w:p>
    <w:p>
      <w:pPr>
        <w:tabs>
          <w:tab w:val="left" w:pos="1440"/>
        </w:tabs>
        <w:spacing w:beforeLines="100" w:afterLines="100" w:line="360" w:lineRule="auto"/>
        <w:jc w:val="center"/>
        <w:rPr>
          <w:rFonts w:ascii="黑体" w:hAnsi="黑体" w:eastAsia="黑体"/>
          <w:color w:val="auto"/>
          <w:sz w:val="32"/>
          <w:szCs w:val="32"/>
        </w:rPr>
      </w:pPr>
      <w:r>
        <w:rPr>
          <w:rFonts w:hint="eastAsia" w:ascii="黑体" w:hAnsi="黑体" w:eastAsia="黑体"/>
          <w:color w:val="auto"/>
          <w:sz w:val="32"/>
          <w:szCs w:val="32"/>
        </w:rPr>
        <w:t>中标结果公布</w:t>
      </w:r>
    </w:p>
    <w:p>
      <w:pPr>
        <w:spacing w:line="360" w:lineRule="auto"/>
        <w:ind w:firstLine="420" w:firstLineChars="200"/>
        <w:rPr>
          <w:color w:val="auto"/>
          <w:szCs w:val="21"/>
        </w:rPr>
      </w:pPr>
      <w:r>
        <w:rPr>
          <w:rFonts w:hint="eastAsia"/>
          <w:color w:val="auto"/>
          <w:szCs w:val="21"/>
        </w:rPr>
        <w:t>招标项目编号</w:t>
      </w:r>
      <w:r>
        <w:rPr>
          <w:rFonts w:hint="eastAsia"/>
          <w:color w:val="auto"/>
          <w:szCs w:val="21"/>
          <w:u w:val="single"/>
        </w:rPr>
        <w:t xml:space="preserve">                 </w:t>
      </w:r>
      <w:r>
        <w:rPr>
          <w:rFonts w:hint="eastAsia"/>
          <w:color w:val="auto"/>
          <w:szCs w:val="21"/>
        </w:rPr>
        <w:t>的</w:t>
      </w:r>
      <w:r>
        <w:rPr>
          <w:rFonts w:hint="eastAsia"/>
          <w:color w:val="auto"/>
          <w:szCs w:val="21"/>
          <w:u w:val="single"/>
        </w:rPr>
        <w:t xml:space="preserve">                        </w:t>
      </w:r>
      <w:r>
        <w:rPr>
          <w:rFonts w:hint="eastAsia"/>
          <w:color w:val="auto"/>
          <w:szCs w:val="21"/>
        </w:rPr>
        <w:t>建设项目的招标，</w:t>
      </w:r>
      <w:r>
        <w:rPr>
          <w:rFonts w:hint="eastAsia" w:ascii="宋体" w:hAnsi="宋体" w:cs="宋体"/>
          <w:color w:val="auto"/>
          <w:szCs w:val="21"/>
        </w:rPr>
        <w:t>定标委员会根据定标规则和定标方案在进入票决范围的定标候选人中进行定标，确定了中标人。</w:t>
      </w:r>
      <w:r>
        <w:rPr>
          <w:rFonts w:hint="eastAsia" w:ascii="宋体" w:hAnsi="宋体" w:cs="宋体"/>
          <w:color w:val="auto"/>
          <w:kern w:val="1"/>
          <w:szCs w:val="21"/>
        </w:rPr>
        <w:t>招标人向中标人发出了中标通知书，</w:t>
      </w:r>
      <w:r>
        <w:rPr>
          <w:rFonts w:hint="eastAsia"/>
          <w:color w:val="auto"/>
          <w:szCs w:val="21"/>
        </w:rPr>
        <w:t>中标人有关情况公布如下：</w:t>
      </w:r>
    </w:p>
    <w:p>
      <w:pPr>
        <w:spacing w:line="360" w:lineRule="auto"/>
        <w:rPr>
          <w:color w:val="auto"/>
          <w:szCs w:val="21"/>
        </w:rPr>
      </w:pPr>
    </w:p>
    <w:tbl>
      <w:tblPr>
        <w:tblStyle w:val="58"/>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465"/>
        <w:gridCol w:w="246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65" w:type="dxa"/>
            <w:vAlign w:val="center"/>
          </w:tcPr>
          <w:p>
            <w:pPr>
              <w:spacing w:line="360" w:lineRule="auto"/>
              <w:jc w:val="center"/>
              <w:rPr>
                <w:color w:val="auto"/>
                <w:szCs w:val="21"/>
              </w:rPr>
            </w:pPr>
            <w:r>
              <w:rPr>
                <w:rFonts w:hint="eastAsia"/>
                <w:color w:val="auto"/>
                <w:szCs w:val="21"/>
              </w:rPr>
              <w:t>中标人</w:t>
            </w:r>
          </w:p>
        </w:tc>
        <w:tc>
          <w:tcPr>
            <w:tcW w:w="7399" w:type="dxa"/>
            <w:gridSpan w:val="3"/>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65" w:type="dxa"/>
            <w:vAlign w:val="center"/>
          </w:tcPr>
          <w:p>
            <w:pPr>
              <w:spacing w:line="360" w:lineRule="auto"/>
              <w:jc w:val="center"/>
              <w:rPr>
                <w:color w:val="auto"/>
                <w:szCs w:val="21"/>
              </w:rPr>
            </w:pPr>
            <w:r>
              <w:rPr>
                <w:rFonts w:hint="eastAsia"/>
                <w:color w:val="auto"/>
                <w:szCs w:val="21"/>
              </w:rPr>
              <w:t>中标价</w:t>
            </w:r>
          </w:p>
        </w:tc>
        <w:tc>
          <w:tcPr>
            <w:tcW w:w="2465" w:type="dxa"/>
            <w:vAlign w:val="center"/>
          </w:tcPr>
          <w:p>
            <w:pPr>
              <w:spacing w:line="360" w:lineRule="auto"/>
              <w:jc w:val="center"/>
              <w:rPr>
                <w:color w:val="auto"/>
                <w:szCs w:val="21"/>
              </w:rPr>
            </w:pPr>
          </w:p>
        </w:tc>
        <w:tc>
          <w:tcPr>
            <w:tcW w:w="2467" w:type="dxa"/>
            <w:vAlign w:val="center"/>
          </w:tcPr>
          <w:p>
            <w:pPr>
              <w:spacing w:line="360" w:lineRule="auto"/>
              <w:jc w:val="center"/>
              <w:rPr>
                <w:color w:val="auto"/>
                <w:szCs w:val="21"/>
              </w:rPr>
            </w:pPr>
            <w:r>
              <w:rPr>
                <w:rFonts w:hint="eastAsia"/>
                <w:color w:val="auto"/>
                <w:szCs w:val="21"/>
              </w:rPr>
              <w:t>总监理工程师</w:t>
            </w:r>
          </w:p>
        </w:tc>
        <w:tc>
          <w:tcPr>
            <w:tcW w:w="2467"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465" w:type="dxa"/>
            <w:vAlign w:val="center"/>
          </w:tcPr>
          <w:p>
            <w:pPr>
              <w:spacing w:line="360" w:lineRule="auto"/>
              <w:jc w:val="center"/>
              <w:rPr>
                <w:color w:val="auto"/>
                <w:szCs w:val="21"/>
              </w:rPr>
            </w:pPr>
            <w:r>
              <w:rPr>
                <w:rFonts w:hint="eastAsia"/>
                <w:color w:val="auto"/>
                <w:szCs w:val="21"/>
              </w:rPr>
              <w:t>监理服务期</w:t>
            </w:r>
          </w:p>
        </w:tc>
        <w:tc>
          <w:tcPr>
            <w:tcW w:w="2465" w:type="dxa"/>
            <w:vAlign w:val="center"/>
          </w:tcPr>
          <w:p>
            <w:pPr>
              <w:spacing w:line="360" w:lineRule="auto"/>
              <w:jc w:val="center"/>
              <w:rPr>
                <w:color w:val="auto"/>
                <w:szCs w:val="21"/>
              </w:rPr>
            </w:pPr>
          </w:p>
        </w:tc>
        <w:tc>
          <w:tcPr>
            <w:tcW w:w="2467" w:type="dxa"/>
            <w:vAlign w:val="center"/>
          </w:tcPr>
          <w:p>
            <w:pPr>
              <w:spacing w:line="360" w:lineRule="auto"/>
              <w:jc w:val="center"/>
              <w:rPr>
                <w:color w:val="auto"/>
                <w:szCs w:val="21"/>
              </w:rPr>
            </w:pPr>
            <w:r>
              <w:rPr>
                <w:rFonts w:hint="eastAsia"/>
                <w:color w:val="auto"/>
                <w:szCs w:val="21"/>
              </w:rPr>
              <w:t>质量标准</w:t>
            </w:r>
          </w:p>
        </w:tc>
        <w:tc>
          <w:tcPr>
            <w:tcW w:w="2467" w:type="dxa"/>
            <w:vAlign w:val="center"/>
          </w:tcPr>
          <w:p>
            <w:pPr>
              <w:spacing w:line="360" w:lineRule="auto"/>
              <w:jc w:val="center"/>
              <w:rPr>
                <w:color w:val="auto"/>
                <w:szCs w:val="21"/>
              </w:rPr>
            </w:pPr>
          </w:p>
        </w:tc>
      </w:tr>
    </w:tbl>
    <w:p>
      <w:pPr>
        <w:spacing w:line="360" w:lineRule="auto"/>
        <w:rPr>
          <w:color w:val="auto"/>
          <w:szCs w:val="21"/>
        </w:rPr>
      </w:pPr>
    </w:p>
    <w:p>
      <w:pPr>
        <w:spacing w:line="360" w:lineRule="auto"/>
        <w:rPr>
          <w:color w:val="auto"/>
          <w:szCs w:val="21"/>
          <w:u w:val="single"/>
        </w:rPr>
      </w:pPr>
    </w:p>
    <w:p>
      <w:pPr>
        <w:spacing w:line="360" w:lineRule="auto"/>
        <w:rPr>
          <w:color w:val="auto"/>
          <w:szCs w:val="21"/>
        </w:rPr>
      </w:pPr>
    </w:p>
    <w:p>
      <w:pPr>
        <w:spacing w:line="360" w:lineRule="auto"/>
        <w:rPr>
          <w:color w:val="auto"/>
          <w:szCs w:val="21"/>
        </w:rPr>
      </w:pPr>
      <w:r>
        <w:rPr>
          <w:rFonts w:hint="eastAsia"/>
          <w:color w:val="auto"/>
          <w:szCs w:val="21"/>
        </w:rPr>
        <w:t>招标人名称：</w:t>
      </w:r>
      <w:r>
        <w:rPr>
          <w:rFonts w:hint="eastAsia"/>
          <w:color w:val="auto"/>
          <w:szCs w:val="21"/>
          <w:u w:val="single"/>
        </w:rPr>
        <w:t xml:space="preserve">                            </w:t>
      </w:r>
    </w:p>
    <w:p>
      <w:pPr>
        <w:spacing w:line="360" w:lineRule="auto"/>
        <w:rPr>
          <w:color w:val="auto"/>
          <w:szCs w:val="21"/>
        </w:rPr>
      </w:pPr>
      <w:r>
        <w:rPr>
          <w:rFonts w:hint="eastAsia"/>
          <w:color w:val="auto"/>
          <w:szCs w:val="21"/>
        </w:rPr>
        <w:t>招标人地址：</w:t>
      </w:r>
      <w:r>
        <w:rPr>
          <w:rFonts w:hint="eastAsia"/>
          <w:color w:val="auto"/>
          <w:szCs w:val="21"/>
          <w:u w:val="single"/>
        </w:rPr>
        <w:t xml:space="preserve">                            </w:t>
      </w:r>
    </w:p>
    <w:p>
      <w:pPr>
        <w:spacing w:line="360" w:lineRule="auto"/>
        <w:rPr>
          <w:color w:val="auto"/>
          <w:szCs w:val="21"/>
        </w:rPr>
      </w:pPr>
      <w:r>
        <w:rPr>
          <w:rFonts w:hint="eastAsia"/>
          <w:color w:val="auto"/>
          <w:szCs w:val="21"/>
        </w:rPr>
        <w:t>招标人联系方式：</w:t>
      </w:r>
      <w:r>
        <w:rPr>
          <w:rFonts w:hint="eastAsia"/>
          <w:color w:val="auto"/>
          <w:szCs w:val="21"/>
          <w:u w:val="single"/>
        </w:rPr>
        <w:t xml:space="preserve">                        </w:t>
      </w:r>
    </w:p>
    <w:p>
      <w:pPr>
        <w:spacing w:line="360" w:lineRule="auto"/>
        <w:rPr>
          <w:color w:val="auto"/>
          <w:szCs w:val="21"/>
        </w:rPr>
      </w:pPr>
    </w:p>
    <w:p>
      <w:pPr>
        <w:spacing w:line="360" w:lineRule="auto"/>
        <w:rPr>
          <w:color w:val="auto"/>
          <w:szCs w:val="21"/>
        </w:rPr>
      </w:pPr>
    </w:p>
    <w:p>
      <w:pPr>
        <w:spacing w:line="360" w:lineRule="auto"/>
        <w:rPr>
          <w:color w:val="auto"/>
          <w:szCs w:val="21"/>
          <w:u w:val="single"/>
        </w:rPr>
      </w:pPr>
      <w:r>
        <w:rPr>
          <w:rFonts w:hint="eastAsia"/>
          <w:color w:val="auto"/>
          <w:szCs w:val="21"/>
        </w:rPr>
        <w:t>招标人：</w:t>
      </w:r>
      <w:r>
        <w:rPr>
          <w:rFonts w:hint="eastAsia"/>
          <w:color w:val="auto"/>
          <w:szCs w:val="21"/>
          <w:u w:val="single"/>
        </w:rPr>
        <w:t xml:space="preserve">           （电子签名专用章）</w:t>
      </w:r>
      <w:r>
        <w:rPr>
          <w:rFonts w:hint="eastAsia"/>
          <w:color w:val="auto"/>
          <w:szCs w:val="21"/>
        </w:rPr>
        <w:t xml:space="preserve">  招标代理机构：</w:t>
      </w:r>
      <w:r>
        <w:rPr>
          <w:rFonts w:hint="eastAsia"/>
          <w:color w:val="auto"/>
          <w:szCs w:val="21"/>
          <w:u w:val="single"/>
        </w:rPr>
        <w:t xml:space="preserve">      （电子签名专用章） </w:t>
      </w:r>
    </w:p>
    <w:p>
      <w:pPr>
        <w:rPr>
          <w:color w:val="auto"/>
          <w:kern w:val="1"/>
          <w:lang w:val="zh-CN"/>
        </w:rPr>
      </w:pPr>
      <w:r>
        <w:rPr>
          <w:rFonts w:hint="eastAsia"/>
          <w:color w:val="auto"/>
        </w:rPr>
        <w:t xml:space="preserve">            </w:t>
      </w:r>
      <w:bookmarkStart w:id="702" w:name="_Toc504581711"/>
      <w:r>
        <w:rPr>
          <w:rFonts w:hint="eastAsia"/>
          <w:color w:val="auto"/>
        </w:rPr>
        <w:t xml:space="preserve">                       </w:t>
      </w:r>
      <w:bookmarkEnd w:id="702"/>
    </w:p>
    <w:p>
      <w:pPr>
        <w:pStyle w:val="5"/>
        <w:spacing w:before="120" w:after="120"/>
        <w:rPr>
          <w:rFonts w:hAnsi="宋体"/>
          <w:color w:val="auto"/>
          <w:sz w:val="21"/>
          <w:szCs w:val="21"/>
        </w:rPr>
      </w:pPr>
      <w:r>
        <w:rPr>
          <w:color w:val="auto"/>
        </w:rPr>
        <w:br w:type="page"/>
      </w:r>
      <w:bookmarkStart w:id="703" w:name="_Toc2204"/>
      <w:bookmarkStart w:id="704" w:name="_Toc18134"/>
      <w:bookmarkStart w:id="705" w:name="_Toc30170384"/>
      <w:bookmarkStart w:id="706" w:name="_Toc504581712"/>
      <w:bookmarkStart w:id="707" w:name="_Toc106652689"/>
      <w:r>
        <w:rPr>
          <w:rFonts w:hint="eastAsia"/>
          <w:color w:val="auto"/>
          <w:sz w:val="21"/>
          <w:szCs w:val="21"/>
        </w:rPr>
        <w:t>附件2-4 ：中标通知书</w:t>
      </w:r>
      <w:bookmarkEnd w:id="699"/>
      <w:bookmarkEnd w:id="703"/>
      <w:bookmarkEnd w:id="704"/>
      <w:bookmarkEnd w:id="705"/>
      <w:bookmarkEnd w:id="706"/>
      <w:r>
        <w:rPr>
          <w:rFonts w:hint="eastAsia"/>
          <w:color w:val="auto"/>
          <w:sz w:val="21"/>
          <w:szCs w:val="21"/>
        </w:rPr>
        <w:t>（格式）</w:t>
      </w:r>
      <w:bookmarkEnd w:id="707"/>
    </w:p>
    <w:p>
      <w:pPr>
        <w:spacing w:line="360" w:lineRule="auto"/>
        <w:jc w:val="center"/>
        <w:rPr>
          <w:rFonts w:ascii="黑体" w:eastAsia="黑体"/>
          <w:color w:val="auto"/>
          <w:sz w:val="32"/>
          <w:szCs w:val="32"/>
        </w:rPr>
      </w:pPr>
      <w:r>
        <w:rPr>
          <w:rFonts w:hint="eastAsia" w:ascii="黑体" w:eastAsia="黑体"/>
          <w:color w:val="auto"/>
          <w:sz w:val="32"/>
          <w:szCs w:val="32"/>
        </w:rPr>
        <w:t>中标通知书</w:t>
      </w:r>
    </w:p>
    <w:p>
      <w:pPr>
        <w:pStyle w:val="321"/>
        <w:spacing w:line="360" w:lineRule="auto"/>
        <w:jc w:val="center"/>
        <w:rPr>
          <w:rFonts w:ascii="黑体" w:eastAsia="黑体"/>
          <w:color w:val="auto"/>
        </w:rPr>
      </w:pPr>
      <w:r>
        <w:rPr>
          <w:rFonts w:hint="eastAsia" w:ascii="黑体" w:eastAsia="黑体"/>
          <w:color w:val="auto"/>
        </w:rPr>
        <w:t xml:space="preserve">                                    编号：</w:t>
      </w:r>
    </w:p>
    <w:p>
      <w:pPr>
        <w:autoSpaceDE w:val="0"/>
        <w:autoSpaceDN w:val="0"/>
        <w:adjustRightInd w:val="0"/>
        <w:spacing w:line="360" w:lineRule="auto"/>
        <w:jc w:val="left"/>
        <w:rPr>
          <w:rFonts w:ascii="宋体" w:hAnsi="宋体"/>
          <w:color w:val="auto"/>
          <w:szCs w:val="21"/>
        </w:rPr>
      </w:pPr>
      <w:r>
        <w:rPr>
          <w:rFonts w:hint="eastAsia" w:ascii="宋体" w:hAnsi="宋体"/>
          <w:color w:val="auto"/>
          <w:szCs w:val="21"/>
          <w:u w:val="single"/>
        </w:rPr>
        <w:t xml:space="preserve">                      （中标人名称）</w:t>
      </w:r>
      <w:r>
        <w:rPr>
          <w:rFonts w:hint="eastAsia" w:ascii="宋体" w:hAnsi="宋体"/>
          <w:color w:val="auto"/>
          <w:szCs w:val="21"/>
        </w:rPr>
        <w:t>：</w:t>
      </w:r>
    </w:p>
    <w:p>
      <w:pPr>
        <w:autoSpaceDE w:val="0"/>
        <w:autoSpaceDN w:val="0"/>
        <w:adjustRightInd w:val="0"/>
        <w:spacing w:line="360" w:lineRule="auto"/>
        <w:ind w:firstLine="420" w:firstLineChars="200"/>
        <w:jc w:val="left"/>
        <w:rPr>
          <w:rFonts w:ascii="宋体" w:hAnsi="宋体"/>
          <w:color w:val="auto"/>
          <w:szCs w:val="21"/>
        </w:rPr>
      </w:pPr>
    </w:p>
    <w:p>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你方于</w:t>
      </w:r>
      <w:r>
        <w:rPr>
          <w:rFonts w:hint="eastAsia" w:ascii="宋体" w:hAnsi="宋体"/>
          <w:color w:val="auto"/>
          <w:szCs w:val="21"/>
          <w:u w:val="single"/>
        </w:rPr>
        <w:t xml:space="preserve">         （投标日期）</w:t>
      </w:r>
      <w:r>
        <w:rPr>
          <w:rFonts w:ascii="宋体" w:hAnsi="宋体"/>
          <w:color w:val="auto"/>
          <w:szCs w:val="21"/>
          <w:u w:val="single"/>
        </w:rPr>
        <w:t xml:space="preserve"> </w:t>
      </w:r>
      <w:r>
        <w:rPr>
          <w:rFonts w:hint="eastAsia" w:ascii="宋体" w:hAnsi="宋体"/>
          <w:color w:val="auto"/>
          <w:szCs w:val="21"/>
        </w:rPr>
        <w:t>所递交的</w:t>
      </w:r>
      <w:r>
        <w:rPr>
          <w:rFonts w:hint="eastAsia" w:ascii="宋体" w:hAnsi="宋体"/>
          <w:color w:val="auto"/>
          <w:szCs w:val="21"/>
          <w:u w:val="single"/>
        </w:rPr>
        <w:t xml:space="preserve">               （项目名称</w:t>
      </w:r>
      <w:r>
        <w:rPr>
          <w:rFonts w:ascii="宋体" w:hAnsi="宋体"/>
          <w:color w:val="auto"/>
          <w:szCs w:val="21"/>
          <w:u w:val="single"/>
        </w:rPr>
        <w:t>及</w:t>
      </w:r>
      <w:r>
        <w:rPr>
          <w:rFonts w:hint="eastAsia" w:ascii="宋体" w:hAnsi="宋体"/>
          <w:color w:val="auto"/>
          <w:szCs w:val="21"/>
          <w:u w:val="single"/>
        </w:rPr>
        <w:t>标段</w:t>
      </w:r>
      <w:r>
        <w:rPr>
          <w:rFonts w:ascii="宋体" w:hAnsi="宋体"/>
          <w:color w:val="auto"/>
          <w:szCs w:val="21"/>
          <w:u w:val="single"/>
        </w:rPr>
        <w:t xml:space="preserve">）  </w:t>
      </w:r>
      <w:r>
        <w:rPr>
          <w:rFonts w:hint="eastAsia" w:ascii="宋体" w:hAnsi="宋体"/>
          <w:color w:val="auto"/>
          <w:szCs w:val="21"/>
        </w:rPr>
        <w:t xml:space="preserve">监理投标文件已被我方接受，被确定为中标人。 </w:t>
      </w:r>
    </w:p>
    <w:p>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招标范围：</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中标价：</w:t>
      </w:r>
      <w:r>
        <w:rPr>
          <w:rFonts w:hint="eastAsia" w:ascii="宋体" w:hAnsi="宋体"/>
          <w:color w:val="auto"/>
          <w:szCs w:val="21"/>
          <w:u w:val="single"/>
        </w:rPr>
        <w:t xml:space="preserve">                      </w:t>
      </w:r>
      <w:r>
        <w:rPr>
          <w:rFonts w:hint="eastAsia" w:ascii="宋体" w:hAnsi="宋体"/>
          <w:color w:val="auto"/>
          <w:szCs w:val="21"/>
        </w:rPr>
        <w:t>元。</w:t>
      </w:r>
    </w:p>
    <w:p>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 xml:space="preserve">监理服务期： </w:t>
      </w:r>
      <w:r>
        <w:rPr>
          <w:rFonts w:hint="eastAsia" w:ascii="宋体" w:hAnsi="宋体"/>
          <w:color w:val="auto"/>
          <w:szCs w:val="21"/>
          <w:u w:val="single"/>
        </w:rPr>
        <w:t xml:space="preserve">                   </w:t>
      </w:r>
      <w:r>
        <w:rPr>
          <w:rFonts w:hint="eastAsia" w:ascii="宋体" w:hAnsi="宋体"/>
          <w:color w:val="auto"/>
          <w:szCs w:val="21"/>
        </w:rPr>
        <w:t>。</w:t>
      </w:r>
    </w:p>
    <w:p>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质量标准：</w:t>
      </w:r>
      <w:r>
        <w:rPr>
          <w:rFonts w:hint="eastAsia" w:ascii="宋体" w:hAnsi="宋体"/>
          <w:color w:val="auto"/>
          <w:szCs w:val="21"/>
          <w:u w:val="single"/>
        </w:rPr>
        <w:t xml:space="preserve">                      </w:t>
      </w:r>
      <w:r>
        <w:rPr>
          <w:rFonts w:hint="eastAsia" w:ascii="宋体" w:hAnsi="宋体"/>
          <w:color w:val="auto"/>
          <w:szCs w:val="21"/>
        </w:rPr>
        <w:t>。</w:t>
      </w:r>
    </w:p>
    <w:p>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总监理工程师：</w:t>
      </w:r>
      <w:r>
        <w:rPr>
          <w:rFonts w:hint="eastAsia" w:ascii="宋体" w:hAnsi="宋体"/>
          <w:color w:val="auto"/>
          <w:szCs w:val="21"/>
          <w:u w:val="single"/>
        </w:rPr>
        <w:t xml:space="preserve">      （姓名）       </w:t>
      </w:r>
      <w:r>
        <w:rPr>
          <w:rFonts w:ascii="宋体" w:hAnsi="宋体"/>
          <w:color w:val="auto"/>
          <w:szCs w:val="21"/>
        </w:rPr>
        <w:t>，身份证号码：</w:t>
      </w:r>
      <w:r>
        <w:rPr>
          <w:rFonts w:ascii="宋体" w:hAnsi="宋体"/>
          <w:color w:val="auto"/>
          <w:szCs w:val="21"/>
          <w:u w:val="single"/>
        </w:rPr>
        <w:t xml:space="preserve">            </w:t>
      </w:r>
      <w:r>
        <w:rPr>
          <w:rFonts w:ascii="宋体" w:hAnsi="宋体"/>
          <w:color w:val="auto"/>
          <w:szCs w:val="21"/>
        </w:rPr>
        <w:t>，</w:t>
      </w:r>
      <w:r>
        <w:rPr>
          <w:rFonts w:hint="eastAsia" w:ascii="宋体" w:cs="宋体"/>
          <w:color w:val="auto"/>
          <w:szCs w:val="21"/>
        </w:rPr>
        <w:t>注册监理工程师注册执业证书</w:t>
      </w:r>
      <w:r>
        <w:rPr>
          <w:rFonts w:hint="eastAsia" w:ascii="宋体" w:cs="宋体"/>
          <w:color w:val="auto"/>
          <w:szCs w:val="21"/>
          <w:lang w:val="zh-CN" w:bidi="zh-CN"/>
        </w:rPr>
        <w:t>注册号</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rPr>
        <w:t>。</w:t>
      </w:r>
    </w:p>
    <w:p>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请你方在接到本通知书后的</w:t>
      </w:r>
      <w:r>
        <w:rPr>
          <w:rFonts w:hint="eastAsia" w:ascii="宋体" w:hAnsi="宋体"/>
          <w:color w:val="auto"/>
          <w:szCs w:val="21"/>
          <w:u w:val="single"/>
        </w:rPr>
        <w:t xml:space="preserve">      </w:t>
      </w:r>
      <w:r>
        <w:rPr>
          <w:rFonts w:hint="eastAsia" w:ascii="宋体" w:hAnsi="宋体"/>
          <w:color w:val="auto"/>
          <w:szCs w:val="21"/>
        </w:rPr>
        <w:t>日内到</w:t>
      </w:r>
      <w:r>
        <w:rPr>
          <w:rFonts w:hint="eastAsia" w:ascii="宋体" w:hAnsi="宋体"/>
          <w:color w:val="auto"/>
          <w:szCs w:val="21"/>
          <w:u w:val="single"/>
        </w:rPr>
        <w:t xml:space="preserve">                    （指定地点）</w:t>
      </w:r>
      <w:r>
        <w:rPr>
          <w:rFonts w:hint="eastAsia" w:ascii="宋体" w:hAnsi="宋体"/>
          <w:color w:val="auto"/>
          <w:szCs w:val="21"/>
        </w:rPr>
        <w:t>与我方签订监理合同，在此之前按招标文件第2章</w:t>
      </w:r>
      <w:r>
        <w:rPr>
          <w:rFonts w:ascii="宋体" w:hAnsi="宋体"/>
          <w:color w:val="auto"/>
          <w:szCs w:val="21"/>
        </w:rPr>
        <w:t>“</w:t>
      </w:r>
      <w:r>
        <w:rPr>
          <w:rFonts w:hint="eastAsia" w:ascii="宋体" w:hAnsi="宋体"/>
          <w:color w:val="auto"/>
          <w:szCs w:val="21"/>
        </w:rPr>
        <w:t>投标人须知</w:t>
      </w:r>
      <w:r>
        <w:rPr>
          <w:rFonts w:ascii="宋体" w:hAnsi="宋体"/>
          <w:color w:val="auto"/>
          <w:szCs w:val="21"/>
        </w:rPr>
        <w:t>”</w:t>
      </w:r>
      <w:r>
        <w:rPr>
          <w:rFonts w:hint="eastAsia" w:ascii="宋体" w:hAnsi="宋体"/>
          <w:color w:val="auto"/>
          <w:szCs w:val="21"/>
        </w:rPr>
        <w:t>有关规定向我方提交履约担保。</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特此通知。</w:t>
      </w:r>
    </w:p>
    <w:p>
      <w:pPr>
        <w:autoSpaceDE w:val="0"/>
        <w:autoSpaceDN w:val="0"/>
        <w:adjustRightInd w:val="0"/>
        <w:spacing w:line="360" w:lineRule="auto"/>
        <w:rPr>
          <w:rFonts w:ascii="宋体" w:hAnsi="宋体"/>
          <w:color w:val="auto"/>
          <w:szCs w:val="21"/>
        </w:rPr>
      </w:pPr>
    </w:p>
    <w:p>
      <w:pPr>
        <w:autoSpaceDE w:val="0"/>
        <w:autoSpaceDN w:val="0"/>
        <w:adjustRightInd w:val="0"/>
        <w:spacing w:line="360" w:lineRule="auto"/>
        <w:rPr>
          <w:rFonts w:ascii="宋体" w:hAnsi="宋体"/>
          <w:color w:val="auto"/>
          <w:szCs w:val="21"/>
        </w:rPr>
      </w:pPr>
    </w:p>
    <w:p>
      <w:pPr>
        <w:autoSpaceDE w:val="0"/>
        <w:autoSpaceDN w:val="0"/>
        <w:adjustRightInd w:val="0"/>
        <w:spacing w:line="360" w:lineRule="auto"/>
        <w:rPr>
          <w:rFonts w:ascii="宋体" w:hAnsi="宋体"/>
          <w:color w:val="auto"/>
          <w:szCs w:val="21"/>
        </w:rPr>
      </w:pPr>
    </w:p>
    <w:p>
      <w:pPr>
        <w:autoSpaceDE w:val="0"/>
        <w:autoSpaceDN w:val="0"/>
        <w:adjustRightInd w:val="0"/>
        <w:spacing w:line="360" w:lineRule="auto"/>
        <w:rPr>
          <w:rFonts w:ascii="宋体" w:hAnsi="宋体"/>
          <w:color w:val="auto"/>
          <w:szCs w:val="21"/>
        </w:rPr>
      </w:pPr>
    </w:p>
    <w:p>
      <w:pPr>
        <w:autoSpaceDE w:val="0"/>
        <w:autoSpaceDN w:val="0"/>
        <w:adjustRightInd w:val="0"/>
        <w:spacing w:line="360" w:lineRule="auto"/>
        <w:ind w:firstLine="2310" w:firstLineChars="1100"/>
        <w:rPr>
          <w:rFonts w:ascii="宋体" w:hAnsi="宋体"/>
          <w:color w:val="auto"/>
          <w:szCs w:val="21"/>
        </w:rPr>
      </w:pPr>
      <w:r>
        <w:rPr>
          <w:rFonts w:hint="eastAsia" w:ascii="宋体" w:hAnsi="宋体"/>
          <w:color w:val="auto"/>
          <w:szCs w:val="21"/>
        </w:rPr>
        <w:t>招标人：</w:t>
      </w:r>
      <w:r>
        <w:rPr>
          <w:rFonts w:hint="eastAsia" w:ascii="宋体" w:hAnsi="宋体"/>
          <w:color w:val="auto"/>
          <w:szCs w:val="21"/>
          <w:u w:val="single"/>
        </w:rPr>
        <w:t xml:space="preserve">                          </w:t>
      </w:r>
      <w:r>
        <w:rPr>
          <w:rFonts w:hint="eastAsia" w:ascii="宋体" w:hAnsi="宋体"/>
          <w:color w:val="auto"/>
          <w:szCs w:val="21"/>
        </w:rPr>
        <w:t>（盖单位电子</w:t>
      </w:r>
      <w:r>
        <w:rPr>
          <w:rFonts w:ascii="宋体" w:hAnsi="宋体"/>
          <w:color w:val="auto"/>
          <w:szCs w:val="21"/>
        </w:rPr>
        <w:t>公</w:t>
      </w:r>
      <w:r>
        <w:rPr>
          <w:rFonts w:hint="eastAsia" w:ascii="宋体" w:hAnsi="宋体"/>
          <w:color w:val="auto"/>
          <w:szCs w:val="21"/>
        </w:rPr>
        <w:t>章）</w:t>
      </w:r>
    </w:p>
    <w:p>
      <w:pPr>
        <w:autoSpaceDE w:val="0"/>
        <w:autoSpaceDN w:val="0"/>
        <w:adjustRightInd w:val="0"/>
        <w:spacing w:line="360" w:lineRule="auto"/>
        <w:jc w:val="left"/>
        <w:rPr>
          <w:rFonts w:ascii="宋体" w:hAnsi="宋体"/>
          <w:color w:val="auto"/>
          <w:szCs w:val="21"/>
        </w:rPr>
      </w:pPr>
    </w:p>
    <w:p>
      <w:pPr>
        <w:autoSpaceDE w:val="0"/>
        <w:autoSpaceDN w:val="0"/>
        <w:adjustRightInd w:val="0"/>
        <w:spacing w:line="360" w:lineRule="auto"/>
        <w:ind w:firstLine="2310" w:firstLineChars="11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盖电子姓名章</w:t>
      </w:r>
      <w:r>
        <w:rPr>
          <w:rFonts w:hint="eastAsia" w:ascii="宋体" w:hAnsi="宋体"/>
          <w:color w:val="auto"/>
          <w:szCs w:val="21"/>
        </w:rPr>
        <w:t>）</w:t>
      </w:r>
    </w:p>
    <w:p>
      <w:pPr>
        <w:autoSpaceDE w:val="0"/>
        <w:autoSpaceDN w:val="0"/>
        <w:adjustRightInd w:val="0"/>
        <w:spacing w:line="360" w:lineRule="auto"/>
        <w:jc w:val="left"/>
        <w:rPr>
          <w:rFonts w:ascii="宋体" w:hAnsi="宋体"/>
          <w:color w:val="auto"/>
          <w:szCs w:val="21"/>
        </w:rPr>
      </w:pPr>
    </w:p>
    <w:p>
      <w:pPr>
        <w:autoSpaceDE w:val="0"/>
        <w:autoSpaceDN w:val="0"/>
        <w:adjustRightInd w:val="0"/>
        <w:spacing w:line="360" w:lineRule="auto"/>
        <w:ind w:left="5510" w:leftChars="2624" w:right="210" w:firstLine="420" w:firstLineChars="200"/>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 xml:space="preserve"> 月</w:t>
      </w:r>
      <w:r>
        <w:rPr>
          <w:rFonts w:hint="eastAsia" w:ascii="宋体" w:hAnsi="宋体"/>
          <w:color w:val="auto"/>
          <w:szCs w:val="21"/>
          <w:u w:val="single"/>
        </w:rPr>
        <w:t xml:space="preserve">     </w:t>
      </w:r>
      <w:r>
        <w:rPr>
          <w:rFonts w:hint="eastAsia" w:ascii="宋体" w:hAnsi="宋体"/>
          <w:color w:val="auto"/>
          <w:szCs w:val="21"/>
        </w:rPr>
        <w:t>日</w:t>
      </w:r>
    </w:p>
    <w:p>
      <w:pPr>
        <w:autoSpaceDE w:val="0"/>
        <w:autoSpaceDN w:val="0"/>
        <w:adjustRightInd w:val="0"/>
        <w:spacing w:line="360" w:lineRule="auto"/>
        <w:ind w:left="5510" w:leftChars="2624" w:right="210" w:firstLine="420" w:firstLineChars="200"/>
        <w:jc w:val="left"/>
        <w:rPr>
          <w:rFonts w:ascii="宋体"/>
          <w:color w:val="auto"/>
          <w:sz w:val="24"/>
        </w:rPr>
      </w:pPr>
      <w:r>
        <w:rPr>
          <w:rFonts w:ascii="宋体" w:hAnsi="宋体"/>
          <w:color w:val="auto"/>
          <w:szCs w:val="21"/>
        </w:rPr>
        <w:br w:type="page"/>
      </w:r>
    </w:p>
    <w:p>
      <w:pPr>
        <w:spacing w:line="360" w:lineRule="auto"/>
        <w:jc w:val="right"/>
        <w:rPr>
          <w:color w:val="auto"/>
        </w:rPr>
      </w:pPr>
    </w:p>
    <w:p>
      <w:pPr>
        <w:pStyle w:val="3"/>
        <w:spacing w:before="4000" w:line="360" w:lineRule="auto"/>
        <w:jc w:val="center"/>
        <w:rPr>
          <w:rFonts w:ascii="黑体" w:hAnsi="黑体" w:eastAsia="黑体"/>
          <w:b w:val="0"/>
          <w:color w:val="auto"/>
          <w:kern w:val="1"/>
        </w:rPr>
      </w:pPr>
      <w:bookmarkStart w:id="708" w:name="_Toc106652690"/>
      <w:r>
        <w:rPr>
          <w:rFonts w:hint="eastAsia" w:ascii="黑体" w:hAnsi="黑体" w:eastAsia="黑体"/>
          <w:b w:val="0"/>
          <w:color w:val="auto"/>
          <w:kern w:val="1"/>
        </w:rPr>
        <w:t>第三章 评标办法</w:t>
      </w:r>
      <w:bookmarkEnd w:id="708"/>
    </w:p>
    <w:p>
      <w:pPr>
        <w:pStyle w:val="4"/>
        <w:spacing w:before="240" w:afterLines="0"/>
        <w:jc w:val="center"/>
        <w:rPr>
          <w:color w:val="auto"/>
        </w:rPr>
      </w:pPr>
      <w:bookmarkStart w:id="709" w:name="_Toc414046758"/>
      <w:bookmarkEnd w:id="709"/>
      <w:r>
        <w:rPr>
          <w:color w:val="auto"/>
        </w:rPr>
        <w:br w:type="page"/>
      </w:r>
      <w:bookmarkStart w:id="710" w:name="_Toc106652691"/>
      <w:r>
        <w:rPr>
          <w:rFonts w:hint="eastAsia"/>
          <w:color w:val="auto"/>
        </w:rPr>
        <w:t>第三章 评标办法</w:t>
      </w:r>
      <w:bookmarkEnd w:id="710"/>
    </w:p>
    <w:p>
      <w:pPr>
        <w:pStyle w:val="5"/>
        <w:spacing w:before="120" w:afterLines="0"/>
        <w:rPr>
          <w:color w:val="auto"/>
          <w:sz w:val="21"/>
          <w:szCs w:val="21"/>
          <w:lang w:bidi="zh-CN"/>
        </w:rPr>
      </w:pPr>
      <w:bookmarkStart w:id="711" w:name="_Toc106652692"/>
      <w:r>
        <w:rPr>
          <w:rFonts w:hint="eastAsia"/>
          <w:color w:val="auto"/>
          <w:sz w:val="21"/>
          <w:szCs w:val="21"/>
          <w:lang w:bidi="zh-CN"/>
        </w:rPr>
        <w:t>评标办法前附表</w:t>
      </w:r>
      <w:bookmarkEnd w:id="711"/>
    </w:p>
    <w:tbl>
      <w:tblPr>
        <w:tblStyle w:val="58"/>
        <w:tblW w:w="9782"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850"/>
        <w:gridCol w:w="1134"/>
        <w:gridCol w:w="2126"/>
        <w:gridCol w:w="496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tcBorders>
              <w:right w:val="single" w:color="auto" w:sz="4" w:space="0"/>
            </w:tcBorders>
            <w:vAlign w:val="center"/>
          </w:tcPr>
          <w:p>
            <w:pPr>
              <w:spacing w:line="300" w:lineRule="auto"/>
              <w:jc w:val="center"/>
              <w:rPr>
                <w:rFonts w:ascii="黑体" w:hAnsi="黑体" w:eastAsia="黑体" w:cs="宋体"/>
                <w:color w:val="auto"/>
                <w:kern w:val="1"/>
                <w:szCs w:val="21"/>
              </w:rPr>
            </w:pPr>
            <w:r>
              <w:rPr>
                <w:rFonts w:hint="eastAsia" w:ascii="黑体" w:hAnsi="黑体" w:eastAsia="黑体" w:cs="宋体"/>
                <w:color w:val="auto"/>
                <w:kern w:val="1"/>
                <w:szCs w:val="21"/>
              </w:rPr>
              <w:t>项</w:t>
            </w:r>
            <w:r>
              <w:rPr>
                <w:rFonts w:ascii="黑体" w:hAnsi="黑体" w:eastAsia="黑体" w:cs="宋体"/>
                <w:color w:val="auto"/>
                <w:kern w:val="1"/>
                <w:szCs w:val="21"/>
              </w:rPr>
              <w:t>号</w:t>
            </w:r>
          </w:p>
        </w:tc>
        <w:tc>
          <w:tcPr>
            <w:tcW w:w="850" w:type="dxa"/>
            <w:tcBorders>
              <w:right w:val="single" w:color="auto" w:sz="4" w:space="0"/>
            </w:tcBorders>
            <w:vAlign w:val="center"/>
          </w:tcPr>
          <w:p>
            <w:pPr>
              <w:spacing w:line="300" w:lineRule="auto"/>
              <w:jc w:val="center"/>
              <w:rPr>
                <w:rFonts w:ascii="黑体" w:hAnsi="黑体" w:eastAsia="黑体" w:cs="宋体"/>
                <w:color w:val="auto"/>
                <w:kern w:val="1"/>
                <w:szCs w:val="21"/>
              </w:rPr>
            </w:pPr>
            <w:r>
              <w:rPr>
                <w:rFonts w:ascii="黑体" w:hAnsi="黑体" w:eastAsia="黑体" w:cs="宋体"/>
                <w:color w:val="auto"/>
                <w:kern w:val="1"/>
                <w:szCs w:val="21"/>
              </w:rPr>
              <w:t>条款号</w:t>
            </w:r>
          </w:p>
        </w:tc>
        <w:tc>
          <w:tcPr>
            <w:tcW w:w="1134" w:type="dxa"/>
            <w:tcBorders>
              <w:left w:val="single" w:color="auto" w:sz="4" w:space="0"/>
              <w:right w:val="single" w:color="auto" w:sz="4" w:space="0"/>
            </w:tcBorders>
            <w:vAlign w:val="center"/>
          </w:tcPr>
          <w:p>
            <w:pPr>
              <w:spacing w:line="300" w:lineRule="auto"/>
              <w:jc w:val="center"/>
              <w:rPr>
                <w:rFonts w:ascii="黑体" w:hAnsi="黑体" w:eastAsia="黑体" w:cs="宋体"/>
                <w:color w:val="auto"/>
                <w:kern w:val="1"/>
                <w:szCs w:val="21"/>
              </w:rPr>
            </w:pPr>
            <w:r>
              <w:rPr>
                <w:rFonts w:hint="eastAsia" w:ascii="黑体" w:hAnsi="黑体" w:eastAsia="黑体" w:cs="宋体"/>
                <w:color w:val="auto"/>
                <w:kern w:val="1"/>
                <w:szCs w:val="21"/>
              </w:rPr>
              <w:t>条款</w:t>
            </w:r>
            <w:r>
              <w:rPr>
                <w:rFonts w:ascii="黑体" w:hAnsi="黑体" w:eastAsia="黑体" w:cs="宋体"/>
                <w:color w:val="auto"/>
                <w:kern w:val="1"/>
                <w:szCs w:val="21"/>
              </w:rPr>
              <w:t>名称</w:t>
            </w:r>
          </w:p>
        </w:tc>
        <w:tc>
          <w:tcPr>
            <w:tcW w:w="2126" w:type="dxa"/>
            <w:tcBorders>
              <w:left w:val="single" w:color="auto" w:sz="4" w:space="0"/>
            </w:tcBorders>
            <w:vAlign w:val="center"/>
          </w:tcPr>
          <w:p>
            <w:pPr>
              <w:autoSpaceDE w:val="0"/>
              <w:autoSpaceDN w:val="0"/>
              <w:spacing w:line="300" w:lineRule="auto"/>
              <w:jc w:val="center"/>
              <w:rPr>
                <w:rFonts w:ascii="黑体" w:hAnsi="黑体" w:eastAsia="黑体" w:cs="宋体"/>
                <w:color w:val="auto"/>
                <w:kern w:val="1"/>
                <w:szCs w:val="21"/>
              </w:rPr>
            </w:pPr>
            <w:r>
              <w:rPr>
                <w:rFonts w:ascii="黑体" w:hAnsi="黑体" w:eastAsia="黑体" w:cs="宋体"/>
                <w:color w:val="auto"/>
                <w:kern w:val="1"/>
                <w:szCs w:val="21"/>
              </w:rPr>
              <w:t>评审因素</w:t>
            </w:r>
          </w:p>
        </w:tc>
        <w:tc>
          <w:tcPr>
            <w:tcW w:w="4962" w:type="dxa"/>
            <w:vAlign w:val="center"/>
          </w:tcPr>
          <w:p>
            <w:pPr>
              <w:spacing w:line="300" w:lineRule="auto"/>
              <w:jc w:val="center"/>
              <w:rPr>
                <w:rFonts w:ascii="黑体" w:hAnsi="黑体" w:eastAsia="黑体" w:cs="宋体"/>
                <w:color w:val="auto"/>
                <w:kern w:val="1"/>
                <w:szCs w:val="21"/>
              </w:rPr>
            </w:pPr>
            <w:r>
              <w:rPr>
                <w:rFonts w:ascii="黑体" w:hAnsi="黑体" w:eastAsia="黑体" w:cs="宋体"/>
                <w:color w:val="auto"/>
                <w:kern w:val="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restart"/>
            <w:tcBorders>
              <w:right w:val="single" w:color="auto" w:sz="4" w:space="0"/>
            </w:tcBorders>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1</w:t>
            </w:r>
          </w:p>
        </w:tc>
        <w:tc>
          <w:tcPr>
            <w:tcW w:w="850" w:type="dxa"/>
            <w:vMerge w:val="restart"/>
            <w:tcBorders>
              <w:right w:val="single" w:color="auto" w:sz="4" w:space="0"/>
            </w:tcBorders>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3.3</w:t>
            </w:r>
          </w:p>
        </w:tc>
        <w:tc>
          <w:tcPr>
            <w:tcW w:w="1134" w:type="dxa"/>
            <w:vMerge w:val="restart"/>
            <w:tcBorders>
              <w:left w:val="single" w:color="auto" w:sz="4" w:space="0"/>
              <w:right w:val="single" w:color="auto" w:sz="4" w:space="0"/>
            </w:tcBorders>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确定入围投标人</w:t>
            </w:r>
          </w:p>
        </w:tc>
        <w:tc>
          <w:tcPr>
            <w:tcW w:w="2126" w:type="dxa"/>
            <w:tcBorders>
              <w:left w:val="single" w:color="auto" w:sz="4" w:space="0"/>
            </w:tcBorders>
            <w:vAlign w:val="center"/>
          </w:tcPr>
          <w:p>
            <w:pPr>
              <w:autoSpaceDE w:val="0"/>
              <w:autoSpaceDN w:val="0"/>
              <w:spacing w:line="300" w:lineRule="auto"/>
              <w:jc w:val="center"/>
              <w:rPr>
                <w:rFonts w:ascii="宋体" w:hAnsi="宋体"/>
                <w:color w:val="auto"/>
                <w:kern w:val="1"/>
                <w:szCs w:val="21"/>
                <w:lang w:val="zh-CN"/>
              </w:rPr>
            </w:pPr>
            <w:r>
              <w:rPr>
                <w:rFonts w:hint="eastAsia" w:ascii="宋体" w:hAnsi="宋体"/>
                <w:color w:val="auto"/>
                <w:kern w:val="1"/>
                <w:szCs w:val="21"/>
                <w:lang w:val="zh-CN"/>
              </w:rPr>
              <w:t>投标人数量小于</w:t>
            </w:r>
          </w:p>
          <w:p>
            <w:pPr>
              <w:autoSpaceDE w:val="0"/>
              <w:autoSpaceDN w:val="0"/>
              <w:spacing w:line="300" w:lineRule="auto"/>
              <w:jc w:val="center"/>
              <w:rPr>
                <w:rFonts w:ascii="宋体" w:hAnsi="宋体"/>
                <w:color w:val="auto"/>
                <w:kern w:val="1"/>
                <w:szCs w:val="21"/>
                <w:lang w:val="zh-CN"/>
              </w:rPr>
            </w:pPr>
            <w:r>
              <w:rPr>
                <w:rFonts w:hint="eastAsia" w:ascii="宋体" w:hAnsi="宋体"/>
                <w:color w:val="auto"/>
                <w:kern w:val="1"/>
                <w:szCs w:val="21"/>
                <w:lang w:val="zh-CN"/>
              </w:rPr>
              <w:t>或等于10家</w:t>
            </w:r>
          </w:p>
        </w:tc>
        <w:tc>
          <w:tcPr>
            <w:tcW w:w="4962" w:type="dxa"/>
            <w:vAlign w:val="center"/>
          </w:tcPr>
          <w:p>
            <w:pPr>
              <w:spacing w:line="300" w:lineRule="auto"/>
              <w:ind w:firstLine="420" w:firstLineChars="200"/>
              <w:jc w:val="left"/>
              <w:rPr>
                <w:rFonts w:ascii="宋体" w:hAnsi="宋体"/>
                <w:color w:val="auto"/>
                <w:kern w:val="1"/>
                <w:szCs w:val="21"/>
                <w:lang w:val="zh-CN"/>
              </w:rPr>
            </w:pPr>
            <w:r>
              <w:rPr>
                <w:rFonts w:hint="eastAsia" w:ascii="宋体" w:hAnsi="宋体"/>
                <w:color w:val="auto"/>
                <w:kern w:val="1"/>
                <w:szCs w:val="21"/>
                <w:lang w:val="zh-CN"/>
              </w:rPr>
              <w:t>所有投标人均确定为入围投标人。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ascii="宋体" w:hAnsi="宋体" w:cs="宋体"/>
                <w:color w:val="auto"/>
                <w:kern w:val="1"/>
                <w:szCs w:val="21"/>
              </w:rPr>
            </w:pPr>
          </w:p>
        </w:tc>
        <w:tc>
          <w:tcPr>
            <w:tcW w:w="850" w:type="dxa"/>
            <w:vMerge w:val="continue"/>
            <w:tcBorders>
              <w:right w:val="single" w:color="auto" w:sz="4" w:space="0"/>
            </w:tcBorders>
          </w:tcPr>
          <w:p>
            <w:pPr>
              <w:spacing w:line="300" w:lineRule="auto"/>
              <w:jc w:val="center"/>
              <w:rPr>
                <w:rFonts w:ascii="宋体" w:hAnsi="宋体" w:cs="宋体"/>
                <w:color w:val="auto"/>
                <w:kern w:val="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p>
        </w:tc>
        <w:tc>
          <w:tcPr>
            <w:tcW w:w="2126" w:type="dxa"/>
            <w:tcBorders>
              <w:left w:val="single" w:color="auto" w:sz="4" w:space="0"/>
            </w:tcBorders>
            <w:vAlign w:val="center"/>
          </w:tcPr>
          <w:p>
            <w:pPr>
              <w:autoSpaceDE w:val="0"/>
              <w:autoSpaceDN w:val="0"/>
              <w:spacing w:line="300" w:lineRule="auto"/>
              <w:jc w:val="center"/>
              <w:rPr>
                <w:rFonts w:ascii="宋体" w:hAnsi="宋体" w:cs="宋体"/>
                <w:color w:val="auto"/>
                <w:kern w:val="1"/>
                <w:szCs w:val="21"/>
              </w:rPr>
            </w:pPr>
            <w:r>
              <w:rPr>
                <w:rFonts w:hint="eastAsia" w:ascii="宋体" w:hAnsi="宋体"/>
                <w:color w:val="auto"/>
                <w:kern w:val="1"/>
                <w:szCs w:val="21"/>
                <w:lang w:val="zh-CN"/>
              </w:rPr>
              <w:t>投标人数量大于10家</w:t>
            </w:r>
          </w:p>
        </w:tc>
        <w:tc>
          <w:tcPr>
            <w:tcW w:w="4962" w:type="dxa"/>
            <w:vAlign w:val="center"/>
          </w:tcPr>
          <w:p>
            <w:pPr>
              <w:spacing w:line="30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按投标人</w:t>
            </w:r>
            <w:r>
              <w:rPr>
                <w:rFonts w:ascii="宋体" w:hAnsi="宋体" w:cs="宋体"/>
                <w:color w:val="auto"/>
                <w:szCs w:val="21"/>
                <w:lang w:val="zh-CN" w:bidi="zh-CN"/>
              </w:rPr>
              <w:t>最近期的</w:t>
            </w:r>
            <w:r>
              <w:rPr>
                <w:rFonts w:hint="eastAsia" w:ascii="宋体" w:cs="宋体"/>
                <w:color w:val="auto"/>
                <w:szCs w:val="21"/>
                <w:lang w:val="zh-CN" w:bidi="zh-CN"/>
              </w:rPr>
              <w:t>福建省工程监理企业信用综合评价分值中的企业季度信用得分</w:t>
            </w:r>
            <w:r>
              <w:rPr>
                <w:rFonts w:ascii="宋体" w:hAnsi="宋体" w:cs="宋体"/>
                <w:color w:val="auto"/>
                <w:szCs w:val="21"/>
                <w:lang w:val="zh-CN" w:bidi="zh-CN"/>
              </w:rPr>
              <w:t>由</w:t>
            </w:r>
            <w:r>
              <w:rPr>
                <w:rFonts w:hint="eastAsia" w:ascii="宋体" w:hAnsi="宋体" w:cs="宋体"/>
                <w:color w:val="auto"/>
                <w:szCs w:val="21"/>
                <w:lang w:val="zh-CN" w:bidi="zh-CN"/>
              </w:rPr>
              <w:t>高</w:t>
            </w:r>
            <w:r>
              <w:rPr>
                <w:rFonts w:ascii="宋体" w:hAnsi="宋体" w:cs="宋体"/>
                <w:color w:val="auto"/>
                <w:szCs w:val="21"/>
                <w:lang w:val="zh-CN" w:bidi="zh-CN"/>
              </w:rPr>
              <w:t>往低进行排序</w:t>
            </w:r>
            <w:r>
              <w:rPr>
                <w:rFonts w:hint="eastAsia" w:ascii="宋体" w:hAnsi="宋体" w:cs="宋体"/>
                <w:color w:val="auto"/>
                <w:szCs w:val="21"/>
                <w:lang w:val="zh-CN" w:bidi="zh-CN"/>
              </w:rPr>
              <w:t>，排名前30家（第30家有多家信用得分相同的，同时进入抽取）的投标人中随机抽取10家入围。</w:t>
            </w:r>
          </w:p>
          <w:p>
            <w:pPr>
              <w:spacing w:line="30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抽取规则：投标人代表号即为投标人代表球号，由资格审查委员会在抽取机中放入信用得分排名前30家的投标人代表球号（第30家有多家信用得分相同的，同时放入），分10次随机抽取10个球号分别代表入围投标人。</w:t>
            </w:r>
          </w:p>
          <w:p>
            <w:pPr>
              <w:pStyle w:val="56"/>
              <w:rPr>
                <w:color w:val="auto"/>
                <w:lang w:val="zh-CN" w:bidi="zh-CN"/>
              </w:rPr>
            </w:pPr>
            <w:r>
              <w:rPr>
                <w:rFonts w:hint="eastAsia"/>
                <w:color w:val="auto"/>
                <w:lang w:val="zh-CN" w:bidi="zh-CN"/>
              </w:rPr>
              <w:t>注：上述</w:t>
            </w:r>
            <w:r>
              <w:rPr>
                <w:rFonts w:hint="eastAsia" w:ascii="宋体" w:cs="宋体"/>
                <w:color w:val="auto"/>
                <w:szCs w:val="21"/>
                <w:lang w:val="zh-CN" w:bidi="zh-CN"/>
              </w:rPr>
              <w:t>福建省工程监理企业信用综合评价分值中的企业季度信用得分按招标文件第二章投标人须知的附录1“投标人</w:t>
            </w:r>
            <w:r>
              <w:rPr>
                <w:rFonts w:ascii="宋体" w:cs="宋体"/>
                <w:color w:val="auto"/>
                <w:szCs w:val="21"/>
                <w:lang w:val="zh-CN" w:bidi="zh-CN"/>
              </w:rPr>
              <w:t>资质条件</w:t>
            </w:r>
            <w:r>
              <w:rPr>
                <w:rFonts w:hint="eastAsia" w:ascii="宋体" w:cs="宋体"/>
                <w:color w:val="auto"/>
                <w:szCs w:val="21"/>
                <w:lang w:val="zh-CN" w:bidi="zh-CN"/>
              </w:rPr>
              <w:t>、</w:t>
            </w:r>
            <w:r>
              <w:rPr>
                <w:rFonts w:ascii="宋体" w:cs="宋体"/>
                <w:color w:val="auto"/>
                <w:szCs w:val="21"/>
                <w:lang w:val="zh-CN" w:bidi="zh-CN"/>
              </w:rPr>
              <w:t>能力和信</w:t>
            </w:r>
            <w:r>
              <w:rPr>
                <w:rFonts w:hint="eastAsia" w:ascii="宋体" w:cs="宋体"/>
                <w:color w:val="auto"/>
                <w:szCs w:val="21"/>
                <w:lang w:val="zh-CN" w:bidi="zh-CN"/>
              </w:rPr>
              <w:t>用”中第3项“信用要求”中的规定执行。</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710" w:type="dxa"/>
            <w:vMerge w:val="restart"/>
            <w:tcBorders>
              <w:right w:val="single" w:color="auto" w:sz="4" w:space="0"/>
            </w:tcBorders>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2</w:t>
            </w:r>
          </w:p>
        </w:tc>
        <w:tc>
          <w:tcPr>
            <w:tcW w:w="850" w:type="dxa"/>
            <w:vMerge w:val="restart"/>
            <w:tcBorders>
              <w:right w:val="single" w:color="auto" w:sz="4" w:space="0"/>
            </w:tcBorders>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3.4</w:t>
            </w:r>
          </w:p>
        </w:tc>
        <w:tc>
          <w:tcPr>
            <w:tcW w:w="1134" w:type="dxa"/>
            <w:vMerge w:val="restart"/>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r>
              <w:rPr>
                <w:rFonts w:ascii="宋体" w:hAnsi="宋体" w:cs="宋体"/>
                <w:color w:val="auto"/>
                <w:kern w:val="1"/>
                <w:szCs w:val="21"/>
              </w:rPr>
              <w:t>资格审查</w:t>
            </w:r>
          </w:p>
        </w:tc>
        <w:tc>
          <w:tcPr>
            <w:tcW w:w="2126" w:type="dxa"/>
            <w:tcBorders>
              <w:left w:val="single" w:color="auto" w:sz="4" w:space="0"/>
            </w:tcBorders>
            <w:vAlign w:val="center"/>
          </w:tcPr>
          <w:p>
            <w:pPr>
              <w:autoSpaceDE w:val="0"/>
              <w:autoSpaceDN w:val="0"/>
              <w:spacing w:line="300" w:lineRule="auto"/>
              <w:jc w:val="center"/>
              <w:rPr>
                <w:rFonts w:ascii="宋体" w:hAnsi="宋体" w:cs="宋体"/>
                <w:color w:val="auto"/>
                <w:kern w:val="1"/>
                <w:szCs w:val="21"/>
                <w:lang w:val="zh-CN" w:bidi="zh-CN"/>
              </w:rPr>
            </w:pPr>
            <w:r>
              <w:rPr>
                <w:rFonts w:ascii="宋体" w:hAnsi="宋体" w:cs="宋体"/>
                <w:color w:val="auto"/>
                <w:kern w:val="1"/>
                <w:szCs w:val="21"/>
                <w:lang w:val="zh-CN" w:bidi="zh-CN"/>
              </w:rPr>
              <w:t>投标人名称</w:t>
            </w:r>
          </w:p>
        </w:tc>
        <w:tc>
          <w:tcPr>
            <w:tcW w:w="4962" w:type="dxa"/>
            <w:vAlign w:val="center"/>
          </w:tcPr>
          <w:p>
            <w:pPr>
              <w:autoSpaceDE w:val="0"/>
              <w:autoSpaceDN w:val="0"/>
              <w:spacing w:line="300" w:lineRule="auto"/>
              <w:ind w:firstLine="420" w:firstLineChars="200"/>
              <w:jc w:val="left"/>
              <w:rPr>
                <w:rFonts w:ascii="宋体" w:hAnsi="宋体" w:cs="宋体"/>
                <w:color w:val="auto"/>
                <w:kern w:val="1"/>
                <w:szCs w:val="21"/>
                <w:lang w:val="zh-CN" w:bidi="zh-CN"/>
              </w:rPr>
            </w:pPr>
            <w:r>
              <w:rPr>
                <w:rFonts w:ascii="宋体" w:hAnsi="宋体" w:cs="宋体"/>
                <w:color w:val="auto"/>
                <w:szCs w:val="21"/>
                <w:lang w:val="zh-CN" w:bidi="zh-CN"/>
              </w:rPr>
              <w:t>与营业执照、资质证书一致</w:t>
            </w:r>
            <w:r>
              <w:rPr>
                <w:rFonts w:hint="eastAsia" w:ascii="宋体" w:hAnsi="宋体" w:cs="宋体"/>
                <w:color w:val="auto"/>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ascii="宋体" w:hAnsi="宋体" w:cs="宋体"/>
                <w:color w:val="auto"/>
                <w:kern w:val="1"/>
                <w:szCs w:val="21"/>
              </w:rPr>
            </w:pPr>
          </w:p>
        </w:tc>
        <w:tc>
          <w:tcPr>
            <w:tcW w:w="850" w:type="dxa"/>
            <w:vMerge w:val="continue"/>
            <w:tcBorders>
              <w:right w:val="single" w:color="auto" w:sz="4" w:space="0"/>
            </w:tcBorders>
          </w:tcPr>
          <w:p>
            <w:pPr>
              <w:spacing w:line="300" w:lineRule="auto"/>
              <w:jc w:val="center"/>
              <w:rPr>
                <w:rFonts w:ascii="宋体" w:hAnsi="宋体" w:cs="宋体"/>
                <w:color w:val="auto"/>
                <w:kern w:val="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p>
        </w:tc>
        <w:tc>
          <w:tcPr>
            <w:tcW w:w="2126" w:type="dxa"/>
            <w:tcBorders>
              <w:left w:val="single" w:color="auto" w:sz="4" w:space="0"/>
            </w:tcBorders>
            <w:vAlign w:val="center"/>
          </w:tcPr>
          <w:p>
            <w:pPr>
              <w:autoSpaceDE w:val="0"/>
              <w:autoSpaceDN w:val="0"/>
              <w:spacing w:line="300" w:lineRule="auto"/>
              <w:jc w:val="center"/>
              <w:rPr>
                <w:rFonts w:ascii="宋体" w:hAnsi="宋体" w:cs="宋体"/>
                <w:color w:val="auto"/>
                <w:kern w:val="1"/>
                <w:szCs w:val="21"/>
                <w:lang w:val="zh-CN" w:bidi="zh-CN"/>
              </w:rPr>
            </w:pPr>
            <w:r>
              <w:rPr>
                <w:rFonts w:hint="eastAsia" w:ascii="宋体" w:hAnsi="宋体" w:cs="宋体"/>
                <w:color w:val="auto"/>
                <w:kern w:val="1"/>
                <w:szCs w:val="21"/>
                <w:lang w:val="zh-CN" w:bidi="zh-CN"/>
              </w:rPr>
              <w:t>资格</w:t>
            </w:r>
            <w:r>
              <w:rPr>
                <w:rFonts w:ascii="宋体" w:hAnsi="宋体" w:cs="宋体"/>
                <w:color w:val="auto"/>
                <w:kern w:val="1"/>
                <w:szCs w:val="21"/>
                <w:lang w:val="zh-CN" w:bidi="zh-CN"/>
              </w:rPr>
              <w:t>文件</w:t>
            </w:r>
            <w:r>
              <w:rPr>
                <w:rFonts w:hint="eastAsia" w:ascii="宋体" w:hAnsi="宋体" w:cs="宋体"/>
                <w:color w:val="auto"/>
                <w:kern w:val="1"/>
                <w:szCs w:val="21"/>
                <w:lang w:val="zh-CN" w:bidi="zh-CN"/>
              </w:rPr>
              <w:t>内容、</w:t>
            </w:r>
            <w:r>
              <w:rPr>
                <w:rFonts w:ascii="宋体" w:hAnsi="宋体" w:cs="宋体"/>
                <w:color w:val="auto"/>
                <w:kern w:val="1"/>
                <w:szCs w:val="21"/>
                <w:lang w:val="zh-CN" w:bidi="zh-CN"/>
              </w:rPr>
              <w:t>格式与</w:t>
            </w:r>
            <w:r>
              <w:rPr>
                <w:rFonts w:hint="eastAsia" w:ascii="宋体" w:hAnsi="宋体" w:cs="宋体"/>
                <w:color w:val="auto"/>
                <w:szCs w:val="21"/>
                <w:lang w:val="zh-CN" w:bidi="zh-CN"/>
              </w:rPr>
              <w:t>签署</w:t>
            </w:r>
          </w:p>
        </w:tc>
        <w:tc>
          <w:tcPr>
            <w:tcW w:w="4962" w:type="dxa"/>
            <w:vAlign w:val="center"/>
          </w:tcPr>
          <w:p>
            <w:pPr>
              <w:autoSpaceDE w:val="0"/>
              <w:autoSpaceDN w:val="0"/>
              <w:spacing w:line="300" w:lineRule="auto"/>
              <w:ind w:firstLine="420" w:firstLineChars="200"/>
              <w:jc w:val="left"/>
              <w:rPr>
                <w:rFonts w:ascii="宋体" w:hAnsi="宋体" w:cs="宋体"/>
                <w:color w:val="auto"/>
                <w:kern w:val="1"/>
                <w:szCs w:val="21"/>
                <w:lang w:val="zh-CN" w:bidi="zh-CN"/>
              </w:rPr>
            </w:pPr>
            <w:r>
              <w:rPr>
                <w:rFonts w:hint="eastAsia" w:ascii="宋体" w:hAnsi="宋体" w:cs="宋体"/>
                <w:color w:val="auto"/>
                <w:kern w:val="1"/>
                <w:szCs w:val="21"/>
                <w:lang w:val="zh-CN" w:bidi="zh-CN"/>
              </w:rPr>
              <w:t>按照</w:t>
            </w:r>
            <w:r>
              <w:rPr>
                <w:rFonts w:ascii="宋体" w:hAnsi="宋体" w:cs="宋体"/>
                <w:color w:val="auto"/>
                <w:kern w:val="1"/>
                <w:szCs w:val="21"/>
                <w:lang w:val="zh-CN" w:bidi="zh-CN"/>
              </w:rPr>
              <w:t>第七章“投标文件格式”的</w:t>
            </w:r>
            <w:r>
              <w:rPr>
                <w:rFonts w:hint="eastAsia" w:ascii="宋体" w:hAnsi="宋体" w:cs="宋体"/>
                <w:color w:val="auto"/>
                <w:kern w:val="1"/>
                <w:szCs w:val="21"/>
                <w:lang w:val="zh-CN" w:bidi="zh-CN"/>
              </w:rPr>
              <w:t>规定，完整提供了资格</w:t>
            </w:r>
            <w:r>
              <w:rPr>
                <w:rFonts w:ascii="宋体" w:hAnsi="宋体" w:cs="宋体"/>
                <w:color w:val="auto"/>
                <w:kern w:val="1"/>
                <w:szCs w:val="21"/>
                <w:lang w:val="zh-CN" w:bidi="zh-CN"/>
              </w:rPr>
              <w:t>文件的</w:t>
            </w:r>
            <w:r>
              <w:rPr>
                <w:rFonts w:hint="eastAsia" w:ascii="宋体" w:hAnsi="宋体" w:cs="宋体"/>
                <w:color w:val="auto"/>
                <w:kern w:val="1"/>
                <w:szCs w:val="21"/>
                <w:lang w:val="zh-CN" w:bidi="zh-CN"/>
              </w:rPr>
              <w:t>全部内容并</w:t>
            </w:r>
            <w:r>
              <w:rPr>
                <w:rFonts w:hint="eastAsia" w:ascii="宋体" w:hAnsi="宋体" w:cs="宋体"/>
                <w:color w:val="auto"/>
                <w:szCs w:val="21"/>
                <w:lang w:val="zh-CN" w:bidi="zh-CN"/>
              </w:rPr>
              <w:t>按规定</w:t>
            </w:r>
            <w:r>
              <w:rPr>
                <w:rFonts w:hint="eastAsia" w:ascii="宋体" w:hAnsi="宋体" w:cs="宋体"/>
                <w:color w:val="auto"/>
                <w:szCs w:val="21"/>
                <w:lang w:val="zh-CN" w:bidi="zh-CN"/>
              </w:rPr>
              <w:t>盖章或签字</w:t>
            </w:r>
            <w:r>
              <w:rPr>
                <w:rFonts w:hint="eastAsia" w:ascii="宋体" w:hAnsi="宋体" w:cs="宋体"/>
                <w:color w:val="auto"/>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ascii="宋体" w:hAnsi="宋体" w:cs="宋体"/>
                <w:color w:val="auto"/>
                <w:kern w:val="1"/>
                <w:szCs w:val="21"/>
              </w:rPr>
            </w:pPr>
          </w:p>
        </w:tc>
        <w:tc>
          <w:tcPr>
            <w:tcW w:w="850" w:type="dxa"/>
            <w:vMerge w:val="continue"/>
            <w:tcBorders>
              <w:right w:val="single" w:color="auto" w:sz="4" w:space="0"/>
            </w:tcBorders>
          </w:tcPr>
          <w:p>
            <w:pPr>
              <w:spacing w:line="300" w:lineRule="auto"/>
              <w:jc w:val="center"/>
              <w:rPr>
                <w:rFonts w:ascii="宋体" w:hAnsi="宋体" w:cs="宋体"/>
                <w:color w:val="auto"/>
                <w:kern w:val="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p>
        </w:tc>
        <w:tc>
          <w:tcPr>
            <w:tcW w:w="2126" w:type="dxa"/>
            <w:tcBorders>
              <w:left w:val="single" w:color="auto" w:sz="4" w:space="0"/>
            </w:tcBorders>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资格</w:t>
            </w:r>
            <w:r>
              <w:rPr>
                <w:rFonts w:ascii="宋体" w:hAnsi="宋体" w:cs="宋体"/>
                <w:color w:val="auto"/>
                <w:kern w:val="1"/>
                <w:szCs w:val="21"/>
              </w:rPr>
              <w:t>文件文字、数据清晰程度</w:t>
            </w:r>
          </w:p>
        </w:tc>
        <w:tc>
          <w:tcPr>
            <w:tcW w:w="4962" w:type="dxa"/>
            <w:vAlign w:val="center"/>
          </w:tcPr>
          <w:p>
            <w:pPr>
              <w:spacing w:line="300" w:lineRule="auto"/>
              <w:ind w:firstLine="420" w:firstLineChars="200"/>
              <w:jc w:val="left"/>
              <w:rPr>
                <w:rFonts w:ascii="宋体" w:hAnsi="宋体" w:cs="宋体"/>
                <w:color w:val="auto"/>
                <w:kern w:val="1"/>
                <w:szCs w:val="21"/>
              </w:rPr>
            </w:pPr>
            <w:r>
              <w:rPr>
                <w:rFonts w:hint="eastAsia" w:ascii="宋体" w:hAnsi="宋体" w:cs="宋体"/>
                <w:color w:val="auto"/>
                <w:kern w:val="1"/>
                <w:szCs w:val="21"/>
              </w:rPr>
              <w:t>资格</w:t>
            </w:r>
            <w:r>
              <w:rPr>
                <w:rFonts w:ascii="宋体" w:hAnsi="宋体" w:cs="宋体"/>
                <w:color w:val="auto"/>
                <w:kern w:val="1"/>
                <w:szCs w:val="21"/>
              </w:rPr>
              <w:t>文件中涉及关键性或实质性的文字、数据未被三分之二及以上的</w:t>
            </w:r>
            <w:r>
              <w:rPr>
                <w:rFonts w:hint="eastAsia" w:ascii="宋体" w:hAnsi="宋体" w:cs="宋体"/>
                <w:color w:val="auto"/>
                <w:kern w:val="1"/>
                <w:szCs w:val="21"/>
              </w:rPr>
              <w:t>资格</w:t>
            </w:r>
            <w:r>
              <w:rPr>
                <w:rFonts w:ascii="宋体" w:hAnsi="宋体" w:cs="宋体"/>
                <w:color w:val="auto"/>
                <w:kern w:val="1"/>
                <w:szCs w:val="21"/>
              </w:rPr>
              <w:t>审查委员会成员认为模糊辨认不清。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ascii="宋体" w:hAnsi="宋体" w:cs="宋体"/>
                <w:color w:val="auto"/>
                <w:kern w:val="1"/>
                <w:szCs w:val="21"/>
              </w:rPr>
            </w:pPr>
          </w:p>
        </w:tc>
        <w:tc>
          <w:tcPr>
            <w:tcW w:w="850" w:type="dxa"/>
            <w:vMerge w:val="continue"/>
            <w:tcBorders>
              <w:right w:val="single" w:color="auto" w:sz="4" w:space="0"/>
            </w:tcBorders>
          </w:tcPr>
          <w:p>
            <w:pPr>
              <w:spacing w:line="300" w:lineRule="auto"/>
              <w:jc w:val="center"/>
              <w:rPr>
                <w:rFonts w:ascii="宋体" w:hAnsi="宋体" w:cs="宋体"/>
                <w:color w:val="auto"/>
                <w:kern w:val="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p>
        </w:tc>
        <w:tc>
          <w:tcPr>
            <w:tcW w:w="2126" w:type="dxa"/>
            <w:tcBorders>
              <w:left w:val="single" w:color="auto" w:sz="4" w:space="0"/>
            </w:tcBorders>
            <w:vAlign w:val="center"/>
          </w:tcPr>
          <w:p>
            <w:pPr>
              <w:autoSpaceDE w:val="0"/>
              <w:autoSpaceDN w:val="0"/>
              <w:spacing w:line="300" w:lineRule="auto"/>
              <w:jc w:val="center"/>
              <w:rPr>
                <w:rFonts w:ascii="宋体" w:hAnsi="宋体" w:cs="宋体"/>
                <w:color w:val="auto"/>
                <w:kern w:val="1"/>
                <w:szCs w:val="21"/>
                <w:lang w:val="zh-CN" w:bidi="zh-CN"/>
              </w:rPr>
            </w:pPr>
            <w:r>
              <w:rPr>
                <w:rFonts w:hint="eastAsia" w:ascii="宋体" w:hAnsi="宋体" w:cs="宋体"/>
                <w:color w:val="auto"/>
                <w:kern w:val="1"/>
                <w:szCs w:val="21"/>
                <w:lang w:val="zh-CN" w:bidi="zh-CN"/>
              </w:rPr>
              <w:t>投标人</w:t>
            </w:r>
            <w:r>
              <w:rPr>
                <w:rFonts w:ascii="宋体" w:hAnsi="宋体" w:cs="宋体"/>
                <w:color w:val="auto"/>
                <w:kern w:val="1"/>
                <w:szCs w:val="21"/>
                <w:lang w:val="zh-CN" w:bidi="zh-CN"/>
              </w:rPr>
              <w:t>资质条件</w:t>
            </w:r>
            <w:r>
              <w:rPr>
                <w:rFonts w:hint="eastAsia" w:ascii="宋体" w:hAnsi="宋体" w:cs="宋体"/>
                <w:color w:val="auto"/>
                <w:kern w:val="1"/>
                <w:szCs w:val="21"/>
                <w:lang w:val="zh-CN" w:bidi="zh-CN"/>
              </w:rPr>
              <w:t>、</w:t>
            </w:r>
          </w:p>
          <w:p>
            <w:pPr>
              <w:autoSpaceDE w:val="0"/>
              <w:autoSpaceDN w:val="0"/>
              <w:spacing w:line="300" w:lineRule="auto"/>
              <w:jc w:val="center"/>
              <w:rPr>
                <w:rFonts w:ascii="宋体" w:hAnsi="宋体" w:cs="宋体"/>
                <w:color w:val="auto"/>
                <w:kern w:val="1"/>
                <w:szCs w:val="21"/>
                <w:lang w:val="zh-CN" w:bidi="zh-CN"/>
              </w:rPr>
            </w:pPr>
            <w:r>
              <w:rPr>
                <w:rFonts w:ascii="宋体" w:hAnsi="宋体" w:cs="宋体"/>
                <w:color w:val="auto"/>
                <w:kern w:val="1"/>
                <w:szCs w:val="21"/>
                <w:lang w:val="zh-CN" w:bidi="zh-CN"/>
              </w:rPr>
              <w:t>能力和信</w:t>
            </w:r>
            <w:r>
              <w:rPr>
                <w:rFonts w:hint="eastAsia" w:ascii="宋体" w:hAnsi="宋体" w:cs="宋体"/>
                <w:color w:val="auto"/>
                <w:kern w:val="1"/>
                <w:szCs w:val="21"/>
                <w:lang w:val="zh-CN" w:bidi="zh-CN"/>
              </w:rPr>
              <w:t>用</w:t>
            </w:r>
          </w:p>
        </w:tc>
        <w:tc>
          <w:tcPr>
            <w:tcW w:w="4962" w:type="dxa"/>
            <w:vAlign w:val="center"/>
          </w:tcPr>
          <w:p>
            <w:pPr>
              <w:autoSpaceDE w:val="0"/>
              <w:autoSpaceDN w:val="0"/>
              <w:spacing w:line="300" w:lineRule="auto"/>
              <w:ind w:firstLine="420" w:firstLineChars="200"/>
              <w:jc w:val="left"/>
              <w:rPr>
                <w:rFonts w:ascii="宋体" w:hAnsi="宋体" w:cs="宋体"/>
                <w:color w:val="auto"/>
                <w:kern w:val="1"/>
                <w:szCs w:val="21"/>
                <w:lang w:val="zh-CN" w:bidi="zh-CN"/>
              </w:rPr>
            </w:pPr>
            <w:r>
              <w:rPr>
                <w:rFonts w:hint="eastAsia" w:ascii="宋体" w:hAnsi="宋体" w:cs="宋体"/>
                <w:color w:val="auto"/>
                <w:kern w:val="1"/>
                <w:szCs w:val="21"/>
                <w:lang w:val="zh-CN" w:bidi="zh-CN"/>
              </w:rPr>
              <w:t>1、</w:t>
            </w:r>
            <w:r>
              <w:rPr>
                <w:rFonts w:ascii="宋体" w:hAnsi="宋体" w:cs="宋体"/>
                <w:color w:val="auto"/>
                <w:kern w:val="1"/>
                <w:szCs w:val="21"/>
                <w:lang w:val="zh-CN" w:bidi="zh-CN"/>
              </w:rPr>
              <w:t>资质</w:t>
            </w:r>
            <w:r>
              <w:rPr>
                <w:rFonts w:hint="eastAsia" w:ascii="宋体" w:hAnsi="宋体" w:cs="宋体"/>
                <w:color w:val="auto"/>
                <w:kern w:val="1"/>
                <w:szCs w:val="21"/>
                <w:lang w:val="zh-CN" w:bidi="zh-CN"/>
              </w:rPr>
              <w:t>：</w:t>
            </w:r>
          </w:p>
          <w:p>
            <w:pPr>
              <w:autoSpaceDE w:val="0"/>
              <w:autoSpaceDN w:val="0"/>
              <w:spacing w:line="300" w:lineRule="auto"/>
              <w:ind w:firstLine="420" w:firstLineChars="200"/>
              <w:jc w:val="left"/>
              <w:rPr>
                <w:rFonts w:ascii="宋体" w:hAnsi="宋体" w:cs="宋体"/>
                <w:color w:val="auto"/>
                <w:kern w:val="1"/>
                <w:szCs w:val="21"/>
                <w:lang w:val="zh-CN" w:bidi="zh-CN"/>
              </w:rPr>
            </w:pPr>
            <w:r>
              <w:rPr>
                <w:rFonts w:ascii="宋体" w:hAnsi="宋体" w:cs="宋体"/>
                <w:color w:val="auto"/>
                <w:kern w:val="1"/>
                <w:szCs w:val="21"/>
                <w:lang w:val="zh-CN" w:bidi="zh-CN"/>
              </w:rPr>
              <w:t>符合第二章“投标人须知”前附表附录</w:t>
            </w:r>
            <w:r>
              <w:rPr>
                <w:rFonts w:hint="eastAsia" w:ascii="宋体" w:hAnsi="宋体" w:cs="宋体"/>
                <w:color w:val="auto"/>
                <w:kern w:val="1"/>
                <w:szCs w:val="21"/>
                <w:lang w:val="zh-CN" w:bidi="zh-CN"/>
              </w:rPr>
              <w:t>1第1项</w:t>
            </w:r>
            <w:r>
              <w:rPr>
                <w:rFonts w:ascii="宋体" w:hAnsi="宋体" w:cs="宋体"/>
                <w:color w:val="auto"/>
                <w:kern w:val="1"/>
                <w:szCs w:val="21"/>
                <w:lang w:val="zh-CN" w:bidi="zh-CN"/>
              </w:rPr>
              <w:t>规定</w:t>
            </w:r>
            <w:r>
              <w:rPr>
                <w:rFonts w:hint="eastAsia" w:ascii="宋体" w:hAnsi="宋体" w:cs="宋体"/>
                <w:color w:val="auto"/>
                <w:kern w:val="1"/>
                <w:szCs w:val="21"/>
                <w:lang w:val="zh-CN" w:bidi="zh-CN"/>
              </w:rPr>
              <w:t>。</w:t>
            </w:r>
          </w:p>
          <w:p>
            <w:pPr>
              <w:autoSpaceDE w:val="0"/>
              <w:autoSpaceDN w:val="0"/>
              <w:spacing w:line="300" w:lineRule="auto"/>
              <w:ind w:firstLine="420" w:firstLineChars="200"/>
              <w:jc w:val="left"/>
              <w:rPr>
                <w:rFonts w:ascii="宋体" w:hAnsi="宋体" w:cs="宋体"/>
                <w:color w:val="auto"/>
                <w:kern w:val="1"/>
                <w:szCs w:val="21"/>
                <w:lang w:val="zh-CN" w:bidi="zh-CN"/>
              </w:rPr>
            </w:pPr>
            <w:r>
              <w:rPr>
                <w:rFonts w:hint="eastAsia" w:ascii="宋体" w:hAnsi="宋体" w:cs="宋体"/>
                <w:color w:val="auto"/>
                <w:kern w:val="1"/>
                <w:szCs w:val="21"/>
                <w:lang w:val="zh-CN" w:bidi="zh-CN"/>
              </w:rPr>
              <w:t>2、</w:t>
            </w:r>
            <w:r>
              <w:rPr>
                <w:rFonts w:ascii="宋体" w:hAnsi="宋体" w:cs="宋体"/>
                <w:color w:val="auto"/>
                <w:kern w:val="1"/>
                <w:szCs w:val="21"/>
                <w:lang w:val="zh-CN" w:bidi="zh-CN"/>
              </w:rPr>
              <w:t>类似</w:t>
            </w:r>
            <w:r>
              <w:rPr>
                <w:rFonts w:hint="eastAsia" w:ascii="宋体" w:hAnsi="宋体" w:cs="宋体"/>
                <w:color w:val="auto"/>
                <w:kern w:val="1"/>
                <w:szCs w:val="21"/>
                <w:lang w:val="zh-CN" w:bidi="zh-CN"/>
              </w:rPr>
              <w:t>工程</w:t>
            </w:r>
            <w:r>
              <w:rPr>
                <w:rFonts w:ascii="宋体" w:hAnsi="宋体" w:cs="宋体"/>
                <w:color w:val="auto"/>
                <w:kern w:val="1"/>
                <w:szCs w:val="21"/>
                <w:lang w:val="zh-CN" w:bidi="zh-CN"/>
              </w:rPr>
              <w:t>业绩</w:t>
            </w:r>
            <w:r>
              <w:rPr>
                <w:rFonts w:hint="eastAsia" w:ascii="宋体" w:hAnsi="宋体" w:cs="宋体"/>
                <w:color w:val="auto"/>
                <w:kern w:val="1"/>
                <w:szCs w:val="21"/>
                <w:lang w:val="zh-CN" w:bidi="zh-CN"/>
              </w:rPr>
              <w:t>：</w:t>
            </w:r>
          </w:p>
          <w:p>
            <w:pPr>
              <w:autoSpaceDE w:val="0"/>
              <w:autoSpaceDN w:val="0"/>
              <w:spacing w:line="300" w:lineRule="auto"/>
              <w:ind w:firstLine="420" w:firstLineChars="200"/>
              <w:jc w:val="left"/>
              <w:rPr>
                <w:rFonts w:ascii="宋体" w:hAnsi="宋体" w:cs="宋体"/>
                <w:color w:val="auto"/>
                <w:kern w:val="1"/>
                <w:szCs w:val="21"/>
                <w:lang w:val="zh-CN" w:bidi="zh-CN"/>
              </w:rPr>
            </w:pPr>
            <w:r>
              <w:rPr>
                <w:rFonts w:ascii="宋体" w:hAnsi="宋体" w:cs="宋体"/>
                <w:color w:val="auto"/>
                <w:kern w:val="1"/>
                <w:szCs w:val="21"/>
                <w:lang w:val="zh-CN" w:bidi="zh-CN"/>
              </w:rPr>
              <w:t>符合第二章“投标人须知”前附表附录</w:t>
            </w:r>
            <w:r>
              <w:rPr>
                <w:rFonts w:hint="eastAsia" w:ascii="宋体" w:hAnsi="宋体" w:cs="宋体"/>
                <w:color w:val="auto"/>
                <w:kern w:val="1"/>
                <w:szCs w:val="21"/>
                <w:lang w:val="zh-CN" w:bidi="zh-CN"/>
              </w:rPr>
              <w:t>1第2项</w:t>
            </w:r>
            <w:r>
              <w:rPr>
                <w:rFonts w:ascii="宋体" w:hAnsi="宋体" w:cs="宋体"/>
                <w:color w:val="auto"/>
                <w:kern w:val="1"/>
                <w:szCs w:val="21"/>
                <w:lang w:val="zh-CN" w:bidi="zh-CN"/>
              </w:rPr>
              <w:t>规定</w:t>
            </w:r>
            <w:r>
              <w:rPr>
                <w:rFonts w:hint="eastAsia" w:ascii="宋体" w:hAnsi="宋体" w:cs="宋体"/>
                <w:color w:val="auto"/>
                <w:kern w:val="1"/>
                <w:szCs w:val="21"/>
                <w:lang w:val="zh-CN" w:bidi="zh-CN"/>
              </w:rPr>
              <w:t>。</w:t>
            </w:r>
          </w:p>
          <w:p>
            <w:pPr>
              <w:autoSpaceDE w:val="0"/>
              <w:autoSpaceDN w:val="0"/>
              <w:spacing w:line="300" w:lineRule="auto"/>
              <w:ind w:firstLine="420" w:firstLineChars="200"/>
              <w:jc w:val="left"/>
              <w:rPr>
                <w:rFonts w:ascii="宋体" w:hAnsi="宋体" w:cs="宋体"/>
                <w:color w:val="auto"/>
                <w:kern w:val="1"/>
                <w:szCs w:val="21"/>
                <w:lang w:val="zh-CN" w:bidi="zh-CN"/>
              </w:rPr>
            </w:pPr>
            <w:r>
              <w:rPr>
                <w:rFonts w:hint="eastAsia" w:ascii="宋体" w:hAnsi="宋体" w:cs="宋体"/>
                <w:color w:val="auto"/>
                <w:kern w:val="1"/>
                <w:szCs w:val="21"/>
                <w:lang w:val="zh-CN" w:bidi="zh-CN"/>
              </w:rPr>
              <w:t>3、</w:t>
            </w:r>
            <w:r>
              <w:rPr>
                <w:rFonts w:ascii="宋体" w:hAnsi="宋体" w:cs="宋体"/>
                <w:color w:val="auto"/>
                <w:kern w:val="1"/>
                <w:szCs w:val="21"/>
                <w:lang w:val="zh-CN" w:bidi="zh-CN"/>
              </w:rPr>
              <w:t>信</w:t>
            </w:r>
            <w:r>
              <w:rPr>
                <w:rFonts w:hint="eastAsia" w:ascii="宋体" w:hAnsi="宋体" w:cs="宋体"/>
                <w:color w:val="auto"/>
                <w:kern w:val="1"/>
                <w:szCs w:val="21"/>
                <w:lang w:val="zh-CN" w:bidi="zh-CN"/>
              </w:rPr>
              <w:t>用：</w:t>
            </w:r>
          </w:p>
          <w:p>
            <w:pPr>
              <w:autoSpaceDE w:val="0"/>
              <w:autoSpaceDN w:val="0"/>
              <w:spacing w:line="300" w:lineRule="auto"/>
              <w:ind w:firstLine="420" w:firstLineChars="200"/>
              <w:jc w:val="left"/>
              <w:rPr>
                <w:rFonts w:ascii="宋体" w:hAnsi="宋体" w:cs="宋体"/>
                <w:color w:val="auto"/>
                <w:kern w:val="1"/>
                <w:szCs w:val="21"/>
                <w:lang w:val="zh-CN" w:bidi="zh-CN"/>
              </w:rPr>
            </w:pPr>
            <w:r>
              <w:rPr>
                <w:rFonts w:ascii="宋体" w:hAnsi="宋体" w:cs="宋体"/>
                <w:color w:val="auto"/>
                <w:kern w:val="1"/>
                <w:szCs w:val="21"/>
                <w:lang w:val="zh-CN" w:bidi="zh-CN"/>
              </w:rPr>
              <w:t>符合第二章“投标人须知”前附表附录</w:t>
            </w:r>
            <w:r>
              <w:rPr>
                <w:rFonts w:hint="eastAsia" w:ascii="宋体" w:hAnsi="宋体" w:cs="宋体"/>
                <w:color w:val="auto"/>
                <w:kern w:val="1"/>
                <w:szCs w:val="21"/>
                <w:lang w:val="zh-CN" w:bidi="zh-CN"/>
              </w:rPr>
              <w:t>1第3项</w:t>
            </w:r>
            <w:r>
              <w:rPr>
                <w:rFonts w:ascii="宋体" w:hAnsi="宋体" w:cs="宋体"/>
                <w:color w:val="auto"/>
                <w:kern w:val="1"/>
                <w:szCs w:val="21"/>
                <w:lang w:val="zh-CN" w:bidi="zh-CN"/>
              </w:rPr>
              <w:t>规定</w:t>
            </w:r>
            <w:r>
              <w:rPr>
                <w:rFonts w:hint="eastAsia" w:ascii="宋体" w:hAnsi="宋体" w:cs="宋体"/>
                <w:color w:val="auto"/>
                <w:kern w:val="1"/>
                <w:szCs w:val="21"/>
                <w:lang w:val="zh-CN" w:bidi="zh-CN"/>
              </w:rPr>
              <w:t>。</w:t>
            </w:r>
          </w:p>
          <w:p>
            <w:pPr>
              <w:autoSpaceDE w:val="0"/>
              <w:autoSpaceDN w:val="0"/>
              <w:spacing w:line="300" w:lineRule="auto"/>
              <w:ind w:firstLine="420" w:firstLineChars="200"/>
              <w:jc w:val="left"/>
              <w:rPr>
                <w:rFonts w:ascii="宋体" w:hAnsi="宋体" w:cs="宋体"/>
                <w:color w:val="auto"/>
                <w:kern w:val="1"/>
                <w:szCs w:val="21"/>
                <w:lang w:val="zh-CN" w:bidi="zh-CN"/>
              </w:rPr>
            </w:pPr>
            <w:r>
              <w:rPr>
                <w:rFonts w:hint="eastAsia" w:ascii="宋体" w:hAnsi="宋体" w:cs="宋体"/>
                <w:color w:val="auto"/>
                <w:kern w:val="1"/>
                <w:szCs w:val="21"/>
                <w:lang w:val="zh-CN" w:bidi="zh-CN"/>
              </w:rPr>
              <w:t>4、</w:t>
            </w:r>
            <w:r>
              <w:rPr>
                <w:rFonts w:ascii="宋体" w:hAnsi="宋体" w:cs="宋体"/>
                <w:color w:val="auto"/>
                <w:kern w:val="1"/>
                <w:szCs w:val="21"/>
                <w:lang w:val="zh-CN" w:bidi="zh-CN"/>
              </w:rPr>
              <w:t>项目管理机构及人员</w:t>
            </w:r>
            <w:r>
              <w:rPr>
                <w:rFonts w:hint="eastAsia" w:ascii="宋体" w:hAnsi="宋体" w:cs="宋体"/>
                <w:color w:val="auto"/>
                <w:kern w:val="1"/>
                <w:szCs w:val="21"/>
                <w:lang w:val="zh-CN" w:bidi="zh-CN"/>
              </w:rPr>
              <w:t>：</w:t>
            </w:r>
          </w:p>
          <w:p>
            <w:pPr>
              <w:autoSpaceDE w:val="0"/>
              <w:autoSpaceDN w:val="0"/>
              <w:spacing w:line="300" w:lineRule="auto"/>
              <w:ind w:firstLine="420" w:firstLineChars="200"/>
              <w:jc w:val="left"/>
              <w:rPr>
                <w:rFonts w:ascii="宋体" w:hAnsi="宋体" w:cs="宋体"/>
                <w:color w:val="auto"/>
                <w:kern w:val="1"/>
                <w:szCs w:val="21"/>
                <w:lang w:val="zh-CN" w:bidi="zh-CN"/>
              </w:rPr>
            </w:pPr>
            <w:r>
              <w:rPr>
                <w:rFonts w:ascii="宋体" w:hAnsi="宋体" w:cs="宋体"/>
                <w:color w:val="auto"/>
                <w:kern w:val="1"/>
                <w:szCs w:val="21"/>
                <w:lang w:val="zh-CN" w:bidi="zh-CN"/>
              </w:rPr>
              <w:t>符合第二章“投标人须知”前附表附录</w:t>
            </w:r>
            <w:r>
              <w:rPr>
                <w:rFonts w:hint="eastAsia" w:ascii="宋体" w:hAnsi="宋体" w:cs="宋体"/>
                <w:color w:val="auto"/>
                <w:kern w:val="1"/>
                <w:szCs w:val="21"/>
                <w:lang w:val="zh-CN" w:bidi="zh-CN"/>
              </w:rPr>
              <w:t>1第4项</w:t>
            </w:r>
            <w:r>
              <w:rPr>
                <w:rFonts w:ascii="宋体" w:hAnsi="宋体" w:cs="宋体"/>
                <w:color w:val="auto"/>
                <w:kern w:val="1"/>
                <w:szCs w:val="21"/>
                <w:lang w:val="zh-CN" w:bidi="zh-CN"/>
              </w:rPr>
              <w:t>规定</w:t>
            </w:r>
            <w:r>
              <w:rPr>
                <w:rFonts w:hint="eastAsia" w:ascii="宋体" w:hAnsi="宋体" w:cs="宋体"/>
                <w:color w:val="auto"/>
                <w:kern w:val="1"/>
                <w:szCs w:val="21"/>
                <w:lang w:val="zh-CN" w:bidi="zh-CN"/>
              </w:rPr>
              <w:t>。</w:t>
            </w:r>
          </w:p>
          <w:p>
            <w:pPr>
              <w:autoSpaceDE w:val="0"/>
              <w:autoSpaceDN w:val="0"/>
              <w:spacing w:line="300" w:lineRule="auto"/>
              <w:ind w:firstLine="420" w:firstLineChars="200"/>
              <w:jc w:val="left"/>
              <w:rPr>
                <w:rFonts w:ascii="宋体" w:hAnsi="宋体" w:cs="宋体"/>
                <w:color w:val="auto"/>
                <w:kern w:val="1"/>
                <w:szCs w:val="21"/>
                <w:lang w:val="zh-CN" w:bidi="zh-CN"/>
              </w:rPr>
            </w:pPr>
            <w:r>
              <w:rPr>
                <w:rFonts w:hint="eastAsia" w:ascii="宋体" w:hAnsi="宋体" w:cs="宋体"/>
                <w:color w:val="auto"/>
                <w:kern w:val="1"/>
                <w:szCs w:val="21"/>
                <w:lang w:val="zh-CN" w:bidi="zh-CN"/>
              </w:rPr>
              <w:t>5、其他要求：</w:t>
            </w:r>
          </w:p>
          <w:p>
            <w:pPr>
              <w:autoSpaceDE w:val="0"/>
              <w:autoSpaceDN w:val="0"/>
              <w:spacing w:line="300" w:lineRule="auto"/>
              <w:ind w:firstLine="420" w:firstLineChars="200"/>
              <w:jc w:val="left"/>
              <w:rPr>
                <w:rFonts w:ascii="宋体" w:hAnsi="宋体" w:cs="宋体"/>
                <w:color w:val="auto"/>
                <w:kern w:val="1"/>
                <w:szCs w:val="21"/>
                <w:lang w:val="zh-CN" w:bidi="zh-CN"/>
              </w:rPr>
            </w:pPr>
            <w:r>
              <w:rPr>
                <w:rFonts w:ascii="宋体" w:hAnsi="宋体" w:cs="宋体"/>
                <w:color w:val="auto"/>
                <w:kern w:val="1"/>
                <w:szCs w:val="21"/>
                <w:lang w:val="zh-CN" w:bidi="zh-CN"/>
              </w:rPr>
              <w:t>符合第二章“投标人须知”前附表附录</w:t>
            </w:r>
            <w:r>
              <w:rPr>
                <w:rFonts w:hint="eastAsia" w:ascii="宋体" w:hAnsi="宋体" w:cs="宋体"/>
                <w:color w:val="auto"/>
                <w:kern w:val="1"/>
                <w:szCs w:val="21"/>
                <w:lang w:val="zh-CN" w:bidi="zh-CN"/>
              </w:rPr>
              <w:t>1第5项</w:t>
            </w:r>
            <w:r>
              <w:rPr>
                <w:rFonts w:ascii="宋体" w:hAnsi="宋体" w:cs="宋体"/>
                <w:color w:val="auto"/>
                <w:kern w:val="1"/>
                <w:szCs w:val="21"/>
                <w:lang w:val="zh-CN" w:bidi="zh-CN"/>
              </w:rPr>
              <w:t>规定</w:t>
            </w:r>
            <w:r>
              <w:rPr>
                <w:rFonts w:hint="eastAsia" w:ascii="宋体" w:hAnsi="宋体" w:cs="宋体"/>
                <w:color w:val="auto"/>
                <w:kern w:val="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710" w:type="dxa"/>
            <w:vMerge w:val="continue"/>
            <w:tcBorders>
              <w:right w:val="single" w:color="auto" w:sz="4" w:space="0"/>
            </w:tcBorders>
            <w:vAlign w:val="center"/>
          </w:tcPr>
          <w:p>
            <w:pPr>
              <w:spacing w:line="300" w:lineRule="auto"/>
              <w:jc w:val="center"/>
              <w:rPr>
                <w:rFonts w:ascii="宋体" w:hAnsi="宋体" w:cs="宋体"/>
                <w:color w:val="auto"/>
                <w:kern w:val="1"/>
                <w:szCs w:val="21"/>
              </w:rPr>
            </w:pPr>
          </w:p>
        </w:tc>
        <w:tc>
          <w:tcPr>
            <w:tcW w:w="850" w:type="dxa"/>
            <w:vMerge w:val="continue"/>
            <w:tcBorders>
              <w:right w:val="single" w:color="auto" w:sz="4" w:space="0"/>
            </w:tcBorders>
          </w:tcPr>
          <w:p>
            <w:pPr>
              <w:spacing w:line="300" w:lineRule="auto"/>
              <w:jc w:val="center"/>
              <w:rPr>
                <w:rFonts w:ascii="宋体" w:hAnsi="宋体" w:cs="宋体"/>
                <w:color w:val="auto"/>
                <w:kern w:val="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p>
        </w:tc>
        <w:tc>
          <w:tcPr>
            <w:tcW w:w="2126" w:type="dxa"/>
            <w:tcBorders>
              <w:left w:val="single" w:color="auto" w:sz="4" w:space="0"/>
            </w:tcBorders>
            <w:vAlign w:val="center"/>
          </w:tcPr>
          <w:p>
            <w:pPr>
              <w:autoSpaceDE w:val="0"/>
              <w:autoSpaceDN w:val="0"/>
              <w:spacing w:line="300" w:lineRule="auto"/>
              <w:jc w:val="center"/>
              <w:rPr>
                <w:rFonts w:ascii="宋体" w:hAnsi="宋体" w:cs="宋体"/>
                <w:color w:val="auto"/>
                <w:kern w:val="1"/>
                <w:szCs w:val="21"/>
                <w:lang w:val="zh-CN" w:bidi="zh-CN"/>
              </w:rPr>
            </w:pPr>
            <w:r>
              <w:rPr>
                <w:rFonts w:hint="eastAsia" w:ascii="宋体" w:hAnsi="宋体" w:cs="宋体"/>
                <w:color w:val="auto"/>
                <w:kern w:val="1"/>
                <w:szCs w:val="21"/>
                <w:lang w:val="zh-CN" w:bidi="zh-CN"/>
              </w:rPr>
              <w:t>投标保证金</w:t>
            </w:r>
          </w:p>
        </w:tc>
        <w:tc>
          <w:tcPr>
            <w:tcW w:w="4962" w:type="dxa"/>
            <w:vAlign w:val="center"/>
          </w:tcPr>
          <w:p>
            <w:pPr>
              <w:autoSpaceDE w:val="0"/>
              <w:autoSpaceDN w:val="0"/>
              <w:spacing w:line="300" w:lineRule="auto"/>
              <w:ind w:firstLine="420" w:firstLineChars="200"/>
              <w:jc w:val="left"/>
              <w:rPr>
                <w:rFonts w:ascii="宋体" w:hAnsi="宋体" w:cs="宋体"/>
                <w:color w:val="auto"/>
                <w:kern w:val="1"/>
                <w:szCs w:val="21"/>
                <w:lang w:val="zh-CN" w:bidi="zh-CN"/>
              </w:rPr>
            </w:pPr>
            <w:r>
              <w:rPr>
                <w:rFonts w:ascii="宋体" w:hAnsi="宋体" w:cs="宋体"/>
                <w:color w:val="auto"/>
                <w:kern w:val="1"/>
                <w:szCs w:val="21"/>
                <w:lang w:val="zh-CN" w:bidi="zh-CN"/>
              </w:rPr>
              <w:t>符合第二章“投标人须知”第</w:t>
            </w:r>
            <w:r>
              <w:rPr>
                <w:rFonts w:hint="eastAsia" w:ascii="宋体" w:hAnsi="宋体" w:cs="宋体"/>
                <w:color w:val="auto"/>
                <w:kern w:val="1"/>
                <w:szCs w:val="21"/>
                <w:lang w:val="zh-CN" w:bidi="zh-CN"/>
              </w:rPr>
              <w:t>3.4.1</w:t>
            </w:r>
            <w:r>
              <w:rPr>
                <w:rFonts w:ascii="宋体" w:hAnsi="宋体" w:cs="宋体"/>
                <w:color w:val="auto"/>
                <w:kern w:val="1"/>
                <w:szCs w:val="21"/>
                <w:lang w:val="zh-CN" w:bidi="zh-CN"/>
              </w:rPr>
              <w:t>项规定</w:t>
            </w:r>
            <w:r>
              <w:rPr>
                <w:rFonts w:hint="eastAsia" w:ascii="宋体" w:hAnsi="宋体" w:cs="宋体"/>
                <w:color w:val="auto"/>
                <w:kern w:val="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ascii="宋体" w:hAnsi="宋体" w:cs="宋体"/>
                <w:color w:val="auto"/>
                <w:kern w:val="1"/>
                <w:szCs w:val="21"/>
              </w:rPr>
            </w:pPr>
          </w:p>
        </w:tc>
        <w:tc>
          <w:tcPr>
            <w:tcW w:w="850" w:type="dxa"/>
            <w:vMerge w:val="continue"/>
            <w:tcBorders>
              <w:right w:val="single" w:color="auto" w:sz="4" w:space="0"/>
            </w:tcBorders>
          </w:tcPr>
          <w:p>
            <w:pPr>
              <w:spacing w:line="300" w:lineRule="auto"/>
              <w:jc w:val="center"/>
              <w:rPr>
                <w:rFonts w:ascii="宋体" w:hAnsi="宋体" w:cs="宋体"/>
                <w:color w:val="auto"/>
                <w:kern w:val="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p>
        </w:tc>
        <w:tc>
          <w:tcPr>
            <w:tcW w:w="2126" w:type="dxa"/>
            <w:tcBorders>
              <w:left w:val="single" w:color="auto" w:sz="4" w:space="0"/>
            </w:tcBorders>
            <w:vAlign w:val="center"/>
          </w:tcPr>
          <w:p>
            <w:pPr>
              <w:autoSpaceDE w:val="0"/>
              <w:autoSpaceDN w:val="0"/>
              <w:spacing w:line="300" w:lineRule="auto"/>
              <w:jc w:val="center"/>
              <w:rPr>
                <w:rFonts w:ascii="宋体" w:hAnsi="宋体" w:cs="宋体"/>
                <w:color w:val="auto"/>
                <w:kern w:val="1"/>
                <w:szCs w:val="21"/>
                <w:lang w:val="zh-CN" w:bidi="zh-CN"/>
              </w:rPr>
            </w:pPr>
            <w:r>
              <w:rPr>
                <w:rFonts w:ascii="宋体" w:hAnsi="宋体" w:cs="宋体"/>
                <w:color w:val="auto"/>
                <w:kern w:val="1"/>
                <w:szCs w:val="21"/>
                <w:lang w:val="zh-CN" w:bidi="zh-CN"/>
              </w:rPr>
              <w:t>联合体投标人</w:t>
            </w:r>
          </w:p>
        </w:tc>
        <w:tc>
          <w:tcPr>
            <w:tcW w:w="4962" w:type="dxa"/>
            <w:vAlign w:val="center"/>
          </w:tcPr>
          <w:p>
            <w:pPr>
              <w:autoSpaceDE w:val="0"/>
              <w:autoSpaceDN w:val="0"/>
              <w:spacing w:line="300" w:lineRule="auto"/>
              <w:ind w:firstLine="420" w:firstLineChars="200"/>
              <w:jc w:val="left"/>
              <w:rPr>
                <w:rFonts w:ascii="宋体" w:hAnsi="宋体" w:cs="宋体"/>
                <w:color w:val="auto"/>
                <w:kern w:val="1"/>
                <w:szCs w:val="21"/>
                <w:lang w:val="zh-CN" w:bidi="zh-CN"/>
              </w:rPr>
            </w:pPr>
            <w:r>
              <w:rPr>
                <w:rFonts w:ascii="宋体" w:hAnsi="宋体" w:cs="宋体"/>
                <w:color w:val="auto"/>
                <w:kern w:val="1"/>
                <w:szCs w:val="21"/>
                <w:lang w:val="zh-CN" w:bidi="zh-CN"/>
              </w:rPr>
              <w:t>符合第二章“投标人须知”第</w:t>
            </w:r>
            <w:r>
              <w:rPr>
                <w:rFonts w:hint="eastAsia" w:ascii="宋体" w:hAnsi="宋体" w:cs="宋体"/>
                <w:color w:val="auto"/>
                <w:kern w:val="1"/>
                <w:szCs w:val="21"/>
                <w:lang w:val="zh-CN" w:bidi="zh-CN"/>
              </w:rPr>
              <w:t>1.4.2</w:t>
            </w:r>
            <w:r>
              <w:rPr>
                <w:rFonts w:ascii="宋体" w:hAnsi="宋体" w:cs="宋体"/>
                <w:color w:val="auto"/>
                <w:kern w:val="1"/>
                <w:szCs w:val="21"/>
                <w:lang w:val="zh-CN" w:bidi="zh-CN"/>
              </w:rPr>
              <w:t>项规定</w:t>
            </w:r>
            <w:r>
              <w:rPr>
                <w:rFonts w:hint="eastAsia" w:ascii="宋体" w:hAnsi="宋体" w:cs="宋体"/>
                <w:color w:val="auto"/>
                <w:kern w:val="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ascii="宋体" w:hAnsi="宋体" w:cs="宋体"/>
                <w:color w:val="auto"/>
                <w:kern w:val="1"/>
                <w:szCs w:val="21"/>
              </w:rPr>
            </w:pPr>
          </w:p>
        </w:tc>
        <w:tc>
          <w:tcPr>
            <w:tcW w:w="850" w:type="dxa"/>
            <w:vMerge w:val="continue"/>
            <w:tcBorders>
              <w:right w:val="single" w:color="auto" w:sz="4" w:space="0"/>
            </w:tcBorders>
          </w:tcPr>
          <w:p>
            <w:pPr>
              <w:spacing w:line="300" w:lineRule="auto"/>
              <w:jc w:val="center"/>
              <w:rPr>
                <w:rFonts w:ascii="宋体" w:hAnsi="宋体" w:cs="宋体"/>
                <w:color w:val="auto"/>
                <w:kern w:val="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p>
        </w:tc>
        <w:tc>
          <w:tcPr>
            <w:tcW w:w="2126" w:type="dxa"/>
            <w:tcBorders>
              <w:left w:val="single" w:color="auto" w:sz="4" w:space="0"/>
            </w:tcBorders>
            <w:vAlign w:val="center"/>
          </w:tcPr>
          <w:p>
            <w:pPr>
              <w:autoSpaceDE w:val="0"/>
              <w:autoSpaceDN w:val="0"/>
              <w:spacing w:line="300" w:lineRule="auto"/>
              <w:jc w:val="center"/>
              <w:rPr>
                <w:rFonts w:ascii="宋体" w:hAnsi="宋体" w:cs="宋体"/>
                <w:color w:val="auto"/>
                <w:kern w:val="1"/>
                <w:szCs w:val="21"/>
                <w:lang w:val="zh-CN" w:bidi="zh-CN"/>
              </w:rPr>
            </w:pPr>
            <w:r>
              <w:rPr>
                <w:rFonts w:ascii="宋体" w:hAnsi="宋体" w:cs="宋体"/>
                <w:color w:val="auto"/>
                <w:kern w:val="1"/>
                <w:szCs w:val="21"/>
                <w:lang w:val="zh-CN" w:bidi="zh-CN"/>
              </w:rPr>
              <w:t>投标人不得存在</w:t>
            </w:r>
          </w:p>
          <w:p>
            <w:pPr>
              <w:autoSpaceDE w:val="0"/>
              <w:autoSpaceDN w:val="0"/>
              <w:spacing w:line="300" w:lineRule="auto"/>
              <w:jc w:val="center"/>
              <w:rPr>
                <w:rFonts w:ascii="宋体" w:hAnsi="宋体" w:cs="宋体"/>
                <w:color w:val="auto"/>
                <w:kern w:val="1"/>
                <w:szCs w:val="21"/>
                <w:lang w:val="zh-CN" w:bidi="zh-CN"/>
              </w:rPr>
            </w:pPr>
            <w:r>
              <w:rPr>
                <w:rFonts w:ascii="宋体" w:hAnsi="宋体" w:cs="宋体"/>
                <w:color w:val="auto"/>
                <w:kern w:val="1"/>
                <w:szCs w:val="21"/>
                <w:lang w:val="zh-CN" w:bidi="zh-CN"/>
              </w:rPr>
              <w:t>的情形</w:t>
            </w:r>
          </w:p>
        </w:tc>
        <w:tc>
          <w:tcPr>
            <w:tcW w:w="4962" w:type="dxa"/>
            <w:vAlign w:val="center"/>
          </w:tcPr>
          <w:p>
            <w:pPr>
              <w:autoSpaceDE w:val="0"/>
              <w:autoSpaceDN w:val="0"/>
              <w:spacing w:line="300" w:lineRule="auto"/>
              <w:ind w:firstLine="420" w:firstLineChars="200"/>
              <w:jc w:val="left"/>
              <w:rPr>
                <w:rFonts w:ascii="宋体" w:hAnsi="宋体" w:cs="宋体"/>
                <w:color w:val="auto"/>
                <w:kern w:val="1"/>
                <w:szCs w:val="21"/>
                <w:lang w:val="zh-CN" w:bidi="zh-CN"/>
              </w:rPr>
            </w:pPr>
            <w:r>
              <w:rPr>
                <w:rFonts w:ascii="宋体" w:hAnsi="宋体" w:cs="宋体"/>
                <w:color w:val="auto"/>
                <w:kern w:val="1"/>
                <w:szCs w:val="21"/>
                <w:lang w:val="zh-CN" w:bidi="zh-CN"/>
              </w:rPr>
              <w:t>符合第二章“投标人须知”第</w:t>
            </w:r>
            <w:r>
              <w:rPr>
                <w:rFonts w:hint="eastAsia" w:ascii="宋体" w:hAnsi="宋体" w:cs="宋体"/>
                <w:color w:val="auto"/>
                <w:kern w:val="1"/>
                <w:szCs w:val="21"/>
                <w:lang w:val="zh-CN" w:bidi="zh-CN"/>
              </w:rPr>
              <w:t>1.4.3</w:t>
            </w:r>
            <w:r>
              <w:rPr>
                <w:rFonts w:ascii="宋体" w:hAnsi="宋体" w:cs="宋体"/>
                <w:color w:val="auto"/>
                <w:kern w:val="1"/>
                <w:szCs w:val="21"/>
                <w:lang w:val="zh-CN" w:bidi="zh-CN"/>
              </w:rPr>
              <w:t>项规定</w:t>
            </w:r>
            <w:r>
              <w:rPr>
                <w:rFonts w:hint="eastAsia" w:ascii="宋体" w:hAnsi="宋体" w:cs="宋体"/>
                <w:color w:val="auto"/>
                <w:kern w:val="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ascii="宋体" w:hAnsi="宋体" w:cs="宋体"/>
                <w:color w:val="auto"/>
                <w:kern w:val="1"/>
                <w:szCs w:val="21"/>
              </w:rPr>
            </w:pPr>
          </w:p>
        </w:tc>
        <w:tc>
          <w:tcPr>
            <w:tcW w:w="850" w:type="dxa"/>
            <w:vMerge w:val="continue"/>
            <w:tcBorders>
              <w:right w:val="single" w:color="auto" w:sz="4" w:space="0"/>
            </w:tcBorders>
          </w:tcPr>
          <w:p>
            <w:pPr>
              <w:spacing w:line="300" w:lineRule="auto"/>
              <w:jc w:val="center"/>
              <w:rPr>
                <w:rFonts w:ascii="宋体" w:hAnsi="宋体" w:cs="宋体"/>
                <w:color w:val="auto"/>
                <w:kern w:val="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p>
        </w:tc>
        <w:tc>
          <w:tcPr>
            <w:tcW w:w="2126" w:type="dxa"/>
            <w:tcBorders>
              <w:left w:val="single" w:color="auto" w:sz="4" w:space="0"/>
            </w:tcBorders>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投标文件雷同</w:t>
            </w:r>
          </w:p>
        </w:tc>
        <w:tc>
          <w:tcPr>
            <w:tcW w:w="4962" w:type="dxa"/>
            <w:vAlign w:val="center"/>
          </w:tcPr>
          <w:p>
            <w:pPr>
              <w:spacing w:line="300" w:lineRule="auto"/>
              <w:ind w:firstLine="420" w:firstLineChars="200"/>
              <w:jc w:val="left"/>
              <w:rPr>
                <w:rFonts w:ascii="宋体" w:hAnsi="宋体" w:cs="宋体"/>
                <w:color w:val="auto"/>
                <w:kern w:val="1"/>
                <w:szCs w:val="21"/>
              </w:rPr>
            </w:pPr>
            <w:r>
              <w:rPr>
                <w:rFonts w:ascii="宋体" w:hAnsi="宋体" w:cs="宋体"/>
                <w:color w:val="auto"/>
                <w:kern w:val="1"/>
                <w:szCs w:val="21"/>
              </w:rPr>
              <w:t>未存在第二章</w:t>
            </w:r>
            <w:r>
              <w:rPr>
                <w:rFonts w:hint="eastAsia" w:ascii="宋体" w:hAnsi="宋体" w:cs="宋体"/>
                <w:color w:val="auto"/>
                <w:kern w:val="1"/>
                <w:szCs w:val="21"/>
              </w:rPr>
              <w:t>“投标人须知”第3.6.5项中第（1）目或第（2）目规定的情形。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710" w:type="dxa"/>
            <w:vMerge w:val="continue"/>
            <w:tcBorders>
              <w:right w:val="single" w:color="auto" w:sz="4" w:space="0"/>
            </w:tcBorders>
            <w:vAlign w:val="center"/>
          </w:tcPr>
          <w:p>
            <w:pPr>
              <w:spacing w:line="300" w:lineRule="auto"/>
              <w:jc w:val="center"/>
              <w:rPr>
                <w:rFonts w:ascii="宋体" w:hAnsi="宋体" w:cs="宋体"/>
                <w:color w:val="auto"/>
                <w:kern w:val="1"/>
                <w:szCs w:val="21"/>
              </w:rPr>
            </w:pPr>
          </w:p>
        </w:tc>
        <w:tc>
          <w:tcPr>
            <w:tcW w:w="850" w:type="dxa"/>
            <w:vMerge w:val="continue"/>
            <w:tcBorders>
              <w:right w:val="single" w:color="auto" w:sz="4" w:space="0"/>
            </w:tcBorders>
          </w:tcPr>
          <w:p>
            <w:pPr>
              <w:spacing w:line="300" w:lineRule="auto"/>
              <w:jc w:val="center"/>
              <w:rPr>
                <w:rFonts w:ascii="宋体" w:hAnsi="宋体" w:cs="宋体"/>
                <w:color w:val="auto"/>
                <w:kern w:val="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ascii="宋体" w:hAnsi="宋体" w:cs="宋体"/>
                <w:color w:val="auto"/>
                <w:kern w:val="1"/>
                <w:szCs w:val="21"/>
              </w:rPr>
            </w:pPr>
          </w:p>
        </w:tc>
        <w:tc>
          <w:tcPr>
            <w:tcW w:w="2126" w:type="dxa"/>
            <w:tcBorders>
              <w:left w:val="single" w:color="auto" w:sz="4" w:space="0"/>
            </w:tcBorders>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投标文件软硬件信息不得存在的情形</w:t>
            </w:r>
          </w:p>
        </w:tc>
        <w:tc>
          <w:tcPr>
            <w:tcW w:w="4962" w:type="dxa"/>
            <w:vAlign w:val="center"/>
          </w:tcPr>
          <w:p>
            <w:pPr>
              <w:spacing w:line="300" w:lineRule="auto"/>
              <w:ind w:firstLine="420" w:firstLineChars="200"/>
              <w:jc w:val="left"/>
              <w:rPr>
                <w:rFonts w:ascii="宋体" w:hAnsi="宋体" w:cs="宋体"/>
                <w:color w:val="auto"/>
                <w:kern w:val="1"/>
                <w:szCs w:val="21"/>
              </w:rPr>
            </w:pPr>
            <w:r>
              <w:rPr>
                <w:rFonts w:hint="eastAsia" w:ascii="宋体" w:hAnsi="宋体" w:cs="宋体"/>
                <w:color w:val="auto"/>
                <w:kern w:val="1"/>
                <w:szCs w:val="21"/>
              </w:rPr>
              <w:t>投标文件记录的计算机硬件信息中，存在一条及以上的计算机的</w:t>
            </w:r>
            <w:r>
              <w:rPr>
                <w:rFonts w:hint="eastAsia" w:ascii="宋体" w:hAnsi="宋体" w:cs="宋体"/>
                <w:color w:val="auto"/>
                <w:szCs w:val="21"/>
              </w:rPr>
              <w:t>网卡MAC地址、CPU序列号、数据存储设备序列号</w:t>
            </w:r>
            <w:r>
              <w:rPr>
                <w:rFonts w:hint="eastAsia" w:ascii="宋体" w:hAnsi="宋体" w:cs="宋体"/>
                <w:color w:val="auto"/>
                <w:kern w:val="1"/>
                <w:szCs w:val="21"/>
              </w:rPr>
              <w:t>空值的情形。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restart"/>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3</w:t>
            </w:r>
          </w:p>
        </w:tc>
        <w:tc>
          <w:tcPr>
            <w:tcW w:w="850" w:type="dxa"/>
            <w:vMerge w:val="restart"/>
            <w:vAlign w:val="center"/>
          </w:tcPr>
          <w:p>
            <w:pPr>
              <w:spacing w:line="300" w:lineRule="auto"/>
              <w:jc w:val="center"/>
              <w:rPr>
                <w:rFonts w:ascii="宋体" w:hAnsi="宋体" w:cs="宋体"/>
                <w:color w:val="auto"/>
                <w:kern w:val="1"/>
                <w:szCs w:val="21"/>
              </w:rPr>
            </w:pPr>
            <w:r>
              <w:rPr>
                <w:rFonts w:hint="eastAsia" w:ascii="宋体" w:hAnsi="宋体"/>
                <w:color w:val="auto"/>
                <w:szCs w:val="21"/>
                <w:lang w:val="zh-CN" w:bidi="zh-CN"/>
              </w:rPr>
              <w:t>4.4</w:t>
            </w:r>
          </w:p>
        </w:tc>
        <w:tc>
          <w:tcPr>
            <w:tcW w:w="1134" w:type="dxa"/>
            <w:vMerge w:val="restart"/>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初步评审</w:t>
            </w:r>
          </w:p>
        </w:tc>
        <w:tc>
          <w:tcPr>
            <w:tcW w:w="2126"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lang w:val="zh-CN" w:bidi="zh-CN"/>
              </w:rPr>
              <w:t>投标人名称</w:t>
            </w:r>
          </w:p>
        </w:tc>
        <w:tc>
          <w:tcPr>
            <w:tcW w:w="4962" w:type="dxa"/>
            <w:vAlign w:val="center"/>
          </w:tcPr>
          <w:p>
            <w:pPr>
              <w:spacing w:line="300" w:lineRule="auto"/>
              <w:ind w:firstLine="420" w:firstLineChars="200"/>
              <w:jc w:val="left"/>
              <w:rPr>
                <w:rFonts w:ascii="宋体" w:hAnsi="宋体" w:cs="宋体"/>
                <w:color w:val="auto"/>
                <w:kern w:val="1"/>
                <w:szCs w:val="21"/>
              </w:rPr>
            </w:pPr>
            <w:r>
              <w:rPr>
                <w:rFonts w:ascii="宋体" w:hAnsi="宋体" w:cs="宋体"/>
                <w:color w:val="auto"/>
                <w:kern w:val="1"/>
                <w:szCs w:val="21"/>
              </w:rPr>
              <w:t>商务文件和技术文件的投标人名称与资格文件中投标人名称一致</w:t>
            </w:r>
            <w:r>
              <w:rPr>
                <w:rFonts w:hint="eastAsia" w:ascii="宋体" w:hAnsi="宋体" w:cs="宋体"/>
                <w:color w:val="auto"/>
                <w:kern w:val="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vAlign w:val="center"/>
          </w:tcPr>
          <w:p>
            <w:pPr>
              <w:spacing w:line="300" w:lineRule="auto"/>
              <w:jc w:val="center"/>
              <w:rPr>
                <w:rFonts w:ascii="宋体" w:hAnsi="宋体"/>
                <w:color w:val="auto"/>
                <w:szCs w:val="21"/>
                <w:lang w:val="zh-CN" w:bidi="zh-CN"/>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autoSpaceDE w:val="0"/>
              <w:autoSpaceDN w:val="0"/>
              <w:spacing w:line="300" w:lineRule="auto"/>
              <w:jc w:val="center"/>
              <w:rPr>
                <w:rFonts w:ascii="宋体" w:hAnsi="宋体" w:cs="宋体"/>
                <w:color w:val="auto"/>
                <w:kern w:val="1"/>
                <w:szCs w:val="21"/>
                <w:lang w:val="zh-CN" w:bidi="zh-CN"/>
              </w:rPr>
            </w:pPr>
            <w:r>
              <w:rPr>
                <w:rFonts w:ascii="宋体" w:hAnsi="宋体" w:cs="宋体"/>
                <w:color w:val="auto"/>
                <w:kern w:val="1"/>
                <w:szCs w:val="21"/>
                <w:lang w:val="zh-CN" w:bidi="zh-CN"/>
              </w:rPr>
              <w:t>投标文件</w:t>
            </w:r>
            <w:r>
              <w:rPr>
                <w:rFonts w:hint="eastAsia" w:ascii="宋体" w:hAnsi="宋体" w:cs="宋体"/>
                <w:color w:val="auto"/>
                <w:kern w:val="1"/>
                <w:szCs w:val="21"/>
                <w:lang w:val="zh-CN" w:bidi="zh-CN"/>
              </w:rPr>
              <w:t>内容、</w:t>
            </w:r>
            <w:r>
              <w:rPr>
                <w:rFonts w:ascii="宋体" w:hAnsi="宋体" w:cs="宋体"/>
                <w:color w:val="auto"/>
                <w:kern w:val="1"/>
                <w:szCs w:val="21"/>
                <w:lang w:val="zh-CN" w:bidi="zh-CN"/>
              </w:rPr>
              <w:t>格式与</w:t>
            </w:r>
            <w:r>
              <w:rPr>
                <w:rFonts w:ascii="宋体" w:hAnsi="宋体" w:cs="宋体"/>
                <w:color w:val="auto"/>
                <w:szCs w:val="21"/>
                <w:lang w:val="zh-CN" w:bidi="zh-CN"/>
              </w:rPr>
              <w:t>盖章</w:t>
            </w:r>
          </w:p>
        </w:tc>
        <w:tc>
          <w:tcPr>
            <w:tcW w:w="4962" w:type="dxa"/>
            <w:vAlign w:val="center"/>
          </w:tcPr>
          <w:p>
            <w:pPr>
              <w:autoSpaceDE w:val="0"/>
              <w:autoSpaceDN w:val="0"/>
              <w:spacing w:line="300" w:lineRule="auto"/>
              <w:ind w:firstLine="420" w:firstLineChars="200"/>
              <w:jc w:val="left"/>
              <w:rPr>
                <w:rFonts w:ascii="宋体" w:hAnsi="宋体" w:cs="宋体"/>
                <w:color w:val="auto"/>
                <w:kern w:val="1"/>
                <w:szCs w:val="21"/>
                <w:lang w:val="zh-CN" w:bidi="zh-CN"/>
              </w:rPr>
            </w:pPr>
            <w:r>
              <w:rPr>
                <w:rFonts w:hint="eastAsia" w:cs="宋体"/>
                <w:color w:val="auto"/>
                <w:kern w:val="1"/>
                <w:szCs w:val="21"/>
              </w:rPr>
              <w:t>按照第九章“投标文件格式”规定的格式，提供了商务文件的全部内容和技术文件，且商务文件</w:t>
            </w:r>
            <w:r>
              <w:rPr>
                <w:rFonts w:hint="eastAsia" w:cs="宋体"/>
                <w:color w:val="auto"/>
                <w:szCs w:val="21"/>
              </w:rPr>
              <w:t>按规定盖章。</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vAlign w:val="center"/>
          </w:tcPr>
          <w:p>
            <w:pPr>
              <w:spacing w:line="300" w:lineRule="auto"/>
              <w:jc w:val="center"/>
              <w:rPr>
                <w:rFonts w:ascii="宋体" w:hAnsi="宋体"/>
                <w:color w:val="auto"/>
                <w:szCs w:val="21"/>
                <w:lang w:val="zh-CN" w:bidi="zh-CN"/>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投标文件文字、数据清晰程度</w:t>
            </w:r>
          </w:p>
        </w:tc>
        <w:tc>
          <w:tcPr>
            <w:tcW w:w="4962" w:type="dxa"/>
            <w:vAlign w:val="center"/>
          </w:tcPr>
          <w:p>
            <w:pPr>
              <w:spacing w:line="300" w:lineRule="auto"/>
              <w:ind w:firstLine="340"/>
              <w:jc w:val="left"/>
              <w:rPr>
                <w:rFonts w:ascii="宋体" w:hAnsi="宋体" w:cs="宋体"/>
                <w:color w:val="auto"/>
                <w:kern w:val="1"/>
                <w:szCs w:val="21"/>
              </w:rPr>
            </w:pPr>
            <w:r>
              <w:rPr>
                <w:rFonts w:ascii="宋体" w:hAnsi="宋体" w:cs="宋体"/>
                <w:color w:val="auto"/>
                <w:kern w:val="1"/>
                <w:szCs w:val="21"/>
              </w:rPr>
              <w:t>投标文件中涉及关键性或实质性的文字、数据未被三分之二及以上的评委认为模糊辨认不清。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710" w:type="dxa"/>
            <w:vMerge w:val="continue"/>
            <w:vAlign w:val="center"/>
          </w:tcPr>
          <w:p>
            <w:pPr>
              <w:spacing w:line="300" w:lineRule="auto"/>
              <w:jc w:val="left"/>
              <w:rPr>
                <w:rFonts w:ascii="宋体" w:hAnsi="宋体" w:cs="宋体"/>
                <w:color w:val="auto"/>
                <w:kern w:val="1"/>
                <w:szCs w:val="21"/>
              </w:rPr>
            </w:pPr>
          </w:p>
        </w:tc>
        <w:tc>
          <w:tcPr>
            <w:tcW w:w="850" w:type="dxa"/>
            <w:vMerge w:val="continue"/>
          </w:tcPr>
          <w:p>
            <w:pPr>
              <w:spacing w:line="300" w:lineRule="auto"/>
              <w:jc w:val="left"/>
              <w:rPr>
                <w:rFonts w:ascii="宋体" w:hAnsi="宋体" w:cs="宋体"/>
                <w:color w:val="auto"/>
                <w:kern w:val="1"/>
                <w:szCs w:val="21"/>
              </w:rPr>
            </w:pPr>
          </w:p>
        </w:tc>
        <w:tc>
          <w:tcPr>
            <w:tcW w:w="1134" w:type="dxa"/>
            <w:vMerge w:val="continue"/>
            <w:vAlign w:val="center"/>
          </w:tcPr>
          <w:p>
            <w:pPr>
              <w:spacing w:line="300" w:lineRule="auto"/>
              <w:jc w:val="left"/>
              <w:rPr>
                <w:rFonts w:ascii="宋体" w:hAnsi="宋体" w:cs="宋体"/>
                <w:color w:val="auto"/>
                <w:kern w:val="1"/>
                <w:szCs w:val="21"/>
              </w:rPr>
            </w:pPr>
          </w:p>
        </w:tc>
        <w:tc>
          <w:tcPr>
            <w:tcW w:w="2126"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投标报价不得存在的情形</w:t>
            </w:r>
          </w:p>
        </w:tc>
        <w:tc>
          <w:tcPr>
            <w:tcW w:w="4962" w:type="dxa"/>
            <w:vAlign w:val="center"/>
          </w:tcPr>
          <w:p>
            <w:pPr>
              <w:spacing w:line="300" w:lineRule="auto"/>
              <w:ind w:firstLine="420" w:firstLineChars="200"/>
              <w:jc w:val="left"/>
              <w:rPr>
                <w:rFonts w:ascii="宋体" w:hAnsi="宋体" w:cs="宋体"/>
                <w:color w:val="auto"/>
                <w:kern w:val="1"/>
                <w:szCs w:val="21"/>
              </w:rPr>
            </w:pPr>
            <w:r>
              <w:rPr>
                <w:rFonts w:hint="eastAsia" w:ascii="宋体" w:hAnsi="宋体" w:cs="宋体"/>
                <w:color w:val="auto"/>
                <w:kern w:val="1"/>
                <w:szCs w:val="21"/>
              </w:rPr>
              <w:t>1、投标人递交两份或多份内容不同的投标文件，或在一份投标文件中对同一招标项目报有两个或多个报价，且未声明哪一个有效（按招标文件规定要求提交备选投标方案的除外）。</w:t>
            </w:r>
          </w:p>
          <w:p>
            <w:pPr>
              <w:spacing w:line="300" w:lineRule="auto"/>
              <w:ind w:firstLine="420" w:firstLineChars="200"/>
              <w:jc w:val="left"/>
              <w:rPr>
                <w:rFonts w:ascii="宋体" w:hAnsi="宋体" w:cs="宋体"/>
                <w:color w:val="auto"/>
                <w:kern w:val="1"/>
                <w:szCs w:val="21"/>
              </w:rPr>
            </w:pPr>
            <w:r>
              <w:rPr>
                <w:rFonts w:hint="eastAsia" w:ascii="宋体" w:hAnsi="宋体" w:cs="宋体"/>
                <w:color w:val="auto"/>
                <w:kern w:val="1"/>
                <w:szCs w:val="21"/>
              </w:rPr>
              <w:t>2、投标报价金额不等于监理费（酬金）金额。</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left"/>
              <w:rPr>
                <w:rFonts w:ascii="宋体" w:hAnsi="宋体" w:cs="宋体"/>
                <w:color w:val="auto"/>
                <w:kern w:val="1"/>
                <w:szCs w:val="21"/>
              </w:rPr>
            </w:pPr>
          </w:p>
        </w:tc>
        <w:tc>
          <w:tcPr>
            <w:tcW w:w="850" w:type="dxa"/>
            <w:vMerge w:val="continue"/>
          </w:tcPr>
          <w:p>
            <w:pPr>
              <w:spacing w:line="300" w:lineRule="auto"/>
              <w:jc w:val="left"/>
              <w:rPr>
                <w:rFonts w:ascii="宋体" w:hAnsi="宋体" w:cs="宋体"/>
                <w:color w:val="auto"/>
                <w:kern w:val="1"/>
                <w:szCs w:val="21"/>
              </w:rPr>
            </w:pPr>
          </w:p>
        </w:tc>
        <w:tc>
          <w:tcPr>
            <w:tcW w:w="1134" w:type="dxa"/>
            <w:vMerge w:val="continue"/>
            <w:vAlign w:val="center"/>
          </w:tcPr>
          <w:p>
            <w:pPr>
              <w:spacing w:line="300" w:lineRule="auto"/>
              <w:jc w:val="left"/>
              <w:rPr>
                <w:rFonts w:ascii="宋体" w:hAnsi="宋体" w:cs="宋体"/>
                <w:color w:val="auto"/>
                <w:kern w:val="1"/>
                <w:szCs w:val="21"/>
              </w:rPr>
            </w:pPr>
          </w:p>
        </w:tc>
        <w:tc>
          <w:tcPr>
            <w:tcW w:w="2126"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监理</w:t>
            </w:r>
            <w:r>
              <w:rPr>
                <w:rFonts w:ascii="宋体" w:hAnsi="宋体" w:cs="宋体"/>
                <w:color w:val="auto"/>
                <w:kern w:val="1"/>
                <w:szCs w:val="21"/>
              </w:rPr>
              <w:t>服务期</w:t>
            </w:r>
          </w:p>
        </w:tc>
        <w:tc>
          <w:tcPr>
            <w:tcW w:w="4962" w:type="dxa"/>
            <w:vAlign w:val="center"/>
          </w:tcPr>
          <w:p>
            <w:pPr>
              <w:spacing w:line="300" w:lineRule="auto"/>
              <w:ind w:firstLine="340"/>
              <w:jc w:val="left"/>
              <w:rPr>
                <w:rFonts w:ascii="宋体" w:hAnsi="宋体" w:cs="宋体"/>
                <w:color w:val="auto"/>
                <w:kern w:val="1"/>
                <w:szCs w:val="21"/>
              </w:rPr>
            </w:pPr>
            <w:r>
              <w:rPr>
                <w:rFonts w:hint="eastAsia" w:ascii="宋体" w:hAnsi="宋体" w:cs="宋体"/>
                <w:color w:val="auto"/>
                <w:kern w:val="1"/>
                <w:szCs w:val="21"/>
              </w:rPr>
              <w:t>符合</w:t>
            </w:r>
            <w:r>
              <w:rPr>
                <w:rFonts w:ascii="宋体" w:hAnsi="宋体" w:cs="宋体"/>
                <w:color w:val="auto"/>
                <w:kern w:val="1"/>
                <w:szCs w:val="21"/>
              </w:rPr>
              <w:t>第二章“投标人须知”第</w:t>
            </w:r>
            <w:r>
              <w:rPr>
                <w:rFonts w:hint="eastAsia" w:ascii="宋体" w:hAnsi="宋体" w:cs="宋体"/>
                <w:color w:val="auto"/>
                <w:kern w:val="1"/>
                <w:szCs w:val="21"/>
              </w:rPr>
              <w:t>1.1.10</w:t>
            </w:r>
            <w:r>
              <w:rPr>
                <w:rFonts w:ascii="宋体" w:hAnsi="宋体" w:cs="宋体"/>
                <w:color w:val="auto"/>
                <w:kern w:val="1"/>
                <w:szCs w:val="21"/>
              </w:rPr>
              <w:t>项规定</w:t>
            </w:r>
            <w:r>
              <w:rPr>
                <w:rFonts w:hint="eastAsia" w:ascii="宋体" w:hAnsi="宋体" w:cs="宋体"/>
                <w:color w:val="auto"/>
                <w:kern w:val="1"/>
                <w:szCs w:val="21"/>
              </w:rPr>
              <w:t>的监理服务期。</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left"/>
              <w:rPr>
                <w:rFonts w:ascii="宋体" w:hAnsi="宋体" w:cs="宋体"/>
                <w:color w:val="auto"/>
                <w:kern w:val="1"/>
                <w:szCs w:val="21"/>
              </w:rPr>
            </w:pPr>
          </w:p>
        </w:tc>
        <w:tc>
          <w:tcPr>
            <w:tcW w:w="850" w:type="dxa"/>
            <w:vMerge w:val="continue"/>
          </w:tcPr>
          <w:p>
            <w:pPr>
              <w:spacing w:line="300" w:lineRule="auto"/>
              <w:jc w:val="left"/>
              <w:rPr>
                <w:rFonts w:ascii="宋体" w:hAnsi="宋体" w:cs="宋体"/>
                <w:color w:val="auto"/>
                <w:kern w:val="1"/>
                <w:szCs w:val="21"/>
              </w:rPr>
            </w:pPr>
          </w:p>
        </w:tc>
        <w:tc>
          <w:tcPr>
            <w:tcW w:w="1134" w:type="dxa"/>
            <w:vMerge w:val="continue"/>
            <w:vAlign w:val="center"/>
          </w:tcPr>
          <w:p>
            <w:pPr>
              <w:spacing w:line="300" w:lineRule="auto"/>
              <w:jc w:val="left"/>
              <w:rPr>
                <w:rFonts w:ascii="宋体" w:hAnsi="宋体" w:cs="宋体"/>
                <w:color w:val="auto"/>
                <w:kern w:val="1"/>
                <w:szCs w:val="21"/>
              </w:rPr>
            </w:pPr>
          </w:p>
        </w:tc>
        <w:tc>
          <w:tcPr>
            <w:tcW w:w="2126" w:type="dxa"/>
            <w:vAlign w:val="center"/>
          </w:tcPr>
          <w:p>
            <w:pPr>
              <w:spacing w:line="300" w:lineRule="auto"/>
              <w:jc w:val="center"/>
              <w:rPr>
                <w:rFonts w:ascii="宋体" w:hAnsi="宋体" w:cs="宋体"/>
                <w:color w:val="auto"/>
                <w:kern w:val="1"/>
                <w:szCs w:val="21"/>
              </w:rPr>
            </w:pPr>
            <w:r>
              <w:rPr>
                <w:rFonts w:ascii="宋体" w:hAnsi="宋体" w:cs="宋体"/>
                <w:color w:val="auto"/>
                <w:kern w:val="1"/>
                <w:szCs w:val="21"/>
              </w:rPr>
              <w:t>质量标准</w:t>
            </w:r>
          </w:p>
        </w:tc>
        <w:tc>
          <w:tcPr>
            <w:tcW w:w="4962" w:type="dxa"/>
            <w:vAlign w:val="center"/>
          </w:tcPr>
          <w:p>
            <w:pPr>
              <w:spacing w:line="300" w:lineRule="auto"/>
              <w:ind w:firstLine="340"/>
              <w:jc w:val="left"/>
              <w:rPr>
                <w:rFonts w:ascii="宋体" w:hAnsi="宋体" w:cs="宋体"/>
                <w:color w:val="auto"/>
                <w:kern w:val="1"/>
                <w:szCs w:val="21"/>
              </w:rPr>
            </w:pPr>
            <w:r>
              <w:rPr>
                <w:rFonts w:ascii="宋体" w:hAnsi="宋体" w:cs="宋体"/>
                <w:color w:val="auto"/>
                <w:kern w:val="1"/>
                <w:szCs w:val="21"/>
              </w:rPr>
              <w:t>未低于第二章“投标人须知”第</w:t>
            </w:r>
            <w:r>
              <w:rPr>
                <w:rFonts w:hint="eastAsia" w:ascii="宋体" w:hAnsi="宋体" w:cs="宋体"/>
                <w:color w:val="auto"/>
                <w:kern w:val="1"/>
                <w:szCs w:val="21"/>
              </w:rPr>
              <w:t>1.1.11</w:t>
            </w:r>
            <w:r>
              <w:rPr>
                <w:rFonts w:ascii="宋体" w:hAnsi="宋体" w:cs="宋体"/>
                <w:color w:val="auto"/>
                <w:kern w:val="1"/>
                <w:szCs w:val="21"/>
              </w:rPr>
              <w:t>项规定</w:t>
            </w:r>
            <w:r>
              <w:rPr>
                <w:rFonts w:hint="eastAsia" w:ascii="宋体" w:hAnsi="宋体" w:cs="宋体"/>
                <w:color w:val="auto"/>
                <w:kern w:val="1"/>
                <w:szCs w:val="21"/>
              </w:rPr>
              <w:t>的质量标准。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4</w:t>
            </w:r>
          </w:p>
        </w:tc>
        <w:tc>
          <w:tcPr>
            <w:tcW w:w="850" w:type="dxa"/>
            <w:vAlign w:val="center"/>
          </w:tcPr>
          <w:p>
            <w:pPr>
              <w:spacing w:line="300" w:lineRule="auto"/>
              <w:jc w:val="center"/>
              <w:rPr>
                <w:rFonts w:ascii="宋体" w:hAnsi="宋体"/>
                <w:color w:val="auto"/>
                <w:kern w:val="1"/>
                <w:szCs w:val="21"/>
                <w:lang w:val="zh-CN"/>
              </w:rPr>
            </w:pPr>
            <w:r>
              <w:rPr>
                <w:rFonts w:hint="eastAsia" w:ascii="宋体" w:hAnsi="宋体"/>
                <w:color w:val="auto"/>
                <w:szCs w:val="21"/>
                <w:lang w:val="zh-CN" w:bidi="zh-CN"/>
              </w:rPr>
              <w:t>4.5</w:t>
            </w:r>
          </w:p>
          <w:p>
            <w:pPr>
              <w:spacing w:line="300" w:lineRule="auto"/>
              <w:jc w:val="center"/>
              <w:rPr>
                <w:rFonts w:ascii="宋体" w:hAnsi="宋体" w:cs="宋体"/>
                <w:color w:val="auto"/>
                <w:szCs w:val="21"/>
                <w:lang w:val="zh-CN" w:bidi="zh-CN"/>
              </w:rPr>
            </w:pPr>
            <w:r>
              <w:rPr>
                <w:rFonts w:hint="eastAsia" w:ascii="宋体" w:hAnsi="宋体" w:cs="宋体"/>
                <w:color w:val="auto"/>
                <w:szCs w:val="21"/>
                <w:lang w:val="zh-CN" w:bidi="zh-CN"/>
              </w:rPr>
              <w:t>4.6</w:t>
            </w:r>
          </w:p>
        </w:tc>
        <w:tc>
          <w:tcPr>
            <w:tcW w:w="1134" w:type="dxa"/>
            <w:tcBorders>
              <w:right w:val="single" w:color="auto" w:sz="4" w:space="0"/>
            </w:tcBorders>
            <w:vAlign w:val="center"/>
          </w:tcPr>
          <w:p>
            <w:pPr>
              <w:spacing w:line="300" w:lineRule="auto"/>
              <w:jc w:val="center"/>
              <w:rPr>
                <w:rFonts w:ascii="宋体" w:hAnsi="宋体" w:cs="宋体"/>
                <w:color w:val="auto"/>
                <w:szCs w:val="21"/>
                <w:lang w:val="zh-CN" w:bidi="zh-CN"/>
              </w:rPr>
            </w:pPr>
            <w:r>
              <w:rPr>
                <w:rFonts w:ascii="宋体" w:hAnsi="宋体" w:cs="宋体"/>
                <w:color w:val="auto"/>
                <w:szCs w:val="21"/>
                <w:lang w:val="zh-CN" w:bidi="zh-CN"/>
              </w:rPr>
              <w:t>澄清、说明</w:t>
            </w:r>
            <w:r>
              <w:rPr>
                <w:rFonts w:hint="eastAsia" w:ascii="宋体" w:hAnsi="宋体" w:cs="宋体"/>
                <w:color w:val="auto"/>
                <w:szCs w:val="21"/>
                <w:lang w:val="zh-CN" w:bidi="zh-CN"/>
              </w:rPr>
              <w:t>和</w:t>
            </w:r>
            <w:r>
              <w:rPr>
                <w:rFonts w:ascii="宋体" w:hAnsi="宋体" w:cs="宋体"/>
                <w:color w:val="auto"/>
                <w:szCs w:val="21"/>
                <w:lang w:val="zh-CN" w:bidi="zh-CN"/>
              </w:rPr>
              <w:t>补正</w:t>
            </w:r>
          </w:p>
          <w:p>
            <w:pPr>
              <w:spacing w:line="300" w:lineRule="auto"/>
              <w:jc w:val="center"/>
              <w:rPr>
                <w:rFonts w:ascii="宋体" w:hAnsi="宋体" w:cs="宋体"/>
                <w:color w:val="auto"/>
                <w:kern w:val="1"/>
                <w:szCs w:val="21"/>
              </w:rPr>
            </w:pPr>
            <w:r>
              <w:rPr>
                <w:rFonts w:hint="eastAsia" w:ascii="宋体" w:hAnsi="宋体" w:cs="宋体"/>
                <w:color w:val="auto"/>
                <w:szCs w:val="21"/>
                <w:lang w:val="zh-CN" w:bidi="zh-CN"/>
              </w:rPr>
              <w:t>或修正</w:t>
            </w:r>
          </w:p>
        </w:tc>
        <w:tc>
          <w:tcPr>
            <w:tcW w:w="2126" w:type="dxa"/>
            <w:tcBorders>
              <w:left w:val="single" w:color="auto" w:sz="4" w:space="0"/>
            </w:tcBorders>
            <w:vAlign w:val="center"/>
          </w:tcPr>
          <w:p>
            <w:pPr>
              <w:spacing w:line="300" w:lineRule="auto"/>
              <w:jc w:val="center"/>
              <w:rPr>
                <w:rFonts w:ascii="宋体" w:hAnsi="宋体" w:cs="宋体"/>
                <w:color w:val="auto"/>
                <w:kern w:val="1"/>
                <w:szCs w:val="21"/>
              </w:rPr>
            </w:pPr>
            <w:r>
              <w:rPr>
                <w:rFonts w:ascii="宋体" w:hAnsi="宋体" w:cs="宋体"/>
                <w:color w:val="auto"/>
                <w:szCs w:val="21"/>
                <w:lang w:val="zh-CN" w:bidi="zh-CN"/>
              </w:rPr>
              <w:t>投标人回复澄清、说明</w:t>
            </w:r>
            <w:r>
              <w:rPr>
                <w:rFonts w:hint="eastAsia" w:ascii="宋体" w:hAnsi="宋体" w:cs="宋体"/>
                <w:color w:val="auto"/>
                <w:szCs w:val="21"/>
                <w:lang w:val="zh-CN" w:bidi="zh-CN"/>
              </w:rPr>
              <w:t>和</w:t>
            </w:r>
            <w:r>
              <w:rPr>
                <w:rFonts w:ascii="宋体" w:hAnsi="宋体" w:cs="宋体"/>
                <w:color w:val="auto"/>
                <w:szCs w:val="21"/>
                <w:lang w:val="zh-CN" w:bidi="zh-CN"/>
              </w:rPr>
              <w:t>补正或确认修正</w:t>
            </w:r>
            <w:r>
              <w:rPr>
                <w:rFonts w:hint="eastAsia" w:ascii="宋体" w:hAnsi="宋体" w:cs="宋体"/>
                <w:color w:val="auto"/>
                <w:szCs w:val="21"/>
                <w:lang w:val="zh-CN" w:bidi="zh-CN"/>
              </w:rPr>
              <w:t>的</w:t>
            </w:r>
            <w:r>
              <w:rPr>
                <w:rFonts w:ascii="宋体" w:hAnsi="宋体" w:cs="宋体"/>
                <w:color w:val="auto"/>
                <w:szCs w:val="21"/>
                <w:lang w:val="zh-CN" w:bidi="zh-CN"/>
              </w:rPr>
              <w:t>时限</w:t>
            </w:r>
          </w:p>
        </w:tc>
        <w:tc>
          <w:tcPr>
            <w:tcW w:w="4962" w:type="dxa"/>
            <w:vAlign w:val="center"/>
          </w:tcPr>
          <w:p>
            <w:pPr>
              <w:spacing w:line="300" w:lineRule="auto"/>
              <w:ind w:firstLine="340"/>
              <w:jc w:val="left"/>
              <w:rPr>
                <w:rFonts w:ascii="宋体" w:hAnsi="宋体" w:cs="宋体"/>
                <w:color w:val="auto"/>
                <w:kern w:val="1"/>
                <w:szCs w:val="21"/>
              </w:rPr>
            </w:pPr>
            <w:r>
              <w:rPr>
                <w:rFonts w:hint="eastAsia" w:ascii="宋体" w:hAnsi="宋体" w:cs="宋体"/>
                <w:color w:val="auto"/>
                <w:kern w:val="1"/>
                <w:szCs w:val="21"/>
              </w:rPr>
              <w:t xml:space="preserve"> 评标委员会通过电子交易平台发出通知后</w:t>
            </w:r>
            <w:r>
              <w:rPr>
                <w:rFonts w:hint="eastAsia" w:ascii="宋体" w:hAnsi="宋体" w:cs="宋体"/>
                <w:color w:val="auto"/>
                <w:kern w:val="1"/>
                <w:szCs w:val="21"/>
                <w:u w:val="single"/>
              </w:rPr>
              <w:t xml:space="preserve">     </w:t>
            </w:r>
            <w:r>
              <w:rPr>
                <w:rFonts w:hint="eastAsia" w:ascii="宋体" w:hAnsi="宋体" w:cs="宋体"/>
                <w:color w:val="auto"/>
                <w:kern w:val="1"/>
                <w:szCs w:val="21"/>
              </w:rPr>
              <w:t>分钟内。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21" w:hRule="atLeast"/>
        </w:trPr>
        <w:tc>
          <w:tcPr>
            <w:tcW w:w="710" w:type="dxa"/>
            <w:vMerge w:val="restart"/>
            <w:vAlign w:val="center"/>
          </w:tcPr>
          <w:p>
            <w:pPr>
              <w:autoSpaceDE w:val="0"/>
              <w:autoSpaceDN w:val="0"/>
              <w:spacing w:line="300" w:lineRule="auto"/>
              <w:jc w:val="center"/>
              <w:rPr>
                <w:rFonts w:ascii="宋体" w:hAnsi="宋体" w:cs="宋体"/>
                <w:color w:val="auto"/>
                <w:kern w:val="1"/>
                <w:szCs w:val="21"/>
              </w:rPr>
            </w:pPr>
            <w:r>
              <w:rPr>
                <w:rFonts w:hint="eastAsia" w:ascii="宋体" w:hAnsi="宋体" w:cs="宋体"/>
                <w:color w:val="auto"/>
                <w:kern w:val="1"/>
                <w:szCs w:val="21"/>
              </w:rPr>
              <w:t>5</w:t>
            </w:r>
          </w:p>
        </w:tc>
        <w:tc>
          <w:tcPr>
            <w:tcW w:w="850" w:type="dxa"/>
            <w:vMerge w:val="restart"/>
            <w:vAlign w:val="center"/>
          </w:tcPr>
          <w:p>
            <w:pPr>
              <w:spacing w:line="300" w:lineRule="auto"/>
              <w:jc w:val="center"/>
              <w:rPr>
                <w:rFonts w:ascii="宋体" w:hAnsi="宋体" w:cs="宋体"/>
                <w:color w:val="auto"/>
                <w:kern w:val="1"/>
                <w:szCs w:val="21"/>
              </w:rPr>
            </w:pPr>
            <w:r>
              <w:rPr>
                <w:rFonts w:hint="eastAsia" w:ascii="宋体" w:hAnsi="宋体"/>
                <w:color w:val="auto"/>
                <w:szCs w:val="21"/>
                <w:lang w:val="zh-CN" w:bidi="zh-CN"/>
              </w:rPr>
              <w:t>4.7</w:t>
            </w:r>
          </w:p>
        </w:tc>
        <w:tc>
          <w:tcPr>
            <w:tcW w:w="1134" w:type="dxa"/>
            <w:tcBorders>
              <w:right w:val="single" w:color="auto" w:sz="4" w:space="0"/>
            </w:tcBorders>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商务文件详细</w:t>
            </w:r>
            <w:r>
              <w:rPr>
                <w:rFonts w:ascii="宋体" w:hAnsi="宋体" w:cs="宋体"/>
                <w:color w:val="auto"/>
                <w:kern w:val="1"/>
                <w:szCs w:val="21"/>
              </w:rPr>
              <w:t>评审</w:t>
            </w:r>
          </w:p>
        </w:tc>
        <w:tc>
          <w:tcPr>
            <w:tcW w:w="2126" w:type="dxa"/>
            <w:tcBorders>
              <w:left w:val="single" w:color="auto" w:sz="4" w:space="0"/>
            </w:tcBorders>
            <w:vAlign w:val="center"/>
          </w:tcPr>
          <w:p>
            <w:pPr>
              <w:autoSpaceDE w:val="0"/>
              <w:autoSpaceDN w:val="0"/>
              <w:spacing w:line="300" w:lineRule="auto"/>
              <w:jc w:val="center"/>
              <w:rPr>
                <w:rFonts w:ascii="宋体" w:hAnsi="宋体" w:cs="宋体"/>
                <w:color w:val="auto"/>
                <w:kern w:val="1"/>
                <w:szCs w:val="21"/>
              </w:rPr>
            </w:pPr>
            <w:r>
              <w:rPr>
                <w:rFonts w:hint="eastAsia" w:ascii="宋体" w:cs="宋体"/>
                <w:color w:val="auto"/>
                <w:szCs w:val="21"/>
                <w:lang w:val="zh-TW" w:eastAsia="zh-TW"/>
              </w:rPr>
              <w:t>试验检测仪器设备</w:t>
            </w:r>
          </w:p>
        </w:tc>
        <w:tc>
          <w:tcPr>
            <w:tcW w:w="4962" w:type="dxa"/>
            <w:vAlign w:val="center"/>
          </w:tcPr>
          <w:p>
            <w:pPr>
              <w:autoSpaceDE w:val="0"/>
              <w:autoSpaceDN w:val="0"/>
              <w:spacing w:line="300" w:lineRule="auto"/>
              <w:ind w:firstLine="420" w:firstLineChars="200"/>
              <w:jc w:val="left"/>
              <w:rPr>
                <w:rFonts w:ascii="宋体" w:hAnsi="宋体" w:cs="宋体"/>
                <w:color w:val="auto"/>
                <w:kern w:val="1"/>
                <w:szCs w:val="21"/>
              </w:rPr>
            </w:pPr>
            <w:r>
              <w:rPr>
                <w:rFonts w:ascii="宋体" w:hAnsi="宋体" w:cs="宋体"/>
                <w:color w:val="auto"/>
                <w:szCs w:val="21"/>
                <w:lang w:val="zh-CN" w:bidi="zh-CN"/>
              </w:rPr>
              <w:t>根据投标人</w:t>
            </w:r>
            <w:r>
              <w:rPr>
                <w:rFonts w:hint="eastAsia" w:ascii="宋体" w:cs="宋体"/>
                <w:color w:val="auto"/>
                <w:szCs w:val="21"/>
                <w:lang w:val="zh-TW" w:eastAsia="zh-TW"/>
              </w:rPr>
              <w:t>试验检测仪器设备配置</w:t>
            </w:r>
            <w:r>
              <w:rPr>
                <w:rFonts w:ascii="宋体" w:hAnsi="宋体" w:cs="宋体"/>
                <w:color w:val="auto"/>
                <w:szCs w:val="21"/>
                <w:lang w:val="zh-CN" w:bidi="zh-CN"/>
              </w:rPr>
              <w:t>科学性</w:t>
            </w:r>
            <w:r>
              <w:rPr>
                <w:rFonts w:hint="eastAsia" w:ascii="宋体" w:hAnsi="宋体" w:cs="宋体"/>
                <w:color w:val="auto"/>
                <w:szCs w:val="21"/>
                <w:lang w:val="zh-CN" w:bidi="zh-CN"/>
              </w:rPr>
              <w:t>、</w:t>
            </w:r>
            <w:r>
              <w:rPr>
                <w:rFonts w:ascii="宋体" w:hAnsi="宋体" w:cs="宋体"/>
                <w:color w:val="auto"/>
                <w:szCs w:val="21"/>
                <w:lang w:val="zh-CN" w:bidi="zh-CN"/>
              </w:rPr>
              <w:t>可行性进行评审</w:t>
            </w:r>
            <w:r>
              <w:rPr>
                <w:rFonts w:hint="eastAsia" w:ascii="宋体" w:hAnsi="宋体" w:cs="宋体"/>
                <w:color w:val="auto"/>
                <w:szCs w:val="21"/>
                <w:lang w:val="zh-CN" w:bidi="zh-CN"/>
              </w:rPr>
              <w:t>，分析</w:t>
            </w:r>
            <w:r>
              <w:rPr>
                <w:rFonts w:ascii="宋体" w:hAnsi="宋体" w:cs="宋体"/>
                <w:color w:val="auto"/>
                <w:szCs w:val="21"/>
                <w:lang w:val="zh-CN" w:bidi="zh-CN"/>
              </w:rPr>
              <w:t>优缺点</w:t>
            </w:r>
            <w:r>
              <w:rPr>
                <w:rFonts w:hint="eastAsia" w:ascii="宋体" w:hAnsi="宋体" w:cs="宋体"/>
                <w:color w:val="auto"/>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vAlign w:val="center"/>
          </w:tcPr>
          <w:p>
            <w:pPr>
              <w:spacing w:line="300" w:lineRule="auto"/>
              <w:jc w:val="center"/>
              <w:rPr>
                <w:rFonts w:ascii="宋体" w:hAnsi="宋体" w:cs="宋体"/>
                <w:color w:val="auto"/>
                <w:kern w:val="1"/>
                <w:szCs w:val="21"/>
              </w:rPr>
            </w:pPr>
          </w:p>
        </w:tc>
        <w:tc>
          <w:tcPr>
            <w:tcW w:w="1134" w:type="dxa"/>
            <w:vMerge w:val="restart"/>
            <w:vAlign w:val="center"/>
          </w:tcPr>
          <w:p>
            <w:pPr>
              <w:spacing w:line="300" w:lineRule="auto"/>
              <w:jc w:val="center"/>
              <w:rPr>
                <w:rFonts w:ascii="宋体" w:hAnsi="宋体" w:cs="宋体"/>
                <w:color w:val="auto"/>
                <w:kern w:val="1"/>
                <w:szCs w:val="21"/>
              </w:rPr>
            </w:pPr>
            <w:r>
              <w:rPr>
                <w:rFonts w:hint="eastAsia" w:ascii="宋体" w:hAnsi="宋体" w:cs="宋体"/>
                <w:color w:val="auto"/>
                <w:kern w:val="1"/>
                <w:szCs w:val="21"/>
              </w:rPr>
              <w:t>技术文件详细评审</w:t>
            </w:r>
            <w:r>
              <w:rPr>
                <w:rStyle w:val="71"/>
                <w:rFonts w:ascii="宋体" w:hAnsi="宋体" w:cs="宋体"/>
                <w:color w:val="auto"/>
                <w:kern w:val="1"/>
                <w:szCs w:val="21"/>
              </w:rPr>
              <w:footnoteReference w:id="32"/>
            </w:r>
          </w:p>
        </w:tc>
        <w:tc>
          <w:tcPr>
            <w:tcW w:w="2126" w:type="dxa"/>
            <w:vAlign w:val="center"/>
          </w:tcPr>
          <w:p>
            <w:pPr>
              <w:pStyle w:val="411"/>
              <w:spacing w:line="280" w:lineRule="exact"/>
              <w:ind w:left="63" w:right="50"/>
              <w:jc w:val="center"/>
              <w:rPr>
                <w:color w:val="auto"/>
                <w:sz w:val="21"/>
                <w:szCs w:val="21"/>
                <w:lang w:eastAsia="zh-CN"/>
              </w:rPr>
            </w:pPr>
            <w:r>
              <w:rPr>
                <w:rFonts w:hint="eastAsia"/>
                <w:color w:val="auto"/>
                <w:sz w:val="21"/>
                <w:szCs w:val="21"/>
                <w:lang w:eastAsia="zh-CN"/>
              </w:rPr>
              <w:t>暗标评审</w:t>
            </w:r>
          </w:p>
        </w:tc>
        <w:tc>
          <w:tcPr>
            <w:tcW w:w="4962" w:type="dxa"/>
            <w:vAlign w:val="center"/>
          </w:tcPr>
          <w:p>
            <w:pPr>
              <w:tabs>
                <w:tab w:val="left" w:pos="709"/>
                <w:tab w:val="left" w:pos="1000"/>
                <w:tab w:val="left" w:pos="1440"/>
              </w:tabs>
              <w:adjustRightInd w:val="0"/>
              <w:snapToGrid w:val="0"/>
              <w:spacing w:line="300" w:lineRule="auto"/>
              <w:ind w:firstLine="420" w:firstLineChars="200"/>
              <w:jc w:val="left"/>
              <w:textAlignment w:val="baseline"/>
              <w:rPr>
                <w:rFonts w:ascii="宋体" w:hAnsi="宋体" w:cs="宋体"/>
                <w:color w:val="auto"/>
                <w:kern w:val="2"/>
                <w:szCs w:val="21"/>
              </w:rPr>
            </w:pPr>
            <w:r>
              <w:rPr>
                <w:rFonts w:ascii="宋体" w:hAnsi="宋体" w:cs="宋体"/>
                <w:color w:val="auto"/>
                <w:kern w:val="2"/>
                <w:szCs w:val="21"/>
              </w:rPr>
              <w:t>技术文件不得存在体现投标人的名称及其他可识别投标人身份的字符、徽标、人员名称以及其他特殊标记等信息。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vAlign w:val="center"/>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411"/>
              <w:spacing w:line="280" w:lineRule="exact"/>
              <w:ind w:left="63" w:right="50"/>
              <w:jc w:val="center"/>
              <w:rPr>
                <w:color w:val="auto"/>
                <w:sz w:val="21"/>
                <w:szCs w:val="21"/>
                <w:lang w:eastAsia="zh-CN"/>
              </w:rPr>
            </w:pPr>
            <w:r>
              <w:rPr>
                <w:rFonts w:ascii="宋体" w:hAnsi="宋体" w:cs="宋体"/>
                <w:color w:val="auto"/>
                <w:kern w:val="1"/>
                <w:sz w:val="21"/>
                <w:szCs w:val="21"/>
              </w:rPr>
              <w:t>投标文件雷同</w:t>
            </w:r>
          </w:p>
        </w:tc>
        <w:tc>
          <w:tcPr>
            <w:tcW w:w="4962" w:type="dxa"/>
            <w:vAlign w:val="center"/>
          </w:tcPr>
          <w:p>
            <w:pPr>
              <w:tabs>
                <w:tab w:val="left" w:pos="709"/>
                <w:tab w:val="left" w:pos="1000"/>
                <w:tab w:val="left" w:pos="1440"/>
              </w:tabs>
              <w:adjustRightInd w:val="0"/>
              <w:snapToGrid w:val="0"/>
              <w:spacing w:line="300" w:lineRule="auto"/>
              <w:ind w:firstLine="420" w:firstLineChars="200"/>
              <w:jc w:val="left"/>
              <w:textAlignment w:val="baseline"/>
              <w:rPr>
                <w:rFonts w:ascii="宋体" w:hAnsi="宋体" w:cs="宋体"/>
                <w:color w:val="auto"/>
                <w:kern w:val="2"/>
                <w:szCs w:val="21"/>
              </w:rPr>
            </w:pPr>
            <w:r>
              <w:rPr>
                <w:rFonts w:hint="eastAsia" w:ascii="宋体" w:hAnsi="宋体" w:cs="宋体"/>
                <w:color w:val="auto"/>
                <w:kern w:val="1"/>
                <w:szCs w:val="21"/>
              </w:rPr>
              <w:t>未</w:t>
            </w:r>
            <w:r>
              <w:rPr>
                <w:rFonts w:ascii="宋体" w:hAnsi="宋体" w:cs="宋体"/>
                <w:color w:val="auto"/>
                <w:kern w:val="1"/>
                <w:szCs w:val="21"/>
              </w:rPr>
              <w:t>存在第二章</w:t>
            </w:r>
            <w:r>
              <w:rPr>
                <w:rFonts w:hint="eastAsia" w:ascii="宋体" w:hAnsi="宋体" w:cs="宋体"/>
                <w:color w:val="auto"/>
                <w:kern w:val="1"/>
                <w:szCs w:val="21"/>
              </w:rPr>
              <w:t>“投标人须知”第3.6.5项中第（3）目规定的情形。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vAlign w:val="center"/>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411"/>
              <w:spacing w:line="280" w:lineRule="exact"/>
              <w:ind w:left="63" w:right="50"/>
              <w:jc w:val="center"/>
              <w:rPr>
                <w:color w:val="auto"/>
                <w:sz w:val="21"/>
                <w:szCs w:val="21"/>
                <w:lang w:val="zh-TW" w:eastAsia="zh-CN"/>
              </w:rPr>
            </w:pPr>
            <w:r>
              <w:rPr>
                <w:rFonts w:hint="eastAsia"/>
                <w:color w:val="auto"/>
                <w:sz w:val="21"/>
                <w:szCs w:val="21"/>
                <w:lang w:val="zh-TW" w:eastAsia="zh-TW"/>
              </w:rPr>
              <w:t>监理范围、监理内容</w:t>
            </w:r>
          </w:p>
        </w:tc>
        <w:tc>
          <w:tcPr>
            <w:tcW w:w="4962" w:type="dxa"/>
            <w:vMerge w:val="restart"/>
            <w:vAlign w:val="center"/>
          </w:tcPr>
          <w:p>
            <w:pPr>
              <w:tabs>
                <w:tab w:val="left" w:pos="709"/>
                <w:tab w:val="left" w:pos="1000"/>
                <w:tab w:val="left" w:pos="1440"/>
              </w:tabs>
              <w:adjustRightInd w:val="0"/>
              <w:snapToGrid w:val="0"/>
              <w:spacing w:line="300" w:lineRule="auto"/>
              <w:ind w:firstLine="420" w:firstLineChars="200"/>
              <w:jc w:val="left"/>
              <w:textAlignment w:val="baseline"/>
              <w:rPr>
                <w:rFonts w:ascii="宋体" w:hAnsi="宋体" w:cs="宋体"/>
                <w:color w:val="auto"/>
                <w:kern w:val="2"/>
                <w:szCs w:val="21"/>
              </w:rPr>
            </w:pPr>
            <w:r>
              <w:rPr>
                <w:rFonts w:ascii="宋体" w:hAnsi="宋体" w:cs="宋体"/>
                <w:color w:val="auto"/>
                <w:szCs w:val="21"/>
                <w:lang w:val="zh-CN" w:bidi="zh-CN"/>
              </w:rPr>
              <w:t>根据投标人对</w:t>
            </w:r>
            <w:r>
              <w:rPr>
                <w:rFonts w:hint="eastAsia" w:ascii="宋体" w:hAnsi="宋体" w:cs="宋体"/>
                <w:color w:val="auto"/>
                <w:szCs w:val="21"/>
                <w:lang w:val="zh-CN" w:bidi="zh-CN"/>
              </w:rPr>
              <w:t>各</w:t>
            </w:r>
            <w:r>
              <w:rPr>
                <w:rFonts w:ascii="宋体" w:hAnsi="宋体" w:cs="宋体"/>
                <w:color w:val="auto"/>
                <w:szCs w:val="21"/>
                <w:lang w:val="zh-CN" w:bidi="zh-CN"/>
              </w:rPr>
              <w:t>项内容</w:t>
            </w:r>
            <w:r>
              <w:rPr>
                <w:rFonts w:hint="eastAsia" w:ascii="宋体" w:hAnsi="宋体" w:cs="宋体"/>
                <w:color w:val="auto"/>
                <w:szCs w:val="21"/>
                <w:lang w:val="zh-CN" w:bidi="zh-CN"/>
              </w:rPr>
              <w:t>、目标、措施、方案</w:t>
            </w:r>
            <w:r>
              <w:rPr>
                <w:rFonts w:ascii="宋体" w:hAnsi="宋体" w:cs="宋体"/>
                <w:color w:val="auto"/>
                <w:szCs w:val="21"/>
                <w:lang w:val="zh-CN" w:bidi="zh-CN"/>
              </w:rPr>
              <w:t>理解的准确性和对策的科学性</w:t>
            </w:r>
            <w:r>
              <w:rPr>
                <w:rFonts w:hint="eastAsia" w:ascii="宋体" w:hAnsi="宋体" w:cs="宋体"/>
                <w:color w:val="auto"/>
                <w:szCs w:val="21"/>
                <w:lang w:val="zh-CN" w:bidi="zh-CN"/>
              </w:rPr>
              <w:t>、</w:t>
            </w:r>
            <w:r>
              <w:rPr>
                <w:rFonts w:ascii="宋体" w:hAnsi="宋体" w:cs="宋体"/>
                <w:color w:val="auto"/>
                <w:szCs w:val="21"/>
                <w:lang w:val="zh-CN" w:bidi="zh-CN"/>
              </w:rPr>
              <w:t>可行性进行评审</w:t>
            </w:r>
            <w:r>
              <w:rPr>
                <w:rFonts w:hint="eastAsia" w:ascii="宋体" w:hAnsi="宋体" w:cs="宋体"/>
                <w:color w:val="auto"/>
                <w:szCs w:val="21"/>
                <w:lang w:val="zh-CN" w:bidi="zh-CN"/>
              </w:rPr>
              <w:t>，分析</w:t>
            </w:r>
            <w:r>
              <w:rPr>
                <w:rFonts w:ascii="宋体" w:hAnsi="宋体" w:cs="宋体"/>
                <w:color w:val="auto"/>
                <w:szCs w:val="21"/>
                <w:lang w:val="zh-CN" w:bidi="zh-CN"/>
              </w:rPr>
              <w:t>优缺点</w:t>
            </w:r>
            <w:r>
              <w:rPr>
                <w:rFonts w:hint="eastAsia" w:ascii="宋体" w:hAnsi="宋体" w:cs="宋体"/>
                <w:color w:val="auto"/>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vAlign w:val="center"/>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558"/>
              <w:spacing w:line="280" w:lineRule="exact"/>
              <w:jc w:val="center"/>
              <w:rPr>
                <w:rFonts w:ascii="宋体" w:eastAsia="宋体" w:cs="宋体"/>
                <w:color w:val="auto"/>
                <w:sz w:val="21"/>
                <w:szCs w:val="21"/>
                <w:lang w:val="zh-TW"/>
              </w:rPr>
            </w:pPr>
            <w:r>
              <w:rPr>
                <w:rFonts w:hint="eastAsia" w:ascii="宋体" w:eastAsia="宋体" w:cs="宋体"/>
                <w:color w:val="auto"/>
                <w:sz w:val="21"/>
                <w:szCs w:val="21"/>
                <w:lang w:val="zh-TW" w:eastAsia="zh-TW"/>
              </w:rPr>
              <w:t>监理依据、监理工作目标</w:t>
            </w:r>
          </w:p>
        </w:tc>
        <w:tc>
          <w:tcPr>
            <w:tcW w:w="4962" w:type="dxa"/>
            <w:vMerge w:val="continue"/>
            <w:vAlign w:val="center"/>
          </w:tcPr>
          <w:p>
            <w:pPr>
              <w:autoSpaceDE w:val="0"/>
              <w:autoSpaceDN w:val="0"/>
              <w:adjustRightInd w:val="0"/>
              <w:snapToGrid w:val="0"/>
              <w:spacing w:line="300" w:lineRule="auto"/>
              <w:ind w:firstLine="420" w:firstLineChars="200"/>
              <w:jc w:val="left"/>
              <w:rPr>
                <w:rFonts w:ascii="宋体" w:hAnsi="宋体" w:cs="宋体"/>
                <w:color w:val="auto"/>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558"/>
              <w:spacing w:line="280" w:lineRule="exact"/>
              <w:jc w:val="center"/>
              <w:rPr>
                <w:rFonts w:ascii="宋体" w:eastAsia="宋体" w:cs="宋体"/>
                <w:color w:val="auto"/>
                <w:sz w:val="21"/>
                <w:szCs w:val="21"/>
                <w:lang w:val="zh-TW" w:eastAsia="zh-TW"/>
              </w:rPr>
            </w:pPr>
            <w:r>
              <w:rPr>
                <w:rFonts w:hint="eastAsia" w:ascii="宋体" w:eastAsia="宋体" w:cs="宋体"/>
                <w:color w:val="auto"/>
                <w:sz w:val="21"/>
                <w:szCs w:val="21"/>
                <w:lang w:val="zh-TW" w:eastAsia="zh-TW"/>
              </w:rPr>
              <w:t>监理机构设置和岗位职责</w:t>
            </w:r>
          </w:p>
        </w:tc>
        <w:tc>
          <w:tcPr>
            <w:tcW w:w="4962" w:type="dxa"/>
            <w:vMerge w:val="continue"/>
            <w:vAlign w:val="center"/>
          </w:tcPr>
          <w:p>
            <w:pPr>
              <w:autoSpaceDE w:val="0"/>
              <w:autoSpaceDN w:val="0"/>
              <w:adjustRightInd w:val="0"/>
              <w:snapToGrid w:val="0"/>
              <w:spacing w:line="300" w:lineRule="auto"/>
              <w:ind w:firstLine="420" w:firstLineChars="200"/>
              <w:jc w:val="left"/>
              <w:rPr>
                <w:rFonts w:ascii="宋体" w:hAnsi="宋体" w:cs="宋体"/>
                <w:color w:val="auto"/>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558"/>
              <w:spacing w:line="280" w:lineRule="exact"/>
              <w:jc w:val="center"/>
              <w:rPr>
                <w:rFonts w:ascii="宋体" w:eastAsia="宋体" w:cs="宋体"/>
                <w:color w:val="auto"/>
                <w:sz w:val="21"/>
                <w:szCs w:val="21"/>
                <w:lang w:val="zh-TW" w:eastAsia="zh-TW"/>
              </w:rPr>
            </w:pPr>
            <w:r>
              <w:rPr>
                <w:rFonts w:hint="eastAsia" w:ascii="宋体" w:eastAsia="宋体" w:cs="宋体"/>
                <w:color w:val="auto"/>
                <w:sz w:val="21"/>
                <w:szCs w:val="21"/>
                <w:lang w:val="zh-TW" w:eastAsia="zh-TW"/>
              </w:rPr>
              <w:t>监理工作程序、方法和制度</w:t>
            </w:r>
          </w:p>
        </w:tc>
        <w:tc>
          <w:tcPr>
            <w:tcW w:w="4962" w:type="dxa"/>
            <w:vMerge w:val="continue"/>
            <w:vAlign w:val="center"/>
          </w:tcPr>
          <w:p>
            <w:pPr>
              <w:autoSpaceDE w:val="0"/>
              <w:autoSpaceDN w:val="0"/>
              <w:adjustRightInd w:val="0"/>
              <w:snapToGrid w:val="0"/>
              <w:spacing w:line="300" w:lineRule="auto"/>
              <w:ind w:firstLine="420" w:firstLineChars="200"/>
              <w:jc w:val="left"/>
              <w:rPr>
                <w:rFonts w:ascii="宋体" w:hAnsi="宋体" w:cs="宋体"/>
                <w:color w:val="auto"/>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558"/>
              <w:spacing w:line="280" w:lineRule="exact"/>
              <w:jc w:val="center"/>
              <w:rPr>
                <w:rFonts w:ascii="宋体" w:eastAsia="宋体" w:cs="宋体"/>
                <w:color w:val="auto"/>
                <w:sz w:val="21"/>
                <w:szCs w:val="21"/>
                <w:lang w:val="zh-TW" w:eastAsia="zh-TW"/>
              </w:rPr>
            </w:pPr>
            <w:r>
              <w:rPr>
                <w:rFonts w:hint="eastAsia" w:ascii="宋体" w:eastAsia="宋体" w:cs="宋体"/>
                <w:color w:val="auto"/>
                <w:sz w:val="21"/>
                <w:szCs w:val="21"/>
                <w:lang w:val="zh-TW" w:eastAsia="zh-TW"/>
              </w:rPr>
              <w:t>质量、进度、造价、安全文明监理措施</w:t>
            </w:r>
          </w:p>
        </w:tc>
        <w:tc>
          <w:tcPr>
            <w:tcW w:w="4962" w:type="dxa"/>
            <w:vMerge w:val="continue"/>
            <w:vAlign w:val="center"/>
          </w:tcPr>
          <w:p>
            <w:pPr>
              <w:autoSpaceDE w:val="0"/>
              <w:autoSpaceDN w:val="0"/>
              <w:adjustRightInd w:val="0"/>
              <w:snapToGrid w:val="0"/>
              <w:spacing w:line="300" w:lineRule="auto"/>
              <w:ind w:firstLine="420" w:firstLineChars="200"/>
              <w:jc w:val="left"/>
              <w:rPr>
                <w:rFonts w:ascii="宋体" w:hAnsi="宋体" w:cs="宋体"/>
                <w:color w:val="auto"/>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558"/>
              <w:spacing w:line="280" w:lineRule="exact"/>
              <w:jc w:val="center"/>
              <w:rPr>
                <w:rFonts w:ascii="宋体" w:eastAsia="宋体" w:cs="宋体"/>
                <w:color w:val="auto"/>
                <w:sz w:val="21"/>
                <w:szCs w:val="21"/>
                <w:lang w:val="zh-TW"/>
              </w:rPr>
            </w:pPr>
            <w:r>
              <w:rPr>
                <w:rFonts w:hint="eastAsia" w:ascii="宋体" w:eastAsia="宋体" w:cs="宋体"/>
                <w:color w:val="auto"/>
                <w:sz w:val="21"/>
                <w:szCs w:val="21"/>
                <w:lang w:val="zh-TW" w:eastAsia="zh-TW"/>
              </w:rPr>
              <w:t>合同、信息管理方案</w:t>
            </w:r>
          </w:p>
        </w:tc>
        <w:tc>
          <w:tcPr>
            <w:tcW w:w="4962" w:type="dxa"/>
            <w:vMerge w:val="continue"/>
            <w:vAlign w:val="center"/>
          </w:tcPr>
          <w:p>
            <w:pPr>
              <w:autoSpaceDE w:val="0"/>
              <w:autoSpaceDN w:val="0"/>
              <w:adjustRightInd w:val="0"/>
              <w:snapToGrid w:val="0"/>
              <w:spacing w:line="300" w:lineRule="auto"/>
              <w:ind w:firstLine="420" w:firstLineChars="200"/>
              <w:jc w:val="left"/>
              <w:rPr>
                <w:rFonts w:ascii="宋体" w:hAnsi="宋体" w:cs="宋体"/>
                <w:color w:val="auto"/>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558"/>
              <w:spacing w:line="280" w:lineRule="exact"/>
              <w:jc w:val="center"/>
              <w:rPr>
                <w:rFonts w:ascii="宋体" w:eastAsia="宋体" w:cs="宋体"/>
                <w:color w:val="auto"/>
                <w:sz w:val="21"/>
                <w:szCs w:val="21"/>
                <w:lang w:val="zh-TW"/>
              </w:rPr>
            </w:pPr>
            <w:r>
              <w:rPr>
                <w:rFonts w:hint="eastAsia" w:ascii="宋体" w:eastAsia="宋体" w:cs="宋体"/>
                <w:color w:val="auto"/>
                <w:sz w:val="21"/>
                <w:szCs w:val="21"/>
                <w:lang w:val="zh-TW" w:eastAsia="zh-TW"/>
              </w:rPr>
              <w:t>监理组织协调内容及措施</w:t>
            </w:r>
          </w:p>
        </w:tc>
        <w:tc>
          <w:tcPr>
            <w:tcW w:w="4962" w:type="dxa"/>
            <w:vMerge w:val="continue"/>
            <w:vAlign w:val="center"/>
          </w:tcPr>
          <w:p>
            <w:pPr>
              <w:autoSpaceDE w:val="0"/>
              <w:autoSpaceDN w:val="0"/>
              <w:adjustRightInd w:val="0"/>
              <w:snapToGrid w:val="0"/>
              <w:spacing w:line="300" w:lineRule="auto"/>
              <w:ind w:firstLine="420" w:firstLineChars="200"/>
              <w:jc w:val="left"/>
              <w:rPr>
                <w:rFonts w:ascii="宋体" w:hAnsi="宋体" w:cs="宋体"/>
                <w:color w:val="auto"/>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558"/>
              <w:spacing w:line="280" w:lineRule="exact"/>
              <w:jc w:val="center"/>
              <w:rPr>
                <w:rFonts w:ascii="宋体" w:eastAsia="宋体" w:cs="宋体"/>
                <w:color w:val="auto"/>
                <w:sz w:val="21"/>
                <w:szCs w:val="21"/>
                <w:lang w:val="zh-TW"/>
              </w:rPr>
            </w:pPr>
            <w:r>
              <w:rPr>
                <w:rFonts w:hint="eastAsia" w:ascii="宋体" w:eastAsia="宋体" w:cs="宋体"/>
                <w:color w:val="auto"/>
                <w:sz w:val="21"/>
                <w:szCs w:val="21"/>
                <w:lang w:val="zh-TW" w:eastAsia="zh-TW"/>
              </w:rPr>
              <w:t>监理工作重点、难点分析</w:t>
            </w:r>
          </w:p>
        </w:tc>
        <w:tc>
          <w:tcPr>
            <w:tcW w:w="4962" w:type="dxa"/>
            <w:vMerge w:val="continue"/>
            <w:vAlign w:val="center"/>
          </w:tcPr>
          <w:p>
            <w:pPr>
              <w:autoSpaceDE w:val="0"/>
              <w:autoSpaceDN w:val="0"/>
              <w:adjustRightInd w:val="0"/>
              <w:snapToGrid w:val="0"/>
              <w:spacing w:line="300" w:lineRule="auto"/>
              <w:ind w:firstLine="420" w:firstLineChars="200"/>
              <w:jc w:val="left"/>
              <w:rPr>
                <w:rFonts w:ascii="宋体" w:hAnsi="宋体" w:cs="宋体"/>
                <w:color w:val="auto"/>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10" w:type="dxa"/>
            <w:vMerge w:val="continue"/>
            <w:vAlign w:val="center"/>
          </w:tcPr>
          <w:p>
            <w:pPr>
              <w:spacing w:line="300" w:lineRule="auto"/>
              <w:jc w:val="center"/>
              <w:rPr>
                <w:rFonts w:ascii="宋体" w:hAnsi="宋体" w:cs="宋体"/>
                <w:color w:val="auto"/>
                <w:kern w:val="1"/>
                <w:szCs w:val="21"/>
              </w:rPr>
            </w:pPr>
          </w:p>
        </w:tc>
        <w:tc>
          <w:tcPr>
            <w:tcW w:w="850" w:type="dxa"/>
            <w:vMerge w:val="continue"/>
          </w:tcPr>
          <w:p>
            <w:pPr>
              <w:spacing w:line="300" w:lineRule="auto"/>
              <w:jc w:val="center"/>
              <w:rPr>
                <w:rFonts w:ascii="宋体" w:hAnsi="宋体" w:cs="宋体"/>
                <w:color w:val="auto"/>
                <w:kern w:val="1"/>
                <w:szCs w:val="21"/>
              </w:rPr>
            </w:pPr>
          </w:p>
        </w:tc>
        <w:tc>
          <w:tcPr>
            <w:tcW w:w="1134" w:type="dxa"/>
            <w:vMerge w:val="continue"/>
            <w:vAlign w:val="center"/>
          </w:tcPr>
          <w:p>
            <w:pPr>
              <w:spacing w:line="300" w:lineRule="auto"/>
              <w:jc w:val="center"/>
              <w:rPr>
                <w:rFonts w:ascii="宋体" w:hAnsi="宋体" w:cs="宋体"/>
                <w:color w:val="auto"/>
                <w:kern w:val="1"/>
                <w:szCs w:val="21"/>
              </w:rPr>
            </w:pPr>
          </w:p>
        </w:tc>
        <w:tc>
          <w:tcPr>
            <w:tcW w:w="2126" w:type="dxa"/>
            <w:vAlign w:val="center"/>
          </w:tcPr>
          <w:p>
            <w:pPr>
              <w:pStyle w:val="558"/>
              <w:spacing w:line="280" w:lineRule="exact"/>
              <w:jc w:val="center"/>
              <w:rPr>
                <w:rFonts w:ascii="宋体" w:eastAsia="宋体" w:cs="宋体"/>
                <w:color w:val="auto"/>
                <w:sz w:val="21"/>
                <w:szCs w:val="21"/>
                <w:lang w:val="zh-TW"/>
              </w:rPr>
            </w:pPr>
            <w:r>
              <w:rPr>
                <w:rFonts w:hint="eastAsia" w:ascii="宋体" w:eastAsia="宋体" w:cs="宋体"/>
                <w:color w:val="auto"/>
                <w:sz w:val="21"/>
                <w:szCs w:val="21"/>
                <w:lang w:val="zh-TW" w:eastAsia="zh-TW"/>
              </w:rPr>
              <w:t>合理化建议</w:t>
            </w:r>
          </w:p>
        </w:tc>
        <w:tc>
          <w:tcPr>
            <w:tcW w:w="4962" w:type="dxa"/>
            <w:vMerge w:val="continue"/>
            <w:vAlign w:val="center"/>
          </w:tcPr>
          <w:p>
            <w:pPr>
              <w:autoSpaceDE w:val="0"/>
              <w:autoSpaceDN w:val="0"/>
              <w:adjustRightInd w:val="0"/>
              <w:snapToGrid w:val="0"/>
              <w:spacing w:line="300" w:lineRule="auto"/>
              <w:ind w:firstLine="420" w:firstLineChars="200"/>
              <w:jc w:val="left"/>
              <w:rPr>
                <w:rFonts w:ascii="宋体" w:hAnsi="宋体" w:cs="宋体"/>
                <w:color w:val="auto"/>
                <w:szCs w:val="21"/>
                <w:lang w:val="zh-CN" w:bidi="zh-CN"/>
              </w:rPr>
            </w:pPr>
          </w:p>
        </w:tc>
      </w:tr>
    </w:tbl>
    <w:p>
      <w:pPr>
        <w:pStyle w:val="4"/>
        <w:spacing w:before="240" w:after="240"/>
        <w:rPr>
          <w:rFonts w:cs="宋体"/>
          <w:color w:val="auto"/>
        </w:rPr>
      </w:pPr>
      <w:r>
        <w:rPr>
          <w:rFonts w:cs="宋体"/>
          <w:b/>
          <w:color w:val="auto"/>
          <w:sz w:val="32"/>
          <w:szCs w:val="32"/>
        </w:rPr>
        <w:br w:type="page"/>
      </w:r>
      <w:bookmarkStart w:id="712" w:name="_Toc106652693"/>
      <w:r>
        <w:rPr>
          <w:rFonts w:hint="eastAsia" w:cs="宋体"/>
          <w:color w:val="auto"/>
        </w:rPr>
        <w:t>评标</w:t>
      </w:r>
      <w:r>
        <w:rPr>
          <w:rFonts w:cs="宋体"/>
          <w:color w:val="auto"/>
        </w:rPr>
        <w:t>办法正文</w:t>
      </w:r>
      <w:bookmarkEnd w:id="712"/>
    </w:p>
    <w:p>
      <w:pPr>
        <w:pStyle w:val="5"/>
        <w:spacing w:before="120" w:after="120"/>
        <w:rPr>
          <w:color w:val="auto"/>
        </w:rPr>
      </w:pPr>
      <w:bookmarkStart w:id="713" w:name="_Toc106652694"/>
      <w:r>
        <w:rPr>
          <w:rFonts w:hint="eastAsia"/>
          <w:color w:val="auto"/>
        </w:rPr>
        <w:t>1. 评标方法</w:t>
      </w:r>
      <w:bookmarkEnd w:id="713"/>
    </w:p>
    <w:p>
      <w:pPr>
        <w:spacing w:line="360" w:lineRule="auto"/>
        <w:ind w:firstLine="420"/>
        <w:rPr>
          <w:color w:val="auto"/>
        </w:rPr>
      </w:pPr>
      <w:r>
        <w:rPr>
          <w:rFonts w:hint="eastAsia" w:ascii="宋体" w:hAnsi="宋体"/>
          <w:color w:val="auto"/>
        </w:rPr>
        <w:t>1.1</w:t>
      </w:r>
      <w:r>
        <w:rPr>
          <w:rFonts w:hint="eastAsia"/>
          <w:color w:val="auto"/>
        </w:rPr>
        <w:t>本次评标采用定性评审法。</w:t>
      </w:r>
    </w:p>
    <w:p>
      <w:pPr>
        <w:spacing w:line="360" w:lineRule="auto"/>
        <w:ind w:firstLine="420"/>
        <w:rPr>
          <w:color w:val="auto"/>
        </w:rPr>
      </w:pPr>
      <w:r>
        <w:rPr>
          <w:rFonts w:hint="eastAsia" w:ascii="宋体" w:hAnsi="宋体"/>
          <w:color w:val="auto"/>
        </w:rPr>
        <w:t>1.2招标人分别组建</w:t>
      </w:r>
      <w:r>
        <w:rPr>
          <w:rFonts w:hint="eastAsia"/>
          <w:color w:val="auto"/>
        </w:rPr>
        <w:t>资格审查委员会与评标委员会，资格审查委员会与评标委员会分工实施评标工作。资格审查委员会在开标时确定入围投标人，对入围投标人进行资格审查。评标委员会对资格审查合格的入围投标人的投标文件进行定性评审，将未被否决投标的入围投标人确定为定标候选人，并为后续招标人定标、签订合同提供意见。</w:t>
      </w:r>
    </w:p>
    <w:p>
      <w:pPr>
        <w:pStyle w:val="5"/>
        <w:spacing w:before="120" w:after="120"/>
        <w:rPr>
          <w:color w:val="auto"/>
        </w:rPr>
      </w:pPr>
      <w:bookmarkStart w:id="714" w:name="_Toc106652695"/>
      <w:r>
        <w:rPr>
          <w:rFonts w:hint="eastAsia"/>
          <w:color w:val="auto"/>
        </w:rPr>
        <w:t>2. 评标程序</w:t>
      </w:r>
      <w:bookmarkEnd w:id="714"/>
    </w:p>
    <w:p>
      <w:pPr>
        <w:spacing w:beforeLines="50" w:afterLines="50" w:line="360" w:lineRule="auto"/>
        <w:ind w:firstLine="420" w:firstLineChars="200"/>
        <w:rPr>
          <w:rFonts w:ascii="宋体" w:hAnsi="宋体"/>
          <w:color w:val="auto"/>
        </w:rPr>
      </w:pPr>
      <w:r>
        <w:rPr>
          <w:rFonts w:hint="eastAsia" w:ascii="宋体" w:hAnsi="宋体"/>
          <w:color w:val="auto"/>
        </w:rPr>
        <w:t>2.1评标按以下程序进行。</w:t>
      </w:r>
    </w:p>
    <w:p>
      <w:pPr>
        <w:spacing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2.1.1资格审查及确定入围投标人</w:t>
      </w:r>
    </w:p>
    <w:p>
      <w:pPr>
        <w:spacing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（1）组建资格审查委员会</w:t>
      </w:r>
    </w:p>
    <w:p>
      <w:pPr>
        <w:spacing w:line="360" w:lineRule="auto"/>
        <w:ind w:firstLine="420" w:firstLineChars="200"/>
        <w:rPr>
          <w:rFonts w:ascii="宋体" w:hAnsi="宋体"/>
          <w:color w:val="auto"/>
        </w:rPr>
      </w:pPr>
      <w:r>
        <w:rPr>
          <w:rFonts w:hint="eastAsia" w:ascii="宋体" w:hAnsi="宋体"/>
          <w:color w:val="auto"/>
        </w:rPr>
        <w:t>（2）</w:t>
      </w:r>
      <w:r>
        <w:rPr>
          <w:rFonts w:hint="eastAsia" w:ascii="宋体" w:hAnsi="宋体"/>
          <w:color w:val="auto"/>
          <w:kern w:val="1"/>
          <w:szCs w:val="21"/>
          <w:lang w:val="zh-CN"/>
        </w:rPr>
        <w:t>资格审查前的准备</w:t>
      </w:r>
    </w:p>
    <w:p>
      <w:pPr>
        <w:spacing w:line="360" w:lineRule="auto"/>
        <w:ind w:firstLine="420" w:firstLineChars="200"/>
        <w:rPr>
          <w:rFonts w:ascii="宋体" w:hAnsi="宋体"/>
          <w:color w:val="auto"/>
        </w:rPr>
      </w:pPr>
      <w:r>
        <w:rPr>
          <w:rFonts w:hint="eastAsia" w:ascii="宋体" w:hAnsi="宋体"/>
          <w:color w:val="auto"/>
        </w:rPr>
        <w:t>（3）确定入围投标人</w:t>
      </w:r>
    </w:p>
    <w:p>
      <w:pPr>
        <w:spacing w:line="360" w:lineRule="auto"/>
        <w:ind w:firstLine="420" w:firstLineChars="200"/>
        <w:rPr>
          <w:rFonts w:ascii="宋体" w:hAnsi="宋体"/>
          <w:color w:val="auto"/>
        </w:rPr>
      </w:pPr>
      <w:r>
        <w:rPr>
          <w:rFonts w:hint="eastAsia" w:ascii="宋体" w:hAnsi="宋体"/>
          <w:color w:val="auto"/>
        </w:rPr>
        <w:t>（4）资格审查</w:t>
      </w:r>
    </w:p>
    <w:p>
      <w:pPr>
        <w:spacing w:line="360" w:lineRule="auto"/>
        <w:ind w:firstLine="420" w:firstLineChars="200"/>
        <w:rPr>
          <w:rFonts w:ascii="宋体" w:hAnsi="宋体"/>
          <w:color w:val="auto"/>
        </w:rPr>
      </w:pPr>
      <w:r>
        <w:rPr>
          <w:rFonts w:hint="eastAsia" w:ascii="宋体" w:hAnsi="宋体"/>
          <w:color w:val="auto"/>
        </w:rPr>
        <w:t>（5）澄清</w:t>
      </w:r>
    </w:p>
    <w:p>
      <w:pPr>
        <w:spacing w:line="360" w:lineRule="auto"/>
        <w:ind w:firstLine="420" w:firstLineChars="200"/>
        <w:rPr>
          <w:rFonts w:ascii="宋体" w:hAnsi="宋体"/>
          <w:color w:val="auto"/>
        </w:rPr>
      </w:pPr>
      <w:r>
        <w:rPr>
          <w:rFonts w:hint="eastAsia" w:ascii="宋体" w:hAnsi="宋体"/>
          <w:color w:val="auto"/>
        </w:rPr>
        <w:t>（6）结果确认</w:t>
      </w:r>
    </w:p>
    <w:p>
      <w:pPr>
        <w:spacing w:line="360" w:lineRule="auto"/>
        <w:ind w:firstLine="420" w:firstLineChars="200"/>
        <w:rPr>
          <w:rFonts w:ascii="宋体" w:hAnsi="宋体"/>
          <w:color w:val="auto"/>
        </w:rPr>
      </w:pPr>
      <w:r>
        <w:rPr>
          <w:rFonts w:hint="eastAsia" w:ascii="宋体" w:hAnsi="宋体"/>
          <w:color w:val="auto"/>
        </w:rPr>
        <w:t>2.1.3定性评审</w:t>
      </w:r>
    </w:p>
    <w:p>
      <w:pPr>
        <w:spacing w:line="360" w:lineRule="auto"/>
        <w:ind w:firstLine="420" w:firstLineChars="200"/>
        <w:rPr>
          <w:rFonts w:ascii="宋体" w:hAnsi="宋体"/>
          <w:color w:val="auto"/>
        </w:rPr>
      </w:pPr>
      <w:r>
        <w:rPr>
          <w:rFonts w:hint="eastAsia" w:ascii="宋体" w:hAnsi="宋体"/>
          <w:color w:val="auto"/>
        </w:rPr>
        <w:t>（1）</w:t>
      </w:r>
      <w:r>
        <w:rPr>
          <w:rFonts w:hint="eastAsia" w:ascii="宋体" w:hAnsi="宋体"/>
          <w:color w:val="auto"/>
          <w:kern w:val="1"/>
          <w:szCs w:val="21"/>
          <w:lang w:val="zh-CN"/>
        </w:rPr>
        <w:t>组建评标委员会</w:t>
      </w:r>
    </w:p>
    <w:p>
      <w:pPr>
        <w:spacing w:line="360" w:lineRule="auto"/>
        <w:ind w:firstLine="420" w:firstLineChars="200"/>
        <w:rPr>
          <w:rFonts w:ascii="宋体" w:hAnsi="宋体"/>
          <w:color w:val="auto"/>
        </w:rPr>
      </w:pPr>
      <w:r>
        <w:rPr>
          <w:rFonts w:hint="eastAsia" w:ascii="宋体" w:hAnsi="宋体"/>
          <w:color w:val="auto"/>
        </w:rPr>
        <w:t>（2）评审前的准备</w:t>
      </w:r>
    </w:p>
    <w:p>
      <w:pPr>
        <w:spacing w:line="360" w:lineRule="auto"/>
        <w:ind w:firstLine="420" w:firstLineChars="200"/>
        <w:rPr>
          <w:rFonts w:ascii="宋体" w:hAnsi="宋体"/>
          <w:color w:val="auto"/>
        </w:rPr>
      </w:pPr>
      <w:r>
        <w:rPr>
          <w:rFonts w:hint="eastAsia" w:ascii="宋体" w:hAnsi="宋体"/>
          <w:color w:val="auto"/>
        </w:rPr>
        <w:t>（3）初步评审</w:t>
      </w:r>
    </w:p>
    <w:p>
      <w:pPr>
        <w:spacing w:line="360" w:lineRule="auto"/>
        <w:ind w:firstLine="420" w:firstLineChars="200"/>
        <w:rPr>
          <w:rFonts w:ascii="宋体" w:hAnsi="宋体"/>
          <w:color w:val="auto"/>
          <w:kern w:val="1"/>
          <w:szCs w:val="21"/>
          <w:lang w:val="zh-CN"/>
        </w:rPr>
      </w:pPr>
      <w:r>
        <w:rPr>
          <w:rFonts w:hint="eastAsia" w:ascii="宋体" w:hAnsi="宋体"/>
          <w:color w:val="auto"/>
        </w:rPr>
        <w:t>（4）</w:t>
      </w:r>
      <w:r>
        <w:rPr>
          <w:rFonts w:hint="eastAsia" w:ascii="宋体" w:hAnsi="宋体"/>
          <w:color w:val="auto"/>
          <w:kern w:val="1"/>
          <w:szCs w:val="21"/>
          <w:lang w:val="zh-CN"/>
        </w:rPr>
        <w:t>投标文件的澄清、说明和补正</w:t>
      </w:r>
    </w:p>
    <w:p>
      <w:pPr>
        <w:spacing w:line="360" w:lineRule="auto"/>
        <w:ind w:firstLine="420" w:firstLineChars="200"/>
        <w:rPr>
          <w:rFonts w:ascii="宋体" w:hAnsi="宋体"/>
          <w:color w:val="auto"/>
        </w:rPr>
      </w:pPr>
      <w:r>
        <w:rPr>
          <w:rFonts w:hint="eastAsia" w:ascii="宋体" w:hAnsi="宋体"/>
          <w:color w:val="auto"/>
          <w:kern w:val="1"/>
          <w:szCs w:val="21"/>
          <w:lang w:val="zh-CN"/>
        </w:rPr>
        <w:t>（5）投标文件的修正</w:t>
      </w:r>
    </w:p>
    <w:p>
      <w:pPr>
        <w:spacing w:line="360" w:lineRule="auto"/>
        <w:ind w:firstLine="420" w:firstLineChars="200"/>
        <w:rPr>
          <w:rFonts w:ascii="宋体" w:hAnsi="宋体"/>
          <w:color w:val="auto"/>
        </w:rPr>
      </w:pPr>
      <w:r>
        <w:rPr>
          <w:rFonts w:hint="eastAsia" w:ascii="宋体" w:hAnsi="宋体"/>
          <w:color w:val="auto"/>
        </w:rPr>
        <w:t>（6）详细评审</w:t>
      </w:r>
    </w:p>
    <w:p>
      <w:pPr>
        <w:spacing w:line="360" w:lineRule="auto"/>
        <w:ind w:firstLine="420" w:firstLineChars="200"/>
        <w:rPr>
          <w:rFonts w:ascii="宋体" w:hAnsi="宋体"/>
          <w:color w:val="auto"/>
        </w:rPr>
      </w:pPr>
      <w:r>
        <w:rPr>
          <w:rFonts w:hint="eastAsia" w:ascii="宋体" w:hAnsi="宋体"/>
          <w:color w:val="auto"/>
        </w:rPr>
        <w:t>（7）确定定标候选人</w:t>
      </w:r>
    </w:p>
    <w:p>
      <w:pPr>
        <w:pStyle w:val="5"/>
        <w:spacing w:before="120" w:after="120"/>
        <w:rPr>
          <w:color w:val="auto"/>
        </w:rPr>
      </w:pPr>
      <w:bookmarkStart w:id="715" w:name="_Toc106652696"/>
      <w:r>
        <w:rPr>
          <w:rFonts w:hint="eastAsia"/>
          <w:color w:val="auto"/>
        </w:rPr>
        <w:t>3. 资格审查及确定入围投标人</w:t>
      </w:r>
      <w:bookmarkEnd w:id="715"/>
    </w:p>
    <w:p>
      <w:pPr>
        <w:spacing w:beforeLines="50" w:afterLines="50" w:line="360" w:lineRule="auto"/>
        <w:ind w:left="420"/>
        <w:rPr>
          <w:rFonts w:ascii="宋体" w:hAnsi="宋体"/>
          <w:b/>
          <w:color w:val="auto"/>
          <w:kern w:val="1"/>
          <w:szCs w:val="21"/>
          <w:lang w:val="zh-CN"/>
        </w:rPr>
      </w:pPr>
      <w:r>
        <w:rPr>
          <w:rFonts w:hint="eastAsia" w:ascii="宋体" w:hAnsi="宋体"/>
          <w:color w:val="auto"/>
          <w:kern w:val="1"/>
          <w:szCs w:val="21"/>
          <w:lang w:val="zh-CN"/>
        </w:rPr>
        <w:t>3.1组建资格审查委员会</w:t>
      </w:r>
    </w:p>
    <w:p>
      <w:pPr>
        <w:spacing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资格审查委员会由招标人代表（包括招标人委托的招标代理机构代表）组成，成员人数为3人及以上单数。资格审查与确定入围投标人工作由资格审查委员会负责并组织实施。</w:t>
      </w:r>
    </w:p>
    <w:p>
      <w:pPr>
        <w:spacing w:beforeLines="50" w:afterLines="50" w:line="360" w:lineRule="auto"/>
        <w:ind w:left="420"/>
        <w:rPr>
          <w:rFonts w:ascii="宋体" w:hAnsi="宋体"/>
          <w:b/>
          <w:color w:val="auto"/>
          <w:kern w:val="1"/>
          <w:szCs w:val="21"/>
          <w:lang w:val="zh-CN"/>
        </w:rPr>
      </w:pPr>
      <w:r>
        <w:rPr>
          <w:rFonts w:hint="eastAsia" w:ascii="宋体" w:hAnsi="宋体"/>
          <w:color w:val="auto"/>
          <w:kern w:val="1"/>
          <w:szCs w:val="21"/>
          <w:lang w:val="zh-CN"/>
        </w:rPr>
        <w:t>3.2资格审查前的准备</w:t>
      </w:r>
    </w:p>
    <w:p>
      <w:pPr>
        <w:spacing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资格审查委员会在资格审查前应当认真研究招标文件，了解和熟悉资格审查程序、标准和审查过程中考虑的相关因素。</w:t>
      </w:r>
    </w:p>
    <w:p>
      <w:pPr>
        <w:spacing w:beforeLines="50" w:afterLines="50"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3.3确定入围投标人</w:t>
      </w:r>
    </w:p>
    <w:p>
      <w:pPr>
        <w:spacing w:beforeLines="50" w:afterLines="50" w:line="360" w:lineRule="auto"/>
        <w:ind w:firstLine="420" w:firstLineChars="200"/>
        <w:rPr>
          <w:color w:val="auto"/>
        </w:rPr>
      </w:pPr>
      <w:r>
        <w:rPr>
          <w:rFonts w:hint="eastAsia" w:ascii="宋体" w:hAnsi="宋体" w:cs="宋体"/>
          <w:color w:val="auto"/>
          <w:kern w:val="1"/>
        </w:rPr>
        <w:t>资格审查委员会</w:t>
      </w:r>
      <w:r>
        <w:rPr>
          <w:rFonts w:hint="eastAsia" w:ascii="宋体" w:hAnsi="宋体"/>
          <w:color w:val="auto"/>
          <w:kern w:val="1"/>
          <w:szCs w:val="21"/>
          <w:lang w:val="zh-CN"/>
        </w:rPr>
        <w:t>依据评标办法附表第1项规定的标准</w:t>
      </w:r>
      <w:r>
        <w:rPr>
          <w:rFonts w:hint="eastAsia" w:ascii="宋体" w:hAnsi="宋体" w:cs="宋体"/>
          <w:color w:val="auto"/>
          <w:kern w:val="1"/>
        </w:rPr>
        <w:t>确定入围投标人。投标人数量大于10家时，资格审查委员会依据评标办法附表第1项规定的标准在开标时公开随机抽取入围投标人。</w:t>
      </w:r>
    </w:p>
    <w:p>
      <w:pPr>
        <w:spacing w:beforeLines="50" w:afterLines="50"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3.4资格审查</w:t>
      </w:r>
    </w:p>
    <w:p>
      <w:pPr>
        <w:spacing w:beforeLines="50" w:afterLines="50" w:line="360" w:lineRule="auto"/>
        <w:ind w:firstLine="420" w:firstLineChars="200"/>
        <w:rPr>
          <w:rFonts w:ascii="宋体" w:hAnsi="宋体" w:cs="宋体"/>
          <w:color w:val="auto"/>
          <w:kern w:val="1"/>
        </w:rPr>
      </w:pPr>
      <w:r>
        <w:rPr>
          <w:rFonts w:hint="eastAsia" w:ascii="宋体" w:hAnsi="宋体"/>
          <w:color w:val="auto"/>
          <w:kern w:val="1"/>
          <w:szCs w:val="21"/>
          <w:lang w:val="zh-CN"/>
        </w:rPr>
        <w:t>资格审查委员会依据评标办法附表第2项规定的标准对入围投标人进行资格审查，</w:t>
      </w:r>
      <w:r>
        <w:rPr>
          <w:rFonts w:hint="eastAsia"/>
          <w:color w:val="auto"/>
        </w:rPr>
        <w:t>有一项不符合评审标准的，</w:t>
      </w:r>
      <w:r>
        <w:rPr>
          <w:rFonts w:hint="eastAsia" w:ascii="宋体" w:hAnsi="宋体"/>
          <w:color w:val="auto"/>
          <w:kern w:val="1"/>
          <w:szCs w:val="21"/>
          <w:lang w:val="zh-CN"/>
        </w:rPr>
        <w:t>资格审查不合格，且不再递补入围投标人</w:t>
      </w:r>
      <w:r>
        <w:rPr>
          <w:rFonts w:hint="eastAsia"/>
          <w:color w:val="auto"/>
        </w:rPr>
        <w:t>。</w:t>
      </w:r>
    </w:p>
    <w:p>
      <w:pPr>
        <w:spacing w:beforeLines="50" w:afterLines="50"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3.5澄清</w:t>
      </w:r>
    </w:p>
    <w:p>
      <w:pPr>
        <w:spacing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资格审查委员会认为需要对投标人的资格文件进行澄清的，应当通过</w:t>
      </w:r>
      <w:r>
        <w:rPr>
          <w:rFonts w:hint="eastAsia" w:ascii="宋体" w:hAnsi="宋体" w:cs="宋体"/>
          <w:color w:val="auto"/>
          <w:kern w:val="1"/>
        </w:rPr>
        <w:t>电子交易平台要求投标人对所提交的资格文件中不明确的内容进行书面澄清。</w:t>
      </w:r>
      <w:r>
        <w:rPr>
          <w:rFonts w:hint="eastAsia" w:ascii="宋体" w:hAnsi="宋体"/>
          <w:color w:val="auto"/>
          <w:kern w:val="1"/>
          <w:szCs w:val="21"/>
          <w:lang w:val="zh-CN"/>
        </w:rPr>
        <w:t>投标人</w:t>
      </w:r>
      <w:r>
        <w:rPr>
          <w:rFonts w:hint="eastAsia" w:ascii="宋体" w:hAnsi="宋体" w:cs="宋体"/>
          <w:color w:val="auto"/>
          <w:kern w:val="1"/>
        </w:rPr>
        <w:t>不按资格审查委员会要求澄清的，资格审查不合格</w:t>
      </w:r>
      <w:r>
        <w:rPr>
          <w:rFonts w:hint="eastAsia" w:ascii="宋体" w:hAnsi="宋体"/>
          <w:color w:val="auto"/>
          <w:kern w:val="1"/>
          <w:szCs w:val="21"/>
          <w:lang w:val="zh-CN"/>
        </w:rPr>
        <w:t>。</w:t>
      </w:r>
    </w:p>
    <w:p>
      <w:pPr>
        <w:spacing w:line="360" w:lineRule="auto"/>
        <w:ind w:firstLine="420" w:firstLineChars="200"/>
        <w:rPr>
          <w:rFonts w:ascii="宋体" w:hAnsi="宋体"/>
          <w:color w:val="auto"/>
          <w:kern w:val="1"/>
          <w:szCs w:val="21"/>
          <w:lang w:val="zh-CN"/>
        </w:rPr>
      </w:pPr>
      <w:r>
        <w:rPr>
          <w:rFonts w:hint="eastAsia" w:ascii="宋体" w:hAnsi="宋体" w:cs="宋体"/>
          <w:color w:val="auto"/>
          <w:kern w:val="1"/>
        </w:rPr>
        <w:t>澄清不得改变投标文件的实质性内容，投标人的书面澄清属于资格文件的组成部分。</w:t>
      </w:r>
      <w:r>
        <w:rPr>
          <w:rFonts w:hint="eastAsia" w:ascii="宋体" w:hAnsi="宋体"/>
          <w:color w:val="auto"/>
          <w:kern w:val="1"/>
          <w:szCs w:val="21"/>
          <w:lang w:val="zh-CN"/>
        </w:rPr>
        <w:t>资格审查委员会</w:t>
      </w:r>
      <w:r>
        <w:rPr>
          <w:rFonts w:hint="eastAsia" w:ascii="宋体" w:hAnsi="宋体" w:cs="宋体"/>
          <w:color w:val="auto"/>
          <w:kern w:val="1"/>
        </w:rPr>
        <w:t>不接受投标人主动提出的澄清。</w:t>
      </w:r>
    </w:p>
    <w:p>
      <w:pPr>
        <w:spacing w:beforeLines="50" w:afterLines="50"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3.6结果确认</w:t>
      </w:r>
    </w:p>
    <w:p>
      <w:pPr>
        <w:spacing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资格审查委员会根据规定的程序和标准完成评审后，编制资格审查报告，向评标委员会告知评审结果。</w:t>
      </w:r>
    </w:p>
    <w:p>
      <w:pPr>
        <w:tabs>
          <w:tab w:val="left" w:pos="510"/>
          <w:tab w:val="left" w:pos="1050"/>
        </w:tabs>
        <w:spacing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3.7资格审查委员会未按照招标文件规定的程序或标准进行评审且影响入围投标人确定结果的，应当按照招标文件规定的程序或标准进行纠正。</w:t>
      </w:r>
    </w:p>
    <w:p>
      <w:pPr>
        <w:pStyle w:val="5"/>
        <w:spacing w:before="120" w:after="120"/>
        <w:rPr>
          <w:color w:val="auto"/>
        </w:rPr>
      </w:pPr>
      <w:bookmarkStart w:id="716" w:name="_Toc106652697"/>
      <w:r>
        <w:rPr>
          <w:rFonts w:hint="eastAsia"/>
          <w:color w:val="auto"/>
        </w:rPr>
        <w:t>4. 定性评审</w:t>
      </w:r>
      <w:bookmarkEnd w:id="716"/>
    </w:p>
    <w:p>
      <w:pPr>
        <w:spacing w:beforeLines="50" w:afterLines="50"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4.1定性评审工作规则</w:t>
      </w:r>
    </w:p>
    <w:p>
      <w:pPr>
        <w:widowControl/>
        <w:tabs>
          <w:tab w:val="left" w:pos="709"/>
          <w:tab w:val="left" w:pos="800"/>
          <w:tab w:val="left" w:pos="993"/>
          <w:tab w:val="left" w:pos="1008"/>
          <w:tab w:val="left" w:pos="1134"/>
        </w:tabs>
        <w:spacing w:line="360" w:lineRule="auto"/>
        <w:ind w:firstLine="420" w:firstLineChars="200"/>
        <w:rPr>
          <w:rFonts w:ascii="宋体" w:hAnsi="宋体"/>
          <w:color w:val="auto"/>
        </w:rPr>
      </w:pPr>
      <w:r>
        <w:rPr>
          <w:rFonts w:hint="eastAsia" w:ascii="宋体"/>
          <w:color w:val="auto"/>
          <w:kern w:val="1"/>
          <w:szCs w:val="21"/>
        </w:rPr>
        <w:t>4.1</w:t>
      </w:r>
      <w:r>
        <w:rPr>
          <w:rFonts w:hint="eastAsia" w:ascii="宋体" w:hAnsi="宋体"/>
          <w:color w:val="auto"/>
        </w:rPr>
        <w:t>.1评标委员会应当按照本章规定的方法、评审因素、标准和程序，客观、公正地对投标文件提出评审意见。本章没有规定的方法、评审因素和标准，不得作为评标的依据。</w:t>
      </w:r>
    </w:p>
    <w:p>
      <w:pPr>
        <w:widowControl/>
        <w:tabs>
          <w:tab w:val="left" w:pos="709"/>
          <w:tab w:val="left" w:pos="800"/>
          <w:tab w:val="left" w:pos="993"/>
          <w:tab w:val="left" w:pos="1008"/>
          <w:tab w:val="left" w:pos="1134"/>
        </w:tabs>
        <w:spacing w:line="360" w:lineRule="auto"/>
        <w:ind w:firstLine="420" w:firstLineChars="200"/>
        <w:rPr>
          <w:rFonts w:ascii="宋体" w:hAnsi="宋体"/>
          <w:color w:val="auto"/>
        </w:rPr>
      </w:pPr>
      <w:r>
        <w:rPr>
          <w:rFonts w:hint="eastAsia" w:ascii="宋体"/>
          <w:color w:val="auto"/>
          <w:kern w:val="1"/>
          <w:szCs w:val="21"/>
        </w:rPr>
        <w:t>4.1</w:t>
      </w:r>
      <w:r>
        <w:rPr>
          <w:rFonts w:hint="eastAsia" w:ascii="宋体" w:hAnsi="宋体"/>
          <w:color w:val="auto"/>
        </w:rPr>
        <w:t>.2招标人应当根据项目规模和技术复杂程度等因素合理确定评标时间。超过三分之一的评标委员会成员认为评标时间不够的，招标人应当适当延长。</w:t>
      </w:r>
    </w:p>
    <w:p>
      <w:pPr>
        <w:widowControl/>
        <w:tabs>
          <w:tab w:val="left" w:pos="709"/>
          <w:tab w:val="left" w:pos="800"/>
          <w:tab w:val="left" w:pos="993"/>
          <w:tab w:val="left" w:pos="1008"/>
          <w:tab w:val="left" w:pos="1134"/>
        </w:tabs>
        <w:spacing w:line="360" w:lineRule="auto"/>
        <w:ind w:firstLine="420" w:firstLineChars="200"/>
        <w:rPr>
          <w:rFonts w:ascii="宋体" w:hAnsi="宋体"/>
          <w:color w:val="auto"/>
        </w:rPr>
      </w:pPr>
      <w:r>
        <w:rPr>
          <w:rFonts w:hint="eastAsia" w:ascii="宋体"/>
          <w:color w:val="auto"/>
          <w:kern w:val="1"/>
          <w:szCs w:val="21"/>
        </w:rPr>
        <w:t>4.1</w:t>
      </w:r>
      <w:r>
        <w:rPr>
          <w:rFonts w:hint="eastAsia" w:ascii="宋体" w:hAnsi="宋体"/>
          <w:color w:val="auto"/>
        </w:rPr>
        <w:t>.3评标过程中，评标委员会成员有回避事由、擅离职守或者因健康等原因不能继续评标的，应当及时更换。被更换的评标委员会成员作出的评审结论无效，由更换后的评标委员会成员重新进行评审。</w:t>
      </w:r>
    </w:p>
    <w:p>
      <w:pPr>
        <w:widowControl/>
        <w:tabs>
          <w:tab w:val="left" w:pos="709"/>
          <w:tab w:val="left" w:pos="800"/>
          <w:tab w:val="left" w:pos="993"/>
          <w:tab w:val="left" w:pos="1008"/>
          <w:tab w:val="left" w:pos="1134"/>
        </w:tabs>
        <w:spacing w:line="360" w:lineRule="auto"/>
        <w:ind w:firstLine="420" w:firstLineChars="200"/>
        <w:rPr>
          <w:rFonts w:ascii="宋体" w:hAnsi="宋体"/>
          <w:color w:val="auto"/>
        </w:rPr>
      </w:pPr>
      <w:r>
        <w:rPr>
          <w:rFonts w:hint="eastAsia" w:ascii="宋体"/>
          <w:color w:val="auto"/>
          <w:kern w:val="1"/>
          <w:szCs w:val="21"/>
        </w:rPr>
        <w:t>4.1</w:t>
      </w:r>
      <w:r>
        <w:rPr>
          <w:rFonts w:hint="eastAsia" w:ascii="宋体" w:hAnsi="宋体"/>
          <w:color w:val="auto"/>
        </w:rPr>
        <w:t>.4</w:t>
      </w:r>
      <w:r>
        <w:rPr>
          <w:rFonts w:ascii="宋体" w:hAnsi="宋体"/>
          <w:color w:val="auto"/>
        </w:rPr>
        <w:t>招标文件条款存在含义不清或者相互矛盾的，评标委员会应当针对相应条款作出有利于相应投标人的结论。</w:t>
      </w:r>
    </w:p>
    <w:p>
      <w:pPr>
        <w:widowControl/>
        <w:tabs>
          <w:tab w:val="left" w:pos="709"/>
          <w:tab w:val="left" w:pos="800"/>
          <w:tab w:val="left" w:pos="993"/>
          <w:tab w:val="left" w:pos="1008"/>
          <w:tab w:val="left" w:pos="1134"/>
        </w:tabs>
        <w:spacing w:line="360" w:lineRule="auto"/>
        <w:ind w:firstLine="420" w:firstLineChars="200"/>
        <w:rPr>
          <w:rFonts w:ascii="宋体" w:hAnsi="宋体"/>
          <w:color w:val="auto"/>
        </w:rPr>
      </w:pPr>
      <w:r>
        <w:rPr>
          <w:rFonts w:hint="eastAsia" w:ascii="宋体"/>
          <w:color w:val="auto"/>
          <w:kern w:val="1"/>
          <w:szCs w:val="21"/>
        </w:rPr>
        <w:t>4.1</w:t>
      </w:r>
      <w:r>
        <w:rPr>
          <w:rFonts w:hint="eastAsia" w:ascii="宋体" w:hAnsi="宋体"/>
          <w:color w:val="auto"/>
        </w:rPr>
        <w:t>.5</w:t>
      </w:r>
      <w:r>
        <w:rPr>
          <w:rFonts w:ascii="宋体" w:hAnsi="宋体"/>
          <w:color w:val="auto"/>
        </w:rPr>
        <w:t>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idowControl/>
        <w:tabs>
          <w:tab w:val="left" w:pos="709"/>
          <w:tab w:val="left" w:pos="800"/>
          <w:tab w:val="left" w:pos="1008"/>
          <w:tab w:val="left" w:pos="1134"/>
        </w:tabs>
        <w:spacing w:line="360" w:lineRule="auto"/>
        <w:ind w:firstLine="420" w:firstLineChars="200"/>
        <w:rPr>
          <w:rFonts w:ascii="宋体" w:hAnsi="宋体"/>
          <w:color w:val="auto"/>
        </w:rPr>
      </w:pPr>
      <w:r>
        <w:rPr>
          <w:rFonts w:hint="eastAsia" w:ascii="宋体"/>
          <w:color w:val="auto"/>
          <w:kern w:val="1"/>
          <w:szCs w:val="21"/>
        </w:rPr>
        <w:t>4.1</w:t>
      </w:r>
      <w:r>
        <w:rPr>
          <w:rFonts w:hint="eastAsia" w:ascii="宋体" w:hAnsi="宋体"/>
          <w:color w:val="auto"/>
        </w:rPr>
        <w:t>.6</w:t>
      </w:r>
      <w:r>
        <w:rPr>
          <w:rFonts w:ascii="宋体" w:hAnsi="宋体"/>
          <w:color w:val="auto"/>
        </w:rPr>
        <w:t>对否决的投标或不采信投标人说明的情况，评标委员会应当在评标报告中作详细说明。</w:t>
      </w:r>
    </w:p>
    <w:p>
      <w:pPr>
        <w:widowControl/>
        <w:tabs>
          <w:tab w:val="left" w:pos="709"/>
          <w:tab w:val="left" w:pos="800"/>
          <w:tab w:val="left" w:pos="1008"/>
          <w:tab w:val="left" w:pos="1134"/>
        </w:tabs>
        <w:spacing w:line="360" w:lineRule="auto"/>
        <w:ind w:firstLine="420" w:firstLineChars="200"/>
        <w:rPr>
          <w:rFonts w:ascii="宋体" w:hAnsi="宋体"/>
          <w:color w:val="auto"/>
          <w:szCs w:val="21"/>
        </w:rPr>
      </w:pPr>
      <w:r>
        <w:rPr>
          <w:rFonts w:hint="eastAsia" w:ascii="宋体" w:hAnsi="宋体"/>
          <w:color w:val="auto"/>
        </w:rPr>
        <w:t>4.1.7评标报告应当由评标委员会全体成员签字（电子签名）。对评标结果有不同意见的评标委员会</w:t>
      </w:r>
      <w:r>
        <w:rPr>
          <w:rFonts w:hint="eastAsia" w:ascii="宋体" w:hAnsi="宋体"/>
          <w:color w:val="auto"/>
          <w:szCs w:val="21"/>
        </w:rPr>
        <w:t>成员应当说明其不同意见和理由，评标报告应当注明该不同意见。评标委员会成员拒绝在评标报告上签字（电子签名）又不说明其不同意见和理由的，视为同意评标结果。</w:t>
      </w:r>
    </w:p>
    <w:p>
      <w:pPr>
        <w:spacing w:line="360" w:lineRule="auto"/>
        <w:ind w:firstLine="420" w:firstLineChars="200"/>
        <w:rPr>
          <w:rFonts w:ascii="宋体" w:hAnsi="宋体"/>
          <w:color w:val="auto"/>
          <w:szCs w:val="21"/>
          <w:lang w:val="zh-CN" w:bidi="zh-CN"/>
        </w:rPr>
      </w:pPr>
      <w:r>
        <w:rPr>
          <w:rFonts w:hint="eastAsia" w:ascii="宋体" w:hAnsi="宋体"/>
          <w:color w:val="auto"/>
          <w:kern w:val="1"/>
          <w:szCs w:val="21"/>
          <w:lang w:val="zh-CN"/>
        </w:rPr>
        <w:t>4.1</w:t>
      </w:r>
      <w:r>
        <w:rPr>
          <w:rFonts w:hint="eastAsia" w:ascii="宋体" w:hAnsi="宋体"/>
          <w:color w:val="auto"/>
          <w:szCs w:val="21"/>
          <w:lang w:val="zh-CN" w:bidi="zh-CN"/>
        </w:rPr>
        <w:t>.8</w:t>
      </w:r>
      <w:r>
        <w:rPr>
          <w:rFonts w:ascii="宋体" w:hAnsi="宋体"/>
          <w:color w:val="auto"/>
          <w:szCs w:val="21"/>
          <w:lang w:val="zh-CN" w:bidi="zh-CN"/>
        </w:rPr>
        <w:t>评标结束后，由招标人向评标委员会成员支付劳务费。除此之外，评标委员会成员不得接受该项目招投标相关单位和个人的任何其他礼物、现金或者有价证券等财物。</w:t>
      </w:r>
    </w:p>
    <w:p>
      <w:pPr>
        <w:spacing w:beforeLines="50" w:afterLines="50" w:line="360" w:lineRule="auto"/>
        <w:ind w:firstLine="420" w:firstLineChars="200"/>
        <w:rPr>
          <w:rFonts w:ascii="宋体" w:hAnsi="宋体"/>
          <w:color w:val="auto"/>
          <w:kern w:val="1"/>
          <w:szCs w:val="21"/>
          <w:lang w:val="zh-CN"/>
        </w:rPr>
      </w:pPr>
      <w:r>
        <w:rPr>
          <w:rFonts w:hint="eastAsia" w:ascii="宋体" w:hAnsi="宋体"/>
          <w:color w:val="auto"/>
          <w:szCs w:val="21"/>
          <w:lang w:val="zh-CN" w:bidi="zh-CN"/>
        </w:rPr>
        <w:t>4.2</w:t>
      </w:r>
      <w:r>
        <w:rPr>
          <w:rFonts w:hint="eastAsia" w:ascii="宋体" w:hAnsi="宋体"/>
          <w:color w:val="auto"/>
          <w:kern w:val="1"/>
          <w:szCs w:val="21"/>
          <w:lang w:val="zh-CN"/>
        </w:rPr>
        <w:t>组建评标委员会</w:t>
      </w:r>
    </w:p>
    <w:p>
      <w:pPr>
        <w:spacing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（1）评标委员会由有关技术、经济等方面的专家组成，成员人数见第二章“投标人须知”。技术、经济等方面专家全部从福建</w:t>
      </w:r>
      <w:r>
        <w:rPr>
          <w:rFonts w:ascii="宋体" w:hAnsi="宋体"/>
          <w:color w:val="auto"/>
          <w:kern w:val="1"/>
          <w:szCs w:val="21"/>
          <w:lang w:val="zh-CN"/>
        </w:rPr>
        <w:t>省综合性评标专家库中抽取</w:t>
      </w:r>
      <w:r>
        <w:rPr>
          <w:rFonts w:hint="eastAsia" w:ascii="宋体" w:hAnsi="宋体"/>
          <w:color w:val="auto"/>
          <w:kern w:val="1"/>
          <w:szCs w:val="21"/>
          <w:lang w:val="zh-CN"/>
        </w:rPr>
        <w:t>。</w:t>
      </w:r>
    </w:p>
    <w:p>
      <w:pPr>
        <w:spacing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（2）评标委员会成员有下列情形之一的，应当回避：</w:t>
      </w:r>
    </w:p>
    <w:p>
      <w:pPr>
        <w:widowControl/>
        <w:tabs>
          <w:tab w:val="left" w:pos="510"/>
          <w:tab w:val="left" w:pos="800"/>
          <w:tab w:val="left" w:pos="993"/>
          <w:tab w:val="left" w:pos="1008"/>
          <w:tab w:val="left" w:pos="1134"/>
        </w:tabs>
        <w:adjustRightInd w:val="0"/>
        <w:spacing w:line="360" w:lineRule="auto"/>
        <w:ind w:left="568"/>
        <w:textAlignment w:val="baseline"/>
        <w:rPr>
          <w:rFonts w:ascii="宋体" w:hAnsi="宋体"/>
          <w:color w:val="auto"/>
          <w:kern w:val="1"/>
          <w:szCs w:val="21"/>
          <w:lang w:val="zh-CN"/>
        </w:rPr>
      </w:pPr>
      <w:r>
        <w:rPr>
          <w:rFonts w:hint="eastAsia" w:ascii="宋体" w:hAnsi="宋体"/>
          <w:color w:val="auto"/>
          <w:kern w:val="1"/>
          <w:szCs w:val="21"/>
          <w:lang w:val="zh-CN"/>
        </w:rPr>
        <w:t>①招标人或投标人的主要负责人的近亲属；</w:t>
      </w:r>
    </w:p>
    <w:p>
      <w:pPr>
        <w:widowControl/>
        <w:tabs>
          <w:tab w:val="left" w:pos="510"/>
          <w:tab w:val="left" w:pos="800"/>
          <w:tab w:val="left" w:pos="993"/>
          <w:tab w:val="left" w:pos="1008"/>
          <w:tab w:val="left" w:pos="1134"/>
        </w:tabs>
        <w:adjustRightInd w:val="0"/>
        <w:spacing w:line="360" w:lineRule="auto"/>
        <w:ind w:left="568"/>
        <w:textAlignment w:val="baseline"/>
        <w:rPr>
          <w:rFonts w:ascii="宋体" w:hAnsi="宋体"/>
          <w:color w:val="auto"/>
          <w:kern w:val="1"/>
          <w:szCs w:val="21"/>
          <w:lang w:val="zh-CN"/>
        </w:rPr>
      </w:pPr>
      <w:r>
        <w:rPr>
          <w:rFonts w:hint="eastAsia" w:ascii="宋体" w:hAnsi="宋体"/>
          <w:color w:val="auto"/>
          <w:kern w:val="1"/>
          <w:szCs w:val="21"/>
          <w:lang w:val="zh-CN"/>
        </w:rPr>
        <w:t>②项目主管部门或者行政监督部门的人员；</w:t>
      </w:r>
    </w:p>
    <w:p>
      <w:pPr>
        <w:widowControl/>
        <w:tabs>
          <w:tab w:val="left" w:pos="510"/>
          <w:tab w:val="left" w:pos="800"/>
          <w:tab w:val="left" w:pos="993"/>
          <w:tab w:val="left" w:pos="1008"/>
          <w:tab w:val="left" w:pos="1134"/>
        </w:tabs>
        <w:adjustRightInd w:val="0"/>
        <w:spacing w:line="360" w:lineRule="auto"/>
        <w:ind w:left="568"/>
        <w:textAlignment w:val="baseline"/>
        <w:rPr>
          <w:rFonts w:ascii="宋体" w:hAnsi="宋体"/>
          <w:color w:val="auto"/>
          <w:kern w:val="1"/>
          <w:szCs w:val="21"/>
          <w:lang w:val="zh-CN"/>
        </w:rPr>
      </w:pPr>
      <w:r>
        <w:rPr>
          <w:rFonts w:hint="eastAsia" w:ascii="宋体" w:hAnsi="宋体"/>
          <w:color w:val="auto"/>
          <w:kern w:val="1"/>
          <w:szCs w:val="21"/>
          <w:lang w:val="zh-CN"/>
        </w:rPr>
        <w:t>③与投标人有利害关系的；</w:t>
      </w:r>
    </w:p>
    <w:p>
      <w:pPr>
        <w:widowControl/>
        <w:tabs>
          <w:tab w:val="left" w:pos="510"/>
          <w:tab w:val="left" w:pos="800"/>
          <w:tab w:val="left" w:pos="993"/>
          <w:tab w:val="left" w:pos="1008"/>
          <w:tab w:val="left" w:pos="1134"/>
        </w:tabs>
        <w:adjustRightInd w:val="0"/>
        <w:spacing w:line="360" w:lineRule="auto"/>
        <w:ind w:left="568"/>
        <w:textAlignment w:val="baseline"/>
        <w:rPr>
          <w:rFonts w:ascii="宋体" w:hAnsi="宋体"/>
          <w:color w:val="auto"/>
          <w:kern w:val="1"/>
          <w:szCs w:val="21"/>
          <w:lang w:val="zh-CN"/>
        </w:rPr>
      </w:pPr>
      <w:r>
        <w:rPr>
          <w:rFonts w:hint="eastAsia" w:ascii="宋体" w:hAnsi="宋体"/>
          <w:color w:val="auto"/>
          <w:kern w:val="1"/>
          <w:szCs w:val="21"/>
          <w:lang w:val="zh-CN"/>
        </w:rPr>
        <w:t>④与投标人有经济利益关系，可能影响对投标公正评审的；</w:t>
      </w:r>
    </w:p>
    <w:p>
      <w:pPr>
        <w:widowControl/>
        <w:tabs>
          <w:tab w:val="left" w:pos="510"/>
          <w:tab w:val="left" w:pos="800"/>
          <w:tab w:val="left" w:pos="993"/>
          <w:tab w:val="left" w:pos="1008"/>
          <w:tab w:val="left" w:pos="1134"/>
        </w:tabs>
        <w:adjustRightInd w:val="0"/>
        <w:spacing w:line="360" w:lineRule="auto"/>
        <w:ind w:left="568"/>
        <w:textAlignment w:val="baseline"/>
        <w:rPr>
          <w:rFonts w:ascii="宋体" w:hAnsi="宋体"/>
          <w:color w:val="auto"/>
          <w:kern w:val="1"/>
          <w:szCs w:val="21"/>
          <w:lang w:val="zh-CN"/>
        </w:rPr>
      </w:pPr>
      <w:r>
        <w:rPr>
          <w:rFonts w:hint="eastAsia" w:ascii="宋体" w:hAnsi="宋体"/>
          <w:color w:val="auto"/>
          <w:kern w:val="1"/>
          <w:szCs w:val="21"/>
          <w:lang w:val="zh-CN"/>
        </w:rPr>
        <w:t>⑤曾因在招标、评标以及其他与招标投标有关活动中从事违法行为而受过行政处罚或刑事处罚的。</w:t>
      </w:r>
    </w:p>
    <w:p>
      <w:pPr>
        <w:widowControl/>
        <w:tabs>
          <w:tab w:val="left" w:pos="510"/>
          <w:tab w:val="left" w:pos="800"/>
          <w:tab w:val="left" w:pos="993"/>
          <w:tab w:val="left" w:pos="1008"/>
          <w:tab w:val="left" w:pos="1134"/>
        </w:tabs>
        <w:adjustRightInd w:val="0"/>
        <w:spacing w:line="360" w:lineRule="auto"/>
        <w:ind w:firstLine="420" w:firstLineChars="200"/>
        <w:textAlignment w:val="baseline"/>
        <w:rPr>
          <w:rFonts w:ascii="宋体" w:hAnsi="宋体"/>
          <w:color w:val="auto"/>
          <w:kern w:val="1"/>
          <w:szCs w:val="21"/>
          <w:lang w:val="zh-CN"/>
        </w:rPr>
      </w:pPr>
      <w:r>
        <w:rPr>
          <w:rFonts w:hint="eastAsia" w:ascii="宋体" w:hAnsi="宋体"/>
          <w:color w:val="auto"/>
          <w:kern w:val="1"/>
          <w:szCs w:val="21"/>
          <w:lang w:val="zh-CN"/>
        </w:rPr>
        <w:t>（3）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spacing w:beforeLines="50" w:afterLines="50" w:line="360" w:lineRule="auto"/>
        <w:ind w:firstLine="420" w:firstLineChars="200"/>
        <w:rPr>
          <w:rFonts w:ascii="宋体" w:hAnsi="宋体"/>
          <w:color w:val="auto"/>
          <w:kern w:val="1"/>
          <w:szCs w:val="21"/>
          <w:lang w:val="zh-CN"/>
        </w:rPr>
      </w:pPr>
      <w:r>
        <w:rPr>
          <w:rFonts w:hint="eastAsia" w:ascii="宋体" w:hAnsi="宋体"/>
          <w:color w:val="auto"/>
          <w:kern w:val="1"/>
          <w:szCs w:val="21"/>
          <w:lang w:val="zh-CN"/>
        </w:rPr>
        <w:t>4.3评审前的准备</w:t>
      </w:r>
    </w:p>
    <w:p>
      <w:pPr>
        <w:spacing w:line="360" w:lineRule="auto"/>
        <w:ind w:firstLine="420" w:firstLineChars="200"/>
        <w:rPr>
          <w:rFonts w:ascii="宋体" w:hAnsi="宋体" w:cs="宋体"/>
          <w:color w:val="auto"/>
        </w:rPr>
      </w:pPr>
      <w:r>
        <w:rPr>
          <w:rFonts w:hint="eastAsia" w:ascii="宋体" w:hAnsi="宋体" w:cs="宋体"/>
          <w:color w:val="auto"/>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spacing w:line="360" w:lineRule="auto"/>
        <w:ind w:firstLine="420" w:firstLineChars="200"/>
        <w:rPr>
          <w:rFonts w:ascii="宋体" w:hAnsi="宋体" w:cs="宋体"/>
          <w:color w:val="auto"/>
          <w:szCs w:val="21"/>
        </w:rPr>
      </w:pPr>
      <w:r>
        <w:rPr>
          <w:rFonts w:ascii="宋体" w:hAnsi="宋体" w:cs="宋体"/>
          <w:color w:val="auto"/>
          <w:szCs w:val="21"/>
          <w:lang w:val="zh-CN" w:bidi="zh-CN"/>
        </w:rPr>
        <w:t>评标委员会应当对电子招标投标交易平台提供的各项数据、分析结果进行审查、确认，核对交易平台</w:t>
      </w:r>
      <w:r>
        <w:rPr>
          <w:rFonts w:hint="eastAsia" w:ascii="宋体" w:hAnsi="宋体" w:cs="宋体"/>
          <w:color w:val="auto"/>
          <w:szCs w:val="21"/>
          <w:lang w:val="zh-CN" w:bidi="zh-CN"/>
        </w:rPr>
        <w:t>按照招标文件设置</w:t>
      </w:r>
      <w:r>
        <w:rPr>
          <w:rFonts w:ascii="宋体" w:hAnsi="宋体" w:cs="宋体"/>
          <w:color w:val="auto"/>
          <w:szCs w:val="21"/>
          <w:lang w:val="zh-CN" w:bidi="zh-CN"/>
        </w:rPr>
        <w:t>的评标参数是否与招标文件（含招标文件的澄清、修改）规定的评标办法和标准一致。如有不一致，应要求招标人修正评标参数，经评标委员会核实无误后方可评标。</w:t>
      </w:r>
    </w:p>
    <w:p>
      <w:pPr>
        <w:spacing w:beforeLines="50" w:afterLines="50" w:line="360" w:lineRule="auto"/>
        <w:ind w:firstLine="420" w:firstLineChars="200"/>
        <w:rPr>
          <w:rFonts w:ascii="宋体" w:hAnsi="宋体" w:cs="宋体"/>
          <w:color w:val="auto"/>
          <w:szCs w:val="21"/>
        </w:rPr>
      </w:pPr>
      <w:r>
        <w:rPr>
          <w:rFonts w:hint="eastAsia" w:ascii="宋体" w:hAnsi="宋体"/>
          <w:color w:val="auto"/>
          <w:szCs w:val="21"/>
          <w:lang w:val="zh-CN" w:bidi="zh-CN"/>
        </w:rPr>
        <w:t>4.4</w:t>
      </w:r>
      <w:r>
        <w:rPr>
          <w:rFonts w:hint="eastAsia" w:ascii="宋体" w:hAnsi="宋体" w:cs="宋体"/>
          <w:color w:val="auto"/>
          <w:szCs w:val="21"/>
        </w:rPr>
        <w:t>初步评审</w:t>
      </w:r>
    </w:p>
    <w:p>
      <w:pPr>
        <w:spacing w:line="360" w:lineRule="auto"/>
        <w:ind w:firstLine="420" w:firstLineChars="200"/>
        <w:rPr>
          <w:color w:val="auto"/>
          <w:szCs w:val="21"/>
        </w:rPr>
      </w:pPr>
      <w:r>
        <w:rPr>
          <w:rFonts w:hint="eastAsia" w:ascii="宋体" w:hAnsi="宋体" w:cs="宋体"/>
          <w:color w:val="auto"/>
          <w:szCs w:val="21"/>
        </w:rPr>
        <w:t>评标委员会</w:t>
      </w:r>
      <w:r>
        <w:rPr>
          <w:rFonts w:hint="eastAsia"/>
          <w:color w:val="auto"/>
          <w:szCs w:val="21"/>
        </w:rPr>
        <w:t>依据</w:t>
      </w:r>
      <w:r>
        <w:rPr>
          <w:rFonts w:hint="eastAsia" w:ascii="宋体" w:hAnsi="宋体"/>
          <w:color w:val="auto"/>
          <w:kern w:val="1"/>
          <w:szCs w:val="21"/>
          <w:lang w:val="zh-CN"/>
        </w:rPr>
        <w:t>评标办法前附表第3项</w:t>
      </w:r>
      <w:r>
        <w:rPr>
          <w:rFonts w:hint="eastAsia"/>
          <w:color w:val="auto"/>
          <w:szCs w:val="21"/>
        </w:rPr>
        <w:t>规定的标准对资格审查合格的入围投标人的投标文件进行初步评审，有一项</w:t>
      </w:r>
      <w:r>
        <w:rPr>
          <w:rFonts w:hint="eastAsia" w:ascii="宋体" w:hAnsi="宋体"/>
          <w:color w:val="auto"/>
          <w:kern w:val="1"/>
          <w:szCs w:val="21"/>
          <w:lang w:val="zh-CN"/>
        </w:rPr>
        <w:t>不符合评审标准的，评标委员会应当否决其投标。</w:t>
      </w:r>
    </w:p>
    <w:p>
      <w:pPr>
        <w:spacing w:beforeLines="50" w:afterLines="50" w:line="360" w:lineRule="auto"/>
        <w:ind w:firstLine="420" w:firstLineChars="200"/>
        <w:rPr>
          <w:rFonts w:ascii="宋体" w:hAnsi="宋体"/>
          <w:color w:val="auto"/>
          <w:kern w:val="1"/>
          <w:szCs w:val="21"/>
          <w:lang w:val="zh-CN"/>
        </w:rPr>
      </w:pPr>
      <w:r>
        <w:rPr>
          <w:rFonts w:hint="eastAsia" w:ascii="宋体" w:hAnsi="宋体"/>
          <w:color w:val="auto"/>
          <w:szCs w:val="21"/>
          <w:lang w:val="zh-CN" w:bidi="zh-CN"/>
        </w:rPr>
        <w:t>4.5</w:t>
      </w:r>
      <w:r>
        <w:rPr>
          <w:rFonts w:hint="eastAsia" w:ascii="宋体" w:hAnsi="宋体"/>
          <w:color w:val="auto"/>
          <w:kern w:val="1"/>
          <w:szCs w:val="21"/>
          <w:lang w:val="zh-CN"/>
        </w:rPr>
        <w:t>投标文件的澄清、说明和补正</w:t>
      </w:r>
    </w:p>
    <w:p>
      <w:pPr>
        <w:spacing w:line="360" w:lineRule="auto"/>
        <w:ind w:firstLine="420"/>
        <w:rPr>
          <w:rFonts w:ascii="宋体" w:hAnsi="宋体" w:cs="宋体"/>
          <w:color w:val="auto"/>
          <w:kern w:val="1"/>
        </w:rPr>
      </w:pPr>
      <w:r>
        <w:rPr>
          <w:rFonts w:hint="eastAsia" w:ascii="宋体" w:hAnsi="宋体" w:cs="宋体"/>
          <w:color w:val="auto"/>
          <w:kern w:val="1"/>
        </w:rPr>
        <w:t>（1）在评标过程中，评标委员会可以通过电子交易平台要求投标人对所提交的投标文件中不明确的内容进行书面澄清或说明，或者对细微偏差进行补正。</w:t>
      </w:r>
      <w:r>
        <w:rPr>
          <w:rFonts w:ascii="宋体" w:hAnsi="宋体" w:cs="宋体"/>
          <w:color w:val="auto"/>
          <w:szCs w:val="21"/>
          <w:lang w:val="zh-CN" w:bidi="zh-CN"/>
        </w:rPr>
        <w:t>投标人</w:t>
      </w:r>
      <w:r>
        <w:rPr>
          <w:rFonts w:hint="eastAsia" w:ascii="宋体" w:hAnsi="宋体" w:cs="宋体"/>
          <w:color w:val="auto"/>
          <w:kern w:val="1"/>
        </w:rPr>
        <w:t>通过电子交易平台</w:t>
      </w:r>
      <w:r>
        <w:rPr>
          <w:rFonts w:ascii="宋体" w:hAnsi="宋体" w:cs="宋体"/>
          <w:color w:val="auto"/>
          <w:szCs w:val="21"/>
          <w:lang w:val="zh-CN" w:bidi="zh-CN"/>
        </w:rPr>
        <w:t>回复澄清、说明、补正</w:t>
      </w:r>
      <w:r>
        <w:rPr>
          <w:rFonts w:hint="eastAsia" w:ascii="宋体" w:hAnsi="宋体" w:cs="宋体"/>
          <w:color w:val="auto"/>
          <w:szCs w:val="21"/>
          <w:lang w:val="zh-CN" w:bidi="zh-CN"/>
        </w:rPr>
        <w:t>，</w:t>
      </w:r>
      <w:r>
        <w:rPr>
          <w:rFonts w:ascii="宋体" w:hAnsi="宋体" w:cs="宋体"/>
          <w:color w:val="auto"/>
          <w:szCs w:val="21"/>
          <w:lang w:val="zh-CN" w:bidi="zh-CN"/>
        </w:rPr>
        <w:t>时限要求详见评标办法前附表第</w:t>
      </w:r>
      <w:r>
        <w:rPr>
          <w:rFonts w:hint="eastAsia" w:ascii="宋体" w:hAnsi="宋体" w:cs="宋体"/>
          <w:color w:val="auto"/>
          <w:szCs w:val="21"/>
          <w:lang w:val="zh-CN" w:bidi="zh-CN"/>
        </w:rPr>
        <w:t>4项，</w:t>
      </w:r>
      <w:r>
        <w:rPr>
          <w:rFonts w:hint="eastAsia" w:ascii="宋体" w:hAnsi="宋体" w:cs="宋体"/>
          <w:color w:val="auto"/>
          <w:kern w:val="1"/>
        </w:rPr>
        <w:t>评标委员会不接受投标人主动提出的澄清、说明或补正。</w:t>
      </w:r>
    </w:p>
    <w:p>
      <w:pPr>
        <w:spacing w:line="360" w:lineRule="auto"/>
        <w:ind w:firstLine="424" w:firstLineChars="202"/>
        <w:rPr>
          <w:rFonts w:ascii="宋体" w:hAnsi="宋体" w:cs="宋体"/>
          <w:color w:val="auto"/>
          <w:kern w:val="1"/>
        </w:rPr>
      </w:pPr>
      <w:r>
        <w:rPr>
          <w:rFonts w:hint="eastAsia" w:ascii="宋体" w:hAnsi="宋体" w:cs="宋体"/>
          <w:color w:val="auto"/>
          <w:kern w:val="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pPr>
        <w:spacing w:line="360" w:lineRule="auto"/>
        <w:ind w:firstLine="420"/>
        <w:rPr>
          <w:rFonts w:ascii="宋体" w:hAnsi="宋体" w:cs="宋体"/>
          <w:color w:val="auto"/>
          <w:kern w:val="1"/>
        </w:rPr>
      </w:pPr>
      <w:r>
        <w:rPr>
          <w:rFonts w:hint="eastAsia" w:ascii="宋体" w:hAnsi="宋体" w:cs="宋体"/>
          <w:color w:val="auto"/>
          <w:kern w:val="1"/>
        </w:rPr>
        <w:t>（2）澄清、说明和补正不得改变投标文件的实质性内容。投标人的书面澄清、说明和补正属于投标文件的组成部分。</w:t>
      </w:r>
    </w:p>
    <w:p>
      <w:pPr>
        <w:tabs>
          <w:tab w:val="left" w:pos="510"/>
          <w:tab w:val="left" w:pos="1050"/>
        </w:tabs>
        <w:spacing w:line="360" w:lineRule="auto"/>
        <w:ind w:firstLine="420" w:firstLineChars="200"/>
        <w:rPr>
          <w:rFonts w:ascii="宋体" w:hAnsi="宋体" w:cs="宋体"/>
          <w:color w:val="auto"/>
          <w:kern w:val="1"/>
        </w:rPr>
      </w:pPr>
      <w:r>
        <w:rPr>
          <w:rFonts w:hint="eastAsia" w:ascii="宋体" w:hAnsi="宋体" w:cs="宋体"/>
          <w:color w:val="auto"/>
          <w:kern w:val="1"/>
        </w:rPr>
        <w:t>（3）评标委员会对投标人提交的澄清、说明或补正有疑问的，可以要求投标人进一步澄清、说明或补正，直至满足评标委员会的要求。不按评标委员会要求澄清、说明或补正的，</w:t>
      </w:r>
      <w:r>
        <w:rPr>
          <w:rFonts w:hint="eastAsia" w:ascii="宋体" w:hAnsi="宋体" w:cs="宋体"/>
          <w:color w:val="auto"/>
        </w:rPr>
        <w:t>评标委员</w:t>
      </w:r>
      <w:r>
        <w:rPr>
          <w:rFonts w:hint="eastAsia"/>
          <w:color w:val="auto"/>
        </w:rPr>
        <w:t>会应当否决其投标</w:t>
      </w:r>
      <w:r>
        <w:rPr>
          <w:rFonts w:hint="eastAsia" w:ascii="宋体" w:hAnsi="宋体" w:cs="宋体"/>
          <w:color w:val="auto"/>
          <w:kern w:val="1"/>
        </w:rPr>
        <w:t>。</w:t>
      </w:r>
    </w:p>
    <w:p>
      <w:pPr>
        <w:tabs>
          <w:tab w:val="left" w:pos="510"/>
          <w:tab w:val="left" w:pos="1050"/>
        </w:tabs>
        <w:spacing w:beforeLines="50" w:afterLines="50" w:line="360" w:lineRule="auto"/>
        <w:ind w:firstLine="420" w:firstLineChars="200"/>
        <w:rPr>
          <w:rFonts w:ascii="宋体" w:hAnsi="宋体" w:cs="宋体"/>
          <w:color w:val="auto"/>
          <w:kern w:val="1"/>
          <w:szCs w:val="21"/>
        </w:rPr>
      </w:pPr>
      <w:r>
        <w:rPr>
          <w:rFonts w:hint="eastAsia" w:ascii="宋体" w:hAnsi="宋体"/>
          <w:color w:val="auto"/>
          <w:szCs w:val="21"/>
          <w:lang w:val="zh-CN" w:bidi="zh-CN"/>
        </w:rPr>
        <w:t>4.6</w:t>
      </w:r>
      <w:r>
        <w:rPr>
          <w:rFonts w:hint="eastAsia" w:ascii="宋体" w:hAnsi="宋体" w:cs="宋体"/>
          <w:color w:val="auto"/>
          <w:kern w:val="1"/>
          <w:szCs w:val="21"/>
        </w:rPr>
        <w:t>投标文件的修正</w:t>
      </w:r>
    </w:p>
    <w:p>
      <w:pPr>
        <w:spacing w:line="360" w:lineRule="auto"/>
        <w:ind w:firstLine="420" w:firstLineChars="200"/>
        <w:rPr>
          <w:color w:val="auto"/>
          <w:szCs w:val="21"/>
        </w:rPr>
      </w:pPr>
      <w:r>
        <w:rPr>
          <w:rFonts w:hint="eastAsia" w:ascii="宋体" w:hAnsi="宋体" w:cs="宋体"/>
          <w:color w:val="auto"/>
          <w:szCs w:val="21"/>
        </w:rPr>
        <w:t>投标报价有算术错误的，评标委员会按以下</w:t>
      </w:r>
      <w:r>
        <w:rPr>
          <w:rFonts w:hint="eastAsia"/>
          <w:color w:val="auto"/>
          <w:szCs w:val="21"/>
        </w:rPr>
        <w:t>原则对投标报价进行修正，修正的价格经投标人</w:t>
      </w:r>
      <w:r>
        <w:rPr>
          <w:rFonts w:hint="eastAsia" w:ascii="宋体" w:hAnsi="宋体" w:cs="宋体"/>
          <w:color w:val="auto"/>
          <w:kern w:val="1"/>
        </w:rPr>
        <w:t>通过电子交易平台</w:t>
      </w:r>
      <w:r>
        <w:rPr>
          <w:rFonts w:hint="eastAsia" w:ascii="宋体" w:hAnsi="宋体" w:cs="宋体"/>
          <w:color w:val="auto"/>
          <w:szCs w:val="21"/>
          <w:lang w:val="zh-CN" w:bidi="zh-CN"/>
        </w:rPr>
        <w:t>确认</w:t>
      </w:r>
      <w:r>
        <w:rPr>
          <w:rFonts w:hint="eastAsia"/>
          <w:color w:val="auto"/>
          <w:szCs w:val="21"/>
        </w:rPr>
        <w:t>后具有约束力，</w:t>
      </w:r>
      <w:r>
        <w:rPr>
          <w:rFonts w:ascii="宋体" w:hAnsi="宋体" w:cs="宋体"/>
          <w:color w:val="auto"/>
          <w:szCs w:val="21"/>
          <w:lang w:val="zh-CN" w:bidi="zh-CN"/>
        </w:rPr>
        <w:t>投标人</w:t>
      </w:r>
      <w:r>
        <w:rPr>
          <w:rFonts w:hint="eastAsia" w:ascii="宋体" w:hAnsi="宋体" w:cs="宋体"/>
          <w:color w:val="auto"/>
          <w:kern w:val="1"/>
        </w:rPr>
        <w:t>通过电子交易平台</w:t>
      </w:r>
      <w:r>
        <w:rPr>
          <w:rFonts w:hint="eastAsia" w:ascii="宋体" w:hAnsi="宋体" w:cs="宋体"/>
          <w:color w:val="auto"/>
          <w:szCs w:val="21"/>
          <w:lang w:val="zh-CN" w:bidi="zh-CN"/>
        </w:rPr>
        <w:t>确认</w:t>
      </w:r>
      <w:r>
        <w:rPr>
          <w:rFonts w:ascii="宋体" w:hAnsi="宋体" w:cs="宋体"/>
          <w:color w:val="auto"/>
          <w:szCs w:val="21"/>
          <w:lang w:val="zh-CN" w:bidi="zh-CN"/>
        </w:rPr>
        <w:t>的时限要求详见评标办法前附表第</w:t>
      </w:r>
      <w:r>
        <w:rPr>
          <w:rFonts w:hint="eastAsia" w:ascii="宋体" w:hAnsi="宋体" w:cs="宋体"/>
          <w:color w:val="auto"/>
          <w:szCs w:val="21"/>
          <w:lang w:val="zh-CN" w:bidi="zh-CN"/>
        </w:rPr>
        <w:t>4项</w:t>
      </w:r>
      <w:r>
        <w:rPr>
          <w:rFonts w:hint="eastAsia"/>
          <w:color w:val="auto"/>
          <w:szCs w:val="21"/>
        </w:rPr>
        <w:t>。投标人不接受修正的，评标委员会应当否决其投标。</w:t>
      </w:r>
    </w:p>
    <w:p>
      <w:pPr>
        <w:spacing w:line="360" w:lineRule="auto"/>
        <w:ind w:firstLine="424" w:firstLineChars="202"/>
        <w:rPr>
          <w:rFonts w:ascii="宋体" w:hAnsi="宋体" w:cs="宋体"/>
          <w:color w:val="auto"/>
          <w:kern w:val="1"/>
          <w:szCs w:val="21"/>
        </w:rPr>
      </w:pPr>
      <w:r>
        <w:rPr>
          <w:rFonts w:hint="eastAsia" w:ascii="宋体" w:hAnsi="宋体" w:cs="宋体"/>
          <w:color w:val="auto"/>
          <w:kern w:val="1"/>
          <w:szCs w:val="21"/>
        </w:rPr>
        <w:t>（1）投标文件中的大写金额与小写金额不一致的，以大写金额为准；</w:t>
      </w:r>
    </w:p>
    <w:p>
      <w:pPr>
        <w:tabs>
          <w:tab w:val="left" w:pos="510"/>
          <w:tab w:val="left" w:pos="1050"/>
        </w:tabs>
        <w:spacing w:line="360" w:lineRule="auto"/>
        <w:ind w:firstLine="420" w:firstLineChars="200"/>
        <w:rPr>
          <w:rFonts w:ascii="宋体" w:hAnsi="宋体" w:cs="宋体"/>
          <w:color w:val="auto"/>
          <w:kern w:val="1"/>
          <w:szCs w:val="21"/>
        </w:rPr>
      </w:pPr>
      <w:r>
        <w:rPr>
          <w:rFonts w:hint="eastAsia" w:ascii="宋体" w:hAnsi="宋体" w:cs="宋体"/>
          <w:color w:val="auto"/>
          <w:kern w:val="1"/>
          <w:szCs w:val="21"/>
        </w:rPr>
        <w:t>（2）投标报价表中小计金额与依据单价金额计算出的结果不一致的，以单价金额为准修正小计金额，但单价金额小数点有明显错误的除外。</w:t>
      </w:r>
    </w:p>
    <w:p>
      <w:pPr>
        <w:tabs>
          <w:tab w:val="left" w:pos="510"/>
          <w:tab w:val="left" w:pos="1050"/>
        </w:tabs>
        <w:spacing w:beforeLines="50" w:afterLines="50" w:line="360" w:lineRule="auto"/>
        <w:ind w:firstLine="420" w:firstLineChars="200"/>
        <w:rPr>
          <w:rFonts w:ascii="宋体" w:hAnsi="宋体"/>
          <w:color w:val="auto"/>
          <w:kern w:val="1"/>
          <w:szCs w:val="21"/>
          <w:lang w:val="zh-CN"/>
        </w:rPr>
      </w:pPr>
      <w:r>
        <w:rPr>
          <w:rFonts w:hint="eastAsia" w:ascii="宋体" w:hAnsi="宋体"/>
          <w:color w:val="auto"/>
          <w:szCs w:val="21"/>
          <w:lang w:val="zh-CN" w:bidi="zh-CN"/>
        </w:rPr>
        <w:t>4.7</w:t>
      </w:r>
      <w:r>
        <w:rPr>
          <w:rFonts w:hint="eastAsia" w:ascii="宋体" w:hAnsi="宋体" w:cs="宋体"/>
          <w:color w:val="auto"/>
          <w:kern w:val="1"/>
          <w:szCs w:val="21"/>
        </w:rPr>
        <w:t>详细评审</w:t>
      </w:r>
    </w:p>
    <w:p>
      <w:pPr>
        <w:spacing w:line="360" w:lineRule="auto"/>
        <w:ind w:firstLine="420" w:firstLineChars="200"/>
        <w:rPr>
          <w:color w:val="auto"/>
        </w:rPr>
      </w:pPr>
      <w:r>
        <w:rPr>
          <w:rFonts w:hint="eastAsia" w:ascii="宋体" w:hAnsi="宋体" w:cs="宋体"/>
          <w:color w:val="auto"/>
        </w:rPr>
        <w:t>4.7.1评标委员会根据</w:t>
      </w:r>
      <w:r>
        <w:rPr>
          <w:rFonts w:hint="eastAsia" w:ascii="宋体" w:hAnsi="宋体"/>
          <w:color w:val="auto"/>
          <w:kern w:val="1"/>
          <w:szCs w:val="21"/>
          <w:lang w:val="zh-CN"/>
        </w:rPr>
        <w:t>评标办法第5项</w:t>
      </w:r>
      <w:r>
        <w:rPr>
          <w:rFonts w:hint="eastAsia"/>
          <w:color w:val="auto"/>
        </w:rPr>
        <w:t>规定的标准对通过初步评审的投标文件进行商务文件详细评审和技术文件详细评审，分析商务文件和技术文件的优缺点，为后续招标人定标、签订合同提供意见。</w:t>
      </w:r>
    </w:p>
    <w:p>
      <w:pPr>
        <w:spacing w:line="360" w:lineRule="auto"/>
        <w:ind w:firstLine="420" w:firstLineChars="200"/>
        <w:rPr>
          <w:rFonts w:ascii="宋体" w:hAnsi="宋体"/>
          <w:color w:val="auto"/>
          <w:kern w:val="1"/>
          <w:szCs w:val="21"/>
        </w:rPr>
      </w:pPr>
      <w:r>
        <w:rPr>
          <w:rFonts w:hint="eastAsia" w:ascii="宋体" w:hAnsi="宋体"/>
          <w:color w:val="auto"/>
          <w:kern w:val="1"/>
          <w:szCs w:val="21"/>
        </w:rPr>
        <w:t>4.7.2</w:t>
      </w:r>
      <w:r>
        <w:rPr>
          <w:rFonts w:ascii="宋体" w:hAnsi="宋体" w:cs="宋体"/>
          <w:color w:val="auto"/>
          <w:kern w:val="2"/>
          <w:szCs w:val="21"/>
        </w:rPr>
        <w:t>技术文件存在体现投标人的名称及其他可识别投标人身份的字符、徽标、人员名称以及其他特殊标记等信息的</w:t>
      </w:r>
      <w:r>
        <w:rPr>
          <w:rFonts w:ascii="宋体" w:hAnsi="宋体" w:cs="宋体"/>
          <w:color w:val="auto"/>
          <w:kern w:val="2"/>
          <w:szCs w:val="21"/>
        </w:rPr>
        <w:t>或未按</w:t>
      </w:r>
      <w:r>
        <w:rPr>
          <w:rFonts w:ascii="宋体" w:hAnsi="宋体" w:cs="宋体"/>
          <w:color w:val="auto"/>
          <w:kern w:val="1"/>
          <w:szCs w:val="21"/>
          <w:lang w:val="zh-CN" w:bidi="zh-CN"/>
        </w:rPr>
        <w:t>第七章“投标文件格式”的</w:t>
      </w:r>
      <w:r>
        <w:rPr>
          <w:rFonts w:hint="eastAsia" w:ascii="宋体" w:hAnsi="宋体" w:cs="宋体"/>
          <w:color w:val="auto"/>
          <w:kern w:val="1"/>
          <w:szCs w:val="21"/>
          <w:lang w:val="zh-CN" w:bidi="zh-CN"/>
        </w:rPr>
        <w:t>规定</w:t>
      </w:r>
      <w:r>
        <w:rPr>
          <w:rFonts w:hint="eastAsia" w:cs="宋体"/>
          <w:color w:val="auto"/>
          <w:kern w:val="2"/>
          <w:szCs w:val="21"/>
        </w:rPr>
        <w:t>完整提交的或出现</w:t>
      </w:r>
      <w:r>
        <w:rPr>
          <w:rFonts w:ascii="宋体" w:hAnsi="宋体" w:cs="宋体"/>
          <w:color w:val="auto"/>
          <w:kern w:val="1"/>
          <w:szCs w:val="21"/>
        </w:rPr>
        <w:t>第二章</w:t>
      </w:r>
      <w:r>
        <w:rPr>
          <w:rFonts w:hint="eastAsia" w:ascii="宋体" w:hAnsi="宋体" w:cs="宋体"/>
          <w:color w:val="auto"/>
          <w:kern w:val="1"/>
          <w:szCs w:val="21"/>
        </w:rPr>
        <w:t>“投标人须知”第3.6.5项中第（3）目规定的情形的</w:t>
      </w:r>
      <w:r>
        <w:rPr>
          <w:rFonts w:hint="eastAsia" w:ascii="宋体" w:hAnsi="宋体" w:cs="宋体"/>
          <w:color w:val="auto"/>
          <w:kern w:val="2"/>
          <w:szCs w:val="21"/>
        </w:rPr>
        <w:t>，</w:t>
      </w:r>
      <w:r>
        <w:rPr>
          <w:rFonts w:ascii="宋体" w:hAnsi="宋体" w:cs="宋体"/>
          <w:color w:val="auto"/>
          <w:kern w:val="2"/>
          <w:szCs w:val="21"/>
        </w:rPr>
        <w:t>评标委员会应当否决其投标</w:t>
      </w:r>
      <w:r>
        <w:rPr>
          <w:rFonts w:hint="eastAsia" w:ascii="宋体" w:hAnsi="宋体" w:cs="宋体"/>
          <w:color w:val="auto"/>
          <w:kern w:val="2"/>
          <w:szCs w:val="21"/>
        </w:rPr>
        <w:t>。</w:t>
      </w:r>
    </w:p>
    <w:p>
      <w:pPr>
        <w:autoSpaceDE w:val="0"/>
        <w:autoSpaceDN w:val="0"/>
        <w:spacing w:beforeLines="50" w:afterLines="50" w:line="360" w:lineRule="auto"/>
        <w:ind w:firstLine="420" w:firstLineChars="200"/>
        <w:jc w:val="left"/>
        <w:rPr>
          <w:rFonts w:ascii="宋体" w:hAnsi="宋体" w:cs="宋体"/>
          <w:color w:val="auto"/>
          <w:kern w:val="1"/>
        </w:rPr>
      </w:pPr>
      <w:r>
        <w:rPr>
          <w:rFonts w:hint="eastAsia" w:ascii="宋体" w:hAnsi="宋体" w:cs="宋体"/>
          <w:color w:val="auto"/>
          <w:kern w:val="1"/>
        </w:rPr>
        <w:t>4.8 确定定标候选人</w:t>
      </w:r>
    </w:p>
    <w:p>
      <w:pPr>
        <w:spacing w:line="360" w:lineRule="auto"/>
        <w:ind w:firstLine="420" w:firstLineChars="200"/>
        <w:rPr>
          <w:rFonts w:ascii="宋体" w:hAnsi="宋体" w:cs="宋体"/>
          <w:color w:val="auto"/>
          <w:kern w:val="1"/>
        </w:rPr>
      </w:pPr>
      <w:r>
        <w:rPr>
          <w:rFonts w:hint="eastAsia"/>
          <w:color w:val="auto"/>
        </w:rPr>
        <w:t>评标委员会根据评标程序和标准完成评标后，将所有</w:t>
      </w:r>
      <w:r>
        <w:rPr>
          <w:rFonts w:hint="eastAsia" w:ascii="宋体" w:hAnsi="宋体" w:cs="宋体"/>
          <w:color w:val="auto"/>
          <w:kern w:val="1"/>
        </w:rPr>
        <w:t>投标</w:t>
      </w:r>
      <w:r>
        <w:rPr>
          <w:rFonts w:ascii="宋体" w:hAnsi="宋体" w:cs="宋体"/>
          <w:color w:val="auto"/>
          <w:kern w:val="1"/>
        </w:rPr>
        <w:t>未被否决的入围投标人</w:t>
      </w:r>
      <w:r>
        <w:rPr>
          <w:rFonts w:hint="eastAsia"/>
          <w:color w:val="auto"/>
        </w:rPr>
        <w:t>确定为定标候</w:t>
      </w:r>
      <w:r>
        <w:rPr>
          <w:rFonts w:hint="eastAsia" w:ascii="宋体" w:hAnsi="宋体" w:cs="宋体"/>
          <w:color w:val="auto"/>
          <w:kern w:val="1"/>
        </w:rPr>
        <w:t>选人。投标</w:t>
      </w:r>
      <w:r>
        <w:rPr>
          <w:rFonts w:ascii="宋体" w:hAnsi="宋体" w:cs="宋体"/>
          <w:color w:val="auto"/>
          <w:kern w:val="1"/>
        </w:rPr>
        <w:t>未被否决的入围投标人少于3家，评标委员会认为投标明显缺乏竞争的，可以否决全部投标。</w:t>
      </w:r>
    </w:p>
    <w:p>
      <w:pPr>
        <w:pStyle w:val="5"/>
        <w:spacing w:before="120" w:after="120"/>
        <w:rPr>
          <w:color w:val="auto"/>
        </w:rPr>
      </w:pPr>
      <w:bookmarkStart w:id="717" w:name="_Toc106652698"/>
      <w:r>
        <w:rPr>
          <w:rFonts w:hint="eastAsia"/>
          <w:color w:val="auto"/>
        </w:rPr>
        <w:t>5. 提交评标报告</w:t>
      </w:r>
      <w:bookmarkEnd w:id="717"/>
    </w:p>
    <w:p>
      <w:pPr>
        <w:spacing w:beforeLines="50" w:afterLines="50" w:line="300" w:lineRule="auto"/>
        <w:ind w:firstLine="420" w:firstLineChars="200"/>
        <w:rPr>
          <w:rFonts w:ascii="宋体" w:hAnsi="宋体" w:cs="宋体"/>
          <w:color w:val="auto"/>
          <w:kern w:val="1"/>
        </w:rPr>
      </w:pPr>
      <w:r>
        <w:rPr>
          <w:rFonts w:hint="eastAsia" w:ascii="宋体" w:hAnsi="宋体" w:cs="宋体"/>
          <w:color w:val="auto"/>
          <w:kern w:val="1"/>
        </w:rPr>
        <w:t>5.1资格审查委员会和评标委员会按照本章规定的程序和评审标准完成全部评审工作后，应当向招标人提交评标报告。</w:t>
      </w:r>
    </w:p>
    <w:p>
      <w:pPr>
        <w:spacing w:beforeLines="50" w:afterLines="50" w:line="300" w:lineRule="auto"/>
        <w:ind w:firstLine="420" w:firstLineChars="200"/>
        <w:rPr>
          <w:rFonts w:ascii="宋体" w:hAnsi="宋体" w:cs="宋体"/>
          <w:color w:val="auto"/>
          <w:kern w:val="1"/>
        </w:rPr>
      </w:pPr>
      <w:r>
        <w:rPr>
          <w:rFonts w:hint="eastAsia" w:ascii="宋体" w:hAnsi="宋体" w:cs="宋体"/>
          <w:color w:val="auto"/>
          <w:kern w:val="1"/>
        </w:rPr>
        <w:t>5.2评标委员会决定否决所有投标的，应当在评标报告中说明具体理由。</w:t>
      </w:r>
    </w:p>
    <w:p>
      <w:pPr>
        <w:spacing w:line="300" w:lineRule="auto"/>
        <w:ind w:firstLine="420" w:firstLineChars="200"/>
        <w:rPr>
          <w:rFonts w:ascii="宋体" w:hAnsi="宋体"/>
          <w:color w:val="auto"/>
          <w:kern w:val="1"/>
          <w:szCs w:val="21"/>
          <w:lang w:val="zh-CN"/>
        </w:rPr>
      </w:pPr>
      <w:r>
        <w:rPr>
          <w:rFonts w:hint="eastAsia" w:ascii="宋体" w:hAnsi="宋体" w:cs="宋体"/>
          <w:color w:val="auto"/>
          <w:kern w:val="1"/>
        </w:rPr>
        <w:t>5.3评标报告中应当列明投标文件雷同情况。</w:t>
      </w:r>
    </w:p>
    <w:p>
      <w:pPr>
        <w:pStyle w:val="3"/>
        <w:spacing w:before="4000" w:line="360" w:lineRule="auto"/>
        <w:jc w:val="center"/>
        <w:rPr>
          <w:rFonts w:ascii="黑体" w:hAnsi="黑体" w:eastAsia="黑体"/>
          <w:b w:val="0"/>
          <w:color w:val="auto"/>
          <w:kern w:val="1"/>
        </w:rPr>
      </w:pPr>
      <w:r>
        <w:rPr>
          <w:rFonts w:ascii="宋体" w:hAnsi="宋体"/>
          <w:color w:val="auto"/>
          <w:kern w:val="1"/>
          <w:szCs w:val="21"/>
        </w:rPr>
        <w:br w:type="page"/>
      </w:r>
      <w:bookmarkStart w:id="718" w:name="_Toc106652699"/>
      <w:r>
        <w:rPr>
          <w:rFonts w:hint="eastAsia" w:ascii="黑体" w:hAnsi="黑体" w:eastAsia="黑体"/>
          <w:b w:val="0"/>
          <w:color w:val="auto"/>
          <w:kern w:val="1"/>
        </w:rPr>
        <w:t>第四章 定标办法</w:t>
      </w:r>
      <w:bookmarkEnd w:id="718"/>
    </w:p>
    <w:p>
      <w:pPr>
        <w:rPr>
          <w:color w:val="auto"/>
          <w:kern w:val="1"/>
        </w:rPr>
      </w:pPr>
      <w:r>
        <w:rPr>
          <w:color w:val="auto"/>
          <w:kern w:val="1"/>
        </w:rPr>
        <w:br w:type="page"/>
      </w:r>
    </w:p>
    <w:p>
      <w:pPr>
        <w:pStyle w:val="4"/>
        <w:spacing w:before="240" w:afterLines="0"/>
        <w:jc w:val="center"/>
        <w:rPr>
          <w:b/>
          <w:color w:val="auto"/>
          <w:sz w:val="32"/>
          <w:szCs w:val="32"/>
          <w:lang w:bidi="zh-CN"/>
        </w:rPr>
      </w:pPr>
      <w:bookmarkStart w:id="719" w:name="_Toc106652700"/>
      <w:r>
        <w:rPr>
          <w:color w:val="auto"/>
          <w:sz w:val="32"/>
          <w:szCs w:val="32"/>
          <w:lang w:bidi="zh-CN"/>
        </w:rPr>
        <w:t>第四章</w:t>
      </w:r>
      <w:r>
        <w:rPr>
          <w:rFonts w:hint="eastAsia" w:ascii="宋体" w:hAnsi="宋体"/>
          <w:color w:val="auto"/>
          <w:sz w:val="32"/>
          <w:szCs w:val="32"/>
        </w:rPr>
        <w:t xml:space="preserve">  </w:t>
      </w:r>
      <w:r>
        <w:rPr>
          <w:rFonts w:hint="eastAsia"/>
          <w:color w:val="auto"/>
          <w:sz w:val="32"/>
          <w:szCs w:val="32"/>
          <w:lang w:bidi="zh-CN"/>
        </w:rPr>
        <w:t>定标办法</w:t>
      </w:r>
      <w:bookmarkEnd w:id="719"/>
    </w:p>
    <w:p>
      <w:pPr>
        <w:pStyle w:val="5"/>
        <w:spacing w:before="120" w:afterLines="0"/>
        <w:ind w:firstLine="0"/>
        <w:rPr>
          <w:color w:val="auto"/>
          <w:sz w:val="21"/>
          <w:szCs w:val="21"/>
        </w:rPr>
      </w:pPr>
      <w:bookmarkStart w:id="720" w:name="_Toc106652701"/>
      <w:r>
        <w:rPr>
          <w:rFonts w:hint="eastAsia"/>
          <w:color w:val="auto"/>
          <w:sz w:val="21"/>
          <w:szCs w:val="21"/>
        </w:rPr>
        <w:t>定标办法前附表</w:t>
      </w:r>
      <w:bookmarkEnd w:id="720"/>
    </w:p>
    <w:p>
      <w:pPr>
        <w:autoSpaceDE w:val="0"/>
        <w:autoSpaceDN w:val="0"/>
        <w:spacing w:line="300" w:lineRule="auto"/>
        <w:jc w:val="center"/>
        <w:rPr>
          <w:rFonts w:ascii="宋体" w:hAnsi="宋体" w:cs="宋体"/>
          <w:color w:val="auto"/>
          <w:kern w:val="1"/>
          <w:szCs w:val="21"/>
        </w:rPr>
      </w:pPr>
    </w:p>
    <w:tbl>
      <w:tblPr>
        <w:tblStyle w:val="58"/>
        <w:tblW w:w="9781"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851"/>
        <w:gridCol w:w="1701"/>
        <w:gridCol w:w="652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tcBorders>
              <w:bottom w:val="single" w:color="auto" w:sz="4" w:space="0"/>
            </w:tcBorders>
            <w:vAlign w:val="center"/>
          </w:tcPr>
          <w:p>
            <w:pPr>
              <w:spacing w:line="300" w:lineRule="auto"/>
              <w:jc w:val="center"/>
              <w:rPr>
                <w:rFonts w:ascii="宋体" w:hAnsi="宋体" w:cs="宋体"/>
                <w:b/>
                <w:color w:val="auto"/>
                <w:kern w:val="1"/>
                <w:szCs w:val="21"/>
              </w:rPr>
            </w:pPr>
            <w:r>
              <w:rPr>
                <w:rFonts w:hint="eastAsia" w:ascii="宋体" w:hAnsi="宋体" w:cs="宋体"/>
                <w:b/>
                <w:color w:val="auto"/>
                <w:kern w:val="1"/>
                <w:szCs w:val="21"/>
              </w:rPr>
              <w:t>项</w:t>
            </w:r>
            <w:r>
              <w:rPr>
                <w:rFonts w:ascii="宋体" w:hAnsi="宋体" w:cs="宋体"/>
                <w:b/>
                <w:color w:val="auto"/>
                <w:kern w:val="1"/>
                <w:szCs w:val="21"/>
              </w:rPr>
              <w:t>号</w:t>
            </w:r>
          </w:p>
        </w:tc>
        <w:tc>
          <w:tcPr>
            <w:tcW w:w="851" w:type="dxa"/>
            <w:tcBorders>
              <w:bottom w:val="single" w:color="auto" w:sz="4" w:space="0"/>
            </w:tcBorders>
          </w:tcPr>
          <w:p>
            <w:pPr>
              <w:spacing w:line="300" w:lineRule="auto"/>
              <w:jc w:val="center"/>
              <w:rPr>
                <w:rFonts w:ascii="宋体" w:hAnsi="宋体" w:cs="宋体"/>
                <w:b/>
                <w:color w:val="auto"/>
                <w:kern w:val="1"/>
                <w:szCs w:val="21"/>
              </w:rPr>
            </w:pPr>
            <w:r>
              <w:rPr>
                <w:rFonts w:hint="eastAsia" w:ascii="宋体" w:hAnsi="宋体" w:cs="宋体"/>
                <w:b/>
                <w:color w:val="auto"/>
                <w:kern w:val="1"/>
                <w:szCs w:val="21"/>
              </w:rPr>
              <w:t>条款号</w:t>
            </w:r>
          </w:p>
        </w:tc>
        <w:tc>
          <w:tcPr>
            <w:tcW w:w="1701" w:type="dxa"/>
            <w:tcBorders>
              <w:bottom w:val="single" w:color="auto" w:sz="4" w:space="0"/>
            </w:tcBorders>
            <w:vAlign w:val="center"/>
          </w:tcPr>
          <w:p>
            <w:pPr>
              <w:spacing w:line="300" w:lineRule="auto"/>
              <w:jc w:val="center"/>
              <w:rPr>
                <w:rFonts w:ascii="宋体" w:hAnsi="宋体" w:cs="宋体"/>
                <w:b/>
                <w:color w:val="auto"/>
                <w:kern w:val="1"/>
                <w:szCs w:val="21"/>
              </w:rPr>
            </w:pPr>
            <w:r>
              <w:rPr>
                <w:rFonts w:hint="eastAsia" w:ascii="宋体" w:hAnsi="宋体" w:cs="宋体"/>
                <w:b/>
                <w:color w:val="auto"/>
                <w:kern w:val="1"/>
                <w:szCs w:val="21"/>
              </w:rPr>
              <w:t>定标规则</w:t>
            </w:r>
          </w:p>
        </w:tc>
        <w:tc>
          <w:tcPr>
            <w:tcW w:w="6520" w:type="dxa"/>
            <w:vAlign w:val="center"/>
          </w:tcPr>
          <w:p>
            <w:pPr>
              <w:spacing w:line="300" w:lineRule="auto"/>
              <w:ind w:firstLine="340"/>
              <w:jc w:val="center"/>
              <w:rPr>
                <w:rFonts w:ascii="宋体" w:hAnsi="宋体" w:cs="宋体"/>
                <w:b/>
                <w:color w:val="auto"/>
                <w:kern w:val="1"/>
                <w:szCs w:val="21"/>
              </w:rPr>
            </w:pPr>
            <w:r>
              <w:rPr>
                <w:rFonts w:hint="eastAsia" w:ascii="宋体" w:hAnsi="宋体" w:cs="宋体"/>
                <w:b/>
                <w:color w:val="auto"/>
                <w:kern w:val="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tcBorders>
              <w:bottom w:val="single" w:color="auto" w:sz="4" w:space="0"/>
            </w:tcBorders>
            <w:vAlign w:val="center"/>
          </w:tcPr>
          <w:p>
            <w:pPr>
              <w:autoSpaceDE w:val="0"/>
              <w:autoSpaceDN w:val="0"/>
              <w:spacing w:line="300" w:lineRule="auto"/>
              <w:jc w:val="center"/>
              <w:rPr>
                <w:rFonts w:ascii="宋体" w:hAnsi="宋体" w:cs="宋体"/>
                <w:color w:val="auto"/>
                <w:kern w:val="1"/>
                <w:szCs w:val="21"/>
              </w:rPr>
            </w:pPr>
            <w:r>
              <w:rPr>
                <w:rFonts w:hint="eastAsia" w:ascii="宋体" w:hAnsi="宋体" w:cs="宋体"/>
                <w:color w:val="auto"/>
                <w:kern w:val="1"/>
                <w:szCs w:val="21"/>
              </w:rPr>
              <w:t>1</w:t>
            </w:r>
          </w:p>
        </w:tc>
        <w:tc>
          <w:tcPr>
            <w:tcW w:w="851" w:type="dxa"/>
            <w:tcBorders>
              <w:bottom w:val="single" w:color="auto" w:sz="4" w:space="0"/>
            </w:tcBorders>
            <w:vAlign w:val="center"/>
          </w:tcPr>
          <w:p>
            <w:pPr>
              <w:autoSpaceDE w:val="0"/>
              <w:autoSpaceDN w:val="0"/>
              <w:spacing w:line="300" w:lineRule="auto"/>
              <w:jc w:val="center"/>
              <w:rPr>
                <w:rFonts w:ascii="宋体" w:hAnsi="宋体" w:cs="宋体"/>
                <w:color w:val="auto"/>
                <w:kern w:val="1"/>
                <w:szCs w:val="21"/>
              </w:rPr>
            </w:pPr>
            <w:r>
              <w:rPr>
                <w:rFonts w:hint="eastAsia" w:ascii="宋体" w:hAnsi="宋体" w:cs="宋体"/>
                <w:color w:val="auto"/>
                <w:kern w:val="1"/>
                <w:szCs w:val="21"/>
              </w:rPr>
              <w:t>3.2.1</w:t>
            </w:r>
          </w:p>
        </w:tc>
        <w:tc>
          <w:tcPr>
            <w:tcW w:w="1701" w:type="dxa"/>
            <w:tcBorders>
              <w:bottom w:val="single" w:color="auto" w:sz="4" w:space="0"/>
            </w:tcBorders>
            <w:vAlign w:val="center"/>
          </w:tcPr>
          <w:p>
            <w:pPr>
              <w:autoSpaceDE w:val="0"/>
              <w:autoSpaceDN w:val="0"/>
              <w:spacing w:line="300" w:lineRule="auto"/>
              <w:jc w:val="center"/>
              <w:rPr>
                <w:color w:val="auto"/>
                <w:kern w:val="2"/>
                <w:szCs w:val="21"/>
              </w:rPr>
            </w:pPr>
            <w:r>
              <w:rPr>
                <w:rFonts w:hint="eastAsia" w:ascii="宋体" w:hAnsi="宋体" w:cs="宋体"/>
                <w:color w:val="auto"/>
                <w:kern w:val="1"/>
                <w:szCs w:val="21"/>
              </w:rPr>
              <w:t>定标</w:t>
            </w:r>
            <w:r>
              <w:rPr>
                <w:rFonts w:ascii="宋体" w:hAnsi="宋体" w:cs="宋体"/>
                <w:color w:val="auto"/>
                <w:kern w:val="1"/>
                <w:szCs w:val="21"/>
              </w:rPr>
              <w:t>要素</w:t>
            </w:r>
          </w:p>
        </w:tc>
        <w:tc>
          <w:tcPr>
            <w:tcW w:w="6520" w:type="dxa"/>
            <w:vAlign w:val="center"/>
          </w:tcPr>
          <w:p>
            <w:pPr>
              <w:autoSpaceDE w:val="0"/>
              <w:autoSpaceDN w:val="0"/>
              <w:spacing w:line="288" w:lineRule="auto"/>
              <w:ind w:firstLine="420" w:firstLineChars="200"/>
              <w:jc w:val="left"/>
              <w:rPr>
                <w:color w:val="auto"/>
                <w:szCs w:val="21"/>
              </w:rPr>
            </w:pPr>
            <w:r>
              <w:rPr>
                <w:rFonts w:hint="eastAsia" w:ascii="宋体" w:hAnsi="宋体"/>
                <w:color w:val="auto"/>
                <w:szCs w:val="21"/>
              </w:rPr>
              <w:t>1、</w:t>
            </w:r>
            <w:r>
              <w:rPr>
                <w:color w:val="auto"/>
                <w:szCs w:val="21"/>
              </w:rPr>
              <w:t>信用</w:t>
            </w:r>
            <w:r>
              <w:rPr>
                <w:rFonts w:hint="eastAsia"/>
                <w:color w:val="auto"/>
                <w:szCs w:val="21"/>
              </w:rPr>
              <w:t>，</w:t>
            </w:r>
            <w:r>
              <w:rPr>
                <w:color w:val="auto"/>
                <w:szCs w:val="21"/>
              </w:rPr>
              <w:t>包括以下子要素</w:t>
            </w:r>
            <w:r>
              <w:rPr>
                <w:rStyle w:val="71"/>
                <w:color w:val="auto"/>
                <w:szCs w:val="21"/>
              </w:rPr>
              <w:footnoteReference w:id="33"/>
            </w:r>
            <w:r>
              <w:rPr>
                <w:rFonts w:hint="eastAsia"/>
                <w:color w:val="auto"/>
                <w:szCs w:val="21"/>
              </w:rPr>
              <w:t>：</w:t>
            </w:r>
          </w:p>
          <w:p>
            <w:pPr>
              <w:autoSpaceDE w:val="0"/>
              <w:autoSpaceDN w:val="0"/>
              <w:spacing w:line="288" w:lineRule="auto"/>
              <w:ind w:firstLine="420" w:firstLineChars="200"/>
              <w:jc w:val="left"/>
              <w:rPr>
                <w:rFonts w:ascii="宋体" w:hAnsi="宋体"/>
                <w:color w:val="auto"/>
                <w:szCs w:val="21"/>
                <w:u w:val="single"/>
              </w:rPr>
            </w:pPr>
            <w:r>
              <w:rPr>
                <w:rFonts w:hint="eastAsia" w:ascii="宋体" w:hAnsi="宋体"/>
                <w:color w:val="auto"/>
                <w:szCs w:val="21"/>
              </w:rPr>
              <w:t>（1）</w:t>
            </w:r>
            <w:r>
              <w:rPr>
                <w:rFonts w:hint="eastAsia" w:ascii="宋体" w:hAnsi="宋体"/>
                <w:color w:val="auto"/>
                <w:szCs w:val="21"/>
                <w:u w:val="single"/>
              </w:rPr>
              <w:t xml:space="preserve">                            </w:t>
            </w:r>
          </w:p>
          <w:p>
            <w:pPr>
              <w:autoSpaceDE w:val="0"/>
              <w:autoSpaceDN w:val="0"/>
              <w:spacing w:line="288" w:lineRule="auto"/>
              <w:ind w:firstLine="420" w:firstLineChars="200"/>
              <w:jc w:val="left"/>
              <w:rPr>
                <w:rFonts w:ascii="宋体" w:hAnsi="宋体"/>
                <w:color w:val="auto"/>
                <w:szCs w:val="21"/>
                <w:u w:val="single"/>
              </w:rPr>
            </w:pPr>
            <w:r>
              <w:rPr>
                <w:rFonts w:hint="eastAsia" w:ascii="宋体" w:hAnsi="宋体"/>
                <w:color w:val="auto"/>
                <w:szCs w:val="21"/>
              </w:rPr>
              <w:t>（2）</w:t>
            </w:r>
            <w:r>
              <w:rPr>
                <w:rFonts w:hint="eastAsia" w:ascii="宋体" w:hAnsi="宋体"/>
                <w:color w:val="auto"/>
                <w:szCs w:val="21"/>
                <w:u w:val="single"/>
              </w:rPr>
              <w:t xml:space="preserve">  ……                       </w:t>
            </w:r>
          </w:p>
          <w:p>
            <w:pPr>
              <w:autoSpaceDE w:val="0"/>
              <w:autoSpaceDN w:val="0"/>
              <w:spacing w:line="288" w:lineRule="auto"/>
              <w:ind w:firstLine="420" w:firstLineChars="200"/>
              <w:jc w:val="left"/>
              <w:rPr>
                <w:rFonts w:ascii="宋体" w:hAnsi="宋体" w:cs="宋体"/>
                <w:color w:val="auto"/>
                <w:szCs w:val="21"/>
              </w:rPr>
            </w:pPr>
            <w:r>
              <w:rPr>
                <w:rFonts w:hint="eastAsia" w:ascii="宋体" w:hAnsi="宋体" w:cs="宋体"/>
                <w:color w:val="auto"/>
                <w:szCs w:val="21"/>
              </w:rPr>
              <w:t>2、实力</w:t>
            </w:r>
            <w:r>
              <w:rPr>
                <w:rFonts w:hint="eastAsia"/>
                <w:color w:val="auto"/>
                <w:szCs w:val="21"/>
              </w:rPr>
              <w:t>，</w:t>
            </w:r>
            <w:r>
              <w:rPr>
                <w:color w:val="auto"/>
                <w:szCs w:val="21"/>
              </w:rPr>
              <w:t>包括以下子要素</w:t>
            </w:r>
            <w:r>
              <w:rPr>
                <w:rStyle w:val="71"/>
                <w:color w:val="auto"/>
                <w:szCs w:val="21"/>
              </w:rPr>
              <w:footnoteReference w:id="34"/>
            </w:r>
            <w:r>
              <w:rPr>
                <w:rFonts w:hint="eastAsia" w:ascii="宋体" w:hAnsi="宋体" w:cs="宋体"/>
                <w:color w:val="auto"/>
                <w:szCs w:val="21"/>
              </w:rPr>
              <w:t>：</w:t>
            </w:r>
          </w:p>
          <w:p>
            <w:pPr>
              <w:autoSpaceDE w:val="0"/>
              <w:autoSpaceDN w:val="0"/>
              <w:spacing w:line="288" w:lineRule="auto"/>
              <w:ind w:firstLine="420" w:firstLineChars="200"/>
              <w:jc w:val="left"/>
              <w:rPr>
                <w:rFonts w:ascii="宋体" w:hAnsi="宋体"/>
                <w:color w:val="auto"/>
                <w:szCs w:val="21"/>
                <w:u w:val="single"/>
              </w:rPr>
            </w:pPr>
            <w:r>
              <w:rPr>
                <w:rFonts w:hint="eastAsia" w:ascii="宋体" w:hAnsi="宋体"/>
                <w:color w:val="auto"/>
                <w:szCs w:val="21"/>
              </w:rPr>
              <w:t>（1）</w:t>
            </w:r>
            <w:r>
              <w:rPr>
                <w:rFonts w:hint="eastAsia" w:ascii="宋体" w:hAnsi="宋体"/>
                <w:color w:val="auto"/>
                <w:szCs w:val="21"/>
                <w:u w:val="single"/>
              </w:rPr>
              <w:t xml:space="preserve">                            </w:t>
            </w:r>
          </w:p>
          <w:p>
            <w:pPr>
              <w:autoSpaceDE w:val="0"/>
              <w:autoSpaceDN w:val="0"/>
              <w:spacing w:line="288" w:lineRule="auto"/>
              <w:ind w:firstLine="420" w:firstLineChars="200"/>
              <w:jc w:val="left"/>
              <w:rPr>
                <w:rFonts w:ascii="宋体" w:hAnsi="宋体"/>
                <w:color w:val="auto"/>
                <w:szCs w:val="21"/>
                <w:u w:val="single"/>
              </w:rPr>
            </w:pPr>
            <w:r>
              <w:rPr>
                <w:rFonts w:hint="eastAsia" w:ascii="宋体" w:hAnsi="宋体"/>
                <w:color w:val="auto"/>
                <w:szCs w:val="21"/>
              </w:rPr>
              <w:t>（2）</w:t>
            </w:r>
            <w:r>
              <w:rPr>
                <w:rFonts w:hint="eastAsia" w:ascii="宋体" w:hAnsi="宋体"/>
                <w:color w:val="auto"/>
                <w:szCs w:val="21"/>
                <w:u w:val="single"/>
              </w:rPr>
              <w:t xml:space="preserve">                            </w:t>
            </w:r>
          </w:p>
          <w:p>
            <w:pPr>
              <w:autoSpaceDE w:val="0"/>
              <w:autoSpaceDN w:val="0"/>
              <w:spacing w:line="360" w:lineRule="auto"/>
              <w:ind w:firstLine="420" w:firstLineChars="200"/>
              <w:jc w:val="left"/>
              <w:rPr>
                <w:rFonts w:ascii="宋体" w:hAnsi="宋体"/>
                <w:color w:val="auto"/>
                <w:kern w:val="2"/>
                <w:szCs w:val="21"/>
              </w:rPr>
            </w:pPr>
            <w:r>
              <w:rPr>
                <w:rFonts w:hint="eastAsia" w:ascii="宋体" w:hAnsi="宋体"/>
                <w:color w:val="auto"/>
                <w:szCs w:val="21"/>
              </w:rPr>
              <w:t>（3）</w:t>
            </w:r>
            <w:r>
              <w:rPr>
                <w:rFonts w:hint="eastAsia" w:ascii="宋体" w:hAnsi="宋体"/>
                <w:color w:val="auto"/>
                <w:szCs w:val="21"/>
                <w:u w:val="single"/>
              </w:rPr>
              <w:t xml:space="preserve">  ……                  </w:t>
            </w:r>
          </w:p>
          <w:p>
            <w:pPr>
              <w:autoSpaceDE w:val="0"/>
              <w:autoSpaceDN w:val="0"/>
              <w:spacing w:line="360" w:lineRule="auto"/>
              <w:ind w:firstLine="420" w:firstLineChars="200"/>
              <w:jc w:val="left"/>
              <w:rPr>
                <w:rFonts w:ascii="宋体" w:hAnsi="宋体"/>
                <w:color w:val="auto"/>
                <w:kern w:val="2"/>
                <w:szCs w:val="21"/>
              </w:rPr>
            </w:pPr>
            <w:r>
              <w:rPr>
                <w:rFonts w:hint="eastAsia" w:ascii="宋体" w:hAnsi="宋体"/>
                <w:color w:val="auto"/>
                <w:kern w:val="2"/>
                <w:szCs w:val="21"/>
              </w:rPr>
              <w:t>3、报价:</w:t>
            </w:r>
          </w:p>
          <w:p>
            <w:pPr>
              <w:autoSpaceDE w:val="0"/>
              <w:autoSpaceDN w:val="0"/>
              <w:spacing w:line="360" w:lineRule="auto"/>
              <w:ind w:firstLine="420" w:firstLineChars="200"/>
              <w:jc w:val="left"/>
              <w:rPr>
                <w:rFonts w:ascii="宋体"/>
                <w:color w:val="auto"/>
                <w:kern w:val="2"/>
                <w:szCs w:val="21"/>
                <w:u w:val="single"/>
              </w:rPr>
            </w:pPr>
            <w:r>
              <w:rPr>
                <w:rFonts w:hint="eastAsia" w:ascii="宋体" w:hAnsi="宋体"/>
                <w:color w:val="auto"/>
                <w:kern w:val="2"/>
                <w:szCs w:val="21"/>
              </w:rPr>
              <w:t>4、评标委员会评审意见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tcBorders>
              <w:bottom w:val="single" w:color="auto" w:sz="4" w:space="0"/>
            </w:tcBorders>
            <w:vAlign w:val="center"/>
          </w:tcPr>
          <w:p>
            <w:pPr>
              <w:autoSpaceDE w:val="0"/>
              <w:autoSpaceDN w:val="0"/>
              <w:spacing w:line="300" w:lineRule="auto"/>
              <w:jc w:val="center"/>
              <w:rPr>
                <w:rFonts w:ascii="宋体" w:hAnsi="宋体" w:cs="宋体"/>
                <w:color w:val="auto"/>
                <w:kern w:val="1"/>
                <w:szCs w:val="21"/>
              </w:rPr>
            </w:pPr>
            <w:r>
              <w:rPr>
                <w:rFonts w:hint="eastAsia" w:ascii="宋体" w:hAnsi="宋体" w:cs="宋体"/>
                <w:color w:val="auto"/>
                <w:kern w:val="1"/>
                <w:szCs w:val="21"/>
              </w:rPr>
              <w:t>2</w:t>
            </w:r>
          </w:p>
        </w:tc>
        <w:tc>
          <w:tcPr>
            <w:tcW w:w="851" w:type="dxa"/>
            <w:tcBorders>
              <w:bottom w:val="single" w:color="auto" w:sz="4" w:space="0"/>
            </w:tcBorders>
            <w:vAlign w:val="center"/>
          </w:tcPr>
          <w:p>
            <w:pPr>
              <w:autoSpaceDE w:val="0"/>
              <w:autoSpaceDN w:val="0"/>
              <w:spacing w:line="300" w:lineRule="auto"/>
              <w:jc w:val="center"/>
              <w:rPr>
                <w:rFonts w:ascii="宋体" w:hAnsi="宋体" w:cs="宋体"/>
                <w:color w:val="auto"/>
                <w:kern w:val="2"/>
                <w:szCs w:val="21"/>
              </w:rPr>
            </w:pPr>
            <w:r>
              <w:rPr>
                <w:rFonts w:hint="eastAsia" w:ascii="宋体" w:hAnsi="宋体" w:cs="宋体"/>
                <w:color w:val="auto"/>
                <w:kern w:val="2"/>
                <w:szCs w:val="21"/>
              </w:rPr>
              <w:t>3.3.4</w:t>
            </w:r>
          </w:p>
        </w:tc>
        <w:tc>
          <w:tcPr>
            <w:tcW w:w="1701" w:type="dxa"/>
            <w:tcBorders>
              <w:bottom w:val="single" w:color="auto" w:sz="4" w:space="0"/>
            </w:tcBorders>
            <w:vAlign w:val="center"/>
          </w:tcPr>
          <w:p>
            <w:pPr>
              <w:autoSpaceDE w:val="0"/>
              <w:autoSpaceDN w:val="0"/>
              <w:spacing w:line="300" w:lineRule="auto"/>
              <w:jc w:val="center"/>
              <w:rPr>
                <w:rFonts w:ascii="宋体" w:hAnsi="宋体" w:cs="宋体"/>
                <w:color w:val="auto"/>
                <w:kern w:val="1"/>
                <w:szCs w:val="21"/>
              </w:rPr>
            </w:pPr>
            <w:r>
              <w:rPr>
                <w:rFonts w:hint="eastAsia" w:ascii="宋体" w:hAnsi="宋体" w:cs="宋体"/>
                <w:color w:val="auto"/>
                <w:kern w:val="2"/>
                <w:szCs w:val="21"/>
              </w:rPr>
              <w:t>定标票决办法</w:t>
            </w:r>
          </w:p>
        </w:tc>
        <w:tc>
          <w:tcPr>
            <w:tcW w:w="6520" w:type="dxa"/>
            <w:vAlign w:val="center"/>
          </w:tcPr>
          <w:p>
            <w:pPr>
              <w:autoSpaceDE w:val="0"/>
              <w:autoSpaceDN w:val="0"/>
              <w:spacing w:line="300" w:lineRule="auto"/>
              <w:ind w:firstLine="420" w:firstLineChars="200"/>
              <w:jc w:val="left"/>
              <w:rPr>
                <w:rFonts w:ascii="宋体" w:hAnsi="宋体" w:cs="宋体"/>
                <w:color w:val="auto"/>
                <w:kern w:val="1"/>
                <w:szCs w:val="21"/>
              </w:rPr>
            </w:pPr>
            <w:r>
              <w:rPr>
                <w:rFonts w:ascii="宋体" w:hAnsi="宋体" w:cs="宋体"/>
                <w:color w:val="auto"/>
                <w:kern w:val="2"/>
                <w:szCs w:val="21"/>
                <w:lang w:val="zh-CN" w:bidi="zh-CN"/>
              </w:rPr>
              <w:t>见投标人须知前附表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219" w:hRule="atLeast"/>
        </w:trPr>
        <w:tc>
          <w:tcPr>
            <w:tcW w:w="709" w:type="dxa"/>
            <w:tcBorders>
              <w:top w:val="single" w:color="auto" w:sz="4" w:space="0"/>
            </w:tcBorders>
            <w:vAlign w:val="center"/>
          </w:tcPr>
          <w:p>
            <w:pPr>
              <w:autoSpaceDE w:val="0"/>
              <w:autoSpaceDN w:val="0"/>
              <w:spacing w:line="300" w:lineRule="auto"/>
              <w:jc w:val="center"/>
              <w:rPr>
                <w:rFonts w:ascii="宋体" w:hAnsi="宋体" w:cs="宋体"/>
                <w:color w:val="auto"/>
                <w:kern w:val="1"/>
                <w:szCs w:val="21"/>
              </w:rPr>
            </w:pPr>
            <w:r>
              <w:rPr>
                <w:rFonts w:hint="eastAsia" w:ascii="宋体" w:hAnsi="宋体" w:cs="宋体"/>
                <w:color w:val="auto"/>
                <w:kern w:val="1"/>
                <w:szCs w:val="21"/>
              </w:rPr>
              <w:t>3</w:t>
            </w:r>
          </w:p>
        </w:tc>
        <w:tc>
          <w:tcPr>
            <w:tcW w:w="851" w:type="dxa"/>
            <w:tcBorders>
              <w:top w:val="single" w:color="auto" w:sz="4" w:space="0"/>
            </w:tcBorders>
            <w:vAlign w:val="center"/>
          </w:tcPr>
          <w:p>
            <w:pPr>
              <w:autoSpaceDE w:val="0"/>
              <w:autoSpaceDN w:val="0"/>
              <w:spacing w:line="300" w:lineRule="auto"/>
              <w:jc w:val="center"/>
              <w:rPr>
                <w:rFonts w:ascii="宋体" w:hAnsi="宋体" w:cs="宋体"/>
                <w:color w:val="auto"/>
                <w:kern w:val="2"/>
                <w:szCs w:val="21"/>
              </w:rPr>
            </w:pPr>
            <w:r>
              <w:rPr>
                <w:rFonts w:hint="eastAsia" w:ascii="宋体" w:hAnsi="宋体" w:cs="宋体"/>
                <w:color w:val="auto"/>
                <w:kern w:val="2"/>
                <w:szCs w:val="21"/>
              </w:rPr>
              <w:t>3.3.5（1）</w:t>
            </w:r>
          </w:p>
        </w:tc>
        <w:tc>
          <w:tcPr>
            <w:tcW w:w="1701" w:type="dxa"/>
            <w:tcBorders>
              <w:top w:val="single" w:color="auto" w:sz="4" w:space="0"/>
            </w:tcBorders>
            <w:vAlign w:val="center"/>
          </w:tcPr>
          <w:p>
            <w:pPr>
              <w:autoSpaceDE w:val="0"/>
              <w:autoSpaceDN w:val="0"/>
              <w:spacing w:line="300" w:lineRule="auto"/>
              <w:jc w:val="center"/>
              <w:rPr>
                <w:rFonts w:ascii="宋体" w:hAnsi="宋体" w:cs="宋体"/>
                <w:color w:val="auto"/>
                <w:kern w:val="1"/>
                <w:szCs w:val="21"/>
              </w:rPr>
            </w:pPr>
            <w:r>
              <w:rPr>
                <w:rFonts w:hint="eastAsia" w:ascii="宋体" w:hAnsi="宋体" w:cs="宋体"/>
                <w:color w:val="auto"/>
                <w:kern w:val="2"/>
                <w:szCs w:val="21"/>
              </w:rPr>
              <w:t>票决定标法</w:t>
            </w:r>
          </w:p>
        </w:tc>
        <w:tc>
          <w:tcPr>
            <w:tcW w:w="6520" w:type="dxa"/>
            <w:vAlign w:val="center"/>
          </w:tcPr>
          <w:p>
            <w:pPr>
              <w:autoSpaceDE w:val="0"/>
              <w:autoSpaceDN w:val="0"/>
              <w:spacing w:line="300" w:lineRule="auto"/>
              <w:ind w:firstLine="421" w:firstLineChars="200"/>
              <w:jc w:val="left"/>
              <w:rPr>
                <w:rFonts w:ascii="宋体" w:hAnsi="宋体" w:cs="宋体"/>
                <w:b/>
                <w:color w:val="auto"/>
                <w:kern w:val="2"/>
                <w:szCs w:val="21"/>
              </w:rPr>
            </w:pPr>
            <w:r>
              <w:rPr>
                <w:rFonts w:hint="eastAsia" w:ascii="宋体" w:hAnsi="宋体" w:cs="宋体"/>
                <w:b/>
                <w:color w:val="auto"/>
                <w:kern w:val="2"/>
                <w:szCs w:val="21"/>
              </w:rPr>
              <w:t>1、直接票决法</w:t>
            </w:r>
          </w:p>
          <w:p>
            <w:pPr>
              <w:autoSpaceDE w:val="0"/>
              <w:autoSpaceDN w:val="0"/>
              <w:spacing w:line="300" w:lineRule="auto"/>
              <w:ind w:firstLine="420" w:firstLineChars="200"/>
              <w:jc w:val="left"/>
              <w:rPr>
                <w:rFonts w:ascii="宋体" w:hAnsi="宋体" w:cs="宋体"/>
                <w:b/>
                <w:color w:val="auto"/>
                <w:kern w:val="2"/>
                <w:szCs w:val="21"/>
              </w:rPr>
            </w:pPr>
            <w:r>
              <w:rPr>
                <w:rFonts w:hint="eastAsia" w:ascii="宋体" w:hAnsi="宋体" w:cs="宋体"/>
                <w:color w:val="auto"/>
                <w:kern w:val="2"/>
                <w:szCs w:val="21"/>
              </w:rPr>
              <w:t>定标委员会在进入票决范围的定标候选人中，以每人投票支持一家候选人的方式，将得票数最多且得票数超过定标委员会总人数半数的候选人确定为中标人。</w:t>
            </w:r>
          </w:p>
          <w:p>
            <w:pPr>
              <w:autoSpaceDE w:val="0"/>
              <w:autoSpaceDN w:val="0"/>
              <w:spacing w:line="300" w:lineRule="auto"/>
              <w:ind w:firstLine="420" w:firstLineChars="200"/>
              <w:jc w:val="left"/>
              <w:rPr>
                <w:rFonts w:ascii="宋体" w:hAnsi="宋体" w:cs="宋体"/>
                <w:color w:val="auto"/>
                <w:kern w:val="2"/>
                <w:szCs w:val="21"/>
              </w:rPr>
            </w:pPr>
            <w:r>
              <w:rPr>
                <w:rFonts w:hint="eastAsia" w:ascii="宋体" w:hAnsi="宋体" w:cs="宋体"/>
                <w:color w:val="auto"/>
                <w:kern w:val="2"/>
                <w:szCs w:val="21"/>
              </w:rPr>
              <w:t>当没有候选人得票数超过定标委员会总人数半数时，选择得票数排序在前的2家候选人（按上一轮得票数多少的顺序选择，在选择第2家候选人时出现同票的候选人时，所有同票候选人一并纳入下一轮的投票范围）作为再次投票的范围，直至出现得票数超过定标委员会总人数半数的候选人为止。</w:t>
            </w:r>
          </w:p>
          <w:p>
            <w:pPr>
              <w:autoSpaceDE w:val="0"/>
              <w:autoSpaceDN w:val="0"/>
              <w:spacing w:line="300" w:lineRule="auto"/>
              <w:ind w:firstLine="421" w:firstLineChars="200"/>
              <w:jc w:val="left"/>
              <w:rPr>
                <w:rFonts w:ascii="宋体" w:hAnsi="宋体" w:cs="宋体"/>
                <w:b/>
                <w:color w:val="auto"/>
                <w:kern w:val="2"/>
                <w:szCs w:val="21"/>
              </w:rPr>
            </w:pPr>
            <w:r>
              <w:rPr>
                <w:rFonts w:hint="eastAsia" w:ascii="宋体" w:hAnsi="宋体" w:cs="宋体"/>
                <w:b/>
                <w:color w:val="auto"/>
                <w:kern w:val="2"/>
                <w:szCs w:val="21"/>
              </w:rPr>
              <w:t>2、逐轮票决法</w:t>
            </w:r>
          </w:p>
          <w:p>
            <w:pPr>
              <w:autoSpaceDE w:val="0"/>
              <w:autoSpaceDN w:val="0"/>
              <w:spacing w:line="300" w:lineRule="auto"/>
              <w:ind w:firstLine="420" w:firstLineChars="200"/>
              <w:jc w:val="left"/>
              <w:rPr>
                <w:rFonts w:ascii="宋体" w:hAnsi="宋体" w:cs="宋体"/>
                <w:color w:val="auto"/>
                <w:kern w:val="2"/>
                <w:szCs w:val="21"/>
              </w:rPr>
            </w:pPr>
            <w:r>
              <w:rPr>
                <w:rFonts w:hint="eastAsia" w:ascii="宋体" w:hAnsi="宋体" w:cs="宋体"/>
                <w:color w:val="auto"/>
                <w:kern w:val="2"/>
                <w:szCs w:val="21"/>
              </w:rPr>
              <w:t>定标委员会在进入票决范围的定标候选人中，先以每人投票支持3家候选人的方式，将得票数排序在前的3家候选人进入下一轮的淘汰投票。如果出现得票数相同的情形，则得票数相同的候选人一并进入下一轮的淘汰投票。</w:t>
            </w:r>
          </w:p>
          <w:p>
            <w:pPr>
              <w:autoSpaceDE w:val="0"/>
              <w:autoSpaceDN w:val="0"/>
              <w:spacing w:line="300" w:lineRule="auto"/>
              <w:ind w:firstLine="420" w:firstLineChars="200"/>
              <w:jc w:val="left"/>
              <w:rPr>
                <w:rFonts w:ascii="宋体" w:hAnsi="宋体" w:cs="宋体"/>
                <w:b/>
                <w:color w:val="auto"/>
                <w:kern w:val="2"/>
                <w:szCs w:val="21"/>
              </w:rPr>
            </w:pPr>
            <w:r>
              <w:rPr>
                <w:rFonts w:hint="eastAsia" w:ascii="宋体" w:hAnsi="宋体" w:cs="宋体"/>
                <w:color w:val="auto"/>
                <w:kern w:val="2"/>
                <w:szCs w:val="21"/>
              </w:rPr>
              <w:t>原则上每轮淘汰1家候选人。各轮投票时，每人投1家淘汰单位，该轮得票最多的投标人被淘汰。得票最多的候选人不止1家时，一并加以淘汰，但必须确保第一次淘汰之后剩余的候选人不少于2家，否则在得票最多的几家候选人中按前述规则进行二次淘汰，剩余的候选人进入下一轮淘汰投票。</w:t>
            </w:r>
          </w:p>
          <w:p>
            <w:pPr>
              <w:autoSpaceDE w:val="0"/>
              <w:autoSpaceDN w:val="0"/>
              <w:spacing w:line="300" w:lineRule="auto"/>
              <w:ind w:firstLine="420" w:firstLineChars="200"/>
              <w:jc w:val="left"/>
              <w:rPr>
                <w:rFonts w:ascii="宋体" w:hAnsi="宋体" w:cs="宋体"/>
                <w:b/>
                <w:color w:val="auto"/>
                <w:kern w:val="2"/>
                <w:szCs w:val="21"/>
              </w:rPr>
            </w:pPr>
            <w:r>
              <w:rPr>
                <w:rFonts w:hint="eastAsia" w:ascii="宋体" w:hAnsi="宋体" w:cs="宋体"/>
                <w:color w:val="auto"/>
                <w:kern w:val="2"/>
                <w:szCs w:val="21"/>
              </w:rPr>
              <w:t>根据前述规则，直至剩余1家候选人为中标人。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Align w:val="center"/>
          </w:tcPr>
          <w:p>
            <w:pPr>
              <w:autoSpaceDE w:val="0"/>
              <w:autoSpaceDN w:val="0"/>
              <w:spacing w:line="300" w:lineRule="auto"/>
              <w:jc w:val="center"/>
              <w:rPr>
                <w:rFonts w:ascii="宋体" w:hAnsi="宋体" w:cs="宋体"/>
                <w:color w:val="auto"/>
                <w:kern w:val="1"/>
                <w:szCs w:val="21"/>
              </w:rPr>
            </w:pPr>
            <w:r>
              <w:rPr>
                <w:rFonts w:hint="eastAsia" w:ascii="宋体" w:hAnsi="宋体" w:cs="宋体"/>
                <w:color w:val="auto"/>
                <w:kern w:val="1"/>
                <w:szCs w:val="21"/>
              </w:rPr>
              <w:t>4</w:t>
            </w:r>
          </w:p>
        </w:tc>
        <w:tc>
          <w:tcPr>
            <w:tcW w:w="851" w:type="dxa"/>
            <w:vAlign w:val="center"/>
          </w:tcPr>
          <w:p>
            <w:pPr>
              <w:autoSpaceDE w:val="0"/>
              <w:autoSpaceDN w:val="0"/>
              <w:spacing w:line="300" w:lineRule="auto"/>
              <w:jc w:val="center"/>
              <w:rPr>
                <w:rFonts w:ascii="宋体" w:hAnsi="宋体" w:cs="宋体"/>
                <w:color w:val="auto"/>
                <w:kern w:val="2"/>
                <w:szCs w:val="21"/>
              </w:rPr>
            </w:pPr>
            <w:r>
              <w:rPr>
                <w:rFonts w:hint="eastAsia" w:ascii="宋体" w:hAnsi="宋体" w:cs="宋体"/>
                <w:color w:val="auto"/>
                <w:kern w:val="2"/>
                <w:szCs w:val="21"/>
              </w:rPr>
              <w:t>3.3.5（2）</w:t>
            </w:r>
          </w:p>
        </w:tc>
        <w:tc>
          <w:tcPr>
            <w:tcW w:w="1701" w:type="dxa"/>
            <w:vAlign w:val="center"/>
          </w:tcPr>
          <w:p>
            <w:pPr>
              <w:autoSpaceDE w:val="0"/>
              <w:autoSpaceDN w:val="0"/>
              <w:spacing w:line="300" w:lineRule="auto"/>
              <w:jc w:val="left"/>
              <w:rPr>
                <w:color w:val="auto"/>
                <w:kern w:val="2"/>
                <w:szCs w:val="21"/>
              </w:rPr>
            </w:pPr>
            <w:r>
              <w:rPr>
                <w:rFonts w:hint="eastAsia" w:ascii="宋体" w:hAnsi="宋体" w:cs="宋体"/>
                <w:color w:val="auto"/>
                <w:kern w:val="2"/>
                <w:szCs w:val="21"/>
              </w:rPr>
              <w:t>票决抽签定标法</w:t>
            </w:r>
          </w:p>
        </w:tc>
        <w:tc>
          <w:tcPr>
            <w:tcW w:w="6520" w:type="dxa"/>
            <w:vAlign w:val="center"/>
          </w:tcPr>
          <w:p>
            <w:pPr>
              <w:autoSpaceDE w:val="0"/>
              <w:autoSpaceDN w:val="0"/>
              <w:spacing w:line="300" w:lineRule="auto"/>
              <w:ind w:firstLine="420" w:firstLineChars="200"/>
              <w:jc w:val="left"/>
              <w:rPr>
                <w:rFonts w:ascii="宋体" w:hAnsi="宋体" w:cs="宋体"/>
                <w:color w:val="auto"/>
                <w:kern w:val="2"/>
                <w:szCs w:val="21"/>
              </w:rPr>
            </w:pPr>
            <w:r>
              <w:rPr>
                <w:rFonts w:hint="eastAsia" w:ascii="宋体" w:hAnsi="宋体" w:cs="宋体"/>
                <w:color w:val="auto"/>
                <w:kern w:val="2"/>
                <w:szCs w:val="21"/>
              </w:rPr>
              <w:t>1、定标委员会在进入票决范围的定标候选人中，以每人投票支持3家候选人的方式，将得票数排序在前的3家候选人进入随机抽取环节。如果出现得票数相同的情形导致影响确定进入随机抽取环节候选人的，则对得票数相同的候选人按直接票决法的原则进行票决选择，直至选择出3家候选人为止。</w:t>
            </w:r>
          </w:p>
          <w:p>
            <w:pPr>
              <w:autoSpaceDE w:val="0"/>
              <w:autoSpaceDN w:val="0"/>
              <w:spacing w:line="300" w:lineRule="auto"/>
              <w:ind w:firstLine="420" w:firstLineChars="200"/>
              <w:jc w:val="left"/>
              <w:rPr>
                <w:rFonts w:ascii="宋体" w:hAnsi="宋体" w:cs="宋体"/>
                <w:b/>
                <w:color w:val="auto"/>
                <w:kern w:val="2"/>
                <w:szCs w:val="21"/>
              </w:rPr>
            </w:pPr>
            <w:r>
              <w:rPr>
                <w:rFonts w:hint="eastAsia" w:ascii="宋体" w:hAnsi="宋体" w:cs="宋体"/>
                <w:color w:val="auto"/>
                <w:kern w:val="2"/>
                <w:szCs w:val="21"/>
              </w:rPr>
              <w:t>2、按照上述标准选择的3家候选人采用随机抽取方式确定中标人，随机抽取规则如下：</w:t>
            </w:r>
          </w:p>
          <w:p>
            <w:pPr>
              <w:autoSpaceDE w:val="0"/>
              <w:autoSpaceDN w:val="0"/>
              <w:spacing w:line="300" w:lineRule="auto"/>
              <w:ind w:firstLine="420" w:firstLineChars="200"/>
              <w:jc w:val="left"/>
              <w:rPr>
                <w:rFonts w:ascii="宋体" w:hAnsi="宋体"/>
                <w:color w:val="auto"/>
                <w:kern w:val="1"/>
                <w:szCs w:val="21"/>
                <w:lang w:val="zh-CN"/>
              </w:rPr>
            </w:pPr>
            <w:r>
              <w:rPr>
                <w:rFonts w:hint="eastAsia" w:ascii="宋体" w:hAnsi="宋体"/>
                <w:color w:val="auto"/>
                <w:kern w:val="1"/>
                <w:szCs w:val="21"/>
                <w:lang w:val="zh-CN"/>
              </w:rPr>
              <w:t>候选人代表号即为候选代表球号，由定标委员会在抽取机中放入所有候选人代表球号，第1次抽取出的球号对应的候选人为中标人。</w:t>
            </w:r>
          </w:p>
          <w:p>
            <w:pPr>
              <w:autoSpaceDE w:val="0"/>
              <w:autoSpaceDN w:val="0"/>
              <w:spacing w:line="300" w:lineRule="auto"/>
              <w:ind w:firstLine="420" w:firstLineChars="200"/>
              <w:jc w:val="left"/>
              <w:rPr>
                <w:rFonts w:ascii="宋体" w:hAnsi="宋体"/>
                <w:color w:val="auto"/>
                <w:kern w:val="1"/>
                <w:szCs w:val="21"/>
                <w:lang w:val="zh-CN"/>
              </w:rPr>
            </w:pPr>
            <w:r>
              <w:rPr>
                <w:rFonts w:hint="eastAsia" w:ascii="宋体" w:hAnsi="宋体"/>
                <w:color w:val="auto"/>
                <w:kern w:val="1"/>
                <w:szCs w:val="21"/>
                <w:lang w:val="zh-CN"/>
              </w:rPr>
              <w:t>在抽取入围投标人过程中，如出现由于定标委员会的工作失误</w:t>
            </w:r>
            <w:r>
              <w:rPr>
                <w:rFonts w:ascii="宋体" w:hAnsi="宋体"/>
                <w:color w:val="auto"/>
                <w:kern w:val="1"/>
                <w:szCs w:val="21"/>
                <w:lang w:val="zh-CN"/>
              </w:rPr>
              <w:t>或设备故障</w:t>
            </w:r>
            <w:r>
              <w:rPr>
                <w:rFonts w:hint="eastAsia" w:ascii="宋体" w:hAnsi="宋体"/>
                <w:color w:val="auto"/>
                <w:kern w:val="1"/>
                <w:szCs w:val="21"/>
                <w:lang w:val="zh-CN"/>
              </w:rPr>
              <w:t>影响抽取结果的，抽取中标人无效，应当重新抽取。</w:t>
            </w:r>
          </w:p>
          <w:p>
            <w:pPr>
              <w:autoSpaceDE w:val="0"/>
              <w:autoSpaceDN w:val="0"/>
              <w:spacing w:line="300" w:lineRule="auto"/>
              <w:ind w:firstLine="420" w:firstLineChars="200"/>
              <w:jc w:val="left"/>
              <w:rPr>
                <w:rFonts w:ascii="宋体" w:hAnsi="宋体"/>
                <w:color w:val="auto"/>
                <w:kern w:val="1"/>
                <w:szCs w:val="21"/>
                <w:lang w:val="zh-CN"/>
              </w:rPr>
            </w:pPr>
            <w:r>
              <w:rPr>
                <w:rFonts w:ascii="宋体" w:hAnsi="宋体"/>
                <w:color w:val="auto"/>
                <w:kern w:val="1"/>
                <w:szCs w:val="21"/>
                <w:lang w:val="zh-CN"/>
              </w:rPr>
              <w:t>所有抽球过程实行全程录音录像监控。</w:t>
            </w:r>
          </w:p>
        </w:tc>
      </w:tr>
    </w:tbl>
    <w:p>
      <w:pPr>
        <w:pStyle w:val="56"/>
        <w:rPr>
          <w:color w:val="auto"/>
        </w:rPr>
        <w:sectPr>
          <w:footerReference r:id="rId10" w:type="default"/>
          <w:footnotePr>
            <w:numFmt w:val="decimalEnclosedCircleChinese"/>
            <w:numRestart w:val="eachSect"/>
          </w:footnotePr>
          <w:pgSz w:w="12240" w:h="15840"/>
          <w:pgMar w:top="1418" w:right="1418" w:bottom="1418" w:left="1588" w:header="567" w:footer="839" w:gutter="0"/>
          <w:cols w:space="720" w:num="1"/>
          <w:docGrid w:linePitch="299" w:charSpace="0"/>
        </w:sectPr>
      </w:pPr>
    </w:p>
    <w:p>
      <w:pPr>
        <w:autoSpaceDE w:val="0"/>
        <w:autoSpaceDN w:val="0"/>
        <w:spacing w:line="300" w:lineRule="auto"/>
        <w:rPr>
          <w:rFonts w:ascii="宋体" w:hAnsi="宋体" w:cs="宋体"/>
          <w:color w:val="auto"/>
          <w:kern w:val="1"/>
          <w:szCs w:val="21"/>
        </w:rPr>
        <w:sectPr>
          <w:footnotePr>
            <w:numFmt w:val="decimalEnclosedCircleChinese"/>
            <w:numRestart w:val="eachSect"/>
          </w:footnotePr>
          <w:type w:val="continuous"/>
          <w:pgSz w:w="12240" w:h="15840"/>
          <w:pgMar w:top="1418" w:right="1418" w:bottom="1418" w:left="1588" w:header="567" w:footer="839" w:gutter="0"/>
          <w:cols w:space="720" w:num="1"/>
          <w:docGrid w:linePitch="299" w:charSpace="0"/>
        </w:sectPr>
      </w:pPr>
    </w:p>
    <w:p>
      <w:pPr>
        <w:keepNext/>
        <w:keepLines/>
        <w:widowControl/>
        <w:numPr>
          <w:ilvl w:val="1"/>
          <w:numId w:val="0"/>
        </w:numPr>
        <w:spacing w:beforeLines="100" w:afterLines="100" w:line="360" w:lineRule="auto"/>
        <w:outlineLvl w:val="1"/>
        <w:rPr>
          <w:rFonts w:ascii="宋体" w:hAnsi="宋体" w:eastAsia="黑体" w:cs="黑体"/>
          <w:b/>
          <w:color w:val="auto"/>
          <w:kern w:val="1"/>
          <w:sz w:val="28"/>
          <w:szCs w:val="28"/>
          <w:lang w:val="zh-CN"/>
        </w:rPr>
      </w:pPr>
      <w:bookmarkStart w:id="721" w:name="_Toc106652702"/>
      <w:bookmarkStart w:id="722" w:name="_Toc28530"/>
      <w:bookmarkStart w:id="723" w:name="_Toc68778566"/>
      <w:bookmarkStart w:id="724" w:name="_Toc24292"/>
      <w:bookmarkStart w:id="725" w:name="_Toc61877312"/>
      <w:bookmarkStart w:id="726" w:name="_Toc6607"/>
      <w:bookmarkStart w:id="727" w:name="_Toc70273128"/>
      <w:bookmarkStart w:id="728" w:name="_Toc1551"/>
      <w:r>
        <w:rPr>
          <w:rFonts w:hint="eastAsia" w:ascii="黑体" w:hAnsi="宋体" w:eastAsia="黑体" w:cs="黑体"/>
          <w:color w:val="auto"/>
          <w:kern w:val="1"/>
          <w:sz w:val="28"/>
          <w:szCs w:val="28"/>
          <w:lang w:val="zh-CN"/>
        </w:rPr>
        <w:t>定标办法正文</w:t>
      </w:r>
      <w:bookmarkEnd w:id="721"/>
      <w:bookmarkEnd w:id="722"/>
      <w:bookmarkEnd w:id="723"/>
      <w:bookmarkEnd w:id="724"/>
      <w:bookmarkEnd w:id="725"/>
      <w:bookmarkEnd w:id="726"/>
      <w:bookmarkEnd w:id="727"/>
      <w:bookmarkEnd w:id="728"/>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lang w:val="zh-CN"/>
        </w:rPr>
      </w:pPr>
      <w:bookmarkStart w:id="729" w:name="_Toc61877313"/>
      <w:bookmarkStart w:id="730" w:name="_Toc11606"/>
      <w:bookmarkStart w:id="731" w:name="_Toc9316"/>
      <w:bookmarkStart w:id="732" w:name="_Toc5297"/>
      <w:bookmarkStart w:id="733" w:name="_Toc68778567"/>
      <w:bookmarkStart w:id="734" w:name="_Toc70273129"/>
      <w:bookmarkStart w:id="735" w:name="_Toc17150"/>
      <w:bookmarkStart w:id="736" w:name="_Toc106652703"/>
      <w:r>
        <w:rPr>
          <w:rFonts w:hint="eastAsia" w:ascii="黑体" w:hAnsi="宋体" w:eastAsia="黑体" w:cs="黑体"/>
          <w:color w:val="auto"/>
          <w:kern w:val="1"/>
          <w:sz w:val="28"/>
          <w:szCs w:val="28"/>
          <w:lang w:val="zh-CN"/>
        </w:rPr>
        <w:t>1.定标方法</w:t>
      </w:r>
      <w:bookmarkEnd w:id="729"/>
      <w:bookmarkEnd w:id="730"/>
      <w:bookmarkEnd w:id="731"/>
      <w:bookmarkEnd w:id="732"/>
      <w:bookmarkEnd w:id="733"/>
      <w:bookmarkEnd w:id="734"/>
      <w:bookmarkEnd w:id="735"/>
      <w:bookmarkEnd w:id="736"/>
    </w:p>
    <w:p>
      <w:pPr>
        <w:autoSpaceDE w:val="0"/>
        <w:autoSpaceDN w:val="0"/>
        <w:spacing w:line="360" w:lineRule="auto"/>
        <w:ind w:firstLine="394" w:firstLineChars="188"/>
        <w:jc w:val="left"/>
        <w:rPr>
          <w:rFonts w:ascii="宋体" w:hAnsi="宋体" w:cs="宋体"/>
          <w:color w:val="auto"/>
          <w:sz w:val="22"/>
          <w:szCs w:val="22"/>
        </w:rPr>
      </w:pPr>
      <w:r>
        <w:rPr>
          <w:rFonts w:hint="eastAsia" w:ascii="宋体" w:hAnsi="宋体" w:cs="宋体"/>
          <w:color w:val="auto"/>
          <w:szCs w:val="21"/>
        </w:rPr>
        <w:t>1.1定标应当坚持择优与竞价相结合，择优为主。定标过程应严格按照定标规则和定标方案相关规定执行，不得临时改变既定的定标规则和定标方案。</w:t>
      </w:r>
    </w:p>
    <w:p>
      <w:pPr>
        <w:autoSpaceDE w:val="0"/>
        <w:autoSpaceDN w:val="0"/>
        <w:spacing w:line="360" w:lineRule="auto"/>
        <w:ind w:firstLine="394" w:firstLineChars="188"/>
        <w:jc w:val="left"/>
        <w:rPr>
          <w:rFonts w:ascii="宋体" w:hAnsi="宋体" w:cs="宋体"/>
          <w:color w:val="auto"/>
          <w:szCs w:val="21"/>
        </w:rPr>
      </w:pPr>
      <w:r>
        <w:rPr>
          <w:rFonts w:hint="eastAsia" w:ascii="宋体" w:hAnsi="宋体" w:cs="宋体"/>
          <w:color w:val="auto"/>
          <w:szCs w:val="21"/>
        </w:rPr>
        <w:t>1.2定标规则包括定标委员会的组建、清标、定标时限、定标票决办法、定标要素（包括子要素）。</w:t>
      </w:r>
    </w:p>
    <w:p>
      <w:pPr>
        <w:autoSpaceDE w:val="0"/>
        <w:autoSpaceDN w:val="0"/>
        <w:spacing w:line="360" w:lineRule="auto"/>
        <w:ind w:firstLine="394" w:firstLineChars="188"/>
        <w:jc w:val="left"/>
        <w:rPr>
          <w:rFonts w:ascii="宋体" w:hAnsi="宋体" w:cs="宋体"/>
          <w:color w:val="auto"/>
          <w:szCs w:val="21"/>
        </w:rPr>
      </w:pPr>
      <w:r>
        <w:rPr>
          <w:rFonts w:hint="eastAsia" w:ascii="宋体" w:hAnsi="宋体" w:cs="宋体"/>
          <w:color w:val="auto"/>
          <w:szCs w:val="21"/>
        </w:rPr>
        <w:t>1.3定标方案由建设单位按照《厦门市建设局关于印发建设工程招投标“评定分离”办法（试行）的通知》（厦建筑〔2022〕51号）有关规定，根据定标规则结合项目具体情况编制并作为定标依据。</w:t>
      </w:r>
    </w:p>
    <w:p>
      <w:pPr>
        <w:spacing w:line="360" w:lineRule="auto"/>
        <w:ind w:firstLine="420"/>
        <w:rPr>
          <w:rFonts w:ascii="宋体" w:hAnsi="宋体" w:cs="宋体"/>
          <w:color w:val="auto"/>
          <w:szCs w:val="21"/>
        </w:rPr>
      </w:pPr>
      <w:r>
        <w:rPr>
          <w:rFonts w:hint="eastAsia" w:ascii="宋体" w:hAnsi="宋体" w:cs="宋体"/>
          <w:color w:val="auto"/>
          <w:szCs w:val="21"/>
        </w:rPr>
        <w:t>定标方案包括定标规则、各定标要素定性评级标准或定量评审标准、定标候选人进入票决范围应达到的综合等级或综合得分以及票决规程。</w:t>
      </w:r>
    </w:p>
    <w:p>
      <w:pPr>
        <w:spacing w:line="360" w:lineRule="auto"/>
        <w:ind w:firstLine="420"/>
        <w:rPr>
          <w:rFonts w:ascii="Times New Roman" w:hAnsi="Times New Roman"/>
          <w:color w:val="auto"/>
          <w:kern w:val="1"/>
        </w:rPr>
      </w:pPr>
      <w:r>
        <w:rPr>
          <w:rFonts w:hint="eastAsia" w:ascii="宋体" w:hAnsi="宋体" w:cs="宋体"/>
          <w:color w:val="auto"/>
          <w:szCs w:val="21"/>
        </w:rPr>
        <w:t>投标截止时间前，定标方案经建设单位“三重一大”决策程序研究确定后，应当加密上传电子交易平台。</w:t>
      </w:r>
    </w:p>
    <w:p>
      <w:pPr>
        <w:autoSpaceDE w:val="0"/>
        <w:autoSpaceDN w:val="0"/>
        <w:spacing w:line="360" w:lineRule="auto"/>
        <w:ind w:firstLine="394" w:firstLineChars="188"/>
        <w:jc w:val="left"/>
        <w:rPr>
          <w:rFonts w:ascii="宋体" w:hAnsi="宋体" w:cs="宋体"/>
          <w:color w:val="auto"/>
          <w:szCs w:val="21"/>
        </w:rPr>
      </w:pPr>
      <w:r>
        <w:rPr>
          <w:rFonts w:hint="eastAsia" w:ascii="宋体" w:hAnsi="宋体" w:cs="宋体"/>
          <w:color w:val="auto"/>
          <w:szCs w:val="21"/>
        </w:rPr>
        <w:t>1.4定标方案中的定标票决办法和定标要素（包括子要素）应当与定标规则中的定标票决办法和定标要素（包括子要素）一致。</w:t>
      </w:r>
    </w:p>
    <w:p>
      <w:pPr>
        <w:autoSpaceDE w:val="0"/>
        <w:autoSpaceDN w:val="0"/>
        <w:spacing w:line="360" w:lineRule="auto"/>
        <w:ind w:firstLine="394" w:firstLineChars="188"/>
        <w:jc w:val="left"/>
        <w:rPr>
          <w:rFonts w:ascii="宋体" w:hAnsi="宋体" w:cs="宋体"/>
          <w:color w:val="auto"/>
          <w:szCs w:val="21"/>
        </w:rPr>
      </w:pPr>
      <w:r>
        <w:rPr>
          <w:rFonts w:hint="eastAsia" w:ascii="宋体" w:hAnsi="宋体" w:cs="宋体"/>
          <w:color w:val="auto"/>
          <w:szCs w:val="21"/>
        </w:rPr>
        <w:t>1.5定标委员会根据定标规则和定标方案在进入票决范围的定标候选人中进行定标，确定中标人。</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lang w:val="zh-CN"/>
        </w:rPr>
      </w:pPr>
      <w:bookmarkStart w:id="737" w:name="_Toc11258"/>
      <w:bookmarkStart w:id="738" w:name="_Toc68778568"/>
      <w:bookmarkStart w:id="739" w:name="_Toc27078"/>
      <w:bookmarkStart w:id="740" w:name="_Toc20163"/>
      <w:bookmarkStart w:id="741" w:name="_Toc106652704"/>
      <w:bookmarkStart w:id="742" w:name="_Toc70273130"/>
      <w:bookmarkStart w:id="743" w:name="_Toc61877314"/>
      <w:r>
        <w:rPr>
          <w:rFonts w:hint="eastAsia" w:ascii="黑体" w:hAnsi="宋体" w:eastAsia="黑体" w:cs="黑体"/>
          <w:color w:val="auto"/>
          <w:kern w:val="1"/>
          <w:sz w:val="28"/>
          <w:szCs w:val="28"/>
          <w:lang w:val="zh-CN"/>
        </w:rPr>
        <w:t>2.定标程序</w:t>
      </w:r>
      <w:bookmarkEnd w:id="737"/>
      <w:bookmarkEnd w:id="738"/>
      <w:bookmarkEnd w:id="739"/>
      <w:bookmarkEnd w:id="740"/>
      <w:bookmarkEnd w:id="741"/>
      <w:bookmarkEnd w:id="742"/>
      <w:bookmarkEnd w:id="743"/>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2.1定标按以下程序进行。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1"/>
          <w:szCs w:val="21"/>
        </w:rPr>
        <w:t>组建定标委员会</w:t>
      </w:r>
    </w:p>
    <w:p>
      <w:pPr>
        <w:spacing w:line="360" w:lineRule="auto"/>
        <w:ind w:firstLine="420" w:firstLineChars="200"/>
        <w:rPr>
          <w:rFonts w:ascii="宋体" w:hAnsi="宋体" w:cs="宋体"/>
          <w:color w:val="auto"/>
          <w:szCs w:val="21"/>
        </w:rPr>
      </w:pPr>
      <w:r>
        <w:rPr>
          <w:rFonts w:hint="eastAsia" w:ascii="宋体" w:hAnsi="宋体" w:cs="宋体"/>
          <w:color w:val="auto"/>
          <w:szCs w:val="21"/>
        </w:rPr>
        <w:t>（2）清标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（3）票决定标，确定中标人</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lang w:val="zh-CN"/>
        </w:rPr>
      </w:pPr>
      <w:bookmarkStart w:id="744" w:name="_Toc106652705"/>
      <w:bookmarkStart w:id="745" w:name="_Toc7320"/>
      <w:bookmarkStart w:id="746" w:name="_Toc61877315"/>
      <w:bookmarkStart w:id="747" w:name="_Toc2024"/>
      <w:bookmarkStart w:id="748" w:name="_Toc70273131"/>
      <w:bookmarkStart w:id="749" w:name="_Toc68778569"/>
      <w:bookmarkStart w:id="750" w:name="_Toc28372"/>
      <w:bookmarkStart w:id="751" w:name="_Toc28881"/>
      <w:r>
        <w:rPr>
          <w:rFonts w:hint="eastAsia" w:ascii="黑体" w:hAnsi="宋体" w:eastAsia="黑体" w:cs="黑体"/>
          <w:color w:val="auto"/>
          <w:kern w:val="1"/>
          <w:sz w:val="28"/>
          <w:szCs w:val="28"/>
          <w:lang w:val="zh-CN"/>
        </w:rPr>
        <w:t>3.定标规则</w:t>
      </w:r>
      <w:bookmarkEnd w:id="744"/>
      <w:bookmarkEnd w:id="745"/>
      <w:bookmarkEnd w:id="746"/>
      <w:bookmarkEnd w:id="747"/>
      <w:bookmarkEnd w:id="748"/>
      <w:bookmarkEnd w:id="749"/>
      <w:bookmarkEnd w:id="750"/>
      <w:bookmarkEnd w:id="751"/>
    </w:p>
    <w:p>
      <w:pPr>
        <w:autoSpaceDE w:val="0"/>
        <w:autoSpaceDN w:val="0"/>
        <w:spacing w:beforeLines="50" w:afterLines="50" w:line="360" w:lineRule="auto"/>
        <w:ind w:firstLine="394" w:firstLineChars="188"/>
        <w:jc w:val="left"/>
        <w:rPr>
          <w:rFonts w:ascii="宋体" w:hAnsi="宋体" w:cs="宋体"/>
          <w:color w:val="auto"/>
          <w:szCs w:val="21"/>
        </w:rPr>
      </w:pPr>
      <w:r>
        <w:rPr>
          <w:rFonts w:hint="eastAsia" w:ascii="宋体" w:hAnsi="宋体" w:cs="宋体"/>
          <w:color w:val="auto"/>
          <w:szCs w:val="21"/>
        </w:rPr>
        <w:t>3.1组建定标委员会</w:t>
      </w:r>
    </w:p>
    <w:p>
      <w:pPr>
        <w:autoSpaceDE w:val="0"/>
        <w:autoSpaceDN w:val="0"/>
        <w:spacing w:line="360" w:lineRule="auto"/>
        <w:ind w:firstLine="394" w:firstLineChars="188"/>
        <w:jc w:val="left"/>
        <w:rPr>
          <w:rFonts w:ascii="宋体" w:hAnsi="宋体" w:cs="宋体"/>
          <w:color w:val="auto"/>
          <w:szCs w:val="21"/>
        </w:rPr>
      </w:pPr>
      <w:r>
        <w:rPr>
          <w:rFonts w:hint="eastAsia" w:ascii="宋体" w:hAnsi="宋体" w:cs="宋体"/>
          <w:color w:val="auto"/>
          <w:szCs w:val="21"/>
        </w:rPr>
        <w:t>3.1.1定标委员会需由建设单位的法定代表人负责组建。项目实行代建的且代建单位作为招标人的，建设单位可以委托代建单位的法定代表人组建，代建单位应将定标委员会组建方案报建设单位批准同意。</w:t>
      </w:r>
    </w:p>
    <w:p>
      <w:pPr>
        <w:autoSpaceDE w:val="0"/>
        <w:autoSpaceDN w:val="0"/>
        <w:spacing w:line="360" w:lineRule="auto"/>
        <w:ind w:firstLine="394" w:firstLineChars="188"/>
        <w:jc w:val="left"/>
        <w:rPr>
          <w:rFonts w:ascii="宋体" w:hAnsi="宋体" w:cs="宋体"/>
          <w:color w:val="auto"/>
          <w:szCs w:val="21"/>
        </w:rPr>
      </w:pPr>
      <w:r>
        <w:rPr>
          <w:rFonts w:hint="eastAsia" w:ascii="宋体" w:hAnsi="宋体" w:cs="宋体"/>
          <w:color w:val="auto"/>
          <w:szCs w:val="21"/>
        </w:rPr>
        <w:t>3.1.2定标委员会成员原则上从建设单位（代建单位）的领导班子成员、经营管理人员、具有工程建设类中级及以上技术职称或注册执业资格的人员中产生，成员总数为五人及以上单数。本单位人员不足的，也可以从主管部门、下属单位或关联企业中选取符合条件的人员作为定标委员会成员。招标项目对技术、商务有特别要求的，也可以邀请与投标人无利害关系的专家参与定标，专家人数为1～2名且不超过定标委员会成员总数的1/3。</w:t>
      </w:r>
    </w:p>
    <w:p>
      <w:pPr>
        <w:autoSpaceDE w:val="0"/>
        <w:autoSpaceDN w:val="0"/>
        <w:spacing w:line="360" w:lineRule="auto"/>
        <w:ind w:firstLine="394" w:firstLineChars="188"/>
        <w:jc w:val="left"/>
        <w:rPr>
          <w:rFonts w:ascii="宋体" w:hAnsi="宋体" w:cs="宋体"/>
          <w:color w:val="auto"/>
          <w:szCs w:val="21"/>
        </w:rPr>
      </w:pPr>
      <w:r>
        <w:rPr>
          <w:rFonts w:hint="eastAsia" w:ascii="宋体" w:hAnsi="宋体" w:cs="宋体"/>
          <w:color w:val="auto"/>
          <w:szCs w:val="21"/>
        </w:rPr>
        <w:t>3.1.3各区、各行业主管部门及有条件的建设单位建立定标委员会成员名录库的，建设单位可以在相应的定标委员会成员名录库中采取随机抽签的方式组建定标委员会。</w:t>
      </w:r>
    </w:p>
    <w:p>
      <w:pPr>
        <w:widowControl/>
        <w:spacing w:beforeLines="50" w:afterLines="50" w:line="360" w:lineRule="auto"/>
        <w:ind w:firstLine="420" w:firstLineChars="200"/>
        <w:jc w:val="left"/>
        <w:rPr>
          <w:rFonts w:ascii="宋体" w:hAnsi="宋体" w:cs="宋体"/>
          <w:color w:val="auto"/>
          <w:szCs w:val="21"/>
        </w:rPr>
      </w:pPr>
      <w:r>
        <w:rPr>
          <w:rFonts w:hint="eastAsia" w:ascii="宋体" w:hAnsi="宋体" w:cs="宋体"/>
          <w:color w:val="auto"/>
          <w:szCs w:val="21"/>
        </w:rPr>
        <w:t>3.2清标</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3.2.1定标候选人公示期满后，招标人进行清标工作。清标小组通过电子交易平台下载并解密定标方案（清标版，只包括定标子要素评审标准），并按其中确定的各定标要素定性评级标准或定量评审标准，整理各定标候选人的清标等级或清标得分，定标要素见定标办法前附表第1项</w:t>
      </w:r>
      <w:r>
        <w:rPr>
          <w:rFonts w:hint="eastAsia" w:cs="宋体"/>
          <w:color w:val="auto"/>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3.2.2招标人应编制清标报告，清标报告内容应当客观公正、真实有效。</w:t>
      </w:r>
    </w:p>
    <w:p>
      <w:pPr>
        <w:widowControl/>
        <w:adjustRightInd w:val="0"/>
        <w:snapToGrid w:val="0"/>
        <w:spacing w:beforeLines="100" w:afterLines="50" w:line="360" w:lineRule="auto"/>
        <w:ind w:firstLine="420" w:firstLineChars="200"/>
        <w:jc w:val="left"/>
        <w:rPr>
          <w:rFonts w:ascii="宋体" w:hAnsi="宋体" w:cs="宋体"/>
          <w:color w:val="auto"/>
          <w:szCs w:val="21"/>
        </w:rPr>
      </w:pPr>
      <w:r>
        <w:rPr>
          <w:rFonts w:hint="eastAsia" w:ascii="宋体" w:hAnsi="宋体" w:cs="宋体"/>
          <w:color w:val="auto"/>
          <w:szCs w:val="21"/>
        </w:rPr>
        <w:t>3.3票决定标，确定中标人</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3.3.1</w:t>
      </w:r>
      <w:bookmarkStart w:id="752" w:name="_Hlk62562936"/>
      <w:r>
        <w:rPr>
          <w:rFonts w:hint="eastAsia" w:ascii="宋体" w:hAnsi="宋体" w:cs="宋体"/>
          <w:color w:val="auto"/>
          <w:szCs w:val="21"/>
        </w:rPr>
        <w:t>招标人应当自定标候选人公示期满后7日内组织定标委员会进入市公共资源交易中心进行定标。不能按时定标的，应当通过市公共资源交易网公示延期原因和定标时间。</w:t>
      </w:r>
      <w:bookmarkEnd w:id="752"/>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定标委员会通过电子交易平台下载并解密定标方案（完整版本）。</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3.3.2定标委员会按照清标报告中各定标候选人的清标等级或清标得分，根据定标方案（完整版本）中各定标要素权重计算定标候选人的综合等级或综合得分。</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3.3.3定标委员会根据定标方案规定的进入票决范围应达到的综合等级或综合得分，以及定标方案其他规定，确定进入票决范围的定标候选人。</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3.3.4定标委员会在进入票决范围的定标候选人中，按照定标方案中的定标票决规程和定标办法前附表第2项选择的定标票决办法确定中标人。</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3.3.5定标票决办法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定标票决办法种类包括票决定标法和票决抽签定标法：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（1）票决定标法是由定标委员会以直接票决或者逐轮票决等方式确定中标人，具体标准详见定标办法前附表第3项。</w:t>
      </w:r>
    </w:p>
    <w:p>
      <w:pPr>
        <w:spacing w:line="360" w:lineRule="auto"/>
        <w:ind w:firstLine="420" w:firstLineChars="200"/>
        <w:rPr>
          <w:rFonts w:ascii="宋体" w:hAnsi="宋体" w:cs="宋体"/>
          <w:color w:val="auto"/>
          <w:szCs w:val="21"/>
        </w:rPr>
      </w:pPr>
      <w:r>
        <w:rPr>
          <w:rFonts w:hint="eastAsia" w:ascii="宋体" w:hAnsi="宋体" w:cs="宋体"/>
          <w:color w:val="auto"/>
          <w:szCs w:val="21"/>
        </w:rPr>
        <w:t>（2）票决抽签定标法是由定标委员会从进入票决定标的投标人中，先以投票表决方式确定3家投标人，再以随机抽签方式确定中标人，具体标准详见定标办法前附表第4项。</w:t>
      </w:r>
    </w:p>
    <w:p>
      <w:pPr>
        <w:widowControl/>
        <w:adjustRightInd w:val="0"/>
        <w:snapToGrid w:val="0"/>
        <w:spacing w:line="360" w:lineRule="auto"/>
        <w:ind w:firstLine="420" w:firstLineChars="200"/>
        <w:jc w:val="left"/>
        <w:rPr>
          <w:rFonts w:ascii="宋体" w:hAnsi="宋体" w:cs="宋体"/>
          <w:color w:val="auto"/>
          <w:szCs w:val="21"/>
        </w:rPr>
      </w:pPr>
      <w:bookmarkStart w:id="753" w:name="_Hlk62033781"/>
      <w:r>
        <w:rPr>
          <w:rFonts w:hint="eastAsia" w:ascii="宋体" w:hAnsi="宋体" w:cs="宋体"/>
          <w:color w:val="auto"/>
          <w:szCs w:val="21"/>
        </w:rPr>
        <w:t>3.3.</w:t>
      </w:r>
      <w:bookmarkEnd w:id="753"/>
      <w:r>
        <w:rPr>
          <w:rFonts w:hint="eastAsia" w:ascii="宋体" w:hAnsi="宋体" w:cs="宋体"/>
          <w:color w:val="auto"/>
          <w:szCs w:val="21"/>
        </w:rPr>
        <w:t>6每一次投票，定标委员会成员应当独立进行并说明投票理由。定标完成后，定标委员会应当编制定标报告，定标报告完整载明定标过程。</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lang w:val="zh-CN"/>
        </w:rPr>
      </w:pPr>
      <w:bookmarkStart w:id="754" w:name="_Toc21865"/>
      <w:bookmarkStart w:id="755" w:name="_Toc61877316"/>
      <w:bookmarkStart w:id="756" w:name="_Toc7037"/>
      <w:bookmarkStart w:id="757" w:name="_Toc12744"/>
      <w:bookmarkStart w:id="758" w:name="_Toc11344"/>
      <w:bookmarkStart w:id="759" w:name="_Toc68778570"/>
      <w:bookmarkStart w:id="760" w:name="_Toc106652706"/>
      <w:bookmarkStart w:id="761" w:name="_Toc70273132"/>
      <w:r>
        <w:rPr>
          <w:rFonts w:hint="eastAsia" w:ascii="黑体" w:hAnsi="宋体" w:eastAsia="黑体" w:cs="黑体"/>
          <w:color w:val="auto"/>
          <w:kern w:val="1"/>
          <w:sz w:val="28"/>
          <w:szCs w:val="28"/>
          <w:lang w:val="zh-CN"/>
        </w:rPr>
        <w:t>4.重新定标</w:t>
      </w:r>
      <w:bookmarkEnd w:id="754"/>
      <w:bookmarkEnd w:id="755"/>
      <w:bookmarkEnd w:id="756"/>
      <w:bookmarkEnd w:id="757"/>
      <w:bookmarkEnd w:id="758"/>
      <w:bookmarkEnd w:id="759"/>
      <w:bookmarkEnd w:id="760"/>
      <w:bookmarkEnd w:id="761"/>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定标后有下列情形之一的，建设单位可从进入定标票决范围的其他定标候选人中采用原定标方案规定的票决方式，由原定标委员会重新确定中标人：</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（1）中标人放弃中标或者拒不签订合同的；</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（2）中标人不按照招标文件要求提交履约担保的；</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（3）被查实存在影响中标结果的违法行为的；</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（4）法律法规规定的其他情形。</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lang w:val="zh-CN"/>
        </w:rPr>
      </w:pPr>
      <w:bookmarkStart w:id="762" w:name="_Toc4591"/>
      <w:bookmarkStart w:id="763" w:name="_Toc68778571"/>
      <w:bookmarkStart w:id="764" w:name="_Toc11350"/>
      <w:bookmarkStart w:id="765" w:name="_Toc27538"/>
      <w:bookmarkStart w:id="766" w:name="_Toc106652707"/>
      <w:bookmarkStart w:id="767" w:name="_Toc29106"/>
      <w:bookmarkStart w:id="768" w:name="_Toc61877317"/>
      <w:bookmarkStart w:id="769" w:name="_Toc70273133"/>
      <w:r>
        <w:rPr>
          <w:rFonts w:hint="eastAsia" w:ascii="黑体" w:hAnsi="宋体" w:eastAsia="黑体" w:cs="黑体"/>
          <w:color w:val="auto"/>
          <w:kern w:val="1"/>
          <w:sz w:val="28"/>
          <w:szCs w:val="28"/>
          <w:lang w:val="zh-CN"/>
        </w:rPr>
        <w:t>5.监督</w:t>
      </w:r>
      <w:bookmarkEnd w:id="762"/>
      <w:bookmarkEnd w:id="763"/>
      <w:bookmarkEnd w:id="764"/>
      <w:bookmarkEnd w:id="765"/>
      <w:bookmarkEnd w:id="766"/>
      <w:bookmarkEnd w:id="767"/>
      <w:bookmarkEnd w:id="768"/>
      <w:bookmarkEnd w:id="769"/>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建设单位负责组建监督小组，对“评定分离”招投标活动全过程进行监督，重点监督建设单位是否按照确定的定标方案定标。监督小组应当在招投标工作结束后书面向单位党组织报告监督工作情况。</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lang w:val="zh-CN"/>
        </w:rPr>
      </w:pPr>
      <w:bookmarkStart w:id="770" w:name="_Toc28096"/>
      <w:bookmarkStart w:id="771" w:name="_Toc245"/>
      <w:bookmarkStart w:id="772" w:name="_Toc61877318"/>
      <w:bookmarkStart w:id="773" w:name="_Toc7086"/>
      <w:bookmarkStart w:id="774" w:name="_Toc70273134"/>
      <w:bookmarkStart w:id="775" w:name="_Toc68778572"/>
      <w:bookmarkStart w:id="776" w:name="_Toc21118"/>
      <w:bookmarkStart w:id="777" w:name="_Toc106652708"/>
      <w:r>
        <w:rPr>
          <w:rFonts w:hint="eastAsia" w:ascii="黑体" w:hAnsi="宋体" w:eastAsia="黑体" w:cs="黑体"/>
          <w:color w:val="auto"/>
          <w:kern w:val="1"/>
          <w:sz w:val="28"/>
          <w:szCs w:val="28"/>
          <w:lang w:val="zh-CN"/>
        </w:rPr>
        <w:t>6.附则</w:t>
      </w:r>
      <w:bookmarkEnd w:id="770"/>
      <w:bookmarkEnd w:id="771"/>
      <w:bookmarkEnd w:id="772"/>
      <w:bookmarkEnd w:id="773"/>
      <w:bookmarkEnd w:id="774"/>
      <w:bookmarkEnd w:id="775"/>
      <w:bookmarkEnd w:id="776"/>
      <w:bookmarkEnd w:id="777"/>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6.1招标人不承诺将合同授予投标报价最低的投标人。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6.2中标人确定后，招标人无义务向未中标的投标人就其未中标的原因作出解释。未中标的投标人不得向定标委员会组成人员或招标人询问定标过程的情况或索要相关材料。</w:t>
      </w:r>
    </w:p>
    <w:p>
      <w:pPr>
        <w:spacing w:line="360" w:lineRule="auto"/>
        <w:ind w:firstLine="420" w:firstLineChars="200"/>
        <w:rPr>
          <w:rFonts w:ascii="宋体" w:hAnsi="宋体" w:cs="宋体"/>
          <w:color w:val="auto"/>
          <w:kern w:val="1"/>
        </w:rPr>
      </w:pPr>
      <w:r>
        <w:rPr>
          <w:rFonts w:ascii="宋体" w:hAnsi="宋体" w:cs="宋体"/>
          <w:color w:val="auto"/>
          <w:szCs w:val="21"/>
        </w:rPr>
        <w:br w:type="page"/>
      </w:r>
    </w:p>
    <w:p>
      <w:pPr>
        <w:pStyle w:val="3"/>
        <w:spacing w:before="4000" w:line="360" w:lineRule="auto"/>
        <w:jc w:val="center"/>
        <w:rPr>
          <w:rFonts w:ascii="黑体" w:hAnsi="黑体" w:eastAsia="黑体" w:cs="宋体"/>
          <w:b w:val="0"/>
          <w:color w:val="auto"/>
          <w:kern w:val="1"/>
        </w:rPr>
      </w:pPr>
      <w:bookmarkStart w:id="778" w:name="_Toc152045609"/>
      <w:bookmarkEnd w:id="778"/>
      <w:bookmarkStart w:id="779" w:name="_Toc414046780"/>
      <w:bookmarkEnd w:id="779"/>
      <w:bookmarkStart w:id="780" w:name="_Toc247527634"/>
      <w:bookmarkEnd w:id="780"/>
      <w:bookmarkStart w:id="781" w:name="_Toc152042387"/>
      <w:bookmarkEnd w:id="781"/>
      <w:bookmarkStart w:id="782" w:name="_Toc247514033"/>
      <w:bookmarkEnd w:id="782"/>
      <w:bookmarkStart w:id="783" w:name="_Toc144974577"/>
      <w:bookmarkEnd w:id="783"/>
      <w:bookmarkStart w:id="784" w:name="_Toc31225"/>
      <w:bookmarkStart w:id="785" w:name="_Toc12323"/>
      <w:bookmarkStart w:id="786" w:name="_Toc30170396"/>
      <w:bookmarkStart w:id="787" w:name="_Toc458439998"/>
    </w:p>
    <w:p>
      <w:pPr>
        <w:pStyle w:val="3"/>
        <w:spacing w:before="4000" w:line="360" w:lineRule="auto"/>
        <w:jc w:val="center"/>
        <w:rPr>
          <w:rFonts w:ascii="黑体" w:hAnsi="黑体" w:eastAsia="黑体" w:cs="宋体"/>
          <w:b w:val="0"/>
          <w:color w:val="auto"/>
          <w:kern w:val="1"/>
        </w:rPr>
      </w:pPr>
      <w:bookmarkStart w:id="788" w:name="_Toc106652709"/>
      <w:r>
        <w:rPr>
          <w:rFonts w:hint="eastAsia" w:ascii="黑体" w:hAnsi="黑体" w:eastAsia="黑体" w:cs="宋体"/>
          <w:b w:val="0"/>
          <w:color w:val="auto"/>
          <w:kern w:val="1"/>
        </w:rPr>
        <w:t>第五章 合同条款及格式</w:t>
      </w:r>
      <w:bookmarkEnd w:id="784"/>
      <w:bookmarkEnd w:id="785"/>
      <w:bookmarkEnd w:id="786"/>
      <w:bookmarkEnd w:id="787"/>
      <w:bookmarkEnd w:id="788"/>
      <w:bookmarkStart w:id="789" w:name="_Toc144974578"/>
      <w:bookmarkEnd w:id="789"/>
      <w:bookmarkStart w:id="790" w:name="_Toc247527635"/>
      <w:bookmarkEnd w:id="790"/>
      <w:bookmarkStart w:id="791" w:name="_Toc152042388"/>
      <w:bookmarkEnd w:id="791"/>
      <w:bookmarkStart w:id="792" w:name="_Toc184635097"/>
      <w:bookmarkEnd w:id="792"/>
      <w:bookmarkStart w:id="793" w:name="_Toc414046781"/>
      <w:bookmarkEnd w:id="793"/>
      <w:bookmarkStart w:id="794" w:name="_Toc247514034"/>
      <w:bookmarkEnd w:id="794"/>
      <w:bookmarkStart w:id="795" w:name="_Toc152045610"/>
      <w:bookmarkEnd w:id="795"/>
      <w:bookmarkStart w:id="796" w:name="_Toc6208"/>
      <w:bookmarkStart w:id="797" w:name="_Toc95912251"/>
      <w:bookmarkStart w:id="798" w:name="_Toc3250"/>
      <w:bookmarkStart w:id="799" w:name="_Toc84419867"/>
      <w:bookmarkStart w:id="800" w:name="_Toc40"/>
      <w:bookmarkStart w:id="801" w:name="_Toc63471428"/>
      <w:bookmarkStart w:id="802" w:name="_Toc7129"/>
      <w:bookmarkStart w:id="803" w:name="_Toc17354"/>
      <w:bookmarkStart w:id="804" w:name="_Toc300038981"/>
      <w:bookmarkStart w:id="805" w:name="_Toc458440236"/>
    </w:p>
    <w:bookmarkEnd w:id="796"/>
    <w:bookmarkEnd w:id="797"/>
    <w:bookmarkEnd w:id="798"/>
    <w:bookmarkEnd w:id="799"/>
    <w:bookmarkEnd w:id="800"/>
    <w:bookmarkEnd w:id="801"/>
    <w:bookmarkEnd w:id="802"/>
    <w:bookmarkEnd w:id="803"/>
    <w:p>
      <w:pPr>
        <w:pStyle w:val="4"/>
        <w:spacing w:before="240" w:after="240"/>
        <w:jc w:val="center"/>
        <w:rPr>
          <w:color w:val="auto"/>
          <w:lang w:bidi="zh-CN"/>
        </w:rPr>
      </w:pPr>
      <w:r>
        <w:rPr>
          <w:rFonts w:hint="eastAsia"/>
          <w:b/>
          <w:color w:val="auto"/>
          <w:sz w:val="32"/>
          <w:szCs w:val="32"/>
        </w:rPr>
        <w:br w:type="page"/>
      </w:r>
      <w:bookmarkStart w:id="806" w:name="_Toc505608618"/>
      <w:bookmarkStart w:id="807" w:name="_Toc106652710"/>
      <w:bookmarkStart w:id="808" w:name="_Toc505505190"/>
      <w:r>
        <w:rPr>
          <w:rFonts w:hint="eastAsia"/>
          <w:color w:val="auto"/>
          <w:lang w:bidi="zh-CN"/>
        </w:rPr>
        <w:t>第一节  协议书</w:t>
      </w:r>
      <w:bookmarkEnd w:id="806"/>
      <w:bookmarkEnd w:id="807"/>
    </w:p>
    <w:p>
      <w:pPr>
        <w:autoSpaceDE w:val="0"/>
        <w:autoSpaceDN w:val="0"/>
        <w:spacing w:line="360" w:lineRule="auto"/>
        <w:jc w:val="left"/>
        <w:rPr>
          <w:rFonts w:ascii="宋体" w:cs="宋体"/>
          <w:color w:val="auto"/>
          <w:sz w:val="28"/>
          <w:szCs w:val="21"/>
          <w:lang w:val="zh-CN" w:bidi="zh-CN"/>
        </w:rPr>
      </w:pPr>
    </w:p>
    <w:p>
      <w:pPr>
        <w:autoSpaceDE w:val="0"/>
        <w:autoSpaceDN w:val="0"/>
        <w:adjustRightInd w:val="0"/>
        <w:spacing w:line="360" w:lineRule="auto"/>
        <w:rPr>
          <w:rFonts w:ascii="宋体" w:cs="宋体"/>
          <w:b/>
          <w:color w:val="auto"/>
          <w:sz w:val="24"/>
          <w:lang w:val="zh-CN" w:bidi="zh-CN"/>
        </w:rPr>
      </w:pPr>
      <w:r>
        <w:rPr>
          <w:rFonts w:hint="eastAsia" w:ascii="宋体" w:cs="宋体"/>
          <w:b/>
          <w:color w:val="auto"/>
          <w:sz w:val="24"/>
          <w:lang w:val="zh-CN" w:bidi="zh-CN"/>
        </w:rPr>
        <w:t>委托人（全称）：</w:t>
      </w:r>
      <w:r>
        <w:rPr>
          <w:rFonts w:hint="eastAsia" w:ascii="宋体" w:cs="宋体"/>
          <w:b/>
          <w:color w:val="auto"/>
          <w:sz w:val="24"/>
          <w:u w:val="single"/>
          <w:lang w:val="zh-CN" w:bidi="zh-CN"/>
        </w:rPr>
        <w:t xml:space="preserve">   </w:t>
      </w:r>
      <w:r>
        <w:rPr>
          <w:rFonts w:hint="eastAsia" w:ascii="宋体" w:cs="宋体"/>
          <w:b/>
          <w:color w:val="auto"/>
          <w:sz w:val="24"/>
          <w:u w:val="single"/>
          <w:lang w:bidi="zh-CN"/>
        </w:rPr>
        <w:t xml:space="preserve">                </w:t>
      </w:r>
      <w:r>
        <w:rPr>
          <w:rFonts w:hint="eastAsia" w:ascii="宋体" w:cs="宋体"/>
          <w:b/>
          <w:color w:val="auto"/>
          <w:sz w:val="24"/>
          <w:u w:val="single"/>
          <w:lang w:val="zh-CN" w:bidi="zh-CN"/>
        </w:rPr>
        <w:t xml:space="preserve">   </w:t>
      </w:r>
    </w:p>
    <w:p>
      <w:pPr>
        <w:autoSpaceDE w:val="0"/>
        <w:autoSpaceDN w:val="0"/>
        <w:adjustRightInd w:val="0"/>
        <w:spacing w:line="360" w:lineRule="auto"/>
        <w:rPr>
          <w:rFonts w:ascii="宋体" w:cs="宋体"/>
          <w:b/>
          <w:color w:val="auto"/>
          <w:sz w:val="24"/>
          <w:lang w:val="zh-CN" w:bidi="zh-CN"/>
        </w:rPr>
      </w:pPr>
      <w:r>
        <w:rPr>
          <w:rFonts w:hint="eastAsia" w:ascii="宋体" w:cs="宋体"/>
          <w:b/>
          <w:color w:val="auto"/>
          <w:sz w:val="24"/>
          <w:lang w:val="zh-CN" w:bidi="zh-CN"/>
        </w:rPr>
        <w:t>监理人（全称）：</w:t>
      </w:r>
      <w:r>
        <w:rPr>
          <w:rFonts w:hint="eastAsia" w:ascii="宋体" w:cs="宋体"/>
          <w:b/>
          <w:color w:val="auto"/>
          <w:sz w:val="24"/>
          <w:u w:val="single"/>
          <w:lang w:val="zh-CN" w:bidi="zh-CN"/>
        </w:rPr>
        <w:t xml:space="preserve">                      </w:t>
      </w:r>
      <w:r>
        <w:rPr>
          <w:rFonts w:hint="eastAsia" w:ascii="宋体" w:cs="宋体"/>
          <w:b/>
          <w:color w:val="auto"/>
          <w:sz w:val="24"/>
          <w:lang w:val="zh-CN" w:bidi="zh-CN"/>
        </w:rPr>
        <w:t xml:space="preserve">                </w:t>
      </w:r>
    </w:p>
    <w:p>
      <w:pPr>
        <w:autoSpaceDE w:val="0"/>
        <w:autoSpaceDN w:val="0"/>
        <w:adjustRightInd w:val="0"/>
        <w:snapToGrid w:val="0"/>
        <w:spacing w:line="360" w:lineRule="auto"/>
        <w:ind w:firstLine="420" w:firstLineChars="200"/>
        <w:rPr>
          <w:rFonts w:ascii="宋体" w:cs="宋体"/>
          <w:color w:val="auto"/>
          <w:szCs w:val="21"/>
          <w:u w:val="single"/>
          <w:lang w:val="zh-CN" w:bidi="zh-CN"/>
        </w:rPr>
      </w:pPr>
      <w:r>
        <w:rPr>
          <w:rFonts w:hint="eastAsia" w:ascii="宋体" w:cs="宋体"/>
          <w:color w:val="auto"/>
          <w:szCs w:val="21"/>
          <w:lang w:val="zh-CN" w:bidi="zh-CN"/>
        </w:rPr>
        <w:t>根据</w:t>
      </w:r>
      <w:r>
        <w:rPr>
          <w:rFonts w:hint="eastAsia" w:ascii="宋体" w:cs="宋体"/>
          <w:color w:val="auto"/>
          <w:szCs w:val="21"/>
          <w:lang w:val="zh-CN" w:bidi="zh-CN"/>
        </w:rPr>
        <w:t>《中华人民共和国</w:t>
      </w:r>
      <w:r>
        <w:rPr>
          <w:rFonts w:hint="eastAsia" w:ascii="宋体" w:hAnsi="宋体" w:cs="宋体"/>
          <w:color w:val="auto"/>
          <w:szCs w:val="21"/>
        </w:rPr>
        <w:t>民法典</w:t>
      </w:r>
      <w:r>
        <w:rPr>
          <w:rFonts w:hint="eastAsia" w:ascii="宋体" w:cs="宋体"/>
          <w:color w:val="auto"/>
          <w:szCs w:val="21"/>
          <w:lang w:val="zh-CN" w:bidi="zh-CN"/>
        </w:rPr>
        <w:t>》</w:t>
      </w:r>
      <w:r>
        <w:rPr>
          <w:rFonts w:hint="eastAsia" w:ascii="宋体" w:cs="宋体"/>
          <w:color w:val="auto"/>
          <w:szCs w:val="21"/>
          <w:lang w:val="zh-CN" w:bidi="zh-CN"/>
        </w:rPr>
        <w:t>、《中华人民共和国建筑法》及其他有关法律、法规，遵循平等、自愿、公平和诚信的原则，双方就下述工程委托监理与相关服务事项协商一致，订立本合同。</w:t>
      </w:r>
    </w:p>
    <w:p>
      <w:pPr>
        <w:autoSpaceDE w:val="0"/>
        <w:autoSpaceDN w:val="0"/>
        <w:spacing w:beforeLines="100" w:afterLines="100" w:line="360" w:lineRule="auto"/>
        <w:ind w:firstLine="554"/>
        <w:outlineLvl w:val="3"/>
        <w:rPr>
          <w:rFonts w:ascii="黑体" w:hAnsi="黑体" w:eastAsia="黑体" w:cs="宋体"/>
          <w:color w:val="auto"/>
          <w:sz w:val="28"/>
          <w:szCs w:val="28"/>
          <w:lang w:val="zh-CN" w:bidi="zh-CN"/>
        </w:rPr>
      </w:pPr>
      <w:r>
        <w:rPr>
          <w:rFonts w:hint="eastAsia" w:ascii="黑体" w:hAnsi="黑体" w:eastAsia="黑体" w:cs="宋体"/>
          <w:color w:val="auto"/>
          <w:sz w:val="28"/>
          <w:szCs w:val="28"/>
          <w:lang w:val="zh-CN" w:bidi="zh-CN"/>
        </w:rPr>
        <w:t>一、工程概况</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1. 工程名称：</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2. 工程地点：</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3. 工程规模：</w:t>
      </w:r>
      <w:r>
        <w:rPr>
          <w:rFonts w:hint="eastAsia" w:ascii="宋体" w:cs="宋体"/>
          <w:color w:val="auto"/>
          <w:szCs w:val="21"/>
          <w:u w:val="single"/>
          <w:lang w:val="zh-CN" w:bidi="zh-CN"/>
        </w:rPr>
        <w:t xml:space="preserve"> </w:t>
      </w:r>
      <w:r>
        <w:rPr>
          <w:rFonts w:hint="eastAsia" w:ascii="宋体" w:hAnsi="宋体"/>
          <w:bCs/>
          <w:color w:val="auto"/>
          <w:kern w:val="1"/>
          <w:szCs w:val="21"/>
          <w:u w:val="single"/>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4. 建筑安装工程费：</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adjustRightInd w:val="0"/>
        <w:snapToGrid w:val="0"/>
        <w:spacing w:line="360" w:lineRule="auto"/>
        <w:ind w:firstLine="411" w:firstLineChars="196"/>
        <w:rPr>
          <w:rFonts w:ascii="宋体" w:cs="宋体"/>
          <w:color w:val="auto"/>
          <w:szCs w:val="21"/>
          <w:u w:val="single"/>
          <w:lang w:val="zh-CN" w:bidi="zh-CN"/>
        </w:rPr>
      </w:pPr>
      <w:r>
        <w:rPr>
          <w:rFonts w:hint="eastAsia" w:ascii="宋体" w:cs="宋体"/>
          <w:color w:val="auto"/>
          <w:szCs w:val="21"/>
          <w:lang w:val="zh-CN" w:bidi="zh-CN"/>
        </w:rPr>
        <w:t>5. 合同范围（招标范围）：</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p>
    <w:p>
      <w:pPr>
        <w:autoSpaceDE w:val="0"/>
        <w:autoSpaceDN w:val="0"/>
        <w:spacing w:beforeLines="100" w:afterLines="100" w:line="360" w:lineRule="auto"/>
        <w:ind w:firstLine="554"/>
        <w:outlineLvl w:val="3"/>
        <w:rPr>
          <w:rFonts w:ascii="黑体" w:hAnsi="黑体" w:eastAsia="黑体" w:cs="宋体"/>
          <w:color w:val="auto"/>
          <w:sz w:val="28"/>
          <w:szCs w:val="28"/>
          <w:lang w:val="zh-CN" w:bidi="zh-CN"/>
        </w:rPr>
      </w:pPr>
      <w:r>
        <w:rPr>
          <w:rFonts w:hint="eastAsia" w:ascii="黑体" w:hAnsi="黑体" w:eastAsia="黑体" w:cs="宋体"/>
          <w:color w:val="auto"/>
          <w:sz w:val="28"/>
          <w:szCs w:val="28"/>
          <w:lang w:val="zh-CN" w:bidi="zh-CN"/>
        </w:rPr>
        <w:t>二、词语限定</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协议书中相关词语的含义与通用条件中的定义与解释相同。</w:t>
      </w:r>
    </w:p>
    <w:p>
      <w:pPr>
        <w:autoSpaceDE w:val="0"/>
        <w:autoSpaceDN w:val="0"/>
        <w:spacing w:beforeLines="100" w:afterLines="100" w:line="360" w:lineRule="auto"/>
        <w:ind w:firstLine="554"/>
        <w:outlineLvl w:val="3"/>
        <w:rPr>
          <w:rFonts w:ascii="黑体" w:hAnsi="黑体" w:eastAsia="黑体" w:cs="宋体"/>
          <w:color w:val="auto"/>
          <w:sz w:val="28"/>
          <w:szCs w:val="28"/>
          <w:lang w:val="zh-CN" w:bidi="zh-CN"/>
        </w:rPr>
      </w:pPr>
      <w:r>
        <w:rPr>
          <w:rFonts w:hint="eastAsia" w:ascii="黑体" w:hAnsi="黑体" w:eastAsia="黑体" w:cs="宋体"/>
          <w:color w:val="auto"/>
          <w:sz w:val="28"/>
          <w:szCs w:val="28"/>
          <w:lang w:val="zh-CN" w:bidi="zh-CN"/>
        </w:rPr>
        <w:t>三、组成本合同的文件</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1. 协议书；</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2. 中标通知书；</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3. 投标文件；</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4. 专用条件；</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5. 通用条件；</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6. 附录，即：</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附录A  相关服务的范围和内容</w:t>
      </w:r>
    </w:p>
    <w:p>
      <w:pPr>
        <w:autoSpaceDE w:val="0"/>
        <w:autoSpaceDN w:val="0"/>
        <w:adjustRightInd w:val="0"/>
        <w:snapToGrid w:val="0"/>
        <w:spacing w:line="360" w:lineRule="auto"/>
        <w:ind w:firstLine="411" w:firstLineChars="196"/>
        <w:rPr>
          <w:rFonts w:ascii="宋体" w:cs="宋体"/>
          <w:color w:val="auto"/>
          <w:szCs w:val="21"/>
          <w:lang w:val="zh-CN" w:bidi="zh-CN"/>
        </w:rPr>
      </w:pPr>
      <w:r>
        <w:rPr>
          <w:rFonts w:hint="eastAsia" w:ascii="宋体" w:cs="宋体"/>
          <w:color w:val="auto"/>
          <w:szCs w:val="21"/>
          <w:lang w:val="zh-CN" w:bidi="zh-CN"/>
        </w:rPr>
        <w:t>附录B  委托人派遣的人员和提供的房屋、资料、设备</w:t>
      </w:r>
    </w:p>
    <w:p>
      <w:pPr>
        <w:autoSpaceDE w:val="0"/>
        <w:autoSpaceDN w:val="0"/>
        <w:adjustRightInd w:val="0"/>
        <w:snapToGrid w:val="0"/>
        <w:spacing w:line="360" w:lineRule="auto"/>
        <w:ind w:firstLine="411" w:firstLineChars="196"/>
        <w:rPr>
          <w:rFonts w:ascii="宋体" w:cs="宋体"/>
          <w:color w:val="auto"/>
          <w:sz w:val="24"/>
          <w:lang w:val="zh-CN" w:bidi="zh-CN"/>
        </w:rPr>
      </w:pPr>
      <w:r>
        <w:rPr>
          <w:rFonts w:hint="eastAsia" w:ascii="宋体" w:cs="宋体"/>
          <w:color w:val="auto"/>
          <w:szCs w:val="21"/>
          <w:lang w:val="zh-CN" w:bidi="zh-CN"/>
        </w:rPr>
        <w:t>本合同签订后，双方依法签订的补充协议也是本合同文件的组成部分。</w:t>
      </w:r>
    </w:p>
    <w:p>
      <w:pPr>
        <w:autoSpaceDE w:val="0"/>
        <w:autoSpaceDN w:val="0"/>
        <w:spacing w:beforeLines="100" w:afterLines="100" w:line="360" w:lineRule="auto"/>
        <w:ind w:firstLine="554"/>
        <w:outlineLvl w:val="3"/>
        <w:rPr>
          <w:rFonts w:ascii="黑体" w:hAnsi="黑体" w:eastAsia="黑体" w:cs="宋体"/>
          <w:color w:val="auto"/>
          <w:sz w:val="28"/>
          <w:szCs w:val="28"/>
          <w:lang w:val="zh-CN" w:bidi="zh-CN"/>
        </w:rPr>
      </w:pPr>
      <w:r>
        <w:rPr>
          <w:rFonts w:hint="eastAsia" w:ascii="黑体" w:hAnsi="黑体" w:eastAsia="黑体" w:cs="宋体"/>
          <w:color w:val="auto"/>
          <w:sz w:val="28"/>
          <w:szCs w:val="28"/>
          <w:lang w:val="zh-CN" w:bidi="zh-CN"/>
        </w:rPr>
        <w:t>四、总监理工程师</w:t>
      </w:r>
    </w:p>
    <w:p>
      <w:pPr>
        <w:autoSpaceDE w:val="0"/>
        <w:autoSpaceDN w:val="0"/>
        <w:adjustRightInd w:val="0"/>
        <w:snapToGrid w:val="0"/>
        <w:spacing w:line="360" w:lineRule="auto"/>
        <w:ind w:firstLine="420" w:firstLineChars="200"/>
        <w:rPr>
          <w:rFonts w:ascii="宋体" w:cs="宋体"/>
          <w:color w:val="auto"/>
          <w:szCs w:val="21"/>
          <w:lang w:val="zh-CN" w:bidi="zh-CN"/>
        </w:rPr>
      </w:pPr>
      <w:r>
        <w:rPr>
          <w:rFonts w:hint="eastAsia" w:ascii="宋体" w:cs="宋体"/>
          <w:color w:val="auto"/>
          <w:szCs w:val="21"/>
          <w:lang w:val="zh-CN" w:bidi="zh-CN"/>
        </w:rPr>
        <w:t>总监理工程师姓名：</w:t>
      </w:r>
      <w:r>
        <w:rPr>
          <w:rFonts w:hint="eastAsia" w:ascii="宋体" w:cs="宋体"/>
          <w:color w:val="auto"/>
          <w:szCs w:val="21"/>
          <w:u w:val="single"/>
          <w:lang w:val="zh-CN" w:bidi="zh-CN"/>
        </w:rPr>
        <w:t xml:space="preserve">       </w:t>
      </w:r>
      <w:r>
        <w:rPr>
          <w:rFonts w:hint="eastAsia" w:ascii="宋体" w:cs="宋体"/>
          <w:color w:val="auto"/>
          <w:szCs w:val="21"/>
          <w:lang w:val="zh-CN" w:bidi="zh-CN"/>
        </w:rPr>
        <w:t>，身份证号码：</w:t>
      </w:r>
      <w:r>
        <w:rPr>
          <w:rFonts w:hint="eastAsia" w:ascii="宋体" w:cs="宋体"/>
          <w:color w:val="auto"/>
          <w:szCs w:val="21"/>
          <w:u w:val="single"/>
          <w:lang w:val="zh-CN" w:bidi="zh-CN"/>
        </w:rPr>
        <w:t xml:space="preserve">      </w:t>
      </w:r>
      <w:r>
        <w:rPr>
          <w:rFonts w:hint="eastAsia" w:ascii="宋体" w:cs="宋体"/>
          <w:color w:val="auto"/>
          <w:szCs w:val="21"/>
          <w:lang w:val="zh-CN" w:bidi="zh-CN"/>
        </w:rPr>
        <w:t>，注册号：</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pacing w:beforeLines="100" w:afterLines="100" w:line="360" w:lineRule="auto"/>
        <w:ind w:firstLine="554"/>
        <w:outlineLvl w:val="3"/>
        <w:rPr>
          <w:rFonts w:ascii="黑体" w:hAnsi="黑体" w:eastAsia="黑体" w:cs="宋体"/>
          <w:color w:val="auto"/>
          <w:sz w:val="28"/>
          <w:szCs w:val="28"/>
          <w:lang w:val="zh-CN" w:bidi="zh-CN"/>
        </w:rPr>
      </w:pPr>
      <w:r>
        <w:rPr>
          <w:rFonts w:hint="eastAsia" w:ascii="黑体" w:hAnsi="黑体" w:eastAsia="黑体" w:cs="宋体"/>
          <w:color w:val="auto"/>
          <w:sz w:val="28"/>
          <w:szCs w:val="28"/>
          <w:lang w:val="zh-CN" w:bidi="zh-CN"/>
        </w:rPr>
        <w:t>五、签约酬金</w:t>
      </w:r>
    </w:p>
    <w:p>
      <w:pPr>
        <w:autoSpaceDE w:val="0"/>
        <w:autoSpaceDN w:val="0"/>
        <w:adjustRightInd w:val="0"/>
        <w:snapToGrid w:val="0"/>
        <w:spacing w:line="360" w:lineRule="auto"/>
        <w:ind w:firstLine="420" w:firstLineChars="200"/>
        <w:rPr>
          <w:rFonts w:ascii="宋体" w:cs="宋体"/>
          <w:color w:val="auto"/>
          <w:szCs w:val="21"/>
          <w:lang w:val="zh-CN" w:bidi="zh-CN"/>
        </w:rPr>
      </w:pPr>
      <w:r>
        <w:rPr>
          <w:rFonts w:hint="eastAsia" w:ascii="宋体" w:cs="宋体"/>
          <w:color w:val="auto"/>
          <w:szCs w:val="21"/>
          <w:lang w:val="zh-CN" w:bidi="zh-CN"/>
        </w:rPr>
        <w:t>签约酬金（大写）：</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adjustRightInd w:val="0"/>
        <w:snapToGrid w:val="0"/>
        <w:spacing w:line="360" w:lineRule="auto"/>
        <w:ind w:firstLine="420" w:firstLineChars="200"/>
        <w:rPr>
          <w:rFonts w:ascii="宋体" w:cs="宋体"/>
          <w:color w:val="auto"/>
          <w:szCs w:val="21"/>
          <w:lang w:val="zh-CN" w:bidi="zh-CN"/>
        </w:rPr>
      </w:pPr>
      <w:r>
        <w:rPr>
          <w:rFonts w:hint="eastAsia" w:ascii="宋体" w:cs="宋体"/>
          <w:color w:val="auto"/>
          <w:szCs w:val="21"/>
          <w:lang w:val="zh-CN" w:bidi="zh-CN"/>
        </w:rPr>
        <w:t>包括：</w:t>
      </w:r>
    </w:p>
    <w:p>
      <w:pPr>
        <w:autoSpaceDE w:val="0"/>
        <w:autoSpaceDN w:val="0"/>
        <w:spacing w:line="360" w:lineRule="auto"/>
        <w:ind w:firstLine="525" w:firstLineChars="250"/>
        <w:rPr>
          <w:rFonts w:ascii="宋体" w:cs="宋体"/>
          <w:color w:val="auto"/>
          <w:szCs w:val="21"/>
          <w:lang w:val="zh-CN" w:bidi="zh-CN"/>
        </w:rPr>
      </w:pPr>
      <w:r>
        <w:rPr>
          <w:rFonts w:hint="eastAsia" w:ascii="宋体" w:cs="宋体"/>
          <w:color w:val="auto"/>
          <w:szCs w:val="21"/>
          <w:lang w:val="zh-CN" w:bidi="zh-CN"/>
        </w:rPr>
        <w:t>1. 工程竣工结算时，以经有权部门最终审定的本工程施工结算总造价为本项目的监理服务费的计费额计取并参照</w:t>
      </w:r>
      <w:r>
        <w:rPr>
          <w:rFonts w:hint="eastAsia" w:ascii="宋体" w:cs="宋体"/>
          <w:color w:val="auto"/>
          <w:kern w:val="2"/>
          <w:szCs w:val="21"/>
          <w:u w:val="single"/>
        </w:rPr>
        <w:t>（有关收费指导意见）</w:t>
      </w:r>
      <w:r>
        <w:rPr>
          <w:rFonts w:hint="eastAsia" w:ascii="宋体" w:cs="宋体"/>
          <w:color w:val="auto"/>
          <w:szCs w:val="21"/>
          <w:lang w:val="zh-CN" w:bidi="zh-CN"/>
        </w:rPr>
        <w:t>调整本项目的监理服务费。</w:t>
      </w:r>
    </w:p>
    <w:p>
      <w:pPr>
        <w:adjustRightInd w:val="0"/>
        <w:snapToGrid w:val="0"/>
        <w:spacing w:line="360" w:lineRule="auto"/>
        <w:ind w:firstLine="525" w:firstLineChars="250"/>
        <w:rPr>
          <w:rFonts w:ascii="宋体" w:cs="宋体"/>
          <w:color w:val="auto"/>
          <w:szCs w:val="21"/>
          <w:lang w:val="zh-CN" w:bidi="zh-CN"/>
        </w:rPr>
      </w:pPr>
      <w:r>
        <w:rPr>
          <w:rFonts w:hint="eastAsia" w:ascii="宋体" w:cs="宋体"/>
          <w:color w:val="auto"/>
          <w:szCs w:val="21"/>
          <w:lang w:val="zh-CN" w:bidi="zh-CN"/>
        </w:rPr>
        <w:t>2. 其中：</w:t>
      </w:r>
    </w:p>
    <w:p>
      <w:pPr>
        <w:adjustRightInd w:val="0"/>
        <w:snapToGrid w:val="0"/>
        <w:spacing w:line="360" w:lineRule="auto"/>
        <w:ind w:firstLine="840" w:firstLineChars="400"/>
        <w:rPr>
          <w:rFonts w:ascii="宋体" w:cs="宋体"/>
          <w:color w:val="auto"/>
          <w:szCs w:val="21"/>
          <w:lang w:val="zh-CN" w:bidi="zh-CN"/>
        </w:rPr>
      </w:pPr>
      <w:r>
        <w:rPr>
          <w:rFonts w:hint="eastAsia" w:ascii="宋体" w:cs="宋体"/>
          <w:color w:val="auto"/>
          <w:szCs w:val="21"/>
          <w:lang w:val="zh-CN" w:bidi="zh-CN"/>
        </w:rPr>
        <w:t>（1）勘察阶段服务酬金：</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djustRightInd w:val="0"/>
        <w:snapToGrid w:val="0"/>
        <w:spacing w:line="360" w:lineRule="auto"/>
        <w:ind w:firstLine="840" w:firstLineChars="400"/>
        <w:rPr>
          <w:rFonts w:ascii="宋体" w:cs="宋体"/>
          <w:color w:val="auto"/>
          <w:szCs w:val="21"/>
          <w:lang w:val="zh-CN" w:bidi="zh-CN"/>
        </w:rPr>
      </w:pPr>
      <w:r>
        <w:rPr>
          <w:rFonts w:hint="eastAsia" w:ascii="宋体" w:cs="宋体"/>
          <w:color w:val="auto"/>
          <w:szCs w:val="21"/>
          <w:lang w:val="zh-CN" w:bidi="zh-CN"/>
        </w:rPr>
        <w:t>（2）设计阶段服务酬金：</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djustRightInd w:val="0"/>
        <w:snapToGrid w:val="0"/>
        <w:spacing w:line="360" w:lineRule="auto"/>
        <w:ind w:firstLine="840" w:firstLineChars="400"/>
        <w:rPr>
          <w:rFonts w:ascii="宋体" w:cs="宋体"/>
          <w:color w:val="auto"/>
          <w:szCs w:val="21"/>
          <w:lang w:val="zh-CN" w:bidi="zh-CN"/>
        </w:rPr>
      </w:pPr>
      <w:r>
        <w:rPr>
          <w:rFonts w:hint="eastAsia" w:ascii="宋体" w:cs="宋体"/>
          <w:color w:val="auto"/>
          <w:szCs w:val="21"/>
          <w:lang w:val="zh-CN" w:bidi="zh-CN"/>
        </w:rPr>
        <w:t>（3）保修阶段服务酬金：</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djustRightInd w:val="0"/>
        <w:snapToGrid w:val="0"/>
        <w:spacing w:line="360" w:lineRule="auto"/>
        <w:ind w:firstLine="840" w:firstLineChars="400"/>
        <w:rPr>
          <w:rFonts w:ascii="宋体" w:cs="宋体"/>
          <w:color w:val="auto"/>
          <w:szCs w:val="21"/>
          <w:lang w:val="zh-CN" w:bidi="zh-CN"/>
        </w:rPr>
      </w:pPr>
      <w:r>
        <w:rPr>
          <w:rFonts w:hint="eastAsia" w:ascii="宋体" w:cs="宋体"/>
          <w:color w:val="auto"/>
          <w:szCs w:val="21"/>
          <w:lang w:val="zh-CN" w:bidi="zh-CN"/>
        </w:rPr>
        <w:t>（4）其他相关服务酬金：</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adjustRightInd w:val="0"/>
        <w:snapToGrid w:val="0"/>
        <w:spacing w:line="360" w:lineRule="auto"/>
        <w:ind w:firstLine="420" w:firstLineChars="200"/>
        <w:rPr>
          <w:rFonts w:ascii="宋体" w:cs="宋体"/>
          <w:color w:val="auto"/>
          <w:szCs w:val="21"/>
          <w:lang w:val="zh-CN" w:bidi="zh-CN"/>
        </w:rPr>
      </w:pPr>
    </w:p>
    <w:p>
      <w:pPr>
        <w:autoSpaceDE w:val="0"/>
        <w:autoSpaceDN w:val="0"/>
        <w:spacing w:beforeLines="100" w:afterLines="100" w:line="360" w:lineRule="auto"/>
        <w:ind w:firstLine="554"/>
        <w:outlineLvl w:val="3"/>
        <w:rPr>
          <w:rFonts w:ascii="黑体" w:hAnsi="黑体" w:eastAsia="黑体" w:cs="宋体"/>
          <w:color w:val="auto"/>
          <w:sz w:val="28"/>
          <w:szCs w:val="28"/>
          <w:lang w:val="zh-CN" w:bidi="zh-CN"/>
        </w:rPr>
      </w:pPr>
      <w:r>
        <w:rPr>
          <w:rFonts w:hint="eastAsia" w:ascii="黑体" w:hAnsi="黑体" w:eastAsia="黑体" w:cs="宋体"/>
          <w:color w:val="auto"/>
          <w:sz w:val="28"/>
          <w:szCs w:val="28"/>
          <w:lang w:val="zh-CN" w:bidi="zh-CN"/>
        </w:rPr>
        <w:t>六、期限</w:t>
      </w:r>
    </w:p>
    <w:p>
      <w:pPr>
        <w:autoSpaceDE w:val="0"/>
        <w:autoSpaceDN w:val="0"/>
        <w:spacing w:line="360" w:lineRule="auto"/>
        <w:ind w:firstLine="420" w:firstLineChars="200"/>
        <w:rPr>
          <w:rFonts w:ascii="宋体" w:hAnsi="宋体"/>
          <w:color w:val="auto"/>
          <w:szCs w:val="21"/>
        </w:rPr>
      </w:pPr>
      <w:r>
        <w:rPr>
          <w:rFonts w:hint="eastAsia" w:ascii="宋体" w:cs="宋体"/>
          <w:color w:val="auto"/>
          <w:szCs w:val="21"/>
          <w:lang w:val="zh-CN" w:bidi="zh-CN"/>
        </w:rPr>
        <w:t>监理服务期：</w:t>
      </w:r>
      <w:r>
        <w:rPr>
          <w:rFonts w:ascii="宋体" w:hAnsi="宋体"/>
          <w:color w:val="auto"/>
          <w:szCs w:val="21"/>
        </w:rPr>
        <w:t>自签订监理合同之日起至</w:t>
      </w:r>
      <w:r>
        <w:rPr>
          <w:rFonts w:hint="eastAsia" w:ascii="宋体" w:hAnsi="宋体"/>
          <w:color w:val="auto"/>
          <w:szCs w:val="21"/>
          <w:u w:val="single"/>
        </w:rPr>
        <w:t xml:space="preserve">              </w:t>
      </w:r>
      <w:r>
        <w:rPr>
          <w:rFonts w:ascii="宋体" w:hAnsi="宋体"/>
          <w:color w:val="auto"/>
          <w:szCs w:val="21"/>
        </w:rPr>
        <w:t>为止</w:t>
      </w:r>
      <w:r>
        <w:rPr>
          <w:rFonts w:hint="eastAsia" w:ascii="宋体" w:hAnsi="宋体"/>
          <w:color w:val="auto"/>
          <w:szCs w:val="21"/>
        </w:rPr>
        <w:t xml:space="preserve">。  </w:t>
      </w:r>
    </w:p>
    <w:p>
      <w:pPr>
        <w:adjustRightInd w:val="0"/>
        <w:snapToGrid w:val="0"/>
        <w:spacing w:line="360" w:lineRule="auto"/>
        <w:ind w:firstLine="525" w:firstLineChars="250"/>
        <w:rPr>
          <w:rFonts w:ascii="宋体" w:cs="宋体"/>
          <w:color w:val="auto"/>
          <w:szCs w:val="21"/>
          <w:lang w:val="zh-CN" w:bidi="zh-CN"/>
        </w:rPr>
      </w:pPr>
      <w:r>
        <w:rPr>
          <w:rFonts w:hint="eastAsia" w:ascii="宋体" w:cs="宋体"/>
          <w:color w:val="auto"/>
          <w:szCs w:val="21"/>
          <w:lang w:val="zh-CN" w:bidi="zh-CN"/>
        </w:rPr>
        <w:t>其中：</w:t>
      </w:r>
    </w:p>
    <w:p>
      <w:pPr>
        <w:adjustRightInd w:val="0"/>
        <w:snapToGrid w:val="0"/>
        <w:spacing w:line="360" w:lineRule="auto"/>
        <w:ind w:firstLine="840" w:firstLineChars="400"/>
        <w:rPr>
          <w:rFonts w:ascii="宋体" w:cs="宋体"/>
          <w:color w:val="auto"/>
          <w:szCs w:val="21"/>
          <w:lang w:val="zh-CN" w:bidi="zh-CN"/>
        </w:rPr>
      </w:pPr>
      <w:r>
        <w:rPr>
          <w:rFonts w:hint="eastAsia" w:ascii="宋体" w:cs="宋体"/>
          <w:color w:val="auto"/>
          <w:szCs w:val="21"/>
          <w:lang w:val="zh-CN" w:bidi="zh-CN"/>
        </w:rPr>
        <w:t>（1）勘察阶段服务期限：</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djustRightInd w:val="0"/>
        <w:snapToGrid w:val="0"/>
        <w:spacing w:line="360" w:lineRule="auto"/>
        <w:ind w:firstLine="840" w:firstLineChars="400"/>
        <w:rPr>
          <w:rFonts w:ascii="宋体" w:cs="宋体"/>
          <w:color w:val="auto"/>
          <w:szCs w:val="21"/>
          <w:lang w:val="zh-CN" w:bidi="zh-CN"/>
        </w:rPr>
      </w:pPr>
      <w:r>
        <w:rPr>
          <w:rFonts w:hint="eastAsia" w:ascii="宋体" w:cs="宋体"/>
          <w:color w:val="auto"/>
          <w:szCs w:val="21"/>
          <w:lang w:val="zh-CN" w:bidi="zh-CN"/>
        </w:rPr>
        <w:t>（2）设计阶段服务期限：</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djustRightInd w:val="0"/>
        <w:snapToGrid w:val="0"/>
        <w:spacing w:line="360" w:lineRule="auto"/>
        <w:ind w:firstLine="840" w:firstLineChars="400"/>
        <w:rPr>
          <w:rFonts w:ascii="宋体" w:cs="宋体"/>
          <w:color w:val="auto"/>
          <w:szCs w:val="21"/>
          <w:lang w:val="zh-CN" w:bidi="zh-CN"/>
        </w:rPr>
      </w:pPr>
      <w:r>
        <w:rPr>
          <w:rFonts w:hint="eastAsia" w:ascii="宋体" w:cs="宋体"/>
          <w:color w:val="auto"/>
          <w:szCs w:val="21"/>
          <w:lang w:val="zh-CN" w:bidi="zh-CN"/>
        </w:rPr>
        <w:t>（3）保修阶段服务期限：</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djustRightInd w:val="0"/>
        <w:snapToGrid w:val="0"/>
        <w:spacing w:line="360" w:lineRule="auto"/>
        <w:ind w:firstLine="840" w:firstLineChars="400"/>
        <w:rPr>
          <w:rFonts w:ascii="宋体" w:cs="宋体"/>
          <w:color w:val="auto"/>
          <w:szCs w:val="21"/>
          <w:lang w:val="zh-CN" w:bidi="zh-CN"/>
        </w:rPr>
      </w:pPr>
      <w:r>
        <w:rPr>
          <w:rFonts w:hint="eastAsia" w:ascii="宋体" w:cs="宋体"/>
          <w:color w:val="auto"/>
          <w:szCs w:val="21"/>
          <w:lang w:val="zh-CN" w:bidi="zh-CN"/>
        </w:rPr>
        <w:t>（4）其他相关服务期限：</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pacing w:line="360" w:lineRule="auto"/>
        <w:ind w:firstLine="420" w:firstLineChars="200"/>
        <w:rPr>
          <w:rFonts w:ascii="宋体" w:cs="宋体"/>
          <w:color w:val="auto"/>
          <w:szCs w:val="21"/>
          <w:lang w:val="zh-CN" w:bidi="zh-CN"/>
        </w:rPr>
      </w:pPr>
    </w:p>
    <w:p>
      <w:pPr>
        <w:autoSpaceDE w:val="0"/>
        <w:autoSpaceDN w:val="0"/>
        <w:spacing w:beforeLines="100" w:afterLines="100" w:line="360" w:lineRule="auto"/>
        <w:ind w:firstLine="554"/>
        <w:outlineLvl w:val="3"/>
        <w:rPr>
          <w:rFonts w:ascii="黑体" w:hAnsi="黑体" w:eastAsia="黑体" w:cs="宋体"/>
          <w:color w:val="auto"/>
          <w:sz w:val="28"/>
          <w:szCs w:val="28"/>
          <w:lang w:val="zh-CN" w:bidi="zh-CN"/>
        </w:rPr>
      </w:pPr>
      <w:r>
        <w:rPr>
          <w:rFonts w:hint="eastAsia" w:ascii="黑体" w:hAnsi="黑体" w:eastAsia="黑体" w:cs="宋体"/>
          <w:color w:val="auto"/>
          <w:sz w:val="28"/>
          <w:szCs w:val="28"/>
          <w:lang w:val="zh-CN" w:bidi="zh-CN"/>
        </w:rPr>
        <w:t>七、双方承诺</w:t>
      </w:r>
    </w:p>
    <w:p>
      <w:pPr>
        <w:autoSpaceDE w:val="0"/>
        <w:autoSpaceDN w:val="0"/>
        <w:spacing w:line="360" w:lineRule="auto"/>
        <w:ind w:firstLine="420" w:firstLineChars="200"/>
        <w:rPr>
          <w:rFonts w:ascii="宋体" w:cs="宋体"/>
          <w:b/>
          <w:color w:val="auto"/>
          <w:szCs w:val="21"/>
          <w:lang w:val="zh-CN" w:bidi="zh-CN"/>
        </w:rPr>
      </w:pPr>
      <w:r>
        <w:rPr>
          <w:rFonts w:hint="eastAsia" w:ascii="宋体" w:cs="宋体"/>
          <w:color w:val="auto"/>
          <w:szCs w:val="21"/>
          <w:lang w:val="zh-CN" w:bidi="zh-CN"/>
        </w:rPr>
        <w:t>1. 监理人向委托人承诺，按照本合同约定提供监理与相关服务。</w:t>
      </w:r>
    </w:p>
    <w:p>
      <w:pPr>
        <w:autoSpaceDE w:val="0"/>
        <w:autoSpaceDN w:val="0"/>
        <w:spacing w:line="360" w:lineRule="auto"/>
        <w:ind w:firstLine="420" w:firstLineChars="200"/>
        <w:rPr>
          <w:rFonts w:ascii="宋体" w:cs="宋体"/>
          <w:color w:val="auto"/>
          <w:szCs w:val="21"/>
          <w:lang w:val="zh-CN" w:bidi="zh-CN"/>
        </w:rPr>
      </w:pPr>
      <w:r>
        <w:rPr>
          <w:rFonts w:hint="eastAsia" w:ascii="宋体" w:cs="宋体"/>
          <w:color w:val="auto"/>
          <w:szCs w:val="21"/>
          <w:lang w:val="zh-CN" w:bidi="zh-CN"/>
        </w:rPr>
        <w:t>2. 委托人向监理人承诺，按照本合同约定派遣相应的人员，提供</w:t>
      </w:r>
      <w:r>
        <w:rPr>
          <w:rFonts w:hint="eastAsia" w:ascii="宋体" w:cs="宋体"/>
          <w:bCs/>
          <w:color w:val="auto"/>
          <w:szCs w:val="21"/>
          <w:lang w:val="zh-CN" w:bidi="zh-CN"/>
        </w:rPr>
        <w:t>房屋、资料</w:t>
      </w:r>
      <w:r>
        <w:rPr>
          <w:rFonts w:hint="eastAsia" w:ascii="宋体" w:cs="宋体"/>
          <w:color w:val="auto"/>
          <w:szCs w:val="21"/>
          <w:lang w:val="zh-CN" w:bidi="zh-CN"/>
        </w:rPr>
        <w:t>、设备，并按本合同约定支付酬金。</w:t>
      </w:r>
    </w:p>
    <w:p>
      <w:pPr>
        <w:autoSpaceDE w:val="0"/>
        <w:autoSpaceDN w:val="0"/>
        <w:spacing w:beforeLines="100" w:afterLines="100" w:line="360" w:lineRule="auto"/>
        <w:ind w:firstLine="554"/>
        <w:outlineLvl w:val="3"/>
        <w:rPr>
          <w:rFonts w:ascii="黑体" w:hAnsi="黑体" w:eastAsia="黑体" w:cs="宋体"/>
          <w:color w:val="auto"/>
          <w:sz w:val="28"/>
          <w:szCs w:val="28"/>
          <w:lang w:val="zh-CN" w:bidi="zh-CN"/>
        </w:rPr>
      </w:pPr>
      <w:r>
        <w:rPr>
          <w:rFonts w:hint="eastAsia" w:ascii="黑体" w:hAnsi="黑体" w:eastAsia="黑体" w:cs="宋体"/>
          <w:color w:val="auto"/>
          <w:sz w:val="28"/>
          <w:szCs w:val="28"/>
          <w:lang w:val="zh-CN" w:bidi="zh-CN"/>
        </w:rPr>
        <w:t>八、合同订立</w:t>
      </w:r>
    </w:p>
    <w:p>
      <w:pPr>
        <w:autoSpaceDE w:val="0"/>
        <w:autoSpaceDN w:val="0"/>
        <w:adjustRightInd w:val="0"/>
        <w:snapToGrid w:val="0"/>
        <w:spacing w:line="360" w:lineRule="auto"/>
        <w:ind w:firstLine="415" w:firstLineChars="198"/>
        <w:rPr>
          <w:rFonts w:ascii="宋体" w:cs="宋体"/>
          <w:color w:val="auto"/>
          <w:szCs w:val="21"/>
          <w:lang w:val="zh-CN" w:bidi="zh-CN"/>
        </w:rPr>
      </w:pPr>
      <w:r>
        <w:rPr>
          <w:rFonts w:hint="eastAsia" w:ascii="宋体" w:cs="宋体"/>
          <w:color w:val="auto"/>
          <w:szCs w:val="21"/>
          <w:lang w:val="zh-CN" w:bidi="zh-CN"/>
        </w:rPr>
        <w:t>1. 订立时间：</w:t>
      </w:r>
      <w:r>
        <w:rPr>
          <w:rFonts w:hint="eastAsia" w:ascii="宋体" w:cs="宋体"/>
          <w:color w:val="auto"/>
          <w:szCs w:val="21"/>
          <w:u w:val="single"/>
          <w:lang w:val="zh-CN" w:bidi="zh-CN"/>
        </w:rPr>
        <w:t xml:space="preserve">          </w:t>
      </w:r>
      <w:r>
        <w:rPr>
          <w:rFonts w:hint="eastAsia" w:ascii="宋体" w:cs="宋体"/>
          <w:color w:val="auto"/>
          <w:szCs w:val="21"/>
          <w:lang w:val="zh-CN" w:bidi="zh-CN"/>
        </w:rPr>
        <w:t>年</w:t>
      </w:r>
      <w:r>
        <w:rPr>
          <w:rFonts w:hint="eastAsia" w:ascii="宋体" w:cs="宋体"/>
          <w:color w:val="auto"/>
          <w:szCs w:val="21"/>
          <w:u w:val="single"/>
          <w:lang w:val="zh-CN" w:bidi="zh-CN"/>
        </w:rPr>
        <w:t xml:space="preserve">       </w:t>
      </w:r>
      <w:r>
        <w:rPr>
          <w:rFonts w:hint="eastAsia" w:ascii="宋体" w:cs="宋体"/>
          <w:color w:val="auto"/>
          <w:szCs w:val="21"/>
          <w:lang w:val="zh-CN" w:bidi="zh-CN"/>
        </w:rPr>
        <w:t>月</w:t>
      </w:r>
      <w:r>
        <w:rPr>
          <w:rFonts w:hint="eastAsia" w:ascii="宋体" w:cs="宋体"/>
          <w:color w:val="auto"/>
          <w:szCs w:val="21"/>
          <w:u w:val="single"/>
          <w:lang w:val="zh-CN" w:bidi="zh-CN"/>
        </w:rPr>
        <w:t xml:space="preserve">      </w:t>
      </w:r>
      <w:r>
        <w:rPr>
          <w:rFonts w:hint="eastAsia" w:ascii="宋体" w:cs="宋体"/>
          <w:color w:val="auto"/>
          <w:szCs w:val="21"/>
          <w:lang w:val="zh-CN" w:bidi="zh-CN"/>
        </w:rPr>
        <w:t>日。</w:t>
      </w:r>
    </w:p>
    <w:p>
      <w:pPr>
        <w:autoSpaceDE w:val="0"/>
        <w:autoSpaceDN w:val="0"/>
        <w:adjustRightInd w:val="0"/>
        <w:snapToGrid w:val="0"/>
        <w:spacing w:line="360" w:lineRule="auto"/>
        <w:ind w:firstLine="415" w:firstLineChars="198"/>
        <w:rPr>
          <w:rFonts w:ascii="宋体" w:cs="宋体"/>
          <w:color w:val="auto"/>
          <w:szCs w:val="21"/>
          <w:lang w:val="zh-CN" w:bidi="zh-CN"/>
        </w:rPr>
      </w:pPr>
      <w:r>
        <w:rPr>
          <w:rFonts w:hint="eastAsia" w:ascii="宋体" w:cs="宋体"/>
          <w:color w:val="auto"/>
          <w:szCs w:val="21"/>
          <w:lang w:val="zh-CN" w:bidi="zh-CN"/>
        </w:rPr>
        <w:t>2. 订立地点：</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adjustRightInd w:val="0"/>
        <w:snapToGrid w:val="0"/>
        <w:spacing w:line="360" w:lineRule="auto"/>
        <w:ind w:firstLine="420" w:firstLineChars="200"/>
        <w:rPr>
          <w:rFonts w:ascii="宋体" w:cs="宋体"/>
          <w:color w:val="auto"/>
          <w:szCs w:val="21"/>
          <w:lang w:val="zh-CN" w:bidi="zh-CN"/>
        </w:rPr>
      </w:pPr>
      <w:r>
        <w:rPr>
          <w:rFonts w:hint="eastAsia" w:ascii="宋体" w:cs="宋体"/>
          <w:color w:val="auto"/>
          <w:szCs w:val="21"/>
          <w:lang w:val="zh-CN" w:bidi="zh-CN"/>
        </w:rPr>
        <w:t>3. 本合同一式</w:t>
      </w:r>
      <w:r>
        <w:rPr>
          <w:rFonts w:hint="eastAsia" w:ascii="宋体" w:cs="宋体"/>
          <w:color w:val="auto"/>
          <w:szCs w:val="21"/>
          <w:u w:val="single"/>
          <w:lang w:val="zh-CN" w:bidi="zh-CN"/>
        </w:rPr>
        <w:t xml:space="preserve">  </w:t>
      </w:r>
      <w:r>
        <w:rPr>
          <w:rFonts w:hint="eastAsia" w:ascii="宋体" w:cs="宋体"/>
          <w:color w:val="auto"/>
          <w:szCs w:val="21"/>
          <w:lang w:val="zh-CN" w:bidi="zh-CN"/>
        </w:rPr>
        <w:t>份，具有同等法律效力，双方各执</w:t>
      </w:r>
      <w:r>
        <w:rPr>
          <w:rFonts w:hint="eastAsia" w:ascii="宋体" w:cs="宋体"/>
          <w:color w:val="auto"/>
          <w:szCs w:val="21"/>
          <w:u w:val="single"/>
          <w:lang w:val="zh-CN" w:bidi="zh-CN"/>
        </w:rPr>
        <w:t xml:space="preserve">   </w:t>
      </w:r>
      <w:r>
        <w:rPr>
          <w:rFonts w:hint="eastAsia" w:ascii="宋体" w:cs="宋体"/>
          <w:color w:val="auto"/>
          <w:szCs w:val="21"/>
          <w:lang w:val="zh-CN" w:bidi="zh-CN"/>
        </w:rPr>
        <w:t>份。</w:t>
      </w:r>
    </w:p>
    <w:p>
      <w:pPr>
        <w:autoSpaceDE w:val="0"/>
        <w:autoSpaceDN w:val="0"/>
        <w:adjustRightInd w:val="0"/>
        <w:snapToGrid w:val="0"/>
        <w:spacing w:line="360" w:lineRule="auto"/>
        <w:ind w:firstLine="415" w:firstLineChars="198"/>
        <w:jc w:val="left"/>
        <w:rPr>
          <w:rFonts w:ascii="宋体" w:cs="宋体"/>
          <w:color w:val="auto"/>
          <w:szCs w:val="21"/>
          <w:lang w:val="zh-CN" w:bidi="zh-CN"/>
        </w:rPr>
      </w:pPr>
    </w:p>
    <w:p>
      <w:pPr>
        <w:autoSpaceDE w:val="0"/>
        <w:autoSpaceDN w:val="0"/>
        <w:adjustRightInd w:val="0"/>
        <w:snapToGrid w:val="0"/>
        <w:spacing w:line="360" w:lineRule="auto"/>
        <w:ind w:firstLine="416"/>
        <w:jc w:val="left"/>
        <w:rPr>
          <w:rFonts w:ascii="宋体" w:cs="宋体"/>
          <w:color w:val="auto"/>
          <w:szCs w:val="21"/>
          <w:lang w:val="zh-CN" w:bidi="zh-CN"/>
        </w:rPr>
      </w:pPr>
    </w:p>
    <w:p>
      <w:pPr>
        <w:autoSpaceDE w:val="0"/>
        <w:autoSpaceDN w:val="0"/>
        <w:adjustRightInd w:val="0"/>
        <w:snapToGrid w:val="0"/>
        <w:spacing w:line="360" w:lineRule="auto"/>
        <w:ind w:firstLine="416"/>
        <w:rPr>
          <w:rFonts w:ascii="宋体" w:cs="宋体"/>
          <w:color w:val="auto"/>
          <w:szCs w:val="21"/>
          <w:u w:val="single"/>
          <w:lang w:val="zh-CN" w:bidi="zh-CN"/>
        </w:rPr>
      </w:pPr>
      <w:r>
        <w:rPr>
          <w:rFonts w:hint="eastAsia" w:ascii="宋体" w:cs="宋体"/>
          <w:color w:val="auto"/>
          <w:szCs w:val="21"/>
          <w:lang w:val="zh-CN" w:bidi="zh-CN"/>
        </w:rPr>
        <w:t>委托人：</w:t>
      </w:r>
      <w:r>
        <w:rPr>
          <w:rFonts w:hint="eastAsia" w:ascii="宋体" w:cs="宋体"/>
          <w:color w:val="auto"/>
          <w:szCs w:val="21"/>
          <w:u w:val="single"/>
          <w:lang w:val="zh-CN" w:bidi="zh-CN"/>
        </w:rPr>
        <w:t xml:space="preserve">   （盖章）         </w:t>
      </w:r>
      <w:r>
        <w:rPr>
          <w:rFonts w:hint="eastAsia" w:ascii="宋体" w:cs="宋体"/>
          <w:color w:val="auto"/>
          <w:szCs w:val="21"/>
          <w:lang w:val="zh-CN" w:bidi="zh-CN"/>
        </w:rPr>
        <w:t xml:space="preserve">   监理人：</w:t>
      </w:r>
      <w:r>
        <w:rPr>
          <w:rFonts w:hint="eastAsia" w:ascii="宋体" w:cs="宋体"/>
          <w:color w:val="auto"/>
          <w:szCs w:val="21"/>
          <w:u w:val="single"/>
          <w:lang w:val="zh-CN" w:bidi="zh-CN"/>
        </w:rPr>
        <w:t xml:space="preserve">   （盖章）    </w:t>
      </w:r>
    </w:p>
    <w:p>
      <w:pPr>
        <w:autoSpaceDE w:val="0"/>
        <w:autoSpaceDN w:val="0"/>
        <w:adjustRightInd w:val="0"/>
        <w:snapToGrid w:val="0"/>
        <w:spacing w:line="360" w:lineRule="auto"/>
        <w:ind w:firstLine="416"/>
        <w:rPr>
          <w:rFonts w:ascii="宋体" w:cs="宋体"/>
          <w:color w:val="auto"/>
          <w:szCs w:val="21"/>
          <w:lang w:val="zh-CN" w:bidi="zh-CN"/>
        </w:rPr>
      </w:pPr>
    </w:p>
    <w:p>
      <w:pPr>
        <w:autoSpaceDE w:val="0"/>
        <w:autoSpaceDN w:val="0"/>
        <w:adjustRightInd w:val="0"/>
        <w:snapToGrid w:val="0"/>
        <w:spacing w:line="360" w:lineRule="auto"/>
        <w:ind w:firstLine="416"/>
        <w:rPr>
          <w:rFonts w:ascii="宋体" w:cs="宋体"/>
          <w:color w:val="auto"/>
          <w:szCs w:val="21"/>
          <w:u w:val="single"/>
          <w:lang w:val="zh-CN" w:bidi="zh-CN"/>
        </w:rPr>
      </w:pPr>
      <w:r>
        <w:rPr>
          <w:rFonts w:hint="eastAsia" w:ascii="宋体" w:cs="宋体"/>
          <w:color w:val="auto"/>
          <w:szCs w:val="21"/>
          <w:lang w:val="zh-CN" w:bidi="zh-CN"/>
        </w:rPr>
        <w:t xml:space="preserve">住所： </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住所： </w:t>
      </w:r>
      <w:r>
        <w:rPr>
          <w:rFonts w:hint="eastAsia" w:ascii="宋体" w:cs="宋体"/>
          <w:color w:val="auto"/>
          <w:szCs w:val="21"/>
          <w:u w:val="single"/>
          <w:lang w:val="zh-CN" w:bidi="zh-CN"/>
        </w:rPr>
        <w:t xml:space="preserve">                      </w:t>
      </w:r>
    </w:p>
    <w:p>
      <w:pPr>
        <w:autoSpaceDE w:val="0"/>
        <w:autoSpaceDN w:val="0"/>
        <w:adjustRightInd w:val="0"/>
        <w:snapToGrid w:val="0"/>
        <w:spacing w:line="360" w:lineRule="auto"/>
        <w:ind w:firstLine="416"/>
        <w:rPr>
          <w:rFonts w:ascii="宋体" w:cs="宋体"/>
          <w:color w:val="auto"/>
          <w:szCs w:val="21"/>
          <w:lang w:val="zh-CN" w:bidi="zh-CN"/>
        </w:rPr>
      </w:pPr>
    </w:p>
    <w:p>
      <w:pPr>
        <w:autoSpaceDE w:val="0"/>
        <w:autoSpaceDN w:val="0"/>
        <w:adjustRightInd w:val="0"/>
        <w:snapToGrid w:val="0"/>
        <w:spacing w:line="360" w:lineRule="auto"/>
        <w:ind w:firstLine="420"/>
        <w:rPr>
          <w:rFonts w:ascii="宋体" w:cs="宋体"/>
          <w:color w:val="auto"/>
          <w:szCs w:val="21"/>
          <w:lang w:val="zh-CN" w:bidi="zh-CN"/>
        </w:rPr>
      </w:pPr>
      <w:r>
        <w:rPr>
          <w:rFonts w:hint="eastAsia" w:ascii="宋体" w:cs="宋体"/>
          <w:color w:val="auto"/>
          <w:szCs w:val="21"/>
          <w:lang w:val="zh-CN" w:bidi="zh-CN"/>
        </w:rPr>
        <w:t>邮政编码：</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邮政编码：</w:t>
      </w:r>
      <w:r>
        <w:rPr>
          <w:rFonts w:hint="eastAsia" w:ascii="宋体" w:cs="宋体"/>
          <w:color w:val="auto"/>
          <w:szCs w:val="21"/>
          <w:u w:val="single"/>
          <w:lang w:val="zh-CN" w:bidi="zh-CN"/>
        </w:rPr>
        <w:t xml:space="preserve">                  </w:t>
      </w:r>
    </w:p>
    <w:p>
      <w:pPr>
        <w:autoSpaceDE w:val="0"/>
        <w:autoSpaceDN w:val="0"/>
        <w:adjustRightInd w:val="0"/>
        <w:snapToGrid w:val="0"/>
        <w:spacing w:line="360" w:lineRule="auto"/>
        <w:ind w:firstLine="416"/>
        <w:rPr>
          <w:rFonts w:ascii="宋体" w:cs="宋体"/>
          <w:color w:val="auto"/>
          <w:szCs w:val="21"/>
          <w:lang w:val="zh-CN" w:bidi="zh-CN"/>
        </w:rPr>
      </w:pPr>
      <w:r>
        <w:rPr>
          <w:rFonts w:hint="eastAsia" w:ascii="宋体" w:cs="宋体"/>
          <w:color w:val="auto"/>
          <w:szCs w:val="21"/>
          <w:lang w:val="zh-CN" w:bidi="zh-CN"/>
        </w:rPr>
        <w:t>法定代表人或其授权       法定代表人或其授权</w:t>
      </w:r>
    </w:p>
    <w:p>
      <w:pPr>
        <w:autoSpaceDE w:val="0"/>
        <w:autoSpaceDN w:val="0"/>
        <w:adjustRightInd w:val="0"/>
        <w:snapToGrid w:val="0"/>
        <w:spacing w:line="360" w:lineRule="auto"/>
        <w:ind w:firstLine="416"/>
        <w:rPr>
          <w:rFonts w:ascii="宋体" w:cs="宋体"/>
          <w:color w:val="auto"/>
          <w:szCs w:val="21"/>
          <w:lang w:val="zh-CN" w:bidi="zh-CN"/>
        </w:rPr>
      </w:pPr>
    </w:p>
    <w:p>
      <w:pPr>
        <w:autoSpaceDE w:val="0"/>
        <w:autoSpaceDN w:val="0"/>
        <w:adjustRightInd w:val="0"/>
        <w:snapToGrid w:val="0"/>
        <w:spacing w:line="360" w:lineRule="auto"/>
        <w:ind w:firstLine="416"/>
        <w:rPr>
          <w:rFonts w:ascii="宋体" w:cs="宋体"/>
          <w:color w:val="auto"/>
          <w:szCs w:val="21"/>
          <w:lang w:val="zh-CN" w:bidi="zh-CN"/>
        </w:rPr>
      </w:pPr>
      <w:r>
        <w:rPr>
          <w:rFonts w:hint="eastAsia" w:ascii="宋体" w:cs="宋体"/>
          <w:color w:val="auto"/>
          <w:szCs w:val="21"/>
          <w:lang w:val="zh-CN" w:bidi="zh-CN"/>
        </w:rPr>
        <w:t>的代理人：</w:t>
      </w:r>
      <w:r>
        <w:rPr>
          <w:rFonts w:hint="eastAsia" w:ascii="宋体" w:cs="宋体"/>
          <w:color w:val="auto"/>
          <w:szCs w:val="21"/>
          <w:u w:val="single"/>
          <w:lang w:val="zh-CN" w:bidi="zh-CN"/>
        </w:rPr>
        <w:t>（签字或盖章）</w:t>
      </w:r>
      <w:r>
        <w:rPr>
          <w:rFonts w:hint="eastAsia" w:ascii="宋体" w:cs="宋体"/>
          <w:color w:val="auto"/>
          <w:szCs w:val="21"/>
          <w:lang w:val="zh-CN" w:bidi="zh-CN"/>
        </w:rPr>
        <w:t xml:space="preserve"> 的代理人：</w:t>
      </w:r>
      <w:r>
        <w:rPr>
          <w:rFonts w:hint="eastAsia" w:ascii="宋体" w:cs="宋体"/>
          <w:color w:val="auto"/>
          <w:szCs w:val="21"/>
          <w:u w:val="single"/>
          <w:lang w:val="zh-CN" w:bidi="zh-CN"/>
        </w:rPr>
        <w:t xml:space="preserve">（签字或盖章） </w:t>
      </w:r>
    </w:p>
    <w:p>
      <w:pPr>
        <w:autoSpaceDE w:val="0"/>
        <w:autoSpaceDN w:val="0"/>
        <w:adjustRightInd w:val="0"/>
        <w:snapToGrid w:val="0"/>
        <w:spacing w:line="360" w:lineRule="auto"/>
        <w:ind w:firstLine="416"/>
        <w:rPr>
          <w:rFonts w:ascii="宋体" w:cs="宋体"/>
          <w:color w:val="auto"/>
          <w:szCs w:val="21"/>
          <w:lang w:val="zh-CN" w:bidi="zh-CN"/>
        </w:rPr>
      </w:pPr>
      <w:r>
        <w:rPr>
          <w:rFonts w:hint="eastAsia" w:ascii="宋体" w:cs="宋体"/>
          <w:color w:val="auto"/>
          <w:szCs w:val="21"/>
          <w:lang w:val="zh-CN" w:bidi="zh-CN"/>
        </w:rPr>
        <w:t>开户银行：</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开户银行：</w:t>
      </w:r>
      <w:r>
        <w:rPr>
          <w:rFonts w:hint="eastAsia" w:ascii="宋体" w:cs="宋体"/>
          <w:color w:val="auto"/>
          <w:szCs w:val="21"/>
          <w:u w:val="single"/>
          <w:lang w:val="zh-CN" w:bidi="zh-CN"/>
        </w:rPr>
        <w:t xml:space="preserve">                  </w:t>
      </w:r>
    </w:p>
    <w:p>
      <w:pPr>
        <w:autoSpaceDE w:val="0"/>
        <w:autoSpaceDN w:val="0"/>
        <w:adjustRightInd w:val="0"/>
        <w:snapToGrid w:val="0"/>
        <w:spacing w:line="360" w:lineRule="auto"/>
        <w:ind w:firstLine="416"/>
        <w:rPr>
          <w:rFonts w:ascii="宋体" w:cs="宋体"/>
          <w:color w:val="auto"/>
          <w:szCs w:val="21"/>
          <w:lang w:val="zh-CN" w:bidi="zh-CN"/>
        </w:rPr>
      </w:pPr>
      <w:r>
        <w:rPr>
          <w:rFonts w:hint="eastAsia" w:ascii="宋体" w:cs="宋体"/>
          <w:color w:val="auto"/>
          <w:szCs w:val="21"/>
          <w:lang w:val="zh-CN" w:bidi="zh-CN"/>
        </w:rPr>
        <w:t>账号：</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账号：</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w:t>
      </w:r>
      <w:r>
        <w:rPr>
          <w:rFonts w:hint="eastAsia" w:ascii="宋体" w:cs="宋体"/>
          <w:color w:val="auto"/>
          <w:szCs w:val="21"/>
          <w:u w:val="single"/>
          <w:lang w:val="zh-CN" w:bidi="zh-CN"/>
        </w:rPr>
        <w:t xml:space="preserve"> </w:t>
      </w:r>
    </w:p>
    <w:p>
      <w:pPr>
        <w:autoSpaceDE w:val="0"/>
        <w:autoSpaceDN w:val="0"/>
        <w:adjustRightInd w:val="0"/>
        <w:snapToGrid w:val="0"/>
        <w:spacing w:line="360" w:lineRule="auto"/>
        <w:ind w:firstLine="416"/>
        <w:rPr>
          <w:rFonts w:ascii="宋体" w:cs="宋体"/>
          <w:color w:val="auto"/>
          <w:szCs w:val="21"/>
          <w:lang w:val="zh-CN" w:bidi="zh-CN"/>
        </w:rPr>
      </w:pPr>
      <w:r>
        <w:rPr>
          <w:rFonts w:hint="eastAsia" w:ascii="宋体" w:cs="宋体"/>
          <w:color w:val="auto"/>
          <w:szCs w:val="21"/>
          <w:lang w:val="zh-CN" w:bidi="zh-CN"/>
        </w:rPr>
        <w:t>电话：</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电话：</w:t>
      </w:r>
      <w:r>
        <w:rPr>
          <w:rFonts w:hint="eastAsia" w:ascii="宋体" w:cs="宋体"/>
          <w:color w:val="auto"/>
          <w:szCs w:val="21"/>
          <w:u w:val="single"/>
          <w:lang w:val="zh-CN" w:bidi="zh-CN"/>
        </w:rPr>
        <w:t xml:space="preserve">                       </w:t>
      </w:r>
    </w:p>
    <w:p>
      <w:pPr>
        <w:autoSpaceDE w:val="0"/>
        <w:autoSpaceDN w:val="0"/>
        <w:adjustRightInd w:val="0"/>
        <w:snapToGrid w:val="0"/>
        <w:spacing w:line="360" w:lineRule="auto"/>
        <w:ind w:firstLine="416"/>
        <w:rPr>
          <w:rFonts w:ascii="宋体" w:cs="宋体"/>
          <w:color w:val="auto"/>
          <w:szCs w:val="21"/>
          <w:lang w:val="zh-CN" w:bidi="zh-CN"/>
        </w:rPr>
      </w:pPr>
      <w:r>
        <w:rPr>
          <w:rFonts w:hint="eastAsia" w:ascii="宋体" w:cs="宋体"/>
          <w:color w:val="auto"/>
          <w:szCs w:val="21"/>
          <w:lang w:val="zh-CN" w:bidi="zh-CN"/>
        </w:rPr>
        <w:t>传真：</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传真：</w:t>
      </w:r>
      <w:r>
        <w:rPr>
          <w:rFonts w:hint="eastAsia" w:ascii="宋体" w:cs="宋体"/>
          <w:color w:val="auto"/>
          <w:szCs w:val="21"/>
          <w:u w:val="single"/>
          <w:lang w:val="zh-CN" w:bidi="zh-CN"/>
        </w:rPr>
        <w:t xml:space="preserve">                       </w:t>
      </w:r>
    </w:p>
    <w:p>
      <w:pPr>
        <w:autoSpaceDE w:val="0"/>
        <w:autoSpaceDN w:val="0"/>
        <w:adjustRightInd w:val="0"/>
        <w:snapToGrid w:val="0"/>
        <w:spacing w:line="360" w:lineRule="auto"/>
        <w:ind w:firstLine="416"/>
        <w:rPr>
          <w:rFonts w:ascii="宋体" w:cs="宋体"/>
          <w:color w:val="auto"/>
          <w:szCs w:val="21"/>
          <w:u w:val="single"/>
          <w:lang w:val="zh-CN" w:bidi="zh-CN"/>
        </w:rPr>
      </w:pPr>
      <w:r>
        <w:rPr>
          <w:rFonts w:hint="eastAsia" w:ascii="宋体" w:cs="宋体"/>
          <w:color w:val="auto"/>
          <w:szCs w:val="21"/>
          <w:lang w:val="zh-CN" w:bidi="zh-CN"/>
        </w:rPr>
        <w:t>电子邮箱：</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电子邮箱：</w:t>
      </w:r>
      <w:r>
        <w:rPr>
          <w:rFonts w:hint="eastAsia" w:ascii="宋体" w:cs="宋体"/>
          <w:color w:val="auto"/>
          <w:szCs w:val="21"/>
          <w:u w:val="single"/>
          <w:lang w:val="zh-CN" w:bidi="zh-CN"/>
        </w:rPr>
        <w:t xml:space="preserve">                  </w:t>
      </w:r>
    </w:p>
    <w:p>
      <w:pPr>
        <w:pStyle w:val="4"/>
        <w:spacing w:before="240" w:after="240"/>
        <w:jc w:val="center"/>
        <w:rPr>
          <w:color w:val="auto"/>
          <w:sz w:val="22"/>
          <w:szCs w:val="22"/>
          <w:lang w:bidi="zh-CN"/>
        </w:rPr>
      </w:pPr>
      <w:r>
        <w:rPr>
          <w:rFonts w:ascii="宋体"/>
          <w:color w:val="auto"/>
          <w:sz w:val="22"/>
          <w:szCs w:val="22"/>
          <w:lang w:bidi="zh-CN"/>
        </w:rPr>
        <w:br w:type="page"/>
      </w:r>
      <w:bookmarkStart w:id="809" w:name="_Toc106652711"/>
      <w:bookmarkStart w:id="810" w:name="_Toc505608619"/>
      <w:r>
        <w:rPr>
          <w:rFonts w:hint="eastAsia"/>
          <w:color w:val="auto"/>
          <w:lang w:bidi="zh-CN"/>
        </w:rPr>
        <w:t>第二节  通用合同条款</w:t>
      </w:r>
      <w:bookmarkEnd w:id="808"/>
      <w:bookmarkEnd w:id="809"/>
      <w:bookmarkEnd w:id="810"/>
    </w:p>
    <w:p>
      <w:pPr>
        <w:autoSpaceDE w:val="0"/>
        <w:autoSpaceDN w:val="0"/>
        <w:spacing w:line="300" w:lineRule="auto"/>
        <w:jc w:val="left"/>
        <w:rPr>
          <w:rFonts w:ascii="宋体" w:cs="宋体"/>
          <w:b/>
          <w:color w:val="auto"/>
          <w:sz w:val="24"/>
          <w:lang w:val="zh-CN" w:bidi="zh-CN"/>
        </w:rPr>
      </w:pPr>
    </w:p>
    <w:p>
      <w:pPr>
        <w:autoSpaceDE w:val="0"/>
        <w:autoSpaceDN w:val="0"/>
        <w:spacing w:beforeLines="100" w:afterLines="100"/>
        <w:outlineLvl w:val="4"/>
        <w:rPr>
          <w:rFonts w:ascii="黑体" w:hAnsi="黑体" w:eastAsia="黑体" w:cs="宋体"/>
          <w:color w:val="auto"/>
          <w:sz w:val="28"/>
          <w:szCs w:val="28"/>
          <w:lang w:val="zh-CN" w:bidi="zh-CN"/>
        </w:rPr>
      </w:pPr>
      <w:bookmarkStart w:id="811" w:name="_bookmark95"/>
      <w:bookmarkEnd w:id="811"/>
      <w:bookmarkStart w:id="812" w:name="_bookmark157"/>
      <w:bookmarkEnd w:id="812"/>
      <w:bookmarkStart w:id="813" w:name="_Toc505505191"/>
      <w:r>
        <w:rPr>
          <w:rFonts w:hint="eastAsia" w:ascii="黑体" w:hAnsi="黑体" w:eastAsia="黑体" w:cs="宋体"/>
          <w:color w:val="auto"/>
          <w:sz w:val="28"/>
          <w:szCs w:val="28"/>
          <w:lang w:val="zh-CN" w:bidi="zh-CN"/>
        </w:rPr>
        <w:t>1. 定义与解释</w:t>
      </w:r>
      <w:bookmarkEnd w:id="813"/>
    </w:p>
    <w:p>
      <w:pPr>
        <w:autoSpaceDE w:val="0"/>
        <w:autoSpaceDN w:val="0"/>
        <w:spacing w:beforeLines="50" w:afterLines="50" w:line="360" w:lineRule="auto"/>
        <w:ind w:firstLine="420" w:firstLineChars="200"/>
        <w:jc w:val="left"/>
        <w:rPr>
          <w:rFonts w:ascii="宋体" w:cs="宋体"/>
          <w:bCs/>
          <w:color w:val="auto"/>
          <w:szCs w:val="21"/>
          <w:lang w:val="zh-CN" w:bidi="zh-CN"/>
        </w:rPr>
      </w:pPr>
      <w:r>
        <w:rPr>
          <w:rFonts w:hint="eastAsia" w:ascii="宋体" w:cs="宋体"/>
          <w:color w:val="auto"/>
          <w:szCs w:val="21"/>
          <w:lang w:val="zh-CN" w:bidi="zh-CN"/>
        </w:rPr>
        <w:t xml:space="preserve">1.1 </w:t>
      </w:r>
      <w:r>
        <w:rPr>
          <w:rFonts w:hint="eastAsia" w:ascii="宋体" w:cs="宋体"/>
          <w:bCs/>
          <w:color w:val="auto"/>
          <w:szCs w:val="21"/>
          <w:lang w:val="zh-CN" w:bidi="zh-CN"/>
        </w:rPr>
        <w:t>定义</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除根据上下文另有其意义外，组成本合同的全部文件中的下列名词和用语应具有本款所赋予的含义：</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 “工程”是指按照本合同约定实施监理与相关服务的建设工程。</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1.1.2 “委托人”是指本合同中委托监理与相关服务的一方，及其合法的继承人或受让人。</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1.1.3 “监理人”是指本合同中提供监理与相关服务的一方，及其合法的继承人。</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1.1.4 “承包人”是指在工程范围内与委托人签订勘察、设计、施工等有关合同的当事人，及其合法的继承人。</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1.1.6 “相关服务”是指监理人受委托人的委托 ，按照本合同约定，在勘察、设计、保修等阶段提供的服务活动。</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1.1.7 “正常工作”指本合同订立时通用条件和专用条件中约定的监理人的工作。</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1.1.8 “附加工作”是指本合同约定的正常工作以外监理人的工作。</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1.1.9 “项目监理机构”是指监理人派驻工程负责履行本合同的组织机构。</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1.1.10 “总监理工程师”是指由监理人的法定代表人书面授权，全面负责履行本合同、主持项目监理机构工作的注册监理工程师。</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1.1.11 “酬金”是指监理人履行本合同义务，委托人按照本合同约定给付监理人的金额。</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1.1.12 “正常工作酬金”是指监理人完成正常工作，委托人应给付监理人并在协议书中载明的签约酬金额。</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1.1.13 “附加工作酬金”是指监理人完成附加工作，委托人应给付监理人的金额。</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1.1.14 “一方”是指委托人或监理人；“双方”是指委托人和监理人；“第三方”是指除委托人和监理人以外的有关方。</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1.1.15 “书面形式”是指合同书、信件和数据电文（包括电报、电传、传真、电子数据交换和电子邮件）等可以有形地表现所载内容的形式。</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1.1.16 “天”是指第一天零时至第二天零时的时间。</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1.1.17“月”是指按公历从一个月中任何一天开始的一个公历月时间。</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1.2 解释</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1.2.1本合同使用中文书写、解释和说明。如专用条件约定使用两种及以上语言文字时，应以中文为准。</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1.2.2 组成本合同的下列文件彼此应能相互解释、互为说明。除专用条件另有约定外，本合同文件的解释顺序如下：</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（1）协议书；</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（2）中标通知书；</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（3）专用条件及附录A、附录B；</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（4）通用条件；</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（5）投标文件。</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双方签订的补充协议与其他文件发生矛盾或歧义时，属于同一类内容的文件，应以最新签署的为准。</w:t>
      </w:r>
    </w:p>
    <w:p>
      <w:pPr>
        <w:autoSpaceDE w:val="0"/>
        <w:autoSpaceDN w:val="0"/>
        <w:spacing w:beforeLines="100" w:afterLines="100"/>
        <w:outlineLvl w:val="4"/>
        <w:rPr>
          <w:rFonts w:ascii="黑体" w:hAnsi="黑体" w:eastAsia="黑体" w:cs="宋体"/>
          <w:color w:val="auto"/>
          <w:sz w:val="28"/>
          <w:szCs w:val="28"/>
          <w:lang w:val="zh-CN" w:bidi="zh-CN"/>
        </w:rPr>
      </w:pPr>
      <w:bookmarkStart w:id="814" w:name="_Toc505505192"/>
      <w:r>
        <w:rPr>
          <w:rFonts w:hint="eastAsia" w:ascii="黑体" w:hAnsi="黑体" w:eastAsia="黑体" w:cs="宋体"/>
          <w:color w:val="auto"/>
          <w:sz w:val="28"/>
          <w:szCs w:val="28"/>
          <w:lang w:val="zh-CN" w:bidi="zh-CN"/>
        </w:rPr>
        <w:t>2. 监理人的义务</w:t>
      </w:r>
      <w:bookmarkEnd w:id="814"/>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2.1 监理的范围和工作内容</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2.1.1 监理范围在专用条件中约定。</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2.1.2 除专用条件另有约定外，监理工作内容包括：</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（1）收到工程设计文件后编制监理规划，并在第一次工地会议7天前报委托人。根据有关规定和监理工作需要，编制监理实施细则；</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（2）熟悉工程设计文件，并参加由委托人主持的图纸会审和设计交底会议；</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（3）参加由委托人主持的第一次工地会议；主持监理例会并根据工程需要主持或参加专题会议；</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（4）审查施工承包人提交的施工组织设计，重点审查其中的质量安全技术措施、专项施工方案与工程建设强制性标准的符合性；</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 xml:space="preserve">（5）检查施工承包人工程质量、安全生产管理制度及组织机构和人员资格； </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（6）检查施工承包人专职安全生产管理人员的配备情况；</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（7）审查施工承包人提交的施工进度计划，核查承包人对施工进度计划的调整；</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（8）检查施工承包人的试验室；</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（9）审核施工分包人资质条件；</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（10）查验施工承包人的施工测量放线成果；</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（11）审查工程开工条件，对条件具备的签发开工令；</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（12）审查施工承包人报送的工程材料、构配件、设备质量证明文件的有效性和符合性，并按规定对用于工程的材料采取平行检验或见证取样方式进行抽检；</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（13）审核施工承包人提交的工程款支付申请，签发或出具工程款支付证书，并报委托人审核、批准；</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（14）在巡视、旁站和检验过程中，发现工程质量、施工安全存在事故隐患的，要求施工承包人整改并报委托人；</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（15）经委托人同意，签发工程暂停令和复工令；</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（16）审查施工承包人提交的采用新材料、新工艺、新技术、新设备的论证材料及相关验收标准；</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（17）验收隐蔽工程、分部分项工程；</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（18）审查施工承包人提交的工程变更申请，协调处理施工进度调整、费用索赔、合同争议等事项；</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（19）审查施工承包人提交的竣工验收申请，编写工程质量评估报告；</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（20）参加工程竣工验收，签署竣工验收意见；</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（21）审查施工承包人提交的竣工结算申请并报委托人；</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（22）编制、整理工程监理归档文件并报委托人。</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2.1.3 相关服务的范围和内容在附录A中约定。</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2.2 监理与相关服务依据</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2.2.1 监理依据包括：</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（1）适用的法律、行政法规及部门规章；</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（2）与工程有关的标准；</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（3）工程设计及有关文件；</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（4）本合同及委托人与第三方签订的与实施工程有关的其他合同。</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双方根据工程的行业和地域特点，在专用条件中具体约定监理依据。</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2.2.2 相关服务依据在专用条件中约定。</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2.3 项目监理机构和人员</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2.3.1 监理人应组建满足工作需要的项目监理机构，配备必要的检测设备。项目监理机构的主要人员应具有相应的资格条件。</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2.3.2本合同履行过程中，总监理工程师及重要岗位监理人员应保持相对稳定，以保证监理工作正常进行。</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2.3.4 监理人应及时更换有下列情形之一的监理人员：</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（1）严重过失行为的；</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（2）有违法行为不能履行职责的；</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（3）涉嫌犯罪的；</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（4）不能胜任岗位职责的；</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（5）严重违反职业道德的；</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（6）专用条件约定的其他情形。</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2.3.5 委托人可要求监理人更换不能胜任本职工作的项目监理机构人员。</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2.4 履行职责</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监理人应遵循职业道德准则和行为规范，严格按照法律法规、工程建设有关标准及本合同履行职责。</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2.4.1 在监理与相关服务范围内，委托人和承包人提出的意见和要求，监理人应及时提出处置意见。当委托人与承包人之间发生合同争议时，监理人应协助委托人、承包人协商解决。</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2.4.2 当委托人与承包人之间的合同争议提交仲裁机构仲裁或人民法院审理时，监理人应提供必要的证明资料。</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2.4.3 监理人应在专用条件约定的授权范围内，处理委托人与承包人所签订合同的变更事宜。如果变更超过授权范围，应以书面形式报委托人批准。</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在紧急情况下，为了保护财产和人身安全，监理人所发出的指令未能事先报委托人批准时，应在发出指令后的24小时内以书面形式报委托人。</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2.4.4 除专用条件另有约定外，监理人发现承包人的人员不能胜任本职工作的，有权要求承包人予以调换。</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2.5 提交报告</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监理人应按专用条件约定的种类、时间和份数向委托人提交监理与相关服务的报告。</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2.6 文件资料</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在本合同履行期内，监理人应在现场保留工作所用的图纸、报告及记录监理工作的相关文件。工程竣工后，应当按照档案管理规定将监理有关文件归档。</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2.7 使用委托人的财产</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autoSpaceDE w:val="0"/>
        <w:autoSpaceDN w:val="0"/>
        <w:spacing w:beforeLines="100" w:afterLines="100"/>
        <w:outlineLvl w:val="4"/>
        <w:rPr>
          <w:rFonts w:ascii="黑体" w:hAnsi="黑体" w:eastAsia="黑体" w:cs="宋体"/>
          <w:color w:val="auto"/>
          <w:sz w:val="28"/>
          <w:szCs w:val="28"/>
          <w:lang w:val="zh-CN" w:bidi="zh-CN"/>
        </w:rPr>
      </w:pPr>
      <w:bookmarkStart w:id="815" w:name="_Toc505505193"/>
      <w:r>
        <w:rPr>
          <w:rFonts w:hint="eastAsia" w:ascii="黑体" w:hAnsi="黑体" w:eastAsia="黑体" w:cs="宋体"/>
          <w:color w:val="auto"/>
          <w:sz w:val="28"/>
          <w:szCs w:val="28"/>
          <w:lang w:val="zh-CN" w:bidi="zh-CN"/>
        </w:rPr>
        <w:t>3．委托人的义务</w:t>
      </w:r>
      <w:bookmarkEnd w:id="815"/>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3.1 告知</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委托人应在委托人与承包人签订的合同中明确监理人、总监理工程师和授予项目监理机构的权限。如有变更，应及时通知承包人。</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3.2 提供资料</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委托人应按照附录B约定，无偿向监理人提供工程有关的资料。在本合同履行过程中，委托人应及时向监理人提供最新的与工程有关的资料。</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3.3 提供工作条件</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委托人应为监理人完成监理与相关服务提供必要的条件。</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3.3.1 委托人应按照附录B约定，派遣相应的人员，提供房屋、设备，供监理人无偿使用。</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3.3.2 委托人应负责协调工程建设中所有外部关系，为监理人履行本合同提供必要的外部条件。</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3.4 委托人代表</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委托人应授权一名熟悉工程情况的代表，负责与监理人联系。委托人应在双方签订本合同后7天内，将委托人代表的姓名和职责书面告知监理人。当委托人更换委托人代表时，应提前7天通知监理人。</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3.5 委托人意见或要求</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在本合同约定的监理与相关服务工作范围内，委托人对承包人的任何意见或要求应通知监理人，由监理人向承包人发出相应指令。</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3.6 答复</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委托人应在专用条件约定的时间内，对监理人以书面形式提交并要求作出决定的事宜，给予书面答复。逾期未答复的，视为委托人认可。</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3.7 支付</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委托人应按本合同约定，向监理人支付酬金。</w:t>
      </w:r>
    </w:p>
    <w:p>
      <w:pPr>
        <w:autoSpaceDE w:val="0"/>
        <w:autoSpaceDN w:val="0"/>
        <w:spacing w:beforeLines="100" w:afterLines="100"/>
        <w:outlineLvl w:val="4"/>
        <w:rPr>
          <w:rFonts w:ascii="黑体" w:hAnsi="黑体" w:eastAsia="黑体" w:cs="宋体"/>
          <w:color w:val="auto"/>
          <w:sz w:val="28"/>
          <w:szCs w:val="28"/>
          <w:lang w:val="zh-CN" w:bidi="zh-CN"/>
        </w:rPr>
      </w:pPr>
      <w:bookmarkStart w:id="816" w:name="_Toc505505194"/>
      <w:r>
        <w:rPr>
          <w:rFonts w:hint="eastAsia" w:ascii="黑体" w:hAnsi="黑体" w:eastAsia="黑体" w:cs="宋体"/>
          <w:color w:val="auto"/>
          <w:sz w:val="28"/>
          <w:szCs w:val="28"/>
          <w:lang w:val="zh-CN" w:bidi="zh-CN"/>
        </w:rPr>
        <w:t>4. 违约责任</w:t>
      </w:r>
      <w:bookmarkEnd w:id="816"/>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4.1 监理人的违约责任</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监理人未履行本合同义务的，应承担相应的责任。</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4.1.1 因监理人违反本合同约定给委托人造成损失的，监理人应当赔偿委托人损失。赔偿金额的确定方法在专用条件中约定。监理人承担部分赔偿责任的，其承担赔偿金额由双方协商确定。</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4.1.2 监理人向委托人的索赔不成立时，监理人应赔偿委托人由此发生的费用。</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4.2 委托人的违约责任</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委托人未履行本合同义务的，应承担相应的责任。</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4.2.1 委托人违反本合同约定造成监理人损失的，委托人应予以赔偿。</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4.2.2 委托人向监理人的索赔不成立时，应赔偿监理人由此引起的费用。</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4.2.3 委托人未能按期支付酬金超过28天，应按专用条件约定支付逾期付款利息。</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4.3 除外责任</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因非监理人的原因，且监理人无过错，发生工程质量事故、安全事故、工期延误等造成的损失，监理人不承担赔偿责任。</w:t>
      </w:r>
    </w:p>
    <w:p>
      <w:pPr>
        <w:autoSpaceDE w:val="0"/>
        <w:autoSpaceDN w:val="0"/>
        <w:adjustRightInd w:val="0"/>
        <w:snapToGrid w:val="0"/>
        <w:spacing w:line="360" w:lineRule="auto"/>
        <w:ind w:firstLine="420" w:firstLineChars="200"/>
        <w:jc w:val="left"/>
        <w:rPr>
          <w:rFonts w:ascii="宋体" w:cs="宋体"/>
          <w:color w:val="auto"/>
          <w:sz w:val="24"/>
          <w:lang w:val="zh-CN" w:bidi="zh-CN"/>
        </w:rPr>
      </w:pPr>
      <w:r>
        <w:rPr>
          <w:rFonts w:hint="eastAsia" w:ascii="宋体" w:cs="宋体"/>
          <w:color w:val="auto"/>
          <w:szCs w:val="21"/>
          <w:lang w:val="zh-CN" w:bidi="zh-CN"/>
        </w:rPr>
        <w:t>因不可抗力导致本合同全部或部分不能履行时，双方各自承担其因此而造成的损失、损害。</w:t>
      </w:r>
    </w:p>
    <w:p>
      <w:pPr>
        <w:autoSpaceDE w:val="0"/>
        <w:autoSpaceDN w:val="0"/>
        <w:spacing w:beforeLines="100" w:afterLines="100"/>
        <w:outlineLvl w:val="4"/>
        <w:rPr>
          <w:rFonts w:ascii="黑体" w:hAnsi="黑体" w:eastAsia="黑体" w:cs="宋体"/>
          <w:color w:val="auto"/>
          <w:sz w:val="28"/>
          <w:szCs w:val="28"/>
          <w:lang w:val="zh-CN" w:bidi="zh-CN"/>
        </w:rPr>
      </w:pPr>
      <w:bookmarkStart w:id="817" w:name="_Toc505505195"/>
      <w:r>
        <w:rPr>
          <w:rFonts w:hint="eastAsia" w:ascii="黑体" w:hAnsi="黑体" w:eastAsia="黑体" w:cs="宋体"/>
          <w:color w:val="auto"/>
          <w:sz w:val="28"/>
          <w:szCs w:val="28"/>
          <w:lang w:val="zh-CN" w:bidi="zh-CN"/>
        </w:rPr>
        <w:t>5. 支付</w:t>
      </w:r>
      <w:bookmarkEnd w:id="817"/>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5.1 支付货币</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除专用条件另有约定外，酬金均以人民币支付。涉及外币支付的，所采用的货币种类、比例和汇率在专用条件中约定。</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5.2 支付申请</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监理人应在本合同约定的每次应付款时间的7天前，向委托人提交支付申请书。支付申请书应当说明当期应付款总额，并列出当期应支付的款项及其金额。</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5.3 支付酬金</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支付的酬金包括正常工作酬金、附加工作酬金、合理化建议奖励金额及费用。</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5.4 有争议部分的付款</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委托人对监理人提交的支付申请书有异议时，应当在收到监理人提交的支付申请书后7天内，以书面形式向监理人发出异议通知。无异议部分的款项应按期支付，有异议部分的款项按第7条约定办理。</w:t>
      </w:r>
    </w:p>
    <w:p>
      <w:pPr>
        <w:autoSpaceDE w:val="0"/>
        <w:autoSpaceDN w:val="0"/>
        <w:spacing w:beforeLines="100" w:afterLines="100"/>
        <w:outlineLvl w:val="4"/>
        <w:rPr>
          <w:rFonts w:ascii="黑体" w:hAnsi="黑体" w:eastAsia="黑体" w:cs="宋体"/>
          <w:color w:val="auto"/>
          <w:sz w:val="28"/>
          <w:szCs w:val="28"/>
          <w:lang w:val="zh-CN" w:bidi="zh-CN"/>
        </w:rPr>
      </w:pPr>
      <w:bookmarkStart w:id="818" w:name="_Toc505505196"/>
      <w:r>
        <w:rPr>
          <w:rFonts w:hint="eastAsia" w:ascii="黑体" w:hAnsi="黑体" w:eastAsia="黑体" w:cs="宋体"/>
          <w:color w:val="auto"/>
          <w:sz w:val="28"/>
          <w:szCs w:val="28"/>
          <w:lang w:val="zh-CN" w:bidi="zh-CN"/>
        </w:rPr>
        <w:t>6. 合同生效、变更、暂停、解除与终止</w:t>
      </w:r>
      <w:bookmarkEnd w:id="818"/>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6.1生效</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除法律另有规定或者专用条件另有约定外，委托人和监理人的法定代表人或其授权代理人在协议书上签字并盖单位章后本合同生效。</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6.2变更</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6.2.1 任何一方提出变更请求时，双方经协商一致后可进行变更。</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6.2.4合同签订后，遇有与工程相关的法律法规、标准颁布或修订的，双方应遵照执行。由此引起监理与相关服务的范围、时间、酬金变化的，双方应通过协商进行相应调整。</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6.2.5 因非监理人原因造成建筑安装工程费增加时，正常工作酬金应作相应调整。调整方法在专用条件中约定。</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6.2.6 因工程规模、监理范围的变化导致监理人的正常工作量减少时，正常工作酬金应作相应调整。调整方法在专用条件中约定。</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6.3 暂停与解除</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除双方协商一致可以解除本合同外，当一方无正当理由未履行本合同约定的义务时，另一方可以根据本合同约定暂停履行本合同直至解除本合同。</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因解除本合同或解除监理人的部分义务导致监理人遭受的损失，除依法可以免除责任的情况外，应由委托人予以补偿，补偿金额由双方协商确定。</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解除本合同的协议必须采取书面形式，协议未达成之前，本合同仍然有效。</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6.3.5 因不可抗力致使本合同部分或全部不能履行时，一方应立即通知另一方，可暂停或解除本合同。</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6.3.6 本合同解除后，本合同约定的有关结算、清理、争议解决方式的条件仍然有效。</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6.4 终止</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以下条件全部满足时，本合同即告终止：</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（1）监理人完成本合同约定的全部工作；</w:t>
      </w:r>
    </w:p>
    <w:p>
      <w:pPr>
        <w:autoSpaceDE w:val="0"/>
        <w:autoSpaceDN w:val="0"/>
        <w:adjustRightInd w:val="0"/>
        <w:snapToGrid w:val="0"/>
        <w:spacing w:line="360" w:lineRule="auto"/>
        <w:ind w:firstLine="420" w:firstLineChars="200"/>
        <w:jc w:val="left"/>
        <w:rPr>
          <w:rFonts w:ascii="宋体" w:cs="宋体"/>
          <w:color w:val="auto"/>
          <w:sz w:val="24"/>
          <w:lang w:val="zh-CN" w:bidi="zh-CN"/>
        </w:rPr>
      </w:pPr>
      <w:r>
        <w:rPr>
          <w:rFonts w:hint="eastAsia" w:ascii="宋体" w:cs="宋体"/>
          <w:color w:val="auto"/>
          <w:szCs w:val="21"/>
          <w:lang w:val="zh-CN" w:bidi="zh-CN"/>
        </w:rPr>
        <w:t>（2）委托人与监理人结清并支付全部酬金。</w:t>
      </w:r>
    </w:p>
    <w:p>
      <w:pPr>
        <w:autoSpaceDE w:val="0"/>
        <w:autoSpaceDN w:val="0"/>
        <w:spacing w:beforeLines="100" w:afterLines="100"/>
        <w:outlineLvl w:val="4"/>
        <w:rPr>
          <w:rFonts w:ascii="黑体" w:hAnsi="黑体" w:eastAsia="黑体" w:cs="宋体"/>
          <w:color w:val="auto"/>
          <w:sz w:val="28"/>
          <w:szCs w:val="28"/>
          <w:lang w:val="zh-CN" w:bidi="zh-CN"/>
        </w:rPr>
      </w:pPr>
      <w:bookmarkStart w:id="819" w:name="_Toc505505197"/>
      <w:r>
        <w:rPr>
          <w:rFonts w:hint="eastAsia" w:ascii="黑体" w:hAnsi="黑体" w:eastAsia="黑体" w:cs="宋体"/>
          <w:color w:val="auto"/>
          <w:sz w:val="28"/>
          <w:szCs w:val="28"/>
          <w:lang w:val="zh-CN" w:bidi="zh-CN"/>
        </w:rPr>
        <w:t>7. 争议解决</w:t>
      </w:r>
      <w:bookmarkEnd w:id="819"/>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7.1协商</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双方应本着诚信原则协商解决彼此间的争议。</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7.2调解</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如果双方不能在14天内或双方商定的其他时间内解决本合同争议，可以将其提交给专用条件约定的或事后达成协议的调解人进行调解。</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7.3仲裁或诉讼</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双方均有权不经调解直接向专用条件约定的仲裁机构申请仲裁或向有管辖权的人民法院提起诉讼。</w:t>
      </w:r>
    </w:p>
    <w:p>
      <w:pPr>
        <w:autoSpaceDE w:val="0"/>
        <w:autoSpaceDN w:val="0"/>
        <w:spacing w:beforeLines="100" w:afterLines="100"/>
        <w:outlineLvl w:val="4"/>
        <w:rPr>
          <w:rFonts w:ascii="黑体" w:hAnsi="黑体" w:eastAsia="黑体" w:cs="宋体"/>
          <w:color w:val="auto"/>
          <w:sz w:val="28"/>
          <w:szCs w:val="28"/>
          <w:lang w:val="zh-CN" w:bidi="zh-CN"/>
        </w:rPr>
      </w:pPr>
      <w:bookmarkStart w:id="820" w:name="_Toc505505198"/>
      <w:r>
        <w:rPr>
          <w:rFonts w:hint="eastAsia" w:ascii="黑体" w:hAnsi="黑体" w:eastAsia="黑体" w:cs="宋体"/>
          <w:color w:val="auto"/>
          <w:sz w:val="28"/>
          <w:szCs w:val="28"/>
          <w:lang w:val="zh-CN" w:bidi="zh-CN"/>
        </w:rPr>
        <w:t>8. 其他</w:t>
      </w:r>
      <w:bookmarkEnd w:id="820"/>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8.1 外出考察费用</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经委托人同意，监理人员外出考察发生的费用由委托人审核后支付。</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8.2 检测费用</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委托人要求监理人进行的材料和设备检测所发生的费用，由委托人支付，支付时间在专用条件中约定。</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8.3 咨询费用</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经委托人同意，根据工程需要由监理人组织的相关咨询论证会以及聘请相关专家等发生的费用由委托人支付，支付时间在专用条件中约定。</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8.4 奖励</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监理人在服务过程中提出的合理化建议，使委托人获得经济效益的，双方在专用条件中约定奖励金额的确定方法。奖励金额在合理化建议被采纳后，与最近一期的正常工作酬金同期支付。</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8.5 守法诚信</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监理人及其工作人员不得从与实施工程有关的第三方处获得任何经济利益。</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8.6 保密</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双方不得泄露对方申明的保密资料，亦不得泄露与实施工程有关的第三方所提供的保密资料，保密事项在专用条件中约定。</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8.7 通知</w:t>
      </w:r>
    </w:p>
    <w:p>
      <w:pPr>
        <w:autoSpaceDE w:val="0"/>
        <w:autoSpaceDN w:val="0"/>
        <w:adjustRightInd w:val="0"/>
        <w:snapToGrid w:val="0"/>
        <w:spacing w:line="30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本合同涉及的通知均应当采用书面形式，并在送达对方时生效，收件人应书面签收。</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8.8 著作权</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监理人对其编制的文件拥有著作权。</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4"/>
        <w:spacing w:before="240" w:after="240"/>
        <w:jc w:val="center"/>
        <w:rPr>
          <w:color w:val="auto"/>
          <w:sz w:val="22"/>
          <w:szCs w:val="22"/>
          <w:lang w:bidi="zh-CN"/>
        </w:rPr>
      </w:pPr>
      <w:r>
        <w:rPr>
          <w:rFonts w:hint="eastAsia" w:ascii="宋体"/>
          <w:color w:val="auto"/>
          <w:sz w:val="24"/>
          <w:szCs w:val="24"/>
          <w:lang w:bidi="zh-CN"/>
        </w:rPr>
        <w:br w:type="page"/>
      </w:r>
      <w:bookmarkStart w:id="821" w:name="_Toc505608620"/>
      <w:bookmarkStart w:id="822" w:name="_Toc106652712"/>
      <w:bookmarkStart w:id="823" w:name="_Toc505505199"/>
      <w:r>
        <w:rPr>
          <w:rFonts w:hint="eastAsia"/>
          <w:color w:val="auto"/>
          <w:lang w:bidi="zh-CN"/>
        </w:rPr>
        <w:t>第三节  专用合同条款</w:t>
      </w:r>
      <w:bookmarkEnd w:id="821"/>
      <w:bookmarkEnd w:id="822"/>
      <w:bookmarkEnd w:id="823"/>
    </w:p>
    <w:p>
      <w:pPr>
        <w:autoSpaceDE w:val="0"/>
        <w:autoSpaceDN w:val="0"/>
        <w:spacing w:beforeLines="100" w:afterLines="100"/>
        <w:outlineLvl w:val="4"/>
        <w:rPr>
          <w:rFonts w:ascii="黑体" w:hAnsi="黑体" w:eastAsia="黑体" w:cs="宋体"/>
          <w:color w:val="auto"/>
          <w:sz w:val="28"/>
          <w:szCs w:val="28"/>
          <w:lang w:val="zh-CN" w:bidi="zh-CN"/>
        </w:rPr>
      </w:pPr>
      <w:bookmarkStart w:id="824" w:name="_Toc505505200"/>
      <w:r>
        <w:rPr>
          <w:rFonts w:hint="eastAsia" w:ascii="黑体" w:hAnsi="黑体" w:eastAsia="黑体" w:cs="宋体"/>
          <w:color w:val="auto"/>
          <w:sz w:val="28"/>
          <w:szCs w:val="28"/>
          <w:lang w:val="zh-CN" w:bidi="zh-CN"/>
        </w:rPr>
        <w:t>1. 定义与解释</w:t>
      </w:r>
      <w:bookmarkEnd w:id="824"/>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1.2  解释</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1.2.1 本合同文件除使用中文外，还可用</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1.2.2 约定本合同文件的解释顺序为：</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pacing w:beforeLines="100" w:afterLines="100"/>
        <w:outlineLvl w:val="4"/>
        <w:rPr>
          <w:rFonts w:ascii="黑体" w:hAnsi="黑体" w:eastAsia="黑体" w:cs="宋体"/>
          <w:color w:val="auto"/>
          <w:sz w:val="28"/>
          <w:szCs w:val="28"/>
          <w:lang w:val="zh-CN" w:bidi="zh-CN"/>
        </w:rPr>
      </w:pPr>
      <w:bookmarkStart w:id="825" w:name="_Toc505505201"/>
      <w:r>
        <w:rPr>
          <w:rFonts w:hint="eastAsia" w:ascii="黑体" w:hAnsi="黑体" w:eastAsia="黑体" w:cs="宋体"/>
          <w:color w:val="auto"/>
          <w:sz w:val="28"/>
          <w:szCs w:val="28"/>
          <w:lang w:val="zh-CN" w:bidi="zh-CN"/>
        </w:rPr>
        <w:t>2. 监理人义务</w:t>
      </w:r>
      <w:bookmarkEnd w:id="825"/>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2.1 监理的范围和内容</w:t>
      </w:r>
    </w:p>
    <w:p>
      <w:pPr>
        <w:autoSpaceDE w:val="0"/>
        <w:autoSpaceDN w:val="0"/>
        <w:adjustRightInd w:val="0"/>
        <w:snapToGrid w:val="0"/>
        <w:spacing w:line="360" w:lineRule="auto"/>
        <w:ind w:firstLine="420" w:firstLineChars="200"/>
        <w:jc w:val="left"/>
        <w:rPr>
          <w:color w:val="auto"/>
          <w:szCs w:val="21"/>
          <w:u w:val="single"/>
          <w:lang w:val="zh-CN"/>
        </w:rPr>
      </w:pPr>
      <w:r>
        <w:rPr>
          <w:rFonts w:hint="eastAsia" w:ascii="宋体" w:cs="宋体"/>
          <w:color w:val="auto"/>
          <w:szCs w:val="21"/>
          <w:lang w:val="zh-CN" w:bidi="zh-CN"/>
        </w:rPr>
        <w:t>2.1.1 监理范围包括：</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color w:val="auto"/>
          <w:szCs w:val="21"/>
          <w:u w:val="single"/>
          <w:lang w:val="zh-CN"/>
        </w:rPr>
        <w:t>。</w:t>
      </w:r>
    </w:p>
    <w:p>
      <w:pPr>
        <w:spacing w:line="360" w:lineRule="auto"/>
        <w:rPr>
          <w:color w:val="auto"/>
          <w:szCs w:val="21"/>
          <w:u w:val="single"/>
          <w:lang w:val="zh-CN"/>
        </w:rPr>
      </w:pPr>
      <w:r>
        <w:rPr>
          <w:rFonts w:hint="eastAsia" w:ascii="宋体" w:cs="宋体"/>
          <w:color w:val="auto"/>
          <w:szCs w:val="21"/>
          <w:lang w:val="zh-CN" w:bidi="zh-CN"/>
        </w:rPr>
        <w:t>2.1.2 监理工作内容还包括：</w:t>
      </w:r>
      <w:r>
        <w:rPr>
          <w:rFonts w:hint="eastAsia" w:ascii="宋体" w:cs="宋体"/>
          <w:color w:val="auto"/>
          <w:szCs w:val="21"/>
          <w:u w:val="single"/>
          <w:lang w:bidi="zh-CN"/>
        </w:rPr>
        <w:t xml:space="preserve">                      </w:t>
      </w:r>
      <w:r>
        <w:rPr>
          <w:rFonts w:hint="eastAsia"/>
          <w:color w:val="auto"/>
          <w:szCs w:val="21"/>
          <w:u w:val="single"/>
          <w:lang w:val="zh-CN"/>
        </w:rPr>
        <w:t>。</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2.2 监理与相关服务依据</w:t>
      </w:r>
    </w:p>
    <w:p>
      <w:pPr>
        <w:autoSpaceDE w:val="0"/>
        <w:autoSpaceDN w:val="0"/>
        <w:adjustRightInd w:val="0"/>
        <w:snapToGrid w:val="0"/>
        <w:spacing w:line="360" w:lineRule="auto"/>
        <w:ind w:firstLine="420" w:firstLineChars="200"/>
        <w:jc w:val="left"/>
        <w:rPr>
          <w:color w:val="auto"/>
          <w:szCs w:val="21"/>
          <w:u w:val="single"/>
          <w:lang w:val="zh-CN"/>
        </w:rPr>
      </w:pPr>
      <w:r>
        <w:rPr>
          <w:rFonts w:hint="eastAsia" w:ascii="宋体" w:cs="宋体"/>
          <w:color w:val="auto"/>
          <w:szCs w:val="21"/>
          <w:lang w:val="zh-CN" w:bidi="zh-CN"/>
        </w:rPr>
        <w:t>2.2.1 监理依据包括：</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color w:val="auto"/>
          <w:szCs w:val="21"/>
          <w:u w:val="single"/>
          <w:lang w:val="zh-CN"/>
        </w:rPr>
        <w:t>。</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2.2.2 相关服务依据包括：</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color w:val="auto"/>
          <w:szCs w:val="21"/>
          <w:u w:val="single"/>
          <w:lang w:val="zh-CN"/>
        </w:rPr>
        <w:t xml:space="preserve"> 。</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2.3项目监理机构和人员</w:t>
      </w:r>
    </w:p>
    <w:p>
      <w:pPr>
        <w:autoSpaceDE w:val="0"/>
        <w:autoSpaceDN w:val="0"/>
        <w:adjustRightInd w:val="0"/>
        <w:snapToGrid w:val="0"/>
        <w:spacing w:line="360" w:lineRule="auto"/>
        <w:ind w:firstLine="420" w:firstLineChars="200"/>
        <w:jc w:val="left"/>
        <w:rPr>
          <w:color w:val="auto"/>
          <w:szCs w:val="21"/>
          <w:u w:val="single"/>
          <w:lang w:val="zh-CN"/>
        </w:rPr>
      </w:pPr>
      <w:r>
        <w:rPr>
          <w:rFonts w:hint="eastAsia" w:ascii="宋体" w:cs="宋体"/>
          <w:color w:val="auto"/>
          <w:szCs w:val="21"/>
          <w:lang w:val="zh-CN" w:bidi="zh-CN"/>
        </w:rPr>
        <w:t>2.3.4 更换监理人员的其他情形：</w:t>
      </w:r>
      <w:r>
        <w:rPr>
          <w:rFonts w:hint="eastAsia"/>
          <w:color w:val="auto"/>
          <w:sz w:val="24"/>
          <w:u w:val="single"/>
          <w:lang w:val="zh-CN"/>
        </w:rPr>
        <w:t xml:space="preserve"> </w:t>
      </w:r>
      <w:r>
        <w:rPr>
          <w:rFonts w:hint="eastAsia"/>
          <w:color w:val="auto"/>
          <w:sz w:val="24"/>
          <w:u w:val="single"/>
        </w:rPr>
        <w:t xml:space="preserve">            </w:t>
      </w:r>
      <w:r>
        <w:rPr>
          <w:rFonts w:hint="eastAsia"/>
          <w:color w:val="auto"/>
          <w:szCs w:val="21"/>
          <w:u w:val="single"/>
          <w:lang w:val="zh-CN"/>
        </w:rPr>
        <w:t>。</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2.4 履行职责</w:t>
      </w:r>
    </w:p>
    <w:p>
      <w:pPr>
        <w:autoSpaceDE w:val="0"/>
        <w:autoSpaceDN w:val="0"/>
        <w:adjustRightInd w:val="0"/>
        <w:snapToGrid w:val="0"/>
        <w:spacing w:line="360" w:lineRule="auto"/>
        <w:ind w:firstLine="420" w:firstLineChars="200"/>
        <w:jc w:val="left"/>
        <w:rPr>
          <w:color w:val="auto"/>
          <w:szCs w:val="21"/>
          <w:u w:val="single"/>
          <w:lang w:val="zh-CN"/>
        </w:rPr>
      </w:pPr>
      <w:r>
        <w:rPr>
          <w:rFonts w:hint="eastAsia" w:ascii="宋体" w:cs="宋体"/>
          <w:color w:val="auto"/>
          <w:szCs w:val="21"/>
          <w:lang w:val="zh-CN" w:bidi="zh-CN"/>
        </w:rPr>
        <w:t>2.4.3 对监理人的授权范围：</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color w:val="auto"/>
          <w:szCs w:val="21"/>
          <w:u w:val="single"/>
          <w:lang w:val="zh-CN"/>
        </w:rPr>
        <w:t xml:space="preserve"> 。</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在涉及工程延期</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天内和（或）金额</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万元内的变更，监理人不需请示委托人即可向承包人发布变更通知。</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2.4.4 监理人有权要求承包人调换其人员的限制条件：</w:t>
      </w:r>
      <w:r>
        <w:rPr>
          <w:rFonts w:hint="eastAsia" w:ascii="宋体" w:cs="宋体"/>
          <w:color w:val="auto"/>
          <w:szCs w:val="21"/>
          <w:lang w:bidi="zh-CN"/>
        </w:rPr>
        <w:t xml:space="preserve"> </w:t>
      </w:r>
      <w:r>
        <w:rPr>
          <w:rFonts w:hint="eastAsia"/>
          <w:color w:val="auto"/>
          <w:sz w:val="24"/>
          <w:u w:val="single"/>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2.5 提交报告</w:t>
      </w:r>
    </w:p>
    <w:p>
      <w:pPr>
        <w:autoSpaceDE w:val="0"/>
        <w:autoSpaceDN w:val="0"/>
        <w:adjustRightInd w:val="0"/>
        <w:snapToGrid w:val="0"/>
        <w:spacing w:line="360" w:lineRule="auto"/>
        <w:ind w:firstLine="420" w:firstLineChars="200"/>
        <w:jc w:val="left"/>
        <w:rPr>
          <w:color w:val="auto"/>
          <w:szCs w:val="21"/>
          <w:u w:val="single"/>
          <w:lang w:val="zh-CN"/>
        </w:rPr>
      </w:pPr>
      <w:r>
        <w:rPr>
          <w:rFonts w:hint="eastAsia" w:ascii="宋体" w:cs="宋体"/>
          <w:color w:val="auto"/>
          <w:szCs w:val="21"/>
          <w:lang w:val="zh-CN" w:bidi="zh-CN"/>
        </w:rPr>
        <w:t>监理人应提交报告的种类(包括监理规划、监理月报及约定的专项报告)、时间和份数：</w:t>
      </w:r>
      <w:r>
        <w:rPr>
          <w:rFonts w:hint="eastAsia" w:ascii="宋体" w:cs="宋体"/>
          <w:color w:val="auto"/>
          <w:szCs w:val="21"/>
          <w:u w:val="single"/>
          <w:lang w:bidi="zh-CN"/>
        </w:rPr>
        <w:t xml:space="preserve">  </w:t>
      </w:r>
      <w:r>
        <w:rPr>
          <w:rFonts w:hint="eastAsia"/>
          <w:color w:val="auto"/>
          <w:szCs w:val="21"/>
          <w:u w:val="single"/>
          <w:lang w:val="zh-CN"/>
        </w:rPr>
        <w:t>。</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2.7 使用委托人的财产</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附录B中由委托人无偿提供的房屋、设备的所有权属于：</w:t>
      </w:r>
      <w:r>
        <w:rPr>
          <w:rFonts w:hint="eastAsia" w:ascii="宋体" w:cs="宋体"/>
          <w:color w:val="auto"/>
          <w:szCs w:val="21"/>
          <w:u w:val="single"/>
          <w:lang w:val="zh-CN" w:bidi="zh-CN"/>
        </w:rPr>
        <w:t xml:space="preserve">   </w:t>
      </w:r>
      <w:r>
        <w:rPr>
          <w:rFonts w:hint="eastAsia"/>
          <w:color w:val="auto"/>
          <w:szCs w:val="21"/>
          <w:u w:val="single"/>
          <w:lang w:val="zh-CN"/>
        </w:rPr>
        <w:t xml:space="preserve"> </w:t>
      </w:r>
      <w:r>
        <w:rPr>
          <w:rFonts w:hint="eastAsia"/>
          <w:color w:val="auto"/>
          <w:szCs w:val="21"/>
          <w:u w:val="single"/>
        </w:rPr>
        <w:t xml:space="preserve"> </w:t>
      </w:r>
      <w:r>
        <w:rPr>
          <w:rFonts w:hint="eastAsia"/>
          <w:color w:val="auto"/>
          <w:szCs w:val="21"/>
          <w:u w:val="single"/>
          <w:lang w:val="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监理人应在本合同终止后</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天内移交委托人无偿提供的房屋、设备，移交的时间和方式为：</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pacing w:beforeLines="100" w:afterLines="100"/>
        <w:outlineLvl w:val="4"/>
        <w:rPr>
          <w:rFonts w:ascii="黑体" w:hAnsi="黑体" w:eastAsia="黑体" w:cs="宋体"/>
          <w:color w:val="auto"/>
          <w:sz w:val="28"/>
          <w:szCs w:val="28"/>
          <w:lang w:val="zh-CN" w:bidi="zh-CN"/>
        </w:rPr>
      </w:pPr>
      <w:bookmarkStart w:id="826" w:name="_Toc505505202"/>
      <w:r>
        <w:rPr>
          <w:rFonts w:hint="eastAsia" w:ascii="黑体" w:hAnsi="黑体" w:eastAsia="黑体" w:cs="宋体"/>
          <w:color w:val="auto"/>
          <w:sz w:val="28"/>
          <w:szCs w:val="28"/>
          <w:lang w:val="zh-CN" w:bidi="zh-CN"/>
        </w:rPr>
        <w:t>3. 委托人义务</w:t>
      </w:r>
      <w:bookmarkEnd w:id="826"/>
      <w:r>
        <w:rPr>
          <w:rFonts w:hint="eastAsia" w:ascii="黑体" w:hAnsi="黑体" w:eastAsia="黑体" w:cs="宋体"/>
          <w:color w:val="auto"/>
          <w:sz w:val="28"/>
          <w:szCs w:val="28"/>
          <w:lang w:val="zh-CN" w:bidi="zh-CN"/>
        </w:rPr>
        <w:t xml:space="preserve">  </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3.4 委托人代表</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委托人代表为：</w:t>
      </w:r>
      <w:r>
        <w:rPr>
          <w:rFonts w:hint="eastAsia" w:ascii="宋体" w:cs="宋体"/>
          <w:color w:val="auto"/>
          <w:szCs w:val="21"/>
          <w:u w:val="single"/>
          <w:lang w:val="zh-CN" w:bidi="zh-CN"/>
        </w:rPr>
        <w:t xml:space="preserve">      </w:t>
      </w:r>
      <w:r>
        <w:rPr>
          <w:rFonts w:hint="eastAsia"/>
          <w:color w:val="auto"/>
          <w:szCs w:val="21"/>
          <w:u w:val="single"/>
          <w:lang w:val="zh-CN"/>
        </w:rPr>
        <w:t xml:space="preserve"> </w:t>
      </w:r>
      <w:r>
        <w:rPr>
          <w:rFonts w:hint="eastAsia"/>
          <w:color w:val="auto"/>
          <w:szCs w:val="21"/>
          <w:u w:val="single"/>
        </w:rPr>
        <w:t xml:space="preserve"> </w:t>
      </w:r>
      <w:r>
        <w:rPr>
          <w:rFonts w:hint="eastAsia"/>
          <w:color w:val="auto"/>
          <w:szCs w:val="21"/>
          <w:u w:val="single"/>
          <w:lang w:val="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3.6 答复</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委托人同意在</w:t>
      </w:r>
      <w:r>
        <w:rPr>
          <w:rFonts w:hint="eastAsia" w:ascii="宋体" w:cs="宋体"/>
          <w:color w:val="auto"/>
          <w:szCs w:val="21"/>
          <w:u w:val="single"/>
          <w:lang w:val="zh-CN" w:bidi="zh-CN"/>
        </w:rPr>
        <w:t xml:space="preserve">  </w:t>
      </w:r>
      <w:r>
        <w:rPr>
          <w:rFonts w:hint="eastAsia"/>
          <w:color w:val="auto"/>
          <w:szCs w:val="21"/>
          <w:u w:val="single"/>
          <w:lang w:val="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天内，对监理人书面提交并要求做出决定的事宜给予书面答复。</w:t>
      </w:r>
    </w:p>
    <w:p>
      <w:pPr>
        <w:autoSpaceDE w:val="0"/>
        <w:autoSpaceDN w:val="0"/>
        <w:spacing w:beforeLines="100" w:afterLines="100"/>
        <w:outlineLvl w:val="4"/>
        <w:rPr>
          <w:rFonts w:ascii="黑体" w:hAnsi="黑体" w:eastAsia="黑体" w:cs="宋体"/>
          <w:color w:val="auto"/>
          <w:sz w:val="28"/>
          <w:szCs w:val="28"/>
          <w:lang w:val="zh-CN" w:bidi="zh-CN"/>
        </w:rPr>
      </w:pPr>
      <w:bookmarkStart w:id="827" w:name="_Toc505505203"/>
      <w:r>
        <w:rPr>
          <w:rFonts w:hint="eastAsia" w:ascii="黑体" w:hAnsi="黑体" w:eastAsia="黑体" w:cs="宋体"/>
          <w:color w:val="auto"/>
          <w:sz w:val="28"/>
          <w:szCs w:val="28"/>
          <w:lang w:val="zh-CN" w:bidi="zh-CN"/>
        </w:rPr>
        <w:t>4. 违约责任</w:t>
      </w:r>
      <w:bookmarkEnd w:id="827"/>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4.1 监理人的违约责任</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4.1.1监理人赔偿金额按下列方法确定：</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赔偿金＝直接经济损失×正常工作酬金÷建筑安装工程费</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4.2 委托人的违约责任</w:t>
      </w:r>
    </w:p>
    <w:p>
      <w:pPr>
        <w:autoSpaceDE w:val="0"/>
        <w:autoSpaceDN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4.2.3 委托人逾期付款利息按下列方法确定：</w:t>
      </w:r>
    </w:p>
    <w:p>
      <w:pPr>
        <w:autoSpaceDE w:val="0"/>
        <w:autoSpaceDN w:val="0"/>
        <w:spacing w:line="360" w:lineRule="auto"/>
        <w:ind w:firstLine="420" w:firstLineChars="200"/>
        <w:jc w:val="left"/>
        <w:rPr>
          <w:rFonts w:ascii="宋体" w:cs="宋体"/>
          <w:color w:val="auto"/>
          <w:sz w:val="24"/>
          <w:lang w:val="zh-CN" w:bidi="zh-CN"/>
        </w:rPr>
      </w:pPr>
      <w:r>
        <w:rPr>
          <w:rFonts w:hint="eastAsia" w:ascii="宋体" w:cs="宋体"/>
          <w:color w:val="auto"/>
          <w:szCs w:val="21"/>
          <w:lang w:val="zh-CN" w:bidi="zh-CN"/>
        </w:rPr>
        <w:t>逾期付款利息＝当期应付款总额×银行同期贷款利率×拖延支付天数</w:t>
      </w:r>
    </w:p>
    <w:p>
      <w:pPr>
        <w:autoSpaceDE w:val="0"/>
        <w:autoSpaceDN w:val="0"/>
        <w:spacing w:beforeLines="100" w:afterLines="100"/>
        <w:outlineLvl w:val="4"/>
        <w:rPr>
          <w:rFonts w:ascii="黑体" w:hAnsi="黑体" w:eastAsia="黑体" w:cs="宋体"/>
          <w:color w:val="auto"/>
          <w:sz w:val="28"/>
          <w:szCs w:val="28"/>
          <w:lang w:val="zh-CN" w:bidi="zh-CN"/>
        </w:rPr>
      </w:pPr>
      <w:bookmarkStart w:id="828" w:name="_Toc505505204"/>
      <w:r>
        <w:rPr>
          <w:rFonts w:hint="eastAsia" w:ascii="黑体" w:hAnsi="黑体" w:eastAsia="黑体" w:cs="宋体"/>
          <w:color w:val="auto"/>
          <w:sz w:val="28"/>
          <w:szCs w:val="28"/>
          <w:lang w:val="zh-CN" w:bidi="zh-CN"/>
        </w:rPr>
        <w:t>5. 支付</w:t>
      </w:r>
      <w:bookmarkEnd w:id="828"/>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5.1 支付货币</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币种为：</w:t>
      </w:r>
      <w:r>
        <w:rPr>
          <w:rFonts w:hint="eastAsia" w:ascii="宋体" w:cs="宋体"/>
          <w:color w:val="auto"/>
          <w:szCs w:val="21"/>
          <w:u w:val="single"/>
          <w:lang w:val="zh-CN" w:bidi="zh-CN"/>
        </w:rPr>
        <w:t xml:space="preserve">  </w:t>
      </w:r>
      <w:r>
        <w:rPr>
          <w:rFonts w:hint="eastAsia"/>
          <w:color w:val="auto"/>
          <w:szCs w:val="21"/>
          <w:u w:val="single"/>
          <w:lang w:val="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，比例为：</w:t>
      </w:r>
      <w:r>
        <w:rPr>
          <w:rFonts w:hint="eastAsia" w:ascii="宋体" w:cs="宋体"/>
          <w:color w:val="auto"/>
          <w:szCs w:val="21"/>
          <w:u w:val="single"/>
          <w:lang w:val="zh-CN" w:bidi="zh-CN"/>
        </w:rPr>
        <w:t xml:space="preserve">        </w:t>
      </w:r>
      <w:r>
        <w:rPr>
          <w:rFonts w:hint="eastAsia" w:ascii="宋体" w:cs="宋体"/>
          <w:color w:val="auto"/>
          <w:szCs w:val="21"/>
          <w:lang w:val="zh-CN" w:bidi="zh-CN"/>
        </w:rPr>
        <w:t>，汇率为：</w:t>
      </w:r>
      <w:r>
        <w:rPr>
          <w:rFonts w:hint="eastAsia" w:ascii="宋体" w:cs="宋体"/>
          <w:color w:val="auto"/>
          <w:szCs w:val="21"/>
          <w:u w:val="single"/>
          <w:lang w:val="zh-CN" w:bidi="zh-CN"/>
        </w:rPr>
        <w:t xml:space="preserve">        </w:t>
      </w:r>
      <w:r>
        <w:rPr>
          <w:rFonts w:hint="eastAsia" w:ascii="宋体" w:cs="宋体"/>
          <w:color w:val="auto"/>
          <w:szCs w:val="21"/>
          <w:lang w:val="zh-CN" w:bidi="zh-CN"/>
        </w:rPr>
        <w:t xml:space="preserve">。 </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5.3 支付酬金</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预付款：</w:t>
      </w:r>
      <w:r>
        <w:rPr>
          <w:rFonts w:hint="eastAsia" w:ascii="宋体" w:cs="宋体"/>
          <w:color w:val="auto"/>
          <w:szCs w:val="21"/>
          <w:u w:val="single"/>
          <w:lang w:val="zh-CN" w:bidi="zh-CN"/>
        </w:rPr>
        <w:t xml:space="preserve">                               。</w:t>
      </w:r>
    </w:p>
    <w:p>
      <w:pPr>
        <w:autoSpaceDE w:val="0"/>
        <w:autoSpaceDN w:val="0"/>
        <w:snapToGrid w:val="0"/>
        <w:spacing w:line="360" w:lineRule="auto"/>
        <w:ind w:firstLine="200"/>
        <w:jc w:val="left"/>
        <w:rPr>
          <w:color w:val="auto"/>
        </w:rPr>
      </w:pPr>
      <w:r>
        <w:rPr>
          <w:rFonts w:hint="eastAsia" w:ascii="宋体" w:cs="宋体"/>
          <w:color w:val="auto"/>
          <w:szCs w:val="21"/>
          <w:lang w:val="zh-CN" w:bidi="zh-CN"/>
        </w:rPr>
        <w:t>正常工作酬金的支付：</w:t>
      </w:r>
      <w:r>
        <w:rPr>
          <w:rFonts w:hint="eastAsia" w:ascii="宋体" w:cs="宋体"/>
          <w:color w:val="auto"/>
          <w:szCs w:val="21"/>
          <w:u w:val="single"/>
          <w:lang w:val="zh-CN" w:bidi="zh-CN"/>
        </w:rPr>
        <w:t xml:space="preserve"> （须明确支付时间，支付比例）</w:t>
      </w:r>
    </w:p>
    <w:p>
      <w:pPr>
        <w:autoSpaceDE w:val="0"/>
        <w:autoSpaceDN w:val="0"/>
        <w:snapToGrid w:val="0"/>
        <w:spacing w:line="360" w:lineRule="auto"/>
        <w:ind w:firstLine="200"/>
        <w:jc w:val="left"/>
        <w:rPr>
          <w:rFonts w:ascii="宋体" w:cs="宋体"/>
          <w:color w:val="auto"/>
          <w:szCs w:val="21"/>
          <w:lang w:val="zh-CN" w:bidi="zh-CN"/>
        </w:rPr>
      </w:pPr>
      <w:r>
        <w:rPr>
          <w:rFonts w:hint="eastAsia" w:ascii="宋体" w:cs="宋体"/>
          <w:color w:val="auto"/>
          <w:szCs w:val="21"/>
          <w:lang w:val="zh-CN" w:bidi="zh-CN"/>
        </w:rPr>
        <w:t>注：（</w:t>
      </w:r>
      <w:r>
        <w:rPr>
          <w:rFonts w:hint="eastAsia" w:ascii="宋体" w:cs="宋体"/>
          <w:color w:val="auto"/>
          <w:szCs w:val="21"/>
          <w:lang w:bidi="zh-CN"/>
        </w:rPr>
        <w:t>1</w:t>
      </w:r>
      <w:r>
        <w:rPr>
          <w:rFonts w:hint="eastAsia" w:ascii="宋体" w:cs="宋体"/>
          <w:color w:val="auto"/>
          <w:szCs w:val="21"/>
          <w:lang w:val="zh-CN" w:bidi="zh-CN"/>
        </w:rPr>
        <w:t>）委托人有要求监理人提交履约保证金的应当支付等额的预付款；</w:t>
      </w:r>
    </w:p>
    <w:p>
      <w:pPr>
        <w:autoSpaceDE w:val="0"/>
        <w:autoSpaceDN w:val="0"/>
        <w:snapToGrid w:val="0"/>
        <w:spacing w:line="360" w:lineRule="auto"/>
        <w:ind w:firstLine="420" w:firstLineChars="200"/>
        <w:jc w:val="left"/>
        <w:rPr>
          <w:rFonts w:ascii="宋体" w:cs="宋体"/>
          <w:color w:val="auto"/>
          <w:sz w:val="24"/>
          <w:lang w:val="zh-CN" w:bidi="zh-CN"/>
        </w:rPr>
      </w:pPr>
      <w:r>
        <w:rPr>
          <w:rFonts w:hint="eastAsia" w:ascii="宋体" w:cs="宋体"/>
          <w:color w:val="auto"/>
          <w:szCs w:val="21"/>
          <w:lang w:val="zh-CN" w:bidi="zh-CN"/>
        </w:rPr>
        <w:t>（</w:t>
      </w:r>
      <w:r>
        <w:rPr>
          <w:rFonts w:hint="eastAsia" w:ascii="宋体" w:cs="宋体"/>
          <w:color w:val="auto"/>
          <w:szCs w:val="21"/>
          <w:lang w:bidi="zh-CN"/>
        </w:rPr>
        <w:t>2</w:t>
      </w:r>
      <w:r>
        <w:rPr>
          <w:rFonts w:hint="eastAsia" w:ascii="宋体" w:cs="宋体"/>
          <w:color w:val="auto"/>
          <w:szCs w:val="21"/>
          <w:lang w:val="zh-CN" w:bidi="zh-CN"/>
        </w:rPr>
        <w:t>）监理酬金支付比例不得低于同期工程款支付比例。</w:t>
      </w:r>
    </w:p>
    <w:p>
      <w:pPr>
        <w:autoSpaceDE w:val="0"/>
        <w:autoSpaceDN w:val="0"/>
        <w:spacing w:beforeLines="100" w:afterLines="100"/>
        <w:outlineLvl w:val="4"/>
        <w:rPr>
          <w:rFonts w:ascii="黑体" w:hAnsi="黑体" w:eastAsia="黑体" w:cs="宋体"/>
          <w:color w:val="auto"/>
          <w:sz w:val="28"/>
          <w:szCs w:val="28"/>
          <w:lang w:val="zh-CN" w:bidi="zh-CN"/>
        </w:rPr>
      </w:pPr>
      <w:bookmarkStart w:id="829" w:name="_Toc505505205"/>
      <w:r>
        <w:rPr>
          <w:rFonts w:hint="eastAsia" w:ascii="黑体" w:hAnsi="黑体" w:eastAsia="黑体" w:cs="宋体"/>
          <w:color w:val="auto"/>
          <w:sz w:val="28"/>
          <w:szCs w:val="28"/>
          <w:lang w:val="zh-CN" w:bidi="zh-CN"/>
        </w:rPr>
        <w:t>6. 合同生效、变更、暂停、解除与终止</w:t>
      </w:r>
      <w:bookmarkEnd w:id="829"/>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6.1 生效</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本合同生效条件：</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color w:val="auto"/>
          <w:szCs w:val="21"/>
          <w:u w:val="single"/>
          <w:lang w:val="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 变更</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6.2.2 除不可抗力外， 因非监理人原因导致本合同期限延长时，附加工作酬金按下列方法确定：</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附加工作酬金=本合同期限延长时间（天）×正常工作酬金÷协议书约定的监理与相关服务期限（天）</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6.2.3附加工作酬金按下列方法确定：</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附加工作酬金=善后工作及恢复服务的准备工作时间（天）×正常工作酬金÷协议书约定的监理与相关服务期限（天）</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6.2.5 正常工作酬金增加额按下列方法确定：</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正常工作酬金增加额=建筑安装工程费增加额×正常工作酬金÷建筑安装工程费</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6.2.6 因工程规模、监理范围的变化导致监理人的正常工作量减少时，按减少工作量的比例从协议书约定的正常工作酬金中扣减相同比例的酬金。</w:t>
      </w:r>
    </w:p>
    <w:p>
      <w:pPr>
        <w:autoSpaceDE w:val="0"/>
        <w:autoSpaceDN w:val="0"/>
        <w:spacing w:beforeLines="100" w:afterLines="100"/>
        <w:outlineLvl w:val="4"/>
        <w:rPr>
          <w:rFonts w:ascii="黑体" w:hAnsi="黑体" w:eastAsia="黑体" w:cs="宋体"/>
          <w:color w:val="auto"/>
          <w:sz w:val="28"/>
          <w:szCs w:val="28"/>
          <w:lang w:val="zh-CN" w:bidi="zh-CN"/>
        </w:rPr>
      </w:pPr>
      <w:bookmarkStart w:id="830" w:name="_Toc505505206"/>
      <w:r>
        <w:rPr>
          <w:rFonts w:hint="eastAsia" w:ascii="黑体" w:hAnsi="黑体" w:eastAsia="黑体" w:cs="宋体"/>
          <w:color w:val="auto"/>
          <w:sz w:val="28"/>
          <w:szCs w:val="28"/>
          <w:lang w:val="zh-CN" w:bidi="zh-CN"/>
        </w:rPr>
        <w:t>7. 争议解决</w:t>
      </w:r>
      <w:bookmarkEnd w:id="830"/>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7.2 调解</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本合同争议进行调解时，可提交</w:t>
      </w:r>
      <w:r>
        <w:rPr>
          <w:rFonts w:hint="eastAsia" w:ascii="宋体" w:cs="宋体"/>
          <w:color w:val="auto"/>
          <w:szCs w:val="21"/>
          <w:u w:val="single"/>
          <w:lang w:val="zh-CN" w:bidi="zh-CN"/>
        </w:rPr>
        <w:t xml:space="preserve">       </w:t>
      </w:r>
      <w:r>
        <w:rPr>
          <w:rFonts w:hint="eastAsia" w:ascii="宋体" w:cs="宋体"/>
          <w:color w:val="auto"/>
          <w:szCs w:val="21"/>
          <w:lang w:val="zh-CN" w:bidi="zh-CN"/>
        </w:rPr>
        <w:t>进行调解。</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7.3 仲裁或诉讼</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合同争议的最终解决方式为下列第</w:t>
      </w:r>
      <w:r>
        <w:rPr>
          <w:rFonts w:hint="eastAsia" w:ascii="宋体" w:cs="宋体"/>
          <w:color w:val="auto"/>
          <w:szCs w:val="21"/>
          <w:u w:val="single"/>
          <w:lang w:val="zh-CN" w:bidi="zh-CN"/>
        </w:rPr>
        <w:t xml:space="preserve">    </w:t>
      </w:r>
      <w:r>
        <w:rPr>
          <w:rFonts w:hint="eastAsia"/>
          <w:color w:val="auto"/>
          <w:sz w:val="24"/>
          <w:u w:val="single"/>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种方式：</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（1）提请</w:t>
      </w:r>
      <w:r>
        <w:rPr>
          <w:rFonts w:hint="eastAsia" w:ascii="宋体" w:cs="宋体"/>
          <w:color w:val="auto"/>
          <w:szCs w:val="21"/>
          <w:u w:val="single"/>
          <w:lang w:val="zh-CN" w:bidi="zh-CN"/>
        </w:rPr>
        <w:t xml:space="preserve">        </w:t>
      </w:r>
      <w:r>
        <w:rPr>
          <w:rFonts w:hint="eastAsia" w:ascii="宋体" w:cs="宋体"/>
          <w:color w:val="auto"/>
          <w:szCs w:val="21"/>
          <w:lang w:val="zh-CN" w:bidi="zh-CN"/>
        </w:rPr>
        <w:t>仲裁委员会进行仲裁。</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（2）向</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人民法院提起诉讼。</w:t>
      </w:r>
    </w:p>
    <w:p>
      <w:pPr>
        <w:autoSpaceDE w:val="0"/>
        <w:autoSpaceDN w:val="0"/>
        <w:spacing w:beforeLines="100" w:afterLines="100"/>
        <w:outlineLvl w:val="4"/>
        <w:rPr>
          <w:rFonts w:ascii="黑体" w:hAnsi="黑体" w:eastAsia="黑体" w:cs="宋体"/>
          <w:color w:val="auto"/>
          <w:sz w:val="28"/>
          <w:szCs w:val="28"/>
          <w:lang w:val="zh-CN" w:bidi="zh-CN"/>
        </w:rPr>
      </w:pPr>
      <w:bookmarkStart w:id="831" w:name="_Toc505505207"/>
      <w:r>
        <w:rPr>
          <w:rFonts w:hint="eastAsia" w:ascii="黑体" w:hAnsi="黑体" w:eastAsia="黑体" w:cs="宋体"/>
          <w:color w:val="auto"/>
          <w:sz w:val="28"/>
          <w:szCs w:val="28"/>
          <w:lang w:val="zh-CN" w:bidi="zh-CN"/>
        </w:rPr>
        <w:t>8. 其他</w:t>
      </w:r>
      <w:bookmarkEnd w:id="831"/>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8.2 检测费用</w:t>
      </w:r>
    </w:p>
    <w:p>
      <w:pPr>
        <w:autoSpaceDE w:val="0"/>
        <w:autoSpaceDN w:val="0"/>
        <w:snapToGrid w:val="0"/>
        <w:spacing w:line="360" w:lineRule="auto"/>
        <w:ind w:firstLine="420" w:firstLineChars="200"/>
        <w:jc w:val="left"/>
        <w:rPr>
          <w:rFonts w:ascii="宋体" w:cs="宋体"/>
          <w:bCs/>
          <w:color w:val="auto"/>
          <w:szCs w:val="21"/>
          <w:lang w:val="zh-CN" w:bidi="zh-CN"/>
        </w:rPr>
      </w:pPr>
      <w:r>
        <w:rPr>
          <w:rFonts w:hint="eastAsia" w:ascii="宋体" w:cs="宋体"/>
          <w:bCs/>
          <w:color w:val="auto"/>
          <w:szCs w:val="21"/>
          <w:lang w:val="zh-CN" w:bidi="zh-CN"/>
        </w:rPr>
        <w:t>委托人应在检测工作完成后</w:t>
      </w:r>
      <w:r>
        <w:rPr>
          <w:rFonts w:hint="eastAsia" w:ascii="宋体" w:cs="宋体"/>
          <w:color w:val="auto"/>
          <w:szCs w:val="21"/>
          <w:u w:val="single"/>
          <w:lang w:val="zh-CN" w:bidi="zh-CN"/>
        </w:rPr>
        <w:t xml:space="preserve">     </w:t>
      </w:r>
      <w:r>
        <w:rPr>
          <w:rFonts w:hint="eastAsia" w:ascii="宋体" w:cs="宋体"/>
          <w:bCs/>
          <w:color w:val="auto"/>
          <w:szCs w:val="21"/>
          <w:lang w:val="zh-CN" w:bidi="zh-CN"/>
        </w:rPr>
        <w:t>天内支付检测费用。</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8.3 咨询费用</w:t>
      </w:r>
    </w:p>
    <w:p>
      <w:pPr>
        <w:autoSpaceDE w:val="0"/>
        <w:autoSpaceDN w:val="0"/>
        <w:snapToGrid w:val="0"/>
        <w:spacing w:line="360" w:lineRule="auto"/>
        <w:ind w:firstLine="420" w:firstLineChars="200"/>
        <w:jc w:val="left"/>
        <w:rPr>
          <w:rFonts w:ascii="宋体" w:cs="宋体"/>
          <w:bCs/>
          <w:color w:val="auto"/>
          <w:szCs w:val="21"/>
          <w:lang w:val="zh-CN" w:bidi="zh-CN"/>
        </w:rPr>
      </w:pPr>
      <w:r>
        <w:rPr>
          <w:rFonts w:hint="eastAsia" w:ascii="宋体" w:cs="宋体"/>
          <w:bCs/>
          <w:color w:val="auto"/>
          <w:szCs w:val="21"/>
          <w:lang w:val="zh-CN" w:bidi="zh-CN"/>
        </w:rPr>
        <w:t>委托人应在咨询工作完成后</w:t>
      </w:r>
      <w:r>
        <w:rPr>
          <w:rFonts w:hint="eastAsia" w:ascii="宋体" w:cs="宋体"/>
          <w:color w:val="auto"/>
          <w:szCs w:val="21"/>
          <w:u w:val="single"/>
          <w:lang w:val="zh-CN" w:bidi="zh-CN"/>
        </w:rPr>
        <w:t xml:space="preserve">     </w:t>
      </w:r>
      <w:r>
        <w:rPr>
          <w:rFonts w:hint="eastAsia" w:ascii="宋体" w:cs="宋体"/>
          <w:bCs/>
          <w:color w:val="auto"/>
          <w:szCs w:val="21"/>
          <w:lang w:val="zh-CN" w:bidi="zh-CN"/>
        </w:rPr>
        <w:t>天内支付咨询费用。</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8.4 奖励</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合理化建议的奖励金额按下列方法确定为：</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奖励金额＝建筑安装工程费节省额×奖励金额的比率；</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奖励金额的比率为</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8.6 保密</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委托人申明的保密事项和期限：</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监理人申明的保密事项和期限：</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第三方申明的保密事项和期限：</w:t>
      </w:r>
      <w:r>
        <w:rPr>
          <w:rFonts w:hint="eastAsia" w:ascii="宋体" w:cs="宋体"/>
          <w:color w:val="auto"/>
          <w:szCs w:val="21"/>
          <w:u w:val="single"/>
          <w:lang w:val="zh-CN" w:bidi="zh-CN"/>
        </w:rPr>
        <w:t xml:space="preserve">                  </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8.8著作权</w:t>
      </w:r>
    </w:p>
    <w:p>
      <w:pPr>
        <w:autoSpaceDE w:val="0"/>
        <w:autoSpaceDN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监理人在本合同履行期间及本合同终止后两年内出版涉及本工程的有关监理与相关服务的资料的限制条件：</w:t>
      </w:r>
      <w:r>
        <w:rPr>
          <w:rFonts w:hint="eastAsia" w:ascii="宋体" w:cs="宋体"/>
          <w:color w:val="auto"/>
          <w:szCs w:val="21"/>
          <w:u w:val="single"/>
          <w:lang w:val="zh-CN" w:bidi="zh-CN"/>
        </w:rPr>
        <w:t xml:space="preserve">                       </w:t>
      </w:r>
      <w:r>
        <w:rPr>
          <w:rFonts w:hint="eastAsia" w:ascii="宋体" w:cs="宋体"/>
          <w:color w:val="auto"/>
          <w:szCs w:val="21"/>
          <w:u w:val="single"/>
          <w:lang w:bidi="zh-CN"/>
        </w:rPr>
        <w:t>/</w:t>
      </w:r>
      <w:r>
        <w:rPr>
          <w:rFonts w:hint="eastAsia" w:ascii="宋体" w:cs="宋体"/>
          <w:color w:val="auto"/>
          <w:szCs w:val="21"/>
          <w:u w:val="single"/>
          <w:lang w:val="zh-CN" w:bidi="zh-CN"/>
        </w:rPr>
        <w:t xml:space="preserve">                           </w:t>
      </w:r>
      <w:r>
        <w:rPr>
          <w:rFonts w:hint="eastAsia" w:ascii="宋体" w:cs="宋体"/>
          <w:color w:val="auto"/>
          <w:szCs w:val="21"/>
          <w:lang w:val="zh-CN" w:bidi="zh-CN"/>
        </w:rPr>
        <w:t>。</w:t>
      </w:r>
    </w:p>
    <w:p>
      <w:pPr>
        <w:autoSpaceDE w:val="0"/>
        <w:autoSpaceDN w:val="0"/>
        <w:spacing w:beforeLines="100" w:afterLines="100"/>
        <w:outlineLvl w:val="4"/>
        <w:rPr>
          <w:rFonts w:ascii="黑体" w:hAnsi="黑体" w:eastAsia="黑体" w:cs="宋体"/>
          <w:color w:val="auto"/>
          <w:sz w:val="28"/>
          <w:szCs w:val="28"/>
          <w:lang w:val="zh-CN" w:bidi="zh-CN"/>
        </w:rPr>
      </w:pPr>
      <w:bookmarkStart w:id="832" w:name="_Toc505505208"/>
      <w:r>
        <w:rPr>
          <w:rFonts w:hint="eastAsia" w:ascii="黑体" w:hAnsi="黑体" w:eastAsia="黑体" w:cs="宋体"/>
          <w:color w:val="auto"/>
          <w:sz w:val="28"/>
          <w:szCs w:val="28"/>
          <w:lang w:val="zh-CN" w:bidi="zh-CN"/>
        </w:rPr>
        <w:t>9. 补充条款</w:t>
      </w:r>
      <w:bookmarkEnd w:id="832"/>
    </w:p>
    <w:p>
      <w:pPr>
        <w:autoSpaceDE w:val="0"/>
        <w:autoSpaceDN w:val="0"/>
        <w:spacing w:beforeLines="50" w:afterLines="50"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9.1是否要求监理人提交履约保证金：</w:t>
      </w:r>
    </w:p>
    <w:p>
      <w:pPr>
        <w:autoSpaceDE w:val="0"/>
        <w:autoSpaceDN w:val="0"/>
        <w:spacing w:line="360" w:lineRule="auto"/>
        <w:ind w:firstLine="420" w:firstLineChars="200"/>
        <w:rPr>
          <w:rFonts w:ascii="宋体" w:cs="宋体"/>
          <w:color w:val="auto"/>
          <w:szCs w:val="21"/>
          <w:lang w:val="zh-CN" w:bidi="zh-CN"/>
        </w:rPr>
      </w:pPr>
      <w:r>
        <w:rPr>
          <w:rFonts w:hint="eastAsia" w:ascii="宋体" w:cs="宋体"/>
          <w:color w:val="auto"/>
          <w:szCs w:val="21"/>
          <w:lang w:val="zh-CN" w:bidi="zh-CN"/>
        </w:rPr>
        <w:t>□不要求</w:t>
      </w:r>
    </w:p>
    <w:p>
      <w:pPr>
        <w:autoSpaceDE w:val="0"/>
        <w:autoSpaceDN w:val="0"/>
        <w:spacing w:line="360" w:lineRule="auto"/>
        <w:ind w:firstLine="420" w:firstLineChars="200"/>
        <w:rPr>
          <w:rFonts w:ascii="宋体" w:cs="宋体"/>
          <w:color w:val="auto"/>
          <w:szCs w:val="21"/>
          <w:lang w:val="zh-CN" w:bidi="zh-CN"/>
        </w:rPr>
      </w:pPr>
      <w:r>
        <w:rPr>
          <w:rFonts w:hint="eastAsia" w:ascii="宋体" w:cs="宋体"/>
          <w:color w:val="auto"/>
          <w:szCs w:val="21"/>
          <w:lang w:val="zh-CN" w:bidi="zh-CN"/>
        </w:rPr>
        <w:t xml:space="preserve">□要求 </w:t>
      </w:r>
    </w:p>
    <w:p>
      <w:pPr>
        <w:autoSpaceDE w:val="0"/>
        <w:autoSpaceDN w:val="0"/>
        <w:adjustRightInd w:val="0"/>
        <w:snapToGrid w:val="0"/>
        <w:spacing w:line="360" w:lineRule="auto"/>
        <w:ind w:firstLine="420" w:firstLineChars="200"/>
        <w:jc w:val="left"/>
        <w:rPr>
          <w:rFonts w:ascii="宋体" w:cs="宋体"/>
          <w:color w:val="auto"/>
          <w:szCs w:val="21"/>
          <w:u w:val="single"/>
          <w:lang w:val="zh-CN" w:bidi="zh-CN"/>
        </w:rPr>
      </w:pPr>
      <w:r>
        <w:rPr>
          <w:rFonts w:hint="eastAsia" w:ascii="宋体" w:cs="宋体"/>
          <w:color w:val="auto"/>
          <w:szCs w:val="21"/>
          <w:lang w:val="zh-CN" w:bidi="zh-CN"/>
        </w:rPr>
        <w:t>履约担保：</w:t>
      </w:r>
      <w:r>
        <w:rPr>
          <w:rFonts w:hint="eastAsia" w:ascii="宋体" w:cs="宋体"/>
          <w:color w:val="auto"/>
          <w:szCs w:val="21"/>
          <w:u w:val="single"/>
          <w:lang w:bidi="zh-CN"/>
        </w:rPr>
        <w:t xml:space="preserve">        </w:t>
      </w:r>
      <w:r>
        <w:rPr>
          <w:rFonts w:hint="eastAsia" w:ascii="宋体" w:cs="宋体"/>
          <w:color w:val="auto"/>
          <w:szCs w:val="21"/>
          <w:u w:val="single"/>
          <w:lang w:val="zh-CN" w:bidi="zh-CN"/>
        </w:rPr>
        <w:t xml:space="preserve"> （须明确具体金额，若没有则填</w:t>
      </w:r>
      <w:r>
        <w:rPr>
          <w:rFonts w:hint="eastAsia" w:ascii="宋体" w:cs="宋体"/>
          <w:color w:val="auto"/>
          <w:szCs w:val="21"/>
          <w:u w:val="single"/>
          <w:lang w:bidi="zh-CN"/>
        </w:rPr>
        <w:t>/。</w:t>
      </w:r>
      <w:r>
        <w:rPr>
          <w:rFonts w:hint="eastAsia" w:ascii="宋体" w:cs="宋体"/>
          <w:color w:val="auto"/>
          <w:szCs w:val="21"/>
          <w:u w:val="single"/>
          <w:lang w:val="zh-CN" w:bidi="zh-CN"/>
        </w:rPr>
        <w:t>委托人有要求监理人提交履约保证金的，应当在招标文件中明确提交方式、金额及对等互保条件，监理人应当响应。履约保证金不应超过中标监理服务费的10%，且委托人应当在监理人项目监理机构进场前支付等额的预付款。)</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履约担保采取以下第</w:t>
      </w:r>
      <w:r>
        <w:rPr>
          <w:rFonts w:hint="eastAsia" w:ascii="宋体" w:cs="宋体"/>
          <w:color w:val="auto"/>
          <w:szCs w:val="21"/>
          <w:u w:val="single"/>
          <w:lang w:val="zh-CN" w:bidi="zh-CN"/>
        </w:rPr>
        <w:t xml:space="preserve">    </w:t>
      </w:r>
      <w:r>
        <w:rPr>
          <w:rFonts w:hint="eastAsia" w:ascii="宋体" w:cs="宋体"/>
          <w:color w:val="auto"/>
          <w:szCs w:val="21"/>
          <w:lang w:val="zh-CN" w:bidi="zh-CN"/>
        </w:rPr>
        <w:t>形式：</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1.现金。以现金形式递交的，应由监理人基本账户转出。</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2.银行保函。以银行保函递交的，应由监理人账户所在银行出具，所需费用由监理人承担。</w:t>
      </w:r>
    </w:p>
    <w:p>
      <w:pPr>
        <w:autoSpaceDE w:val="0"/>
        <w:autoSpaceDN w:val="0"/>
        <w:adjustRightInd w:val="0"/>
        <w:snapToGrid w:val="0"/>
        <w:spacing w:line="360" w:lineRule="auto"/>
        <w:ind w:firstLine="420" w:firstLineChars="200"/>
        <w:jc w:val="left"/>
        <w:rPr>
          <w:rFonts w:ascii="宋体" w:cs="宋体"/>
          <w:b/>
          <w:color w:val="auto"/>
          <w:szCs w:val="21"/>
          <w:lang w:val="zh-CN" w:bidi="zh-CN"/>
        </w:rPr>
      </w:pPr>
      <w:r>
        <w:rPr>
          <w:rFonts w:hint="eastAsia" w:ascii="宋体" w:cs="宋体"/>
          <w:color w:val="auto"/>
          <w:szCs w:val="21"/>
          <w:lang w:val="zh-CN" w:bidi="zh-CN"/>
        </w:rPr>
        <w:t>银行保函能够通过互联网且无需任何授权即可在相应银行的官方网站验证真伪，并在保函上写明网址，否则视为未按规定提交履约保证金</w:t>
      </w:r>
      <w:r>
        <w:rPr>
          <w:rFonts w:hint="eastAsia" w:ascii="宋体" w:cs="宋体"/>
          <w:b/>
          <w:color w:val="auto"/>
          <w:szCs w:val="21"/>
          <w:lang w:val="zh-CN" w:bidi="zh-CN"/>
        </w:rPr>
        <w:t>。</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3.工程担保。采用工程担保保函形式递交的，出具担保保函的工程担保公司应当向项目所在地的设区市住房城乡建设主管部门备案，所需费用由监理人承担。</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担保保函能够通过互联网且无需任何授权即可在相应工程担保公司的官方网站验证真伪，并在保函上写明网址，否则视为未按规定提交履约保证金。</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4.建设工程保证保险。采用建设工程保证保险形式递交的，保险公司提供的保险条款应当经中国保监会批准或备案，所需费用由监理人承担。</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保证保险凭证上应写明验真网址，能够通过互联网且无需任何授权即可在相应保险公司的官方网站验证该保证保险保单相关信息。</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履约担保若为银行保函或工程担保或建设工程保证保险的方式提交的，监理人应对履约担保材料的真实性负责。</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提交时间：在收到中标通知书后7日历天内，并在签订合同协议书之前。</w:t>
      </w:r>
    </w:p>
    <w:p>
      <w:pPr>
        <w:autoSpaceDE w:val="0"/>
        <w:autoSpaceDN w:val="0"/>
        <w:adjustRightInd w:val="0"/>
        <w:snapToGrid w:val="0"/>
        <w:spacing w:line="360" w:lineRule="auto"/>
        <w:ind w:firstLine="420" w:firstLineChars="200"/>
        <w:jc w:val="left"/>
        <w:rPr>
          <w:rFonts w:ascii="宋体" w:cs="宋体"/>
          <w:color w:val="auto"/>
          <w:szCs w:val="21"/>
          <w:lang w:val="zh-CN" w:bidi="zh-CN"/>
        </w:rPr>
      </w:pPr>
      <w:r>
        <w:rPr>
          <w:rFonts w:hint="eastAsia" w:ascii="宋体" w:cs="宋体"/>
          <w:color w:val="auto"/>
          <w:szCs w:val="21"/>
          <w:lang w:val="zh-CN" w:bidi="zh-CN"/>
        </w:rPr>
        <w:t>退还时间：履约保证金应在监理服务期满后七天内返还。</w:t>
      </w:r>
    </w:p>
    <w:p>
      <w:pPr>
        <w:autoSpaceDE w:val="0"/>
        <w:autoSpaceDN w:val="0"/>
        <w:adjustRightInd w:val="0"/>
        <w:snapToGrid w:val="0"/>
        <w:spacing w:line="300" w:lineRule="auto"/>
        <w:ind w:firstLine="420" w:firstLineChars="200"/>
        <w:jc w:val="left"/>
        <w:rPr>
          <w:rFonts w:ascii="宋体" w:cs="宋体"/>
          <w:color w:val="auto"/>
          <w:szCs w:val="21"/>
          <w:u w:val="single"/>
          <w:lang w:val="zh-CN" w:bidi="zh-CN"/>
        </w:rPr>
      </w:pPr>
      <w:r>
        <w:rPr>
          <w:rFonts w:hint="eastAsia" w:ascii="宋体" w:cs="宋体"/>
          <w:color w:val="auto"/>
          <w:szCs w:val="21"/>
          <w:lang w:val="zh-CN" w:bidi="zh-CN"/>
        </w:rPr>
        <w:t>9.2 其他</w:t>
      </w:r>
    </w:p>
    <w:p>
      <w:pPr>
        <w:pStyle w:val="2"/>
        <w:rPr>
          <w:color w:val="auto"/>
          <w:u w:val="single"/>
          <w:lang w:bidi="zh-CN"/>
        </w:rPr>
      </w:pPr>
      <w:r>
        <w:rPr>
          <w:rFonts w:hint="eastAsia"/>
          <w:color w:val="auto"/>
          <w:u w:val="single"/>
          <w:lang w:bidi="zh-CN"/>
        </w:rPr>
        <w:t xml:space="preserve">                                                                                        </w:t>
      </w:r>
    </w:p>
    <w:p>
      <w:pPr>
        <w:rPr>
          <w:rFonts w:ascii="宋体" w:hAnsi="宋体"/>
          <w:color w:val="auto"/>
          <w:u w:val="single"/>
          <w:lang w:val="zh-CN" w:bidi="zh-CN"/>
        </w:rPr>
      </w:pPr>
      <w:r>
        <w:rPr>
          <w:rFonts w:hint="eastAsia" w:ascii="宋体" w:hAnsi="宋体"/>
          <w:color w:val="auto"/>
          <w:u w:val="single"/>
          <w:lang w:val="zh-CN" w:bidi="zh-CN"/>
        </w:rPr>
        <w:t xml:space="preserve">                                                                                        </w:t>
      </w:r>
    </w:p>
    <w:p>
      <w:pPr>
        <w:pStyle w:val="2"/>
        <w:rPr>
          <w:color w:val="auto"/>
          <w:u w:val="single"/>
          <w:lang w:bidi="zh-CN"/>
        </w:rPr>
      </w:pPr>
      <w:r>
        <w:rPr>
          <w:rFonts w:hint="eastAsia"/>
          <w:color w:val="auto"/>
          <w:u w:val="single"/>
          <w:lang w:bidi="zh-CN"/>
        </w:rPr>
        <w:t xml:space="preserve">                                                                                        </w:t>
      </w:r>
      <w:bookmarkStart w:id="833" w:name="_Toc505608621"/>
      <w:bookmarkStart w:id="834" w:name="_Toc505505209"/>
    </w:p>
    <w:p>
      <w:pPr>
        <w:keepNext/>
        <w:keepLines/>
        <w:autoSpaceDE w:val="0"/>
        <w:autoSpaceDN w:val="0"/>
        <w:spacing w:line="360" w:lineRule="auto"/>
        <w:jc w:val="left"/>
        <w:outlineLvl w:val="3"/>
        <w:rPr>
          <w:rFonts w:ascii="Cambria" w:hAnsi="Cambria"/>
          <w:b/>
          <w:bCs/>
          <w:color w:val="auto"/>
          <w:sz w:val="32"/>
          <w:szCs w:val="32"/>
          <w:lang w:val="zh-CN"/>
        </w:rPr>
      </w:pPr>
    </w:p>
    <w:p>
      <w:pPr>
        <w:keepNext/>
        <w:keepLines/>
        <w:autoSpaceDE w:val="0"/>
        <w:autoSpaceDN w:val="0"/>
        <w:spacing w:line="360" w:lineRule="auto"/>
        <w:jc w:val="left"/>
        <w:outlineLvl w:val="3"/>
        <w:rPr>
          <w:rFonts w:ascii="Cambria" w:hAnsi="Cambria"/>
          <w:b/>
          <w:bCs/>
          <w:color w:val="auto"/>
          <w:sz w:val="32"/>
          <w:szCs w:val="32"/>
          <w:lang w:val="zh-CN"/>
        </w:rPr>
      </w:pPr>
      <w:r>
        <w:rPr>
          <w:rFonts w:hint="eastAsia" w:ascii="Cambria" w:hAnsi="Cambria"/>
          <w:b/>
          <w:bCs/>
          <w:color w:val="auto"/>
          <w:sz w:val="32"/>
          <w:szCs w:val="32"/>
          <w:lang w:val="zh-CN"/>
        </w:rPr>
        <w:t>附录A  相关服务的范围和内容</w:t>
      </w:r>
      <w:bookmarkEnd w:id="833"/>
      <w:bookmarkEnd w:id="834"/>
    </w:p>
    <w:p>
      <w:pPr>
        <w:autoSpaceDE w:val="0"/>
        <w:autoSpaceDN w:val="0"/>
        <w:snapToGrid w:val="0"/>
        <w:spacing w:line="300" w:lineRule="auto"/>
        <w:ind w:firstLine="480" w:firstLineChars="200"/>
        <w:jc w:val="left"/>
        <w:rPr>
          <w:rFonts w:ascii="宋体" w:cs="宋体"/>
          <w:color w:val="auto"/>
          <w:sz w:val="24"/>
          <w:lang w:val="zh-CN" w:bidi="zh-CN"/>
        </w:rPr>
      </w:pPr>
    </w:p>
    <w:p>
      <w:pPr>
        <w:autoSpaceDE w:val="0"/>
        <w:autoSpaceDN w:val="0"/>
        <w:snapToGrid w:val="0"/>
        <w:spacing w:line="360" w:lineRule="auto"/>
        <w:ind w:firstLine="480" w:firstLineChars="200"/>
        <w:jc w:val="left"/>
        <w:rPr>
          <w:rFonts w:ascii="宋体" w:cs="宋体"/>
          <w:color w:val="auto"/>
          <w:sz w:val="24"/>
          <w:lang w:val="zh-CN" w:bidi="zh-CN"/>
        </w:rPr>
      </w:pPr>
      <w:r>
        <w:rPr>
          <w:rFonts w:hint="eastAsia" w:ascii="宋体" w:cs="宋体"/>
          <w:color w:val="auto"/>
          <w:sz w:val="24"/>
          <w:lang w:val="zh-CN" w:bidi="zh-CN"/>
        </w:rPr>
        <w:t>A-1 勘察阶段：</w:t>
      </w:r>
      <w:r>
        <w:rPr>
          <w:rFonts w:hint="eastAsia" w:ascii="宋体" w:cs="宋体"/>
          <w:color w:val="auto"/>
          <w:sz w:val="24"/>
          <w:u w:val="single"/>
          <w:lang w:val="zh-CN" w:bidi="zh-CN"/>
        </w:rPr>
        <w:t xml:space="preserve">                                                  </w:t>
      </w:r>
      <w:r>
        <w:rPr>
          <w:rFonts w:hint="eastAsia" w:ascii="宋体" w:cs="宋体"/>
          <w:color w:val="auto"/>
          <w:sz w:val="24"/>
          <w:lang w:val="zh-CN" w:bidi="zh-CN"/>
        </w:rPr>
        <w:t>。</w:t>
      </w:r>
    </w:p>
    <w:p>
      <w:pPr>
        <w:autoSpaceDE w:val="0"/>
        <w:autoSpaceDN w:val="0"/>
        <w:snapToGrid w:val="0"/>
        <w:spacing w:line="360" w:lineRule="auto"/>
        <w:ind w:firstLine="480" w:firstLineChars="200"/>
        <w:jc w:val="left"/>
        <w:rPr>
          <w:rFonts w:ascii="宋体" w:cs="宋体"/>
          <w:color w:val="auto"/>
          <w:sz w:val="24"/>
          <w:lang w:val="zh-CN" w:bidi="zh-CN"/>
        </w:rPr>
      </w:pPr>
    </w:p>
    <w:p>
      <w:pPr>
        <w:autoSpaceDE w:val="0"/>
        <w:autoSpaceDN w:val="0"/>
        <w:snapToGrid w:val="0"/>
        <w:spacing w:line="360" w:lineRule="auto"/>
        <w:ind w:firstLine="480" w:firstLineChars="200"/>
        <w:jc w:val="left"/>
        <w:rPr>
          <w:rFonts w:ascii="宋体" w:cs="宋体"/>
          <w:color w:val="auto"/>
          <w:sz w:val="24"/>
          <w:lang w:val="zh-CN" w:bidi="zh-CN"/>
        </w:rPr>
      </w:pPr>
      <w:r>
        <w:rPr>
          <w:rFonts w:hint="eastAsia" w:ascii="宋体" w:cs="宋体"/>
          <w:color w:val="auto"/>
          <w:sz w:val="24"/>
          <w:lang w:val="zh-CN" w:bidi="zh-CN"/>
        </w:rPr>
        <w:t>A-2 设计阶段：</w:t>
      </w:r>
      <w:r>
        <w:rPr>
          <w:rFonts w:hint="eastAsia" w:ascii="宋体" w:cs="宋体"/>
          <w:color w:val="auto"/>
          <w:sz w:val="24"/>
          <w:u w:val="single"/>
          <w:lang w:val="zh-CN" w:bidi="zh-CN"/>
        </w:rPr>
        <w:t xml:space="preserve">                                                 </w:t>
      </w:r>
      <w:r>
        <w:rPr>
          <w:rFonts w:hint="eastAsia" w:ascii="宋体" w:cs="宋体"/>
          <w:color w:val="auto"/>
          <w:sz w:val="24"/>
          <w:lang w:val="zh-CN" w:bidi="zh-CN"/>
        </w:rPr>
        <w:t>。</w:t>
      </w:r>
    </w:p>
    <w:p>
      <w:pPr>
        <w:autoSpaceDE w:val="0"/>
        <w:autoSpaceDN w:val="0"/>
        <w:snapToGrid w:val="0"/>
        <w:spacing w:line="360" w:lineRule="auto"/>
        <w:ind w:firstLine="480" w:firstLineChars="200"/>
        <w:jc w:val="left"/>
        <w:rPr>
          <w:rFonts w:ascii="宋体" w:cs="宋体"/>
          <w:color w:val="auto"/>
          <w:sz w:val="24"/>
          <w:lang w:val="zh-CN" w:bidi="zh-CN"/>
        </w:rPr>
      </w:pPr>
    </w:p>
    <w:p>
      <w:pPr>
        <w:autoSpaceDE w:val="0"/>
        <w:autoSpaceDN w:val="0"/>
        <w:snapToGrid w:val="0"/>
        <w:spacing w:line="360" w:lineRule="auto"/>
        <w:ind w:firstLine="480" w:firstLineChars="200"/>
        <w:jc w:val="left"/>
        <w:rPr>
          <w:rFonts w:ascii="宋体" w:cs="宋体"/>
          <w:color w:val="auto"/>
          <w:sz w:val="24"/>
          <w:lang w:val="zh-CN" w:bidi="zh-CN"/>
        </w:rPr>
      </w:pPr>
      <w:r>
        <w:rPr>
          <w:rFonts w:hint="eastAsia" w:ascii="宋体" w:cs="宋体"/>
          <w:color w:val="auto"/>
          <w:sz w:val="24"/>
          <w:lang w:val="zh-CN" w:bidi="zh-CN"/>
        </w:rPr>
        <w:t>A-3 保修阶段：</w:t>
      </w:r>
      <w:r>
        <w:rPr>
          <w:rFonts w:hint="eastAsia" w:ascii="宋体" w:cs="宋体"/>
          <w:color w:val="auto"/>
          <w:sz w:val="24"/>
          <w:u w:val="single"/>
          <w:lang w:val="zh-CN" w:bidi="zh-CN"/>
        </w:rPr>
        <w:t xml:space="preserve">     </w:t>
      </w:r>
      <w:r>
        <w:rPr>
          <w:rFonts w:hint="eastAsia" w:ascii="宋体" w:cs="宋体"/>
          <w:color w:val="auto"/>
          <w:sz w:val="24"/>
          <w:u w:val="single"/>
          <w:lang w:bidi="zh-CN"/>
        </w:rPr>
        <w:t xml:space="preserve">                                      </w:t>
      </w:r>
      <w:r>
        <w:rPr>
          <w:rFonts w:hint="eastAsia"/>
          <w:color w:val="auto"/>
          <w:sz w:val="24"/>
          <w:u w:val="single"/>
        </w:rPr>
        <w:t xml:space="preserve">  </w:t>
      </w:r>
      <w:r>
        <w:rPr>
          <w:rFonts w:hint="eastAsia" w:ascii="宋体" w:cs="宋体"/>
          <w:color w:val="auto"/>
          <w:sz w:val="24"/>
          <w:u w:val="single"/>
          <w:lang w:val="zh-CN" w:bidi="zh-CN"/>
        </w:rPr>
        <w:t xml:space="preserve">   </w:t>
      </w:r>
      <w:r>
        <w:rPr>
          <w:rFonts w:hint="eastAsia" w:ascii="宋体" w:cs="宋体"/>
          <w:color w:val="auto"/>
          <w:sz w:val="24"/>
          <w:lang w:val="zh-CN" w:bidi="zh-CN"/>
        </w:rPr>
        <w:t>。</w:t>
      </w:r>
    </w:p>
    <w:p>
      <w:pPr>
        <w:autoSpaceDE w:val="0"/>
        <w:autoSpaceDN w:val="0"/>
        <w:snapToGrid w:val="0"/>
        <w:spacing w:line="360" w:lineRule="auto"/>
        <w:ind w:firstLine="480" w:firstLineChars="200"/>
        <w:jc w:val="left"/>
        <w:rPr>
          <w:rFonts w:ascii="宋体" w:cs="宋体"/>
          <w:color w:val="auto"/>
          <w:sz w:val="24"/>
          <w:lang w:val="zh-CN" w:bidi="zh-CN"/>
        </w:rPr>
      </w:pPr>
    </w:p>
    <w:p>
      <w:pPr>
        <w:autoSpaceDE w:val="0"/>
        <w:autoSpaceDN w:val="0"/>
        <w:snapToGrid w:val="0"/>
        <w:spacing w:line="360" w:lineRule="auto"/>
        <w:ind w:firstLine="480" w:firstLineChars="200"/>
        <w:jc w:val="left"/>
        <w:rPr>
          <w:rFonts w:ascii="宋体" w:cs="宋体"/>
          <w:color w:val="auto"/>
          <w:sz w:val="24"/>
          <w:lang w:val="zh-CN" w:bidi="zh-CN"/>
        </w:rPr>
      </w:pPr>
      <w:r>
        <w:rPr>
          <w:rFonts w:hint="eastAsia" w:ascii="宋体" w:cs="宋体"/>
          <w:color w:val="auto"/>
          <w:sz w:val="24"/>
          <w:lang w:val="zh-CN" w:bidi="zh-CN"/>
        </w:rPr>
        <w:t>A-4 其他（专业技术咨询、外部协调工作等）：</w:t>
      </w:r>
      <w:r>
        <w:rPr>
          <w:rFonts w:hint="eastAsia" w:ascii="宋体" w:cs="宋体"/>
          <w:color w:val="auto"/>
          <w:sz w:val="24"/>
          <w:u w:val="single"/>
          <w:lang w:val="zh-CN" w:bidi="zh-CN"/>
        </w:rPr>
        <w:t xml:space="preserve">   </w:t>
      </w:r>
      <w:r>
        <w:rPr>
          <w:rFonts w:hint="eastAsia"/>
          <w:color w:val="auto"/>
          <w:sz w:val="24"/>
          <w:u w:val="single"/>
        </w:rPr>
        <w:t xml:space="preserve">   </w:t>
      </w:r>
      <w:r>
        <w:rPr>
          <w:rFonts w:hint="eastAsia" w:ascii="宋体" w:cs="宋体"/>
          <w:color w:val="auto"/>
          <w:sz w:val="24"/>
          <w:u w:val="single"/>
          <w:lang w:val="zh-CN" w:bidi="zh-CN"/>
        </w:rPr>
        <w:t xml:space="preserve">    </w:t>
      </w:r>
      <w:r>
        <w:rPr>
          <w:rFonts w:hint="eastAsia" w:ascii="宋体" w:cs="宋体"/>
          <w:color w:val="auto"/>
          <w:sz w:val="24"/>
          <w:lang w:val="zh-CN" w:bidi="zh-CN"/>
        </w:rPr>
        <w:t>。</w:t>
      </w:r>
    </w:p>
    <w:p>
      <w:pPr>
        <w:autoSpaceDE w:val="0"/>
        <w:autoSpaceDN w:val="0"/>
        <w:snapToGrid w:val="0"/>
        <w:spacing w:beforeLines="50" w:afterLines="50" w:line="360" w:lineRule="auto"/>
        <w:ind w:firstLine="480" w:firstLineChars="200"/>
        <w:jc w:val="left"/>
        <w:rPr>
          <w:rFonts w:ascii="宋体" w:cs="宋体"/>
          <w:color w:val="auto"/>
          <w:sz w:val="24"/>
          <w:lang w:val="zh-CN" w:bidi="zh-CN"/>
        </w:rPr>
      </w:pPr>
    </w:p>
    <w:p>
      <w:pPr>
        <w:autoSpaceDE w:val="0"/>
        <w:autoSpaceDN w:val="0"/>
        <w:spacing w:line="360" w:lineRule="auto"/>
        <w:jc w:val="left"/>
        <w:rPr>
          <w:rFonts w:ascii="宋体" w:cs="宋体"/>
          <w:bCs/>
          <w:color w:val="auto"/>
          <w:sz w:val="24"/>
          <w:lang w:val="zh-CN" w:bidi="zh-CN"/>
        </w:rPr>
      </w:pPr>
      <w:r>
        <w:rPr>
          <w:rFonts w:ascii="宋体" w:cs="宋体"/>
          <w:bCs/>
          <w:color w:val="auto"/>
          <w:sz w:val="24"/>
          <w:lang w:val="zh-CN" w:bidi="zh-CN"/>
        </w:rPr>
        <w:br w:type="page"/>
      </w:r>
    </w:p>
    <w:p>
      <w:pPr>
        <w:keepNext/>
        <w:keepLines/>
        <w:autoSpaceDE w:val="0"/>
        <w:autoSpaceDN w:val="0"/>
        <w:spacing w:line="360" w:lineRule="auto"/>
        <w:jc w:val="left"/>
        <w:outlineLvl w:val="3"/>
        <w:rPr>
          <w:rFonts w:ascii="Cambria" w:hAnsi="Cambria"/>
          <w:b/>
          <w:bCs/>
          <w:color w:val="auto"/>
          <w:sz w:val="32"/>
          <w:szCs w:val="32"/>
          <w:lang w:val="zh-CN"/>
        </w:rPr>
      </w:pPr>
      <w:bookmarkStart w:id="835" w:name="_Toc505505210"/>
      <w:bookmarkStart w:id="836" w:name="_Toc505608622"/>
      <w:r>
        <w:rPr>
          <w:rFonts w:hint="eastAsia" w:ascii="Cambria" w:hAnsi="Cambria"/>
          <w:b/>
          <w:bCs/>
          <w:color w:val="auto"/>
          <w:sz w:val="32"/>
          <w:szCs w:val="32"/>
          <w:lang w:val="zh-CN"/>
        </w:rPr>
        <w:t>附录B  委托人派遣的人员和提供的房屋、资料、设备</w:t>
      </w:r>
      <w:bookmarkEnd w:id="835"/>
      <w:bookmarkEnd w:id="836"/>
    </w:p>
    <w:p>
      <w:pPr>
        <w:autoSpaceDE w:val="0"/>
        <w:autoSpaceDN w:val="0"/>
        <w:spacing w:beforeLines="50" w:line="360" w:lineRule="auto"/>
        <w:jc w:val="left"/>
        <w:rPr>
          <w:rFonts w:ascii="宋体" w:cs="宋体"/>
          <w:b/>
          <w:color w:val="auto"/>
          <w:sz w:val="24"/>
          <w:lang w:val="zh-CN" w:bidi="zh-CN"/>
        </w:rPr>
      </w:pPr>
      <w:r>
        <w:rPr>
          <w:rFonts w:hint="eastAsia" w:ascii="宋体" w:cs="宋体"/>
          <w:b/>
          <w:color w:val="auto"/>
          <w:sz w:val="24"/>
          <w:lang w:val="zh-CN" w:bidi="zh-CN"/>
        </w:rPr>
        <w:t>B-1  委托人派遣的人员</w:t>
      </w:r>
    </w:p>
    <w:tbl>
      <w:tblPr>
        <w:tblStyle w:val="58"/>
        <w:tblW w:w="9197"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770"/>
        <w:gridCol w:w="2130"/>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8"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名称</w:t>
            </w:r>
          </w:p>
        </w:tc>
        <w:tc>
          <w:tcPr>
            <w:tcW w:w="177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数量</w:t>
            </w:r>
          </w:p>
        </w:tc>
        <w:tc>
          <w:tcPr>
            <w:tcW w:w="213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工作要求</w:t>
            </w:r>
          </w:p>
        </w:tc>
        <w:tc>
          <w:tcPr>
            <w:tcW w:w="2639"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8"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1. 工程技术人员</w:t>
            </w:r>
          </w:p>
        </w:tc>
        <w:tc>
          <w:tcPr>
            <w:tcW w:w="1770" w:type="dxa"/>
            <w:vAlign w:val="center"/>
          </w:tcPr>
          <w:p>
            <w:pPr>
              <w:spacing w:line="280" w:lineRule="exact"/>
              <w:jc w:val="center"/>
              <w:rPr>
                <w:color w:val="auto"/>
                <w:sz w:val="24"/>
                <w:lang w:val="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39"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8"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2. 辅助工作人员</w:t>
            </w:r>
          </w:p>
        </w:tc>
        <w:tc>
          <w:tcPr>
            <w:tcW w:w="1770" w:type="dxa"/>
            <w:vAlign w:val="center"/>
          </w:tcPr>
          <w:p>
            <w:pPr>
              <w:spacing w:line="280" w:lineRule="exact"/>
              <w:jc w:val="center"/>
              <w:rPr>
                <w:color w:val="auto"/>
                <w:sz w:val="24"/>
                <w:lang w:val="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39"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8"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3. 其他人员</w:t>
            </w:r>
          </w:p>
        </w:tc>
        <w:tc>
          <w:tcPr>
            <w:tcW w:w="1770" w:type="dxa"/>
            <w:vAlign w:val="center"/>
          </w:tcPr>
          <w:p>
            <w:pPr>
              <w:spacing w:line="280" w:lineRule="exact"/>
              <w:jc w:val="center"/>
              <w:rPr>
                <w:color w:val="auto"/>
                <w:sz w:val="24"/>
                <w:lang w:val="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39"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8" w:type="dxa"/>
            <w:vAlign w:val="center"/>
          </w:tcPr>
          <w:p>
            <w:pPr>
              <w:autoSpaceDE w:val="0"/>
              <w:autoSpaceDN w:val="0"/>
              <w:spacing w:line="280" w:lineRule="exact"/>
              <w:jc w:val="center"/>
              <w:rPr>
                <w:rFonts w:ascii="宋体" w:cs="宋体"/>
                <w:color w:val="auto"/>
                <w:sz w:val="24"/>
                <w:lang w:val="zh-CN" w:bidi="zh-CN"/>
              </w:rPr>
            </w:pPr>
          </w:p>
        </w:tc>
        <w:tc>
          <w:tcPr>
            <w:tcW w:w="1770" w:type="dxa"/>
            <w:vAlign w:val="center"/>
          </w:tcPr>
          <w:p>
            <w:pPr>
              <w:autoSpaceDE w:val="0"/>
              <w:autoSpaceDN w:val="0"/>
              <w:spacing w:line="280" w:lineRule="exact"/>
              <w:jc w:val="center"/>
              <w:rPr>
                <w:rFonts w:ascii="宋体" w:cs="宋体"/>
                <w:color w:val="auto"/>
                <w:sz w:val="24"/>
                <w:lang w:val="zh-CN" w:bidi="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39" w:type="dxa"/>
            <w:vAlign w:val="center"/>
          </w:tcPr>
          <w:p>
            <w:pPr>
              <w:autoSpaceDE w:val="0"/>
              <w:autoSpaceDN w:val="0"/>
              <w:spacing w:line="280" w:lineRule="exact"/>
              <w:jc w:val="center"/>
              <w:rPr>
                <w:rFonts w:ascii="宋体" w:cs="宋体"/>
                <w:color w:val="auto"/>
                <w:sz w:val="24"/>
                <w:lang w:val="zh-CN" w:bidi="zh-CN"/>
              </w:rPr>
            </w:pPr>
          </w:p>
        </w:tc>
      </w:tr>
    </w:tbl>
    <w:p>
      <w:pPr>
        <w:autoSpaceDE w:val="0"/>
        <w:autoSpaceDN w:val="0"/>
        <w:spacing w:beforeLines="50" w:line="360" w:lineRule="auto"/>
        <w:jc w:val="left"/>
        <w:rPr>
          <w:rFonts w:ascii="宋体" w:cs="宋体"/>
          <w:b/>
          <w:color w:val="auto"/>
          <w:sz w:val="24"/>
          <w:lang w:val="zh-CN" w:bidi="zh-CN"/>
        </w:rPr>
      </w:pPr>
      <w:r>
        <w:rPr>
          <w:rFonts w:hint="eastAsia" w:ascii="宋体" w:cs="宋体"/>
          <w:b/>
          <w:color w:val="auto"/>
          <w:sz w:val="24"/>
          <w:lang w:val="zh-CN" w:bidi="zh-CN"/>
        </w:rPr>
        <w:t>B-2  委托人提供的房屋</w:t>
      </w:r>
    </w:p>
    <w:tbl>
      <w:tblPr>
        <w:tblStyle w:val="58"/>
        <w:tblW w:w="921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1782"/>
        <w:gridCol w:w="213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名称</w:t>
            </w:r>
          </w:p>
        </w:tc>
        <w:tc>
          <w:tcPr>
            <w:tcW w:w="1782"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数量</w:t>
            </w:r>
          </w:p>
        </w:tc>
        <w:tc>
          <w:tcPr>
            <w:tcW w:w="213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面积</w:t>
            </w:r>
          </w:p>
        </w:tc>
        <w:tc>
          <w:tcPr>
            <w:tcW w:w="2653"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1. 办公用房</w:t>
            </w:r>
          </w:p>
        </w:tc>
        <w:tc>
          <w:tcPr>
            <w:tcW w:w="1782" w:type="dxa"/>
            <w:vAlign w:val="center"/>
          </w:tcPr>
          <w:p>
            <w:pPr>
              <w:spacing w:line="280" w:lineRule="exact"/>
              <w:jc w:val="center"/>
              <w:rPr>
                <w:color w:val="auto"/>
                <w:sz w:val="24"/>
                <w:lang w:val="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53"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2. 生活用房</w:t>
            </w:r>
          </w:p>
        </w:tc>
        <w:tc>
          <w:tcPr>
            <w:tcW w:w="1782" w:type="dxa"/>
            <w:vAlign w:val="center"/>
          </w:tcPr>
          <w:p>
            <w:pPr>
              <w:spacing w:line="280" w:lineRule="exact"/>
              <w:jc w:val="center"/>
              <w:rPr>
                <w:color w:val="auto"/>
                <w:sz w:val="24"/>
                <w:lang w:val="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53"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3. 试验用房</w:t>
            </w:r>
          </w:p>
        </w:tc>
        <w:tc>
          <w:tcPr>
            <w:tcW w:w="1782" w:type="dxa"/>
            <w:vAlign w:val="center"/>
          </w:tcPr>
          <w:p>
            <w:pPr>
              <w:spacing w:line="280" w:lineRule="exact"/>
              <w:jc w:val="center"/>
              <w:rPr>
                <w:color w:val="auto"/>
                <w:sz w:val="24"/>
                <w:lang w:val="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53"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4. 样品用房</w:t>
            </w:r>
          </w:p>
        </w:tc>
        <w:tc>
          <w:tcPr>
            <w:tcW w:w="1782" w:type="dxa"/>
            <w:vAlign w:val="center"/>
          </w:tcPr>
          <w:p>
            <w:pPr>
              <w:spacing w:line="280" w:lineRule="exact"/>
              <w:jc w:val="center"/>
              <w:rPr>
                <w:color w:val="auto"/>
                <w:sz w:val="24"/>
                <w:lang w:val="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53"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vAlign w:val="center"/>
          </w:tcPr>
          <w:p>
            <w:pPr>
              <w:autoSpaceDE w:val="0"/>
              <w:autoSpaceDN w:val="0"/>
              <w:spacing w:line="280" w:lineRule="exact"/>
              <w:jc w:val="center"/>
              <w:rPr>
                <w:rFonts w:ascii="宋体" w:cs="宋体"/>
                <w:color w:val="auto"/>
                <w:sz w:val="24"/>
                <w:lang w:val="zh-CN" w:bidi="zh-CN"/>
              </w:rPr>
            </w:pPr>
          </w:p>
        </w:tc>
        <w:tc>
          <w:tcPr>
            <w:tcW w:w="1782" w:type="dxa"/>
            <w:vAlign w:val="center"/>
          </w:tcPr>
          <w:p>
            <w:pPr>
              <w:autoSpaceDE w:val="0"/>
              <w:autoSpaceDN w:val="0"/>
              <w:spacing w:line="280" w:lineRule="exact"/>
              <w:jc w:val="center"/>
              <w:rPr>
                <w:rFonts w:ascii="宋体" w:cs="宋体"/>
                <w:color w:val="auto"/>
                <w:sz w:val="24"/>
                <w:lang w:val="zh-CN" w:bidi="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53"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用餐及其他生活条件</w:t>
            </w:r>
          </w:p>
        </w:tc>
        <w:tc>
          <w:tcPr>
            <w:tcW w:w="6565" w:type="dxa"/>
            <w:gridSpan w:val="3"/>
            <w:vAlign w:val="center"/>
          </w:tcPr>
          <w:p>
            <w:pPr>
              <w:autoSpaceDE w:val="0"/>
              <w:autoSpaceDN w:val="0"/>
              <w:spacing w:line="280" w:lineRule="exact"/>
              <w:jc w:val="center"/>
              <w:rPr>
                <w:rFonts w:ascii="宋体" w:cs="宋体"/>
                <w:color w:val="auto"/>
                <w:sz w:val="24"/>
                <w:lang w:val="zh-CN" w:bidi="zh-CN"/>
              </w:rPr>
            </w:pPr>
          </w:p>
        </w:tc>
      </w:tr>
    </w:tbl>
    <w:p>
      <w:pPr>
        <w:autoSpaceDE w:val="0"/>
        <w:autoSpaceDN w:val="0"/>
        <w:spacing w:beforeLines="50" w:line="360" w:lineRule="auto"/>
        <w:jc w:val="left"/>
        <w:rPr>
          <w:rFonts w:ascii="宋体" w:cs="宋体"/>
          <w:b/>
          <w:color w:val="auto"/>
          <w:sz w:val="24"/>
          <w:lang w:val="zh-CN" w:bidi="zh-CN"/>
        </w:rPr>
      </w:pPr>
      <w:r>
        <w:rPr>
          <w:rFonts w:hint="eastAsia" w:ascii="宋体" w:cs="宋体"/>
          <w:b/>
          <w:color w:val="auto"/>
          <w:sz w:val="24"/>
          <w:lang w:val="zh-CN" w:bidi="zh-CN"/>
        </w:rPr>
        <w:t>B-3  委托人提供的资料</w:t>
      </w:r>
    </w:p>
    <w:tbl>
      <w:tblPr>
        <w:tblStyle w:val="58"/>
        <w:tblW w:w="923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850"/>
        <w:gridCol w:w="1654"/>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名称</w:t>
            </w:r>
          </w:p>
        </w:tc>
        <w:tc>
          <w:tcPr>
            <w:tcW w:w="85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份数</w:t>
            </w:r>
          </w:p>
        </w:tc>
        <w:tc>
          <w:tcPr>
            <w:tcW w:w="1654"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提供时间</w:t>
            </w:r>
          </w:p>
        </w:tc>
        <w:tc>
          <w:tcPr>
            <w:tcW w:w="2921"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1. 工程立项文件</w:t>
            </w:r>
          </w:p>
        </w:tc>
        <w:tc>
          <w:tcPr>
            <w:tcW w:w="850" w:type="dxa"/>
          </w:tcPr>
          <w:p>
            <w:pPr>
              <w:tabs>
                <w:tab w:val="left" w:pos="420"/>
              </w:tabs>
              <w:adjustRightInd w:val="0"/>
              <w:snapToGrid w:val="0"/>
              <w:spacing w:line="440" w:lineRule="exact"/>
              <w:jc w:val="center"/>
              <w:rPr>
                <w:b/>
                <w:color w:val="auto"/>
                <w:sz w:val="24"/>
                <w:szCs w:val="20"/>
                <w:lang w:val="zh-CN"/>
              </w:rPr>
            </w:pPr>
          </w:p>
        </w:tc>
        <w:tc>
          <w:tcPr>
            <w:tcW w:w="1654" w:type="dxa"/>
          </w:tcPr>
          <w:p>
            <w:pPr>
              <w:tabs>
                <w:tab w:val="left" w:pos="420"/>
              </w:tabs>
              <w:adjustRightInd w:val="0"/>
              <w:snapToGrid w:val="0"/>
              <w:spacing w:line="440" w:lineRule="exact"/>
              <w:jc w:val="center"/>
              <w:rPr>
                <w:b/>
                <w:color w:val="auto"/>
                <w:sz w:val="24"/>
                <w:szCs w:val="20"/>
                <w:lang w:val="zh-CN"/>
              </w:rPr>
            </w:pPr>
          </w:p>
        </w:tc>
        <w:tc>
          <w:tcPr>
            <w:tcW w:w="2921"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2. 工程勘察文件</w:t>
            </w:r>
          </w:p>
        </w:tc>
        <w:tc>
          <w:tcPr>
            <w:tcW w:w="850" w:type="dxa"/>
          </w:tcPr>
          <w:p>
            <w:pPr>
              <w:tabs>
                <w:tab w:val="left" w:pos="420"/>
              </w:tabs>
              <w:adjustRightInd w:val="0"/>
              <w:snapToGrid w:val="0"/>
              <w:spacing w:line="440" w:lineRule="exact"/>
              <w:jc w:val="center"/>
              <w:rPr>
                <w:b/>
                <w:color w:val="auto"/>
                <w:sz w:val="24"/>
                <w:szCs w:val="20"/>
                <w:lang w:val="zh-CN"/>
              </w:rPr>
            </w:pPr>
          </w:p>
        </w:tc>
        <w:tc>
          <w:tcPr>
            <w:tcW w:w="1654" w:type="dxa"/>
          </w:tcPr>
          <w:p>
            <w:pPr>
              <w:tabs>
                <w:tab w:val="left" w:pos="420"/>
              </w:tabs>
              <w:adjustRightInd w:val="0"/>
              <w:snapToGrid w:val="0"/>
              <w:spacing w:line="440" w:lineRule="exact"/>
              <w:jc w:val="center"/>
              <w:rPr>
                <w:b/>
                <w:color w:val="auto"/>
                <w:sz w:val="24"/>
                <w:szCs w:val="20"/>
                <w:lang w:val="zh-CN"/>
              </w:rPr>
            </w:pPr>
          </w:p>
        </w:tc>
        <w:tc>
          <w:tcPr>
            <w:tcW w:w="2921"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3. 工程设计及施工图纸</w:t>
            </w:r>
          </w:p>
        </w:tc>
        <w:tc>
          <w:tcPr>
            <w:tcW w:w="850" w:type="dxa"/>
          </w:tcPr>
          <w:p>
            <w:pPr>
              <w:tabs>
                <w:tab w:val="left" w:pos="420"/>
              </w:tabs>
              <w:adjustRightInd w:val="0"/>
              <w:snapToGrid w:val="0"/>
              <w:spacing w:line="440" w:lineRule="exact"/>
              <w:jc w:val="center"/>
              <w:rPr>
                <w:b/>
                <w:color w:val="auto"/>
                <w:sz w:val="24"/>
                <w:szCs w:val="20"/>
                <w:lang w:val="zh-CN"/>
              </w:rPr>
            </w:pPr>
          </w:p>
        </w:tc>
        <w:tc>
          <w:tcPr>
            <w:tcW w:w="1654" w:type="dxa"/>
          </w:tcPr>
          <w:p>
            <w:pPr>
              <w:tabs>
                <w:tab w:val="left" w:pos="420"/>
              </w:tabs>
              <w:adjustRightInd w:val="0"/>
              <w:snapToGrid w:val="0"/>
              <w:spacing w:line="440" w:lineRule="exact"/>
              <w:jc w:val="center"/>
              <w:rPr>
                <w:b/>
                <w:color w:val="auto"/>
                <w:sz w:val="24"/>
                <w:szCs w:val="20"/>
                <w:lang w:val="zh-CN"/>
              </w:rPr>
            </w:pPr>
          </w:p>
        </w:tc>
        <w:tc>
          <w:tcPr>
            <w:tcW w:w="2921"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4. 工程承包合同及其他相关合同</w:t>
            </w:r>
          </w:p>
        </w:tc>
        <w:tc>
          <w:tcPr>
            <w:tcW w:w="850" w:type="dxa"/>
          </w:tcPr>
          <w:p>
            <w:pPr>
              <w:tabs>
                <w:tab w:val="left" w:pos="420"/>
              </w:tabs>
              <w:adjustRightInd w:val="0"/>
              <w:snapToGrid w:val="0"/>
              <w:spacing w:line="440" w:lineRule="exact"/>
              <w:jc w:val="center"/>
              <w:rPr>
                <w:b/>
                <w:color w:val="auto"/>
                <w:sz w:val="24"/>
                <w:szCs w:val="20"/>
                <w:lang w:val="zh-CN"/>
              </w:rPr>
            </w:pPr>
          </w:p>
        </w:tc>
        <w:tc>
          <w:tcPr>
            <w:tcW w:w="1654" w:type="dxa"/>
          </w:tcPr>
          <w:p>
            <w:pPr>
              <w:tabs>
                <w:tab w:val="left" w:pos="420"/>
              </w:tabs>
              <w:adjustRightInd w:val="0"/>
              <w:snapToGrid w:val="0"/>
              <w:spacing w:line="440" w:lineRule="exact"/>
              <w:jc w:val="center"/>
              <w:rPr>
                <w:b/>
                <w:color w:val="auto"/>
                <w:sz w:val="24"/>
                <w:szCs w:val="20"/>
                <w:lang w:val="zh-CN"/>
              </w:rPr>
            </w:pPr>
          </w:p>
        </w:tc>
        <w:tc>
          <w:tcPr>
            <w:tcW w:w="2921"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5. 施工许可文件</w:t>
            </w:r>
          </w:p>
        </w:tc>
        <w:tc>
          <w:tcPr>
            <w:tcW w:w="850" w:type="dxa"/>
          </w:tcPr>
          <w:p>
            <w:pPr>
              <w:tabs>
                <w:tab w:val="left" w:pos="420"/>
              </w:tabs>
              <w:adjustRightInd w:val="0"/>
              <w:snapToGrid w:val="0"/>
              <w:spacing w:line="440" w:lineRule="exact"/>
              <w:jc w:val="center"/>
              <w:rPr>
                <w:b/>
                <w:color w:val="auto"/>
                <w:sz w:val="24"/>
                <w:szCs w:val="20"/>
                <w:lang w:val="zh-CN"/>
              </w:rPr>
            </w:pPr>
          </w:p>
        </w:tc>
        <w:tc>
          <w:tcPr>
            <w:tcW w:w="1654" w:type="dxa"/>
          </w:tcPr>
          <w:p>
            <w:pPr>
              <w:tabs>
                <w:tab w:val="left" w:pos="420"/>
              </w:tabs>
              <w:adjustRightInd w:val="0"/>
              <w:snapToGrid w:val="0"/>
              <w:spacing w:line="440" w:lineRule="exact"/>
              <w:jc w:val="center"/>
              <w:rPr>
                <w:b/>
                <w:color w:val="auto"/>
                <w:sz w:val="24"/>
                <w:szCs w:val="20"/>
                <w:lang w:val="zh-CN"/>
              </w:rPr>
            </w:pPr>
          </w:p>
        </w:tc>
        <w:tc>
          <w:tcPr>
            <w:tcW w:w="2921"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6. 其他文件</w:t>
            </w:r>
          </w:p>
        </w:tc>
        <w:tc>
          <w:tcPr>
            <w:tcW w:w="850" w:type="dxa"/>
          </w:tcPr>
          <w:p>
            <w:pPr>
              <w:spacing w:line="280" w:lineRule="exact"/>
              <w:jc w:val="center"/>
              <w:rPr>
                <w:b/>
                <w:color w:val="auto"/>
                <w:sz w:val="24"/>
                <w:lang w:val="zh-CN"/>
              </w:rPr>
            </w:pPr>
          </w:p>
        </w:tc>
        <w:tc>
          <w:tcPr>
            <w:tcW w:w="1654" w:type="dxa"/>
          </w:tcPr>
          <w:p>
            <w:pPr>
              <w:spacing w:line="280" w:lineRule="exact"/>
              <w:jc w:val="center"/>
              <w:rPr>
                <w:b/>
                <w:color w:val="auto"/>
                <w:sz w:val="24"/>
                <w:lang w:val="zh-CN"/>
              </w:rPr>
            </w:pPr>
          </w:p>
        </w:tc>
        <w:tc>
          <w:tcPr>
            <w:tcW w:w="2921"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vAlign w:val="center"/>
          </w:tcPr>
          <w:p>
            <w:pPr>
              <w:autoSpaceDE w:val="0"/>
              <w:autoSpaceDN w:val="0"/>
              <w:spacing w:line="280" w:lineRule="exact"/>
              <w:jc w:val="center"/>
              <w:rPr>
                <w:rFonts w:ascii="宋体" w:cs="宋体"/>
                <w:color w:val="auto"/>
                <w:sz w:val="24"/>
                <w:lang w:val="zh-CN" w:bidi="zh-CN"/>
              </w:rPr>
            </w:pPr>
          </w:p>
        </w:tc>
        <w:tc>
          <w:tcPr>
            <w:tcW w:w="850" w:type="dxa"/>
            <w:vAlign w:val="center"/>
          </w:tcPr>
          <w:p>
            <w:pPr>
              <w:autoSpaceDE w:val="0"/>
              <w:autoSpaceDN w:val="0"/>
              <w:spacing w:line="280" w:lineRule="exact"/>
              <w:jc w:val="center"/>
              <w:rPr>
                <w:rFonts w:ascii="宋体" w:cs="宋体"/>
                <w:color w:val="auto"/>
                <w:sz w:val="24"/>
                <w:lang w:val="zh-CN" w:bidi="zh-CN"/>
              </w:rPr>
            </w:pPr>
          </w:p>
        </w:tc>
        <w:tc>
          <w:tcPr>
            <w:tcW w:w="1654" w:type="dxa"/>
            <w:vAlign w:val="center"/>
          </w:tcPr>
          <w:p>
            <w:pPr>
              <w:autoSpaceDE w:val="0"/>
              <w:autoSpaceDN w:val="0"/>
              <w:spacing w:line="280" w:lineRule="exact"/>
              <w:jc w:val="center"/>
              <w:rPr>
                <w:rFonts w:ascii="宋体" w:cs="宋体"/>
                <w:color w:val="auto"/>
                <w:sz w:val="24"/>
                <w:lang w:val="zh-CN" w:bidi="zh-CN"/>
              </w:rPr>
            </w:pPr>
          </w:p>
        </w:tc>
        <w:tc>
          <w:tcPr>
            <w:tcW w:w="2921" w:type="dxa"/>
            <w:vAlign w:val="center"/>
          </w:tcPr>
          <w:p>
            <w:pPr>
              <w:autoSpaceDE w:val="0"/>
              <w:autoSpaceDN w:val="0"/>
              <w:spacing w:line="280" w:lineRule="exact"/>
              <w:jc w:val="center"/>
              <w:rPr>
                <w:rFonts w:ascii="宋体" w:cs="宋体"/>
                <w:color w:val="auto"/>
                <w:sz w:val="24"/>
                <w:lang w:val="zh-CN" w:bidi="zh-CN"/>
              </w:rPr>
            </w:pPr>
          </w:p>
        </w:tc>
      </w:tr>
    </w:tbl>
    <w:p>
      <w:pPr>
        <w:autoSpaceDE w:val="0"/>
        <w:autoSpaceDN w:val="0"/>
        <w:spacing w:beforeLines="50" w:line="360" w:lineRule="auto"/>
        <w:jc w:val="left"/>
        <w:rPr>
          <w:rFonts w:ascii="宋体" w:cs="宋体"/>
          <w:b/>
          <w:color w:val="auto"/>
          <w:sz w:val="24"/>
          <w:lang w:val="zh-CN" w:bidi="zh-CN"/>
        </w:rPr>
      </w:pPr>
      <w:r>
        <w:rPr>
          <w:rFonts w:hint="eastAsia" w:ascii="宋体" w:cs="宋体"/>
          <w:b/>
          <w:color w:val="auto"/>
          <w:sz w:val="24"/>
          <w:lang w:val="zh-CN" w:bidi="zh-CN"/>
        </w:rPr>
        <w:t>B-4 委托人提供的设备</w:t>
      </w:r>
    </w:p>
    <w:tbl>
      <w:tblPr>
        <w:tblStyle w:val="5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590"/>
        <w:gridCol w:w="2130"/>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名称</w:t>
            </w:r>
          </w:p>
        </w:tc>
        <w:tc>
          <w:tcPr>
            <w:tcW w:w="159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数量</w:t>
            </w:r>
          </w:p>
        </w:tc>
        <w:tc>
          <w:tcPr>
            <w:tcW w:w="213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型号与规格</w:t>
            </w:r>
          </w:p>
        </w:tc>
        <w:tc>
          <w:tcPr>
            <w:tcW w:w="2639"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1. 通讯设备</w:t>
            </w:r>
          </w:p>
        </w:tc>
        <w:tc>
          <w:tcPr>
            <w:tcW w:w="1590" w:type="dxa"/>
            <w:vAlign w:val="center"/>
          </w:tcPr>
          <w:p>
            <w:pPr>
              <w:autoSpaceDE w:val="0"/>
              <w:autoSpaceDN w:val="0"/>
              <w:spacing w:line="280" w:lineRule="exact"/>
              <w:jc w:val="center"/>
              <w:rPr>
                <w:rFonts w:ascii="宋体" w:cs="宋体"/>
                <w:color w:val="auto"/>
                <w:sz w:val="24"/>
                <w:lang w:bidi="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39"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2. 办公设备</w:t>
            </w:r>
          </w:p>
        </w:tc>
        <w:tc>
          <w:tcPr>
            <w:tcW w:w="1590" w:type="dxa"/>
            <w:vAlign w:val="center"/>
          </w:tcPr>
          <w:p>
            <w:pPr>
              <w:autoSpaceDE w:val="0"/>
              <w:autoSpaceDN w:val="0"/>
              <w:spacing w:line="280" w:lineRule="exact"/>
              <w:jc w:val="center"/>
              <w:rPr>
                <w:rFonts w:ascii="宋体" w:cs="宋体"/>
                <w:color w:val="auto"/>
                <w:sz w:val="24"/>
                <w:lang w:bidi="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39"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3. 交通工具</w:t>
            </w:r>
          </w:p>
        </w:tc>
        <w:tc>
          <w:tcPr>
            <w:tcW w:w="1590" w:type="dxa"/>
            <w:vAlign w:val="center"/>
          </w:tcPr>
          <w:p>
            <w:pPr>
              <w:autoSpaceDE w:val="0"/>
              <w:autoSpaceDN w:val="0"/>
              <w:spacing w:line="280" w:lineRule="exact"/>
              <w:jc w:val="center"/>
              <w:rPr>
                <w:rFonts w:ascii="宋体" w:cs="宋体"/>
                <w:color w:val="auto"/>
                <w:sz w:val="24"/>
                <w:lang w:bidi="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39"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vAlign w:val="center"/>
          </w:tcPr>
          <w:p>
            <w:pPr>
              <w:autoSpaceDE w:val="0"/>
              <w:autoSpaceDN w:val="0"/>
              <w:spacing w:line="280" w:lineRule="exact"/>
              <w:jc w:val="center"/>
              <w:rPr>
                <w:rFonts w:ascii="宋体" w:cs="宋体"/>
                <w:color w:val="auto"/>
                <w:sz w:val="24"/>
                <w:lang w:val="zh-CN" w:bidi="zh-CN"/>
              </w:rPr>
            </w:pPr>
            <w:r>
              <w:rPr>
                <w:rFonts w:hint="eastAsia" w:ascii="宋体" w:cs="宋体"/>
                <w:color w:val="auto"/>
                <w:sz w:val="24"/>
                <w:lang w:val="zh-CN" w:bidi="zh-CN"/>
              </w:rPr>
              <w:t>4. 检测和试验设备</w:t>
            </w:r>
          </w:p>
        </w:tc>
        <w:tc>
          <w:tcPr>
            <w:tcW w:w="1590" w:type="dxa"/>
            <w:vAlign w:val="center"/>
          </w:tcPr>
          <w:p>
            <w:pPr>
              <w:autoSpaceDE w:val="0"/>
              <w:autoSpaceDN w:val="0"/>
              <w:spacing w:line="280" w:lineRule="exact"/>
              <w:jc w:val="center"/>
              <w:rPr>
                <w:rFonts w:ascii="宋体" w:cs="宋体"/>
                <w:color w:val="auto"/>
                <w:sz w:val="24"/>
                <w:lang w:bidi="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39" w:type="dxa"/>
            <w:vAlign w:val="center"/>
          </w:tcPr>
          <w:p>
            <w:pPr>
              <w:autoSpaceDE w:val="0"/>
              <w:autoSpaceDN w:val="0"/>
              <w:spacing w:line="28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vAlign w:val="center"/>
          </w:tcPr>
          <w:p>
            <w:pPr>
              <w:autoSpaceDE w:val="0"/>
              <w:autoSpaceDN w:val="0"/>
              <w:spacing w:line="280" w:lineRule="exact"/>
              <w:jc w:val="center"/>
              <w:rPr>
                <w:rFonts w:ascii="宋体" w:cs="宋体"/>
                <w:color w:val="auto"/>
                <w:sz w:val="24"/>
                <w:lang w:val="zh-CN" w:bidi="zh-CN"/>
              </w:rPr>
            </w:pPr>
          </w:p>
        </w:tc>
        <w:tc>
          <w:tcPr>
            <w:tcW w:w="1590" w:type="dxa"/>
            <w:vAlign w:val="center"/>
          </w:tcPr>
          <w:p>
            <w:pPr>
              <w:autoSpaceDE w:val="0"/>
              <w:autoSpaceDN w:val="0"/>
              <w:spacing w:line="280" w:lineRule="exact"/>
              <w:jc w:val="center"/>
              <w:rPr>
                <w:rFonts w:ascii="宋体" w:cs="宋体"/>
                <w:color w:val="auto"/>
                <w:sz w:val="24"/>
                <w:lang w:val="zh-CN" w:bidi="zh-CN"/>
              </w:rPr>
            </w:pPr>
          </w:p>
        </w:tc>
        <w:tc>
          <w:tcPr>
            <w:tcW w:w="2130" w:type="dxa"/>
            <w:vAlign w:val="center"/>
          </w:tcPr>
          <w:p>
            <w:pPr>
              <w:autoSpaceDE w:val="0"/>
              <w:autoSpaceDN w:val="0"/>
              <w:spacing w:line="280" w:lineRule="exact"/>
              <w:jc w:val="center"/>
              <w:rPr>
                <w:rFonts w:ascii="宋体" w:cs="宋体"/>
                <w:color w:val="auto"/>
                <w:sz w:val="24"/>
                <w:lang w:val="zh-CN" w:bidi="zh-CN"/>
              </w:rPr>
            </w:pPr>
          </w:p>
        </w:tc>
        <w:tc>
          <w:tcPr>
            <w:tcW w:w="2639" w:type="dxa"/>
            <w:vAlign w:val="center"/>
          </w:tcPr>
          <w:p>
            <w:pPr>
              <w:autoSpaceDE w:val="0"/>
              <w:autoSpaceDN w:val="0"/>
              <w:spacing w:line="280" w:lineRule="exact"/>
              <w:jc w:val="center"/>
              <w:rPr>
                <w:rFonts w:ascii="宋体" w:cs="宋体"/>
                <w:color w:val="auto"/>
                <w:sz w:val="24"/>
                <w:lang w:val="zh-CN" w:bidi="zh-CN"/>
              </w:rPr>
            </w:pPr>
          </w:p>
        </w:tc>
      </w:tr>
    </w:tbl>
    <w:p>
      <w:pPr>
        <w:autoSpaceDE w:val="0"/>
        <w:autoSpaceDN w:val="0"/>
        <w:spacing w:line="360" w:lineRule="auto"/>
        <w:jc w:val="left"/>
        <w:rPr>
          <w:rFonts w:ascii="宋体" w:cs="宋体"/>
          <w:color w:val="auto"/>
          <w:sz w:val="24"/>
          <w:szCs w:val="22"/>
          <w:lang w:val="zh-CN" w:bidi="zh-CN"/>
        </w:rPr>
      </w:pPr>
    </w:p>
    <w:p>
      <w:pPr>
        <w:autoSpaceDE w:val="0"/>
        <w:autoSpaceDN w:val="0"/>
        <w:spacing w:line="360" w:lineRule="auto"/>
        <w:jc w:val="left"/>
        <w:rPr>
          <w:rFonts w:ascii="宋体" w:cs="宋体"/>
          <w:color w:val="auto"/>
          <w:sz w:val="22"/>
          <w:szCs w:val="22"/>
          <w:lang w:val="zh-CN" w:bidi="zh-CN"/>
        </w:rPr>
      </w:pPr>
    </w:p>
    <w:p>
      <w:pPr>
        <w:autoSpaceDE w:val="0"/>
        <w:autoSpaceDN w:val="0"/>
        <w:spacing w:line="360" w:lineRule="auto"/>
        <w:jc w:val="left"/>
        <w:rPr>
          <w:rFonts w:ascii="宋体" w:cs="宋体"/>
          <w:color w:val="auto"/>
          <w:sz w:val="22"/>
          <w:szCs w:val="22"/>
          <w:lang w:val="zh-CN" w:bidi="zh-CN"/>
        </w:rPr>
      </w:pPr>
    </w:p>
    <w:p>
      <w:pPr>
        <w:autoSpaceDE w:val="0"/>
        <w:autoSpaceDN w:val="0"/>
        <w:spacing w:line="360" w:lineRule="auto"/>
        <w:jc w:val="left"/>
        <w:rPr>
          <w:rFonts w:ascii="宋体" w:cs="宋体"/>
          <w:color w:val="auto"/>
          <w:sz w:val="22"/>
          <w:szCs w:val="22"/>
          <w:lang w:val="zh-CN" w:bidi="zh-CN"/>
        </w:rPr>
        <w:sectPr>
          <w:footerReference r:id="rId11" w:type="default"/>
          <w:type w:val="continuous"/>
          <w:pgSz w:w="12240" w:h="15840"/>
          <w:pgMar w:top="1418" w:right="1418" w:bottom="1418" w:left="1588" w:header="567" w:footer="839" w:gutter="0"/>
          <w:cols w:space="720" w:num="1"/>
          <w:docGrid w:linePitch="299" w:charSpace="0"/>
        </w:sectPr>
      </w:pPr>
    </w:p>
    <w:p>
      <w:pPr>
        <w:pStyle w:val="4"/>
        <w:spacing w:before="312" w:after="312"/>
        <w:jc w:val="center"/>
        <w:rPr>
          <w:color w:val="auto"/>
        </w:rPr>
      </w:pPr>
      <w:bookmarkStart w:id="837" w:name="_Toc505505211"/>
      <w:bookmarkStart w:id="838" w:name="_Toc106652713"/>
      <w:bookmarkStart w:id="839" w:name="_Toc505608623"/>
      <w:r>
        <w:rPr>
          <w:rFonts w:hint="eastAsia"/>
          <w:color w:val="auto"/>
        </w:rPr>
        <w:t>第四节  合同附件格式</w:t>
      </w:r>
      <w:bookmarkEnd w:id="837"/>
      <w:bookmarkEnd w:id="838"/>
      <w:bookmarkEnd w:id="839"/>
    </w:p>
    <w:p>
      <w:pPr>
        <w:keepNext/>
        <w:keepLines/>
        <w:autoSpaceDE w:val="0"/>
        <w:autoSpaceDN w:val="0"/>
        <w:spacing w:line="300" w:lineRule="auto"/>
        <w:jc w:val="left"/>
        <w:outlineLvl w:val="3"/>
        <w:rPr>
          <w:rFonts w:ascii="宋体" w:hAnsi="Cambria"/>
          <w:b/>
          <w:bCs/>
          <w:color w:val="auto"/>
          <w:sz w:val="24"/>
          <w:lang w:val="zh-CN"/>
        </w:rPr>
      </w:pPr>
      <w:bookmarkStart w:id="840" w:name="_Toc505608624"/>
      <w:bookmarkStart w:id="841" w:name="_Toc505505223"/>
      <w:r>
        <w:rPr>
          <w:rFonts w:hint="eastAsia" w:ascii="宋体" w:hAnsi="Cambria"/>
          <w:b/>
          <w:bCs/>
          <w:color w:val="auto"/>
          <w:sz w:val="24"/>
          <w:lang w:val="zh-CN"/>
        </w:rPr>
        <w:t>附件一：履约保证金格式</w:t>
      </w:r>
      <w:bookmarkEnd w:id="840"/>
      <w:bookmarkEnd w:id="841"/>
    </w:p>
    <w:p>
      <w:pPr>
        <w:autoSpaceDE w:val="0"/>
        <w:autoSpaceDN w:val="0"/>
        <w:spacing w:after="120"/>
        <w:ind w:left="420" w:leftChars="200"/>
        <w:jc w:val="center"/>
        <w:rPr>
          <w:rFonts w:ascii="宋体" w:cs="宋体"/>
          <w:b/>
          <w:color w:val="auto"/>
          <w:sz w:val="24"/>
          <w:lang w:val="zh-CN" w:bidi="zh-CN"/>
        </w:rPr>
      </w:pPr>
      <w:bookmarkStart w:id="842" w:name="_Toc505505224"/>
      <w:r>
        <w:rPr>
          <w:rFonts w:hint="eastAsia" w:ascii="宋体" w:cs="宋体"/>
          <w:b/>
          <w:color w:val="auto"/>
          <w:sz w:val="24"/>
          <w:lang w:val="zh-CN" w:bidi="zh-CN"/>
        </w:rPr>
        <w:t>履约担保</w:t>
      </w:r>
      <w:bookmarkEnd w:id="842"/>
    </w:p>
    <w:p>
      <w:pPr>
        <w:autoSpaceDE w:val="0"/>
        <w:autoSpaceDN w:val="0"/>
        <w:spacing w:line="300" w:lineRule="auto"/>
        <w:jc w:val="left"/>
        <w:rPr>
          <w:rFonts w:ascii="宋体" w:cs="宋体"/>
          <w:color w:val="auto"/>
          <w:sz w:val="24"/>
          <w:lang w:val="zh-CN" w:bidi="zh-CN"/>
        </w:rPr>
      </w:pPr>
      <w:r>
        <w:rPr>
          <w:rFonts w:hint="eastAsia" w:ascii="宋体" w:cs="宋体"/>
          <w:color w:val="auto"/>
          <w:sz w:val="24"/>
          <w:u w:val="single"/>
          <w:lang w:val="zh-CN" w:bidi="zh-CN"/>
        </w:rPr>
        <w:t xml:space="preserve">                   </w:t>
      </w:r>
      <w:r>
        <w:rPr>
          <w:rFonts w:hint="eastAsia" w:ascii="宋体" w:cs="宋体"/>
          <w:color w:val="auto"/>
          <w:sz w:val="24"/>
          <w:u w:val="single"/>
          <w:lang w:val="zh-CN" w:bidi="zh-CN"/>
        </w:rPr>
        <w:tab/>
      </w:r>
      <w:r>
        <w:rPr>
          <w:rFonts w:hint="eastAsia" w:ascii="宋体" w:cs="宋体"/>
          <w:color w:val="auto"/>
          <w:sz w:val="24"/>
          <w:lang w:val="zh-CN" w:bidi="zh-CN"/>
        </w:rPr>
        <w:t>（委托人名称）：</w:t>
      </w:r>
    </w:p>
    <w:p>
      <w:pPr>
        <w:autoSpaceDE w:val="0"/>
        <w:autoSpaceDN w:val="0"/>
        <w:spacing w:line="300" w:lineRule="auto"/>
        <w:ind w:firstLine="480" w:firstLineChars="200"/>
        <w:jc w:val="left"/>
        <w:rPr>
          <w:rFonts w:ascii="宋体" w:cs="宋体"/>
          <w:color w:val="auto"/>
          <w:sz w:val="24"/>
          <w:u w:val="single"/>
          <w:lang w:val="zh-CN" w:bidi="zh-CN"/>
        </w:rPr>
      </w:pPr>
      <w:r>
        <w:rPr>
          <w:rFonts w:hint="eastAsia" w:ascii="宋体" w:cs="宋体"/>
          <w:color w:val="auto"/>
          <w:sz w:val="24"/>
          <w:lang w:val="zh-CN" w:bidi="zh-CN"/>
        </w:rPr>
        <w:t>鉴于</w:t>
      </w:r>
      <w:r>
        <w:rPr>
          <w:rFonts w:hint="eastAsia" w:ascii="宋体" w:cs="宋体"/>
          <w:color w:val="auto"/>
          <w:sz w:val="24"/>
          <w:u w:val="single"/>
          <w:lang w:val="zh-CN" w:bidi="zh-CN"/>
        </w:rPr>
        <w:t xml:space="preserve">                       </w:t>
      </w:r>
      <w:r>
        <w:rPr>
          <w:rFonts w:hint="eastAsia" w:ascii="宋体" w:cs="宋体"/>
          <w:color w:val="auto"/>
          <w:sz w:val="24"/>
          <w:lang w:val="zh-CN" w:bidi="zh-CN"/>
        </w:rPr>
        <w:t>（委托人名称，以下简称“委托人”）与</w:t>
      </w:r>
      <w:r>
        <w:rPr>
          <w:rFonts w:hint="eastAsia" w:ascii="宋体" w:cs="宋体"/>
          <w:color w:val="auto"/>
          <w:sz w:val="24"/>
          <w:u w:val="single"/>
          <w:lang w:val="zh-CN" w:bidi="zh-CN"/>
        </w:rPr>
        <w:t xml:space="preserve">          </w:t>
      </w:r>
    </w:p>
    <w:p>
      <w:pPr>
        <w:autoSpaceDE w:val="0"/>
        <w:autoSpaceDN w:val="0"/>
        <w:spacing w:line="300" w:lineRule="auto"/>
        <w:jc w:val="left"/>
        <w:rPr>
          <w:rFonts w:ascii="宋体" w:cs="宋体"/>
          <w:color w:val="auto"/>
          <w:sz w:val="24"/>
          <w:lang w:val="zh-CN" w:bidi="zh-CN"/>
        </w:rPr>
      </w:pPr>
      <w:r>
        <w:rPr>
          <w:rFonts w:hint="eastAsia" w:ascii="宋体" w:cs="宋体"/>
          <w:color w:val="auto"/>
          <w:sz w:val="24"/>
          <w:u w:val="single"/>
          <w:lang w:val="zh-CN" w:bidi="zh-CN"/>
        </w:rPr>
        <w:t xml:space="preserve">                      </w:t>
      </w:r>
      <w:r>
        <w:rPr>
          <w:rFonts w:hint="eastAsia" w:ascii="宋体" w:cs="宋体"/>
          <w:color w:val="auto"/>
          <w:sz w:val="24"/>
          <w:lang w:val="zh-CN" w:bidi="zh-CN"/>
        </w:rPr>
        <w:t>（监理人名称）（以下称“监理人”）于</w:t>
      </w:r>
      <w:r>
        <w:rPr>
          <w:rFonts w:hint="eastAsia" w:ascii="宋体" w:cs="宋体"/>
          <w:color w:val="auto"/>
          <w:sz w:val="24"/>
          <w:u w:val="single"/>
          <w:lang w:val="zh-CN" w:bidi="zh-CN"/>
        </w:rPr>
        <w:t xml:space="preserve">     </w:t>
      </w:r>
      <w:r>
        <w:rPr>
          <w:rFonts w:hint="eastAsia" w:ascii="宋体" w:cs="宋体"/>
          <w:color w:val="auto"/>
          <w:sz w:val="24"/>
          <w:lang w:val="zh-CN" w:bidi="zh-CN"/>
        </w:rPr>
        <w:t>年</w:t>
      </w:r>
      <w:r>
        <w:rPr>
          <w:rFonts w:hint="eastAsia" w:ascii="宋体" w:cs="宋体"/>
          <w:color w:val="auto"/>
          <w:sz w:val="24"/>
          <w:u w:val="single"/>
          <w:lang w:val="zh-CN" w:bidi="zh-CN"/>
        </w:rPr>
        <w:t xml:space="preserve">   </w:t>
      </w:r>
      <w:r>
        <w:rPr>
          <w:rFonts w:hint="eastAsia" w:ascii="宋体" w:cs="宋体"/>
          <w:color w:val="auto"/>
          <w:sz w:val="24"/>
          <w:lang w:val="zh-CN" w:bidi="zh-CN"/>
        </w:rPr>
        <w:t>月</w:t>
      </w:r>
      <w:r>
        <w:rPr>
          <w:rFonts w:hint="eastAsia" w:ascii="宋体" w:cs="宋体"/>
          <w:color w:val="auto"/>
          <w:sz w:val="24"/>
          <w:u w:val="single"/>
          <w:lang w:val="zh-CN" w:bidi="zh-CN"/>
        </w:rPr>
        <w:t xml:space="preserve">    </w:t>
      </w:r>
      <w:r>
        <w:rPr>
          <w:rFonts w:hint="eastAsia" w:ascii="宋体" w:cs="宋体"/>
          <w:color w:val="auto"/>
          <w:sz w:val="24"/>
          <w:lang w:val="zh-CN" w:bidi="zh-CN"/>
        </w:rPr>
        <w:t>日就</w:t>
      </w:r>
      <w:r>
        <w:rPr>
          <w:rFonts w:hint="eastAsia" w:ascii="宋体" w:cs="宋体"/>
          <w:color w:val="auto"/>
          <w:sz w:val="24"/>
          <w:u w:val="single"/>
          <w:lang w:val="zh-CN" w:bidi="zh-CN"/>
        </w:rPr>
        <w:t xml:space="preserve">                         </w:t>
      </w:r>
      <w:r>
        <w:rPr>
          <w:rFonts w:hint="eastAsia" w:ascii="宋体" w:cs="宋体"/>
          <w:color w:val="auto"/>
          <w:sz w:val="24"/>
          <w:lang w:val="zh-CN" w:bidi="zh-CN"/>
        </w:rPr>
        <w:t>（工程名称）监理及有关事项协商一致共同签订《</w:t>
      </w:r>
      <w:r>
        <w:rPr>
          <w:rFonts w:hint="eastAsia" w:ascii="宋体" w:cs="宋体"/>
          <w:color w:val="auto"/>
          <w:kern w:val="2"/>
          <w:sz w:val="24"/>
          <w:lang w:val="zh-CN" w:bidi="zh-CN"/>
        </w:rPr>
        <w:t>建设工程监理合同</w:t>
      </w:r>
      <w:r>
        <w:rPr>
          <w:rFonts w:hint="eastAsia" w:ascii="宋体" w:cs="宋体"/>
          <w:color w:val="auto"/>
          <w:sz w:val="24"/>
          <w:lang w:val="zh-CN" w:bidi="zh-CN"/>
        </w:rPr>
        <w:t>》。我方愿意无条件地、不可撤销地就监理人履行与你方签订的合同，向你方提供连带责任担保。</w:t>
      </w:r>
    </w:p>
    <w:p>
      <w:pPr>
        <w:autoSpaceDE w:val="0"/>
        <w:autoSpaceDN w:val="0"/>
        <w:spacing w:line="300" w:lineRule="auto"/>
        <w:ind w:firstLine="480" w:firstLineChars="200"/>
        <w:jc w:val="left"/>
        <w:rPr>
          <w:rFonts w:ascii="宋体" w:cs="宋体"/>
          <w:color w:val="auto"/>
          <w:sz w:val="24"/>
          <w:lang w:val="zh-CN" w:bidi="zh-CN"/>
        </w:rPr>
      </w:pPr>
      <w:r>
        <w:rPr>
          <w:rFonts w:hint="eastAsia" w:ascii="宋体" w:cs="宋体"/>
          <w:color w:val="auto"/>
          <w:sz w:val="24"/>
          <w:lang w:val="zh-CN" w:bidi="zh-CN"/>
        </w:rPr>
        <w:t>1. 担保金额人民币（大写）</w:t>
      </w:r>
      <w:r>
        <w:rPr>
          <w:rFonts w:hint="eastAsia" w:ascii="宋体" w:cs="宋体"/>
          <w:color w:val="auto"/>
          <w:sz w:val="24"/>
          <w:u w:val="single"/>
          <w:lang w:val="zh-CN" w:bidi="zh-CN"/>
        </w:rPr>
        <w:t xml:space="preserve">                 </w:t>
      </w:r>
      <w:r>
        <w:rPr>
          <w:rFonts w:hint="eastAsia" w:ascii="宋体" w:cs="宋体"/>
          <w:color w:val="auto"/>
          <w:sz w:val="24"/>
          <w:lang w:val="zh-CN" w:bidi="zh-CN"/>
        </w:rPr>
        <w:t>元（¥</w:t>
      </w:r>
      <w:r>
        <w:rPr>
          <w:rFonts w:hint="eastAsia" w:ascii="宋体" w:cs="宋体"/>
          <w:color w:val="auto"/>
          <w:sz w:val="24"/>
          <w:u w:val="single"/>
          <w:lang w:val="zh-CN" w:bidi="zh-CN"/>
        </w:rPr>
        <w:t xml:space="preserve">             </w:t>
      </w:r>
      <w:r>
        <w:rPr>
          <w:rFonts w:hint="eastAsia" w:ascii="宋体" w:cs="宋体"/>
          <w:color w:val="auto"/>
          <w:sz w:val="24"/>
          <w:lang w:val="zh-CN" w:bidi="zh-CN"/>
        </w:rPr>
        <w:t>）。</w:t>
      </w:r>
    </w:p>
    <w:p>
      <w:pPr>
        <w:autoSpaceDE w:val="0"/>
        <w:autoSpaceDN w:val="0"/>
        <w:spacing w:line="300" w:lineRule="auto"/>
        <w:ind w:firstLine="480" w:firstLineChars="200"/>
        <w:jc w:val="left"/>
        <w:rPr>
          <w:rFonts w:ascii="宋体" w:cs="宋体"/>
          <w:color w:val="auto"/>
          <w:sz w:val="24"/>
          <w:lang w:val="zh-CN" w:bidi="zh-CN"/>
        </w:rPr>
      </w:pPr>
      <w:r>
        <w:rPr>
          <w:rFonts w:hint="eastAsia" w:ascii="宋体" w:cs="宋体"/>
          <w:color w:val="auto"/>
          <w:sz w:val="24"/>
          <w:lang w:val="zh-CN" w:bidi="zh-CN"/>
        </w:rPr>
        <w:t>2. 担保有效期自你方与监理人签订的合同生效之日起至监理合同约定的竣工之日后90日止。</w:t>
      </w:r>
    </w:p>
    <w:p>
      <w:pPr>
        <w:autoSpaceDE w:val="0"/>
        <w:autoSpaceDN w:val="0"/>
        <w:spacing w:line="300" w:lineRule="auto"/>
        <w:ind w:firstLine="480" w:firstLineChars="200"/>
        <w:jc w:val="left"/>
        <w:rPr>
          <w:rFonts w:ascii="宋体" w:cs="宋体"/>
          <w:color w:val="auto"/>
          <w:sz w:val="24"/>
          <w:lang w:val="zh-CN" w:bidi="zh-CN"/>
        </w:rPr>
      </w:pPr>
      <w:r>
        <w:rPr>
          <w:rFonts w:hint="eastAsia" w:ascii="宋体" w:cs="宋体"/>
          <w:color w:val="auto"/>
          <w:sz w:val="24"/>
          <w:lang w:val="zh-CN" w:bidi="zh-CN"/>
        </w:rPr>
        <w:t>3. 在本担保有效期内，因监理人违反合同约定的义务给你方造成经济损失时，我方在收到你方以书面形式提出的在担保金额内的赔偿要求后，在7天内无条件支付。</w:t>
      </w:r>
    </w:p>
    <w:p>
      <w:pPr>
        <w:autoSpaceDE w:val="0"/>
        <w:autoSpaceDN w:val="0"/>
        <w:spacing w:line="300" w:lineRule="auto"/>
        <w:ind w:firstLine="480" w:firstLineChars="200"/>
        <w:jc w:val="left"/>
        <w:rPr>
          <w:rFonts w:ascii="宋体" w:cs="宋体"/>
          <w:color w:val="auto"/>
          <w:sz w:val="24"/>
          <w:lang w:val="zh-CN" w:bidi="zh-CN"/>
        </w:rPr>
      </w:pPr>
      <w:r>
        <w:rPr>
          <w:rFonts w:hint="eastAsia" w:ascii="宋体" w:cs="宋体"/>
          <w:color w:val="auto"/>
          <w:sz w:val="24"/>
          <w:lang w:val="zh-CN" w:bidi="zh-CN"/>
        </w:rPr>
        <w:t>4. 你方和监理人按合同约定变更合同时，我方承担本担保规定的义务不变。</w:t>
      </w:r>
    </w:p>
    <w:p>
      <w:pPr>
        <w:autoSpaceDE w:val="0"/>
        <w:autoSpaceDN w:val="0"/>
        <w:spacing w:line="300" w:lineRule="auto"/>
        <w:ind w:firstLine="480" w:firstLineChars="200"/>
        <w:jc w:val="left"/>
        <w:rPr>
          <w:rFonts w:ascii="宋体" w:cs="宋体"/>
          <w:color w:val="auto"/>
          <w:sz w:val="24"/>
          <w:lang w:val="zh-CN" w:bidi="zh-CN"/>
        </w:rPr>
      </w:pPr>
      <w:r>
        <w:rPr>
          <w:rFonts w:hint="eastAsia" w:ascii="宋体" w:cs="宋体"/>
          <w:color w:val="auto"/>
          <w:sz w:val="24"/>
          <w:lang w:val="zh-CN" w:bidi="zh-CN"/>
        </w:rPr>
        <w:t>5. 因本保函发生的纠纷，可由双方协商解决；协商不成的，任何一方应向《建设工程监理合同》专用条款第7.3条约定的同一仲裁机构提起仲裁；《建设工程监理合同》未约定仲裁机构的，向工程所在地人民法院提起诉讼。</w:t>
      </w:r>
    </w:p>
    <w:p>
      <w:pPr>
        <w:autoSpaceDE w:val="0"/>
        <w:autoSpaceDN w:val="0"/>
        <w:spacing w:line="300" w:lineRule="auto"/>
        <w:ind w:firstLine="480" w:firstLineChars="200"/>
        <w:jc w:val="left"/>
        <w:rPr>
          <w:rFonts w:ascii="宋体" w:cs="宋体"/>
          <w:color w:val="auto"/>
          <w:sz w:val="24"/>
          <w:lang w:val="zh-CN" w:bidi="zh-CN"/>
        </w:rPr>
      </w:pPr>
      <w:r>
        <w:rPr>
          <w:rFonts w:hint="eastAsia" w:ascii="宋体" w:cs="宋体"/>
          <w:color w:val="auto"/>
          <w:sz w:val="24"/>
          <w:lang w:val="zh-CN" w:bidi="zh-CN"/>
        </w:rPr>
        <w:t>6. 本保函自我方法定代表人（或其委托代理人）签字并加盖公章之日起生效。</w:t>
      </w:r>
    </w:p>
    <w:p>
      <w:pPr>
        <w:autoSpaceDE w:val="0"/>
        <w:autoSpaceDN w:val="0"/>
        <w:spacing w:line="300" w:lineRule="auto"/>
        <w:ind w:firstLine="460" w:firstLineChars="200"/>
        <w:jc w:val="left"/>
        <w:rPr>
          <w:rFonts w:ascii="宋体" w:cs="宋体"/>
          <w:color w:val="auto"/>
          <w:spacing w:val="-5"/>
          <w:sz w:val="24"/>
          <w:u w:val="single"/>
          <w:lang w:val="zh-CN" w:bidi="zh-CN"/>
        </w:rPr>
      </w:pPr>
      <w:r>
        <w:rPr>
          <w:rFonts w:hint="eastAsia" w:ascii="宋体" w:cs="宋体"/>
          <w:color w:val="auto"/>
          <w:spacing w:val="-5"/>
          <w:sz w:val="24"/>
          <w:lang w:val="zh-CN" w:bidi="zh-CN"/>
        </w:rPr>
        <w:t>查验网址：</w:t>
      </w:r>
      <w:r>
        <w:rPr>
          <w:rFonts w:hint="eastAsia" w:ascii="宋体" w:cs="宋体"/>
          <w:color w:val="auto"/>
          <w:spacing w:val="-5"/>
          <w:sz w:val="24"/>
          <w:u w:val="single"/>
          <w:lang w:val="zh-CN" w:bidi="zh-CN"/>
        </w:rPr>
        <w:t xml:space="preserve">          （必填）                </w:t>
      </w:r>
    </w:p>
    <w:p>
      <w:pPr>
        <w:autoSpaceDE w:val="0"/>
        <w:autoSpaceDN w:val="0"/>
        <w:spacing w:line="300" w:lineRule="auto"/>
        <w:ind w:firstLine="480" w:firstLineChars="200"/>
        <w:jc w:val="left"/>
        <w:rPr>
          <w:rFonts w:ascii="宋体" w:cs="宋体"/>
          <w:color w:val="auto"/>
          <w:sz w:val="24"/>
          <w:lang w:val="zh-CN" w:bidi="zh-CN"/>
        </w:rPr>
      </w:pPr>
    </w:p>
    <w:p>
      <w:pPr>
        <w:autoSpaceDE w:val="0"/>
        <w:autoSpaceDN w:val="0"/>
        <w:spacing w:line="300" w:lineRule="auto"/>
        <w:ind w:firstLine="2880" w:firstLineChars="1200"/>
        <w:jc w:val="left"/>
        <w:rPr>
          <w:rFonts w:ascii="宋体" w:cs="宋体"/>
          <w:color w:val="auto"/>
          <w:sz w:val="24"/>
          <w:lang w:val="zh-CN" w:bidi="zh-CN"/>
        </w:rPr>
      </w:pPr>
      <w:r>
        <w:rPr>
          <w:rFonts w:hint="eastAsia" w:ascii="宋体" w:cs="宋体"/>
          <w:color w:val="auto"/>
          <w:sz w:val="24"/>
          <w:lang w:val="zh-CN" w:bidi="zh-CN"/>
        </w:rPr>
        <w:t>担 保 人：</w:t>
      </w:r>
      <w:r>
        <w:rPr>
          <w:rFonts w:hint="eastAsia" w:ascii="宋体" w:cs="宋体"/>
          <w:color w:val="auto"/>
          <w:sz w:val="24"/>
          <w:u w:val="single"/>
          <w:lang w:val="zh-CN" w:bidi="zh-CN"/>
        </w:rPr>
        <w:t xml:space="preserve">                           </w:t>
      </w:r>
      <w:r>
        <w:rPr>
          <w:rFonts w:hint="eastAsia" w:ascii="宋体" w:cs="宋体"/>
          <w:color w:val="auto"/>
          <w:sz w:val="24"/>
          <w:lang w:val="zh-CN" w:bidi="zh-CN"/>
        </w:rPr>
        <w:t>（盖单位章）</w:t>
      </w:r>
    </w:p>
    <w:p>
      <w:pPr>
        <w:autoSpaceDE w:val="0"/>
        <w:autoSpaceDN w:val="0"/>
        <w:spacing w:line="300" w:lineRule="auto"/>
        <w:ind w:firstLine="2880" w:firstLineChars="1200"/>
        <w:jc w:val="left"/>
        <w:rPr>
          <w:rFonts w:ascii="宋体" w:cs="宋体"/>
          <w:color w:val="auto"/>
          <w:sz w:val="24"/>
          <w:lang w:val="zh-CN" w:bidi="zh-CN"/>
        </w:rPr>
      </w:pPr>
      <w:r>
        <w:rPr>
          <w:rFonts w:hint="eastAsia" w:ascii="宋体" w:cs="宋体"/>
          <w:color w:val="auto"/>
          <w:sz w:val="24"/>
          <w:lang w:val="zh-CN" w:bidi="zh-CN"/>
        </w:rPr>
        <w:t>法定代表人或其委托代理人：</w:t>
      </w:r>
      <w:r>
        <w:rPr>
          <w:rFonts w:hint="eastAsia" w:ascii="宋体" w:cs="宋体"/>
          <w:color w:val="auto"/>
          <w:sz w:val="24"/>
          <w:u w:val="single"/>
          <w:lang w:val="zh-CN" w:bidi="zh-CN"/>
        </w:rPr>
        <w:t xml:space="preserve">               </w:t>
      </w:r>
      <w:r>
        <w:rPr>
          <w:rFonts w:hint="eastAsia" w:ascii="宋体" w:cs="宋体"/>
          <w:color w:val="auto"/>
          <w:sz w:val="24"/>
          <w:lang w:val="zh-CN" w:bidi="zh-CN"/>
        </w:rPr>
        <w:t>（签字）</w:t>
      </w:r>
    </w:p>
    <w:p>
      <w:pPr>
        <w:autoSpaceDE w:val="0"/>
        <w:autoSpaceDN w:val="0"/>
        <w:spacing w:line="300" w:lineRule="auto"/>
        <w:ind w:firstLine="2880" w:firstLineChars="1200"/>
        <w:jc w:val="left"/>
        <w:rPr>
          <w:rFonts w:ascii="宋体" w:cs="宋体"/>
          <w:color w:val="auto"/>
          <w:sz w:val="24"/>
          <w:lang w:val="zh-CN" w:bidi="zh-CN"/>
        </w:rPr>
      </w:pPr>
      <w:r>
        <w:rPr>
          <w:rFonts w:hint="eastAsia" w:ascii="宋体" w:cs="宋体"/>
          <w:color w:val="auto"/>
          <w:sz w:val="24"/>
          <w:lang w:val="zh-CN" w:bidi="zh-CN"/>
        </w:rPr>
        <w:t>地    址：</w:t>
      </w:r>
      <w:r>
        <w:rPr>
          <w:rFonts w:hint="eastAsia" w:ascii="宋体" w:cs="宋体"/>
          <w:color w:val="auto"/>
          <w:sz w:val="24"/>
          <w:u w:val="single"/>
          <w:lang w:val="zh-CN" w:bidi="zh-CN"/>
        </w:rPr>
        <w:t xml:space="preserve">                                      </w:t>
      </w:r>
    </w:p>
    <w:p>
      <w:pPr>
        <w:autoSpaceDE w:val="0"/>
        <w:autoSpaceDN w:val="0"/>
        <w:spacing w:line="300" w:lineRule="auto"/>
        <w:ind w:firstLine="2880" w:firstLineChars="1200"/>
        <w:jc w:val="left"/>
        <w:rPr>
          <w:rFonts w:ascii="宋体" w:cs="宋体"/>
          <w:color w:val="auto"/>
          <w:sz w:val="24"/>
          <w:lang w:val="zh-CN" w:bidi="zh-CN"/>
        </w:rPr>
      </w:pPr>
      <w:r>
        <w:rPr>
          <w:rFonts w:hint="eastAsia" w:ascii="宋体" w:cs="宋体"/>
          <w:color w:val="auto"/>
          <w:sz w:val="24"/>
          <w:lang w:val="zh-CN" w:bidi="zh-CN"/>
        </w:rPr>
        <w:t>邮政编码：</w:t>
      </w:r>
      <w:r>
        <w:rPr>
          <w:rFonts w:hint="eastAsia" w:ascii="宋体" w:cs="宋体"/>
          <w:color w:val="auto"/>
          <w:sz w:val="24"/>
          <w:u w:val="single"/>
          <w:lang w:val="zh-CN" w:bidi="zh-CN"/>
        </w:rPr>
        <w:t xml:space="preserve">                                      </w:t>
      </w:r>
    </w:p>
    <w:p>
      <w:pPr>
        <w:autoSpaceDE w:val="0"/>
        <w:autoSpaceDN w:val="0"/>
        <w:spacing w:line="300" w:lineRule="auto"/>
        <w:ind w:firstLine="2880" w:firstLineChars="1200"/>
        <w:jc w:val="left"/>
        <w:rPr>
          <w:rFonts w:ascii="宋体" w:cs="宋体"/>
          <w:color w:val="auto"/>
          <w:sz w:val="24"/>
          <w:u w:val="single"/>
          <w:lang w:val="zh-CN" w:bidi="zh-CN"/>
        </w:rPr>
      </w:pPr>
      <w:r>
        <w:rPr>
          <w:rFonts w:hint="eastAsia" w:ascii="宋体" w:cs="宋体"/>
          <w:color w:val="auto"/>
          <w:sz w:val="24"/>
          <w:lang w:val="zh-CN" w:bidi="zh-CN"/>
        </w:rPr>
        <w:t>电    话：</w:t>
      </w:r>
      <w:r>
        <w:rPr>
          <w:rFonts w:hint="eastAsia" w:ascii="宋体" w:cs="宋体"/>
          <w:color w:val="auto"/>
          <w:sz w:val="24"/>
          <w:u w:val="single"/>
          <w:lang w:val="zh-CN" w:bidi="zh-CN"/>
        </w:rPr>
        <w:t xml:space="preserve">                                      </w:t>
      </w:r>
    </w:p>
    <w:p>
      <w:pPr>
        <w:autoSpaceDE w:val="0"/>
        <w:autoSpaceDN w:val="0"/>
        <w:spacing w:line="300" w:lineRule="auto"/>
        <w:ind w:firstLine="2880" w:firstLineChars="1200"/>
        <w:jc w:val="left"/>
        <w:rPr>
          <w:rFonts w:ascii="宋体" w:cs="宋体"/>
          <w:color w:val="auto"/>
          <w:sz w:val="24"/>
          <w:lang w:val="zh-CN" w:bidi="zh-CN"/>
        </w:rPr>
      </w:pPr>
      <w:r>
        <w:rPr>
          <w:rFonts w:hint="eastAsia" w:ascii="宋体" w:cs="宋体"/>
          <w:color w:val="auto"/>
          <w:sz w:val="24"/>
          <w:lang w:val="zh-CN" w:bidi="zh-CN"/>
        </w:rPr>
        <w:t>传    真：</w:t>
      </w:r>
      <w:r>
        <w:rPr>
          <w:rFonts w:hint="eastAsia" w:ascii="宋体" w:cs="宋体"/>
          <w:color w:val="auto"/>
          <w:sz w:val="24"/>
          <w:u w:val="single"/>
          <w:lang w:val="zh-CN" w:bidi="zh-CN"/>
        </w:rPr>
        <w:t xml:space="preserve">                                      </w:t>
      </w:r>
    </w:p>
    <w:p>
      <w:pPr>
        <w:autoSpaceDE w:val="0"/>
        <w:autoSpaceDN w:val="0"/>
        <w:spacing w:line="300" w:lineRule="auto"/>
        <w:ind w:left="1519" w:hanging="1519" w:hangingChars="633"/>
        <w:jc w:val="right"/>
        <w:rPr>
          <w:rFonts w:ascii="宋体" w:cs="宋体"/>
          <w:color w:val="auto"/>
          <w:sz w:val="24"/>
          <w:lang w:val="zh-CN" w:bidi="zh-CN"/>
        </w:rPr>
      </w:pPr>
      <w:r>
        <w:rPr>
          <w:rFonts w:hint="eastAsia" w:ascii="宋体" w:cs="宋体"/>
          <w:color w:val="auto"/>
          <w:sz w:val="24"/>
          <w:lang w:val="zh-CN" w:bidi="zh-CN"/>
        </w:rPr>
        <w:t xml:space="preserve">               </w:t>
      </w:r>
      <w:r>
        <w:rPr>
          <w:rFonts w:hint="eastAsia" w:ascii="宋体" w:cs="宋体"/>
          <w:color w:val="auto"/>
          <w:sz w:val="24"/>
          <w:u w:val="single"/>
          <w:lang w:val="zh-CN" w:bidi="zh-CN"/>
        </w:rPr>
        <w:t xml:space="preserve">           </w:t>
      </w:r>
      <w:r>
        <w:rPr>
          <w:rFonts w:hint="eastAsia" w:ascii="宋体" w:cs="宋体"/>
          <w:color w:val="auto"/>
          <w:sz w:val="24"/>
          <w:lang w:val="zh-CN" w:bidi="zh-CN"/>
        </w:rPr>
        <w:t>年</w:t>
      </w:r>
      <w:r>
        <w:rPr>
          <w:rFonts w:hint="eastAsia" w:ascii="宋体" w:cs="宋体"/>
          <w:color w:val="auto"/>
          <w:sz w:val="24"/>
          <w:u w:val="single"/>
          <w:lang w:val="zh-CN" w:bidi="zh-CN"/>
        </w:rPr>
        <w:t xml:space="preserve">        </w:t>
      </w:r>
      <w:r>
        <w:rPr>
          <w:rFonts w:hint="eastAsia" w:ascii="宋体" w:cs="宋体"/>
          <w:color w:val="auto"/>
          <w:sz w:val="24"/>
          <w:lang w:val="zh-CN" w:bidi="zh-CN"/>
        </w:rPr>
        <w:t>月</w:t>
      </w:r>
      <w:r>
        <w:rPr>
          <w:rFonts w:hint="eastAsia" w:ascii="宋体" w:cs="宋体"/>
          <w:color w:val="auto"/>
          <w:sz w:val="24"/>
          <w:u w:val="single"/>
          <w:lang w:val="zh-CN" w:bidi="zh-CN"/>
        </w:rPr>
        <w:t xml:space="preserve">        </w:t>
      </w:r>
      <w:r>
        <w:rPr>
          <w:rFonts w:hint="eastAsia" w:ascii="宋体" w:cs="宋体"/>
          <w:color w:val="auto"/>
          <w:sz w:val="24"/>
          <w:lang w:val="zh-CN" w:bidi="zh-CN"/>
        </w:rPr>
        <w:t>日</w:t>
      </w:r>
    </w:p>
    <w:p>
      <w:pPr>
        <w:autoSpaceDE w:val="0"/>
        <w:autoSpaceDN w:val="0"/>
        <w:spacing w:line="300" w:lineRule="auto"/>
        <w:ind w:left="1519" w:hanging="1519" w:hangingChars="633"/>
        <w:jc w:val="left"/>
        <w:rPr>
          <w:rFonts w:ascii="宋体" w:cs="宋体"/>
          <w:color w:val="auto"/>
          <w:sz w:val="24"/>
          <w:lang w:val="zh-CN" w:bidi="zh-CN"/>
        </w:rPr>
      </w:pPr>
    </w:p>
    <w:p>
      <w:pPr>
        <w:autoSpaceDE w:val="0"/>
        <w:autoSpaceDN w:val="0"/>
        <w:spacing w:line="300" w:lineRule="auto"/>
        <w:ind w:firstLine="480" w:firstLineChars="200"/>
        <w:jc w:val="left"/>
        <w:rPr>
          <w:rFonts w:ascii="宋体" w:cs="宋体"/>
          <w:color w:val="auto"/>
          <w:sz w:val="24"/>
          <w:lang w:val="zh-CN" w:bidi="zh-CN"/>
        </w:rPr>
      </w:pPr>
      <w:r>
        <w:rPr>
          <w:rFonts w:hint="eastAsia" w:ascii="宋体" w:cs="宋体"/>
          <w:b/>
          <w:bCs/>
          <w:color w:val="auto"/>
          <w:sz w:val="24"/>
          <w:lang w:val="zh-CN" w:bidi="zh-CN"/>
        </w:rPr>
        <w:t>备注：</w:t>
      </w:r>
      <w:r>
        <w:rPr>
          <w:rFonts w:hint="eastAsia" w:ascii="宋体" w:cs="宋体"/>
          <w:color w:val="auto"/>
          <w:sz w:val="24"/>
          <w:lang w:val="zh-CN" w:bidi="zh-CN"/>
        </w:rPr>
        <w:t>本履约担保格式可以采用经委托人同意的其他格式，但相关内容不得违背合同约定的实质性内容。</w:t>
      </w:r>
    </w:p>
    <w:p>
      <w:pPr>
        <w:pStyle w:val="4"/>
        <w:spacing w:before="312" w:after="312"/>
        <w:rPr>
          <w:b/>
          <w:color w:val="auto"/>
          <w:sz w:val="32"/>
          <w:szCs w:val="32"/>
        </w:rPr>
      </w:pPr>
      <w:bookmarkStart w:id="843" w:name="_Toc505505225"/>
      <w:r>
        <w:rPr>
          <w:rFonts w:hint="eastAsia"/>
          <w:b/>
          <w:color w:val="auto"/>
          <w:kern w:val="0"/>
          <w:lang w:bidi="zh-CN"/>
        </w:rPr>
        <w:br w:type="page"/>
      </w:r>
      <w:bookmarkEnd w:id="843"/>
      <w:bookmarkStart w:id="844" w:name="_Toc505608626"/>
      <w:bookmarkStart w:id="845" w:name="_Toc106652714"/>
      <w:r>
        <w:rPr>
          <w:rFonts w:hint="eastAsia"/>
          <w:color w:val="auto"/>
          <w:kern w:val="0"/>
          <w:lang w:bidi="zh-CN"/>
        </w:rPr>
        <w:t>附件二：其他</w:t>
      </w:r>
      <w:bookmarkEnd w:id="844"/>
      <w:bookmarkEnd w:id="845"/>
    </w:p>
    <w:p>
      <w:pPr>
        <w:rPr>
          <w:rFonts w:ascii="黑体" w:eastAsia="黑体"/>
          <w:b/>
          <w:color w:val="auto"/>
          <w:sz w:val="32"/>
          <w:szCs w:val="32"/>
        </w:rPr>
      </w:pPr>
    </w:p>
    <w:bookmarkEnd w:id="804"/>
    <w:p>
      <w:pPr>
        <w:rPr>
          <w:rFonts w:hAnsi="宋体"/>
          <w:color w:val="auto"/>
        </w:rPr>
      </w:pPr>
      <w:r>
        <w:rPr>
          <w:color w:val="auto"/>
        </w:rPr>
        <w:br w:type="page"/>
      </w:r>
    </w:p>
    <w:p>
      <w:pPr>
        <w:pStyle w:val="3"/>
        <w:spacing w:before="4000" w:line="360" w:lineRule="auto"/>
        <w:jc w:val="center"/>
        <w:rPr>
          <w:rFonts w:ascii="黑体" w:hAnsi="黑体" w:eastAsia="黑体" w:cs="宋体"/>
          <w:color w:val="auto"/>
          <w:kern w:val="1"/>
          <w:sz w:val="52"/>
          <w:szCs w:val="52"/>
        </w:rPr>
      </w:pPr>
      <w:bookmarkStart w:id="846" w:name="_Toc3265"/>
      <w:bookmarkStart w:id="847" w:name="_Toc30170689"/>
      <w:bookmarkStart w:id="848" w:name="_Toc14881"/>
    </w:p>
    <w:p>
      <w:pPr>
        <w:pStyle w:val="3"/>
        <w:spacing w:before="4000" w:line="360" w:lineRule="auto"/>
        <w:jc w:val="center"/>
        <w:rPr>
          <w:rFonts w:ascii="黑体" w:hAnsi="黑体" w:eastAsia="黑体" w:cs="宋体"/>
          <w:color w:val="auto"/>
          <w:sz w:val="52"/>
          <w:szCs w:val="52"/>
        </w:rPr>
      </w:pPr>
      <w:bookmarkStart w:id="849" w:name="_Toc106652715"/>
      <w:r>
        <w:rPr>
          <w:rFonts w:hint="eastAsia" w:ascii="黑体" w:hAnsi="黑体" w:eastAsia="黑体" w:cs="宋体"/>
          <w:color w:val="auto"/>
          <w:kern w:val="1"/>
          <w:sz w:val="52"/>
          <w:szCs w:val="52"/>
        </w:rPr>
        <w:t>第二卷</w:t>
      </w:r>
      <w:bookmarkEnd w:id="805"/>
      <w:bookmarkEnd w:id="846"/>
      <w:bookmarkEnd w:id="847"/>
      <w:bookmarkEnd w:id="848"/>
      <w:bookmarkEnd w:id="849"/>
    </w:p>
    <w:p>
      <w:pPr>
        <w:spacing w:line="360" w:lineRule="auto"/>
        <w:jc w:val="center"/>
        <w:rPr>
          <w:rFonts w:ascii="宋体" w:hAnsi="宋体" w:cs="宋体"/>
          <w:color w:val="auto"/>
          <w:kern w:val="1"/>
          <w:sz w:val="20"/>
          <w:szCs w:val="20"/>
        </w:rPr>
      </w:pPr>
      <w:r>
        <w:rPr>
          <w:rFonts w:ascii="宋体" w:hAnsi="宋体" w:cs="宋体"/>
          <w:color w:val="auto"/>
          <w:kern w:val="1"/>
          <w:sz w:val="20"/>
          <w:szCs w:val="20"/>
        </w:rPr>
        <w:br w:type="page"/>
      </w:r>
    </w:p>
    <w:p>
      <w:pPr>
        <w:spacing w:line="360" w:lineRule="auto"/>
        <w:jc w:val="center"/>
        <w:rPr>
          <w:rFonts w:ascii="宋体" w:hAnsi="宋体" w:cs="宋体"/>
          <w:color w:val="auto"/>
          <w:kern w:val="1"/>
          <w:sz w:val="20"/>
          <w:szCs w:val="20"/>
        </w:rPr>
      </w:pPr>
    </w:p>
    <w:p>
      <w:pPr>
        <w:pStyle w:val="3"/>
        <w:keepNext w:val="0"/>
        <w:keepLines w:val="0"/>
        <w:spacing w:before="4000" w:line="360" w:lineRule="auto"/>
        <w:jc w:val="center"/>
        <w:rPr>
          <w:rFonts w:ascii="黑体" w:hAnsi="黑体" w:eastAsia="黑体" w:cs="宋体"/>
          <w:b w:val="0"/>
          <w:color w:val="auto"/>
          <w:kern w:val="1"/>
        </w:rPr>
      </w:pPr>
      <w:bookmarkStart w:id="850" w:name="_Toc152045782"/>
      <w:bookmarkEnd w:id="850"/>
      <w:bookmarkStart w:id="851" w:name="_Toc247514233"/>
      <w:bookmarkEnd w:id="851"/>
      <w:bookmarkStart w:id="852" w:name="_Toc414046955"/>
      <w:bookmarkEnd w:id="852"/>
      <w:bookmarkStart w:id="853" w:name="_Toc247527820"/>
      <w:bookmarkEnd w:id="853"/>
      <w:bookmarkStart w:id="854" w:name="_Toc152042571"/>
      <w:bookmarkEnd w:id="854"/>
      <w:bookmarkStart w:id="855" w:name="_Toc144974851"/>
      <w:bookmarkEnd w:id="855"/>
      <w:bookmarkStart w:id="856" w:name="_Toc18911"/>
      <w:bookmarkStart w:id="857" w:name="_Toc458440237"/>
      <w:bookmarkStart w:id="858" w:name="_Toc30170690"/>
      <w:bookmarkStart w:id="859" w:name="_Toc30385"/>
      <w:bookmarkStart w:id="860" w:name="_Toc106652716"/>
      <w:r>
        <w:rPr>
          <w:rFonts w:hint="eastAsia" w:ascii="黑体" w:hAnsi="黑体" w:eastAsia="黑体" w:cs="宋体"/>
          <w:b w:val="0"/>
          <w:color w:val="auto"/>
          <w:kern w:val="1"/>
        </w:rPr>
        <w:t xml:space="preserve">第六章  </w:t>
      </w:r>
      <w:bookmarkEnd w:id="856"/>
      <w:bookmarkEnd w:id="857"/>
      <w:bookmarkEnd w:id="858"/>
      <w:bookmarkEnd w:id="859"/>
      <w:r>
        <w:rPr>
          <w:rFonts w:hint="eastAsia" w:ascii="黑体" w:hAnsi="黑体" w:eastAsia="黑体" w:cs="宋体"/>
          <w:b w:val="0"/>
          <w:color w:val="auto"/>
          <w:kern w:val="1"/>
        </w:rPr>
        <w:t>委托人要求</w:t>
      </w:r>
      <w:bookmarkEnd w:id="860"/>
    </w:p>
    <w:p>
      <w:pPr>
        <w:spacing w:line="360" w:lineRule="auto"/>
        <w:rPr>
          <w:rFonts w:ascii="宋体" w:hAnsi="宋体" w:cs="宋体"/>
          <w:color w:val="auto"/>
          <w:kern w:val="1"/>
        </w:rPr>
      </w:pPr>
    </w:p>
    <w:p>
      <w:pPr>
        <w:pStyle w:val="4"/>
        <w:spacing w:before="312" w:after="312"/>
        <w:rPr>
          <w:color w:val="auto"/>
          <w:kern w:val="0"/>
        </w:rPr>
      </w:pPr>
      <w:r>
        <w:rPr>
          <w:rFonts w:ascii="宋体" w:hAnsi="宋体"/>
          <w:color w:val="auto"/>
        </w:rPr>
        <w:br w:type="page"/>
      </w:r>
      <w:bookmarkStart w:id="861" w:name="_Toc58781097"/>
      <w:bookmarkStart w:id="862" w:name="_Toc505608629"/>
      <w:bookmarkStart w:id="863" w:name="_Toc505505228"/>
      <w:bookmarkStart w:id="864" w:name="_Toc106652717"/>
      <w:r>
        <w:rPr>
          <w:rFonts w:hint="eastAsia"/>
          <w:color w:val="auto"/>
          <w:kern w:val="0"/>
        </w:rPr>
        <w:t>委托人要求</w:t>
      </w:r>
      <w:bookmarkEnd w:id="861"/>
      <w:bookmarkEnd w:id="862"/>
      <w:bookmarkEnd w:id="863"/>
      <w:bookmarkEnd w:id="864"/>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委托人要求通常包括但不限于以下内容：</w:t>
      </w:r>
      <w:bookmarkStart w:id="865" w:name="_bookmark163"/>
      <w:bookmarkEnd w:id="865"/>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一、监理要求</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招标人应当根据项目情况在本章中明确相应的监理要求，一般应包括以下内容：</w:t>
      </w:r>
    </w:p>
    <w:p>
      <w:pPr>
        <w:autoSpaceDE w:val="0"/>
        <w:autoSpaceDN w:val="0"/>
        <w:spacing w:line="360" w:lineRule="auto"/>
        <w:ind w:right="20" w:firstLine="420" w:firstLineChars="200"/>
        <w:rPr>
          <w:rFonts w:ascii="宋体" w:cs="宋体"/>
          <w:color w:val="auto"/>
          <w:spacing w:val="-3"/>
          <w:szCs w:val="21"/>
          <w:lang w:val="zh-CN" w:bidi="zh-CN"/>
        </w:rPr>
      </w:pPr>
      <w:r>
        <w:rPr>
          <w:rFonts w:hint="eastAsia" w:ascii="宋体" w:cs="宋体"/>
          <w:color w:val="auto"/>
          <w:szCs w:val="21"/>
          <w:lang w:val="zh-CN" w:bidi="zh-CN"/>
        </w:rPr>
        <w:t>1、</w:t>
      </w:r>
      <w:r>
        <w:rPr>
          <w:rFonts w:hint="eastAsia" w:ascii="宋体" w:cs="宋体"/>
          <w:color w:val="auto"/>
          <w:spacing w:val="-3"/>
          <w:szCs w:val="21"/>
          <w:lang w:val="zh-CN" w:bidi="zh-CN"/>
        </w:rPr>
        <w:t>项目概况</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包括项目名称、建设单位、建设规模、项目地理位置、周边环境、树木情况、文物情况、地址地貌、气候及气象条件、道路交通状况、市政情况等，具体见招标公告（或投标邀请书）及投标人须知前附表。</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2、监理范围及内容</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见招标公告（或投标邀请书）及投标人须知前附表。</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3、监理依据</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w:t>
      </w:r>
      <w:r>
        <w:rPr>
          <w:rFonts w:hint="eastAsia" w:ascii="宋体" w:cs="宋体"/>
          <w:color w:val="auto"/>
          <w:szCs w:val="21"/>
          <w:lang w:bidi="zh-CN"/>
        </w:rPr>
        <w:t>1</w:t>
      </w:r>
      <w:r>
        <w:rPr>
          <w:rFonts w:hint="eastAsia" w:ascii="宋体" w:cs="宋体"/>
          <w:color w:val="auto"/>
          <w:szCs w:val="21"/>
          <w:lang w:val="zh-CN" w:bidi="zh-CN"/>
        </w:rPr>
        <w:t>）本工程监理规范采用</w:t>
      </w:r>
      <w:r>
        <w:rPr>
          <w:rFonts w:ascii="宋体" w:cs="宋体"/>
          <w:color w:val="auto"/>
          <w:szCs w:val="21"/>
          <w:lang w:val="zh-CN" w:bidi="zh-CN"/>
        </w:rPr>
        <w:t>现行</w:t>
      </w:r>
      <w:r>
        <w:rPr>
          <w:rFonts w:hint="eastAsia" w:ascii="宋体" w:cs="宋体"/>
          <w:color w:val="auto"/>
          <w:szCs w:val="21"/>
          <w:lang w:val="zh-CN" w:bidi="zh-CN"/>
        </w:rPr>
        <w:t>《建设工程监理规范》(GB/T50319)。</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w:t>
      </w:r>
      <w:r>
        <w:rPr>
          <w:rFonts w:hint="eastAsia" w:ascii="宋体" w:cs="宋体"/>
          <w:color w:val="auto"/>
          <w:szCs w:val="21"/>
          <w:lang w:bidi="zh-CN"/>
        </w:rPr>
        <w:t>2</w:t>
      </w:r>
      <w:r>
        <w:rPr>
          <w:rFonts w:hint="eastAsia" w:ascii="宋体" w:cs="宋体"/>
          <w:color w:val="auto"/>
          <w:szCs w:val="21"/>
          <w:lang w:val="zh-CN" w:bidi="zh-CN"/>
        </w:rPr>
        <w:t>）本工程施工采用的规范为国家、省、市颁布的现行设计、施工规范及有关规定。</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（3）本工程采用的特殊工程规范、标准：</w:t>
      </w:r>
      <w:r>
        <w:rPr>
          <w:rFonts w:hint="eastAsia" w:ascii="宋体" w:cs="宋体"/>
          <w:color w:val="auto"/>
          <w:szCs w:val="21"/>
          <w:u w:val="single"/>
          <w:lang w:val="zh-CN" w:bidi="zh-CN"/>
        </w:rPr>
        <w:t xml:space="preserve">             </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4、监理人员和试验检测仪器设备要求</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见投标人须知前附表。</w:t>
      </w:r>
    </w:p>
    <w:p>
      <w:pPr>
        <w:autoSpaceDE w:val="0"/>
        <w:autoSpaceDN w:val="0"/>
        <w:spacing w:line="360" w:lineRule="auto"/>
        <w:ind w:right="20" w:firstLine="420" w:firstLineChars="200"/>
        <w:rPr>
          <w:rFonts w:ascii="宋体" w:cs="宋体"/>
          <w:color w:val="auto"/>
          <w:spacing w:val="-3"/>
          <w:szCs w:val="21"/>
          <w:lang w:val="zh-CN" w:bidi="zh-CN"/>
        </w:rPr>
      </w:pPr>
      <w:r>
        <w:rPr>
          <w:rFonts w:hint="eastAsia" w:ascii="宋体" w:cs="宋体"/>
          <w:color w:val="auto"/>
          <w:szCs w:val="21"/>
          <w:lang w:val="zh-CN" w:bidi="zh-CN"/>
        </w:rPr>
        <w:t>5、</w:t>
      </w:r>
      <w:r>
        <w:rPr>
          <w:rFonts w:hint="eastAsia" w:ascii="宋体" w:cs="宋体"/>
          <w:color w:val="auto"/>
          <w:spacing w:val="-3"/>
          <w:szCs w:val="21"/>
          <w:lang w:val="zh-CN" w:bidi="zh-CN"/>
        </w:rPr>
        <w:t>其他要求</w:t>
      </w:r>
      <w:bookmarkStart w:id="866" w:name="_bookmark164"/>
      <w:bookmarkEnd w:id="866"/>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二、适用规范标准</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1、国家、行业、项目所在地规范名录</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2、国家、行业、项目所在地标准名录</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3、国家、行业、项目所在地规程名录</w:t>
      </w:r>
      <w:bookmarkStart w:id="867" w:name="_bookmark165"/>
      <w:bookmarkEnd w:id="867"/>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三、成果文件要求</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1、成果文件的组成</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2、成果文件的深度</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3、成果文件的格式要求</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4、成果文件的份数要求</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5、成果文件的载体要求</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（1）纸质版的要求；</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（2）电子版的要求；</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（3）其他要求。</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6、成果文件的其他要求</w:t>
      </w:r>
      <w:bookmarkStart w:id="868" w:name="_bookmark166"/>
      <w:bookmarkEnd w:id="868"/>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四、委托人财产清单</w:t>
      </w:r>
      <w:bookmarkStart w:id="869" w:name="_bookmark167"/>
      <w:bookmarkEnd w:id="869"/>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（一）委托人提供的设备、设施</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1、委托人提供的办公房屋及冷暖设施：如办公室数量及面积、空调等</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2、委托人提供的设备清单：如电脑、投影、打印机、复印机等</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3、委托人提供的设施清单：如办公桌椅、文件柜等</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w:t>
      </w:r>
      <w:bookmarkStart w:id="870" w:name="_bookmark168"/>
      <w:bookmarkEnd w:id="870"/>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（二）委托人提供的资料</w:t>
      </w:r>
    </w:p>
    <w:p>
      <w:pPr>
        <w:autoSpaceDE w:val="0"/>
        <w:autoSpaceDN w:val="0"/>
        <w:spacing w:line="360" w:lineRule="auto"/>
        <w:ind w:right="20" w:firstLine="400" w:firstLineChars="200"/>
        <w:rPr>
          <w:rFonts w:ascii="宋体" w:cs="宋体"/>
          <w:color w:val="auto"/>
          <w:spacing w:val="-4"/>
          <w:szCs w:val="21"/>
          <w:lang w:val="zh-CN" w:bidi="zh-CN"/>
        </w:rPr>
      </w:pPr>
      <w:r>
        <w:rPr>
          <w:rFonts w:hint="eastAsia" w:ascii="宋体" w:cs="宋体"/>
          <w:color w:val="auto"/>
          <w:spacing w:val="-5"/>
          <w:szCs w:val="21"/>
          <w:lang w:val="zh-CN" w:bidi="zh-CN"/>
        </w:rPr>
        <w:t>1、施工场地及毗邻区域内的供水、排水、供电、供气、供热、通信、广播电视等地下管线资料、气象和水文观测资料，相邻建筑物和构筑物、地下工程的有关资料，以及其他与建设工</w:t>
      </w:r>
      <w:r>
        <w:rPr>
          <w:rFonts w:hint="eastAsia" w:ascii="宋体" w:cs="宋体"/>
          <w:color w:val="auto"/>
          <w:spacing w:val="-4"/>
          <w:szCs w:val="21"/>
          <w:lang w:val="zh-CN" w:bidi="zh-CN"/>
        </w:rPr>
        <w:t>程有关的原始资料</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2、定位放线的基准点、基准线和基准标高</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3、委托人取得的有关审批、核准和备案材料</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4、勘察文件、设计文件等资料</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5、技术标准、规范</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6、工程承包合同及其他相关合同</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7、其他资料</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w:t>
      </w:r>
      <w:bookmarkStart w:id="871" w:name="_bookmark169"/>
      <w:bookmarkEnd w:id="871"/>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（三）委托人财产使用要求及退还要求</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1、委托人财产使用要求</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2、委托人财产退还要求</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w:t>
      </w:r>
      <w:bookmarkStart w:id="872" w:name="_bookmark170"/>
      <w:bookmarkEnd w:id="872"/>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五、委托人提供的便利条件</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1、委托人提供的生活条件</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2、委托人提供的交通条件</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3、委托人提供的网络、通讯条件</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4、委托人提供的协助人员</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w:t>
      </w:r>
      <w:bookmarkStart w:id="873" w:name="_bookmark171"/>
      <w:bookmarkEnd w:id="873"/>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六、监理人需要自备的工作条件</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1、监理人自备的工作手册：如本项目必备的规范标准、图集等</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2、监理人自备的办公设备：如电脑、软件、投影、打印机、复印机、照相机等</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3、监理人自备的交通工具：如出行车辆等</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4、监理人自备的现场办公设施：如办公桌椅、文件柜等</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5、监理人自备的安全设施：如安全帽、安全鞋、手电筒等</w:t>
      </w:r>
    </w:p>
    <w:p>
      <w:pPr>
        <w:autoSpaceDE w:val="0"/>
        <w:autoSpaceDN w:val="0"/>
        <w:spacing w:line="360" w:lineRule="auto"/>
        <w:ind w:right="20" w:firstLine="408" w:firstLineChars="200"/>
        <w:rPr>
          <w:rFonts w:ascii="宋体" w:cs="宋体"/>
          <w:color w:val="auto"/>
          <w:spacing w:val="-3"/>
          <w:szCs w:val="21"/>
          <w:lang w:val="zh-CN" w:bidi="zh-CN"/>
        </w:rPr>
      </w:pPr>
      <w:r>
        <w:rPr>
          <w:rFonts w:hint="eastAsia" w:ascii="宋体" w:cs="宋体"/>
          <w:color w:val="auto"/>
          <w:spacing w:val="-3"/>
          <w:szCs w:val="21"/>
          <w:lang w:val="zh-CN" w:bidi="zh-CN"/>
        </w:rPr>
        <w:t>6、监理人自备的试验检测仪器、设备、工具</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w:t>
      </w:r>
      <w:bookmarkStart w:id="874" w:name="_bookmark172"/>
      <w:bookmarkEnd w:id="874"/>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七、委托人的其他要求</w:t>
      </w:r>
    </w:p>
    <w:p>
      <w:pPr>
        <w:autoSpaceDE w:val="0"/>
        <w:autoSpaceDN w:val="0"/>
        <w:spacing w:line="360" w:lineRule="auto"/>
        <w:ind w:right="20" w:firstLine="420" w:firstLineChars="200"/>
        <w:rPr>
          <w:rFonts w:ascii="宋体" w:cs="宋体"/>
          <w:color w:val="auto"/>
          <w:szCs w:val="21"/>
          <w:lang w:val="zh-CN" w:bidi="zh-CN"/>
        </w:rPr>
      </w:pPr>
      <w:r>
        <w:rPr>
          <w:rFonts w:hint="eastAsia" w:ascii="宋体" w:cs="宋体"/>
          <w:color w:val="auto"/>
          <w:szCs w:val="21"/>
          <w:lang w:val="zh-CN" w:bidi="zh-CN"/>
        </w:rPr>
        <w:t>委托人的其他要求</w:t>
      </w:r>
    </w:p>
    <w:p>
      <w:pPr>
        <w:autoSpaceDE w:val="0"/>
        <w:autoSpaceDN w:val="0"/>
        <w:spacing w:line="360" w:lineRule="auto"/>
        <w:ind w:right="20" w:firstLine="420" w:firstLineChars="200"/>
        <w:rPr>
          <w:rFonts w:ascii="宋体" w:cs="宋体"/>
          <w:color w:val="auto"/>
          <w:sz w:val="24"/>
          <w:lang w:val="zh-CN" w:bidi="zh-CN"/>
        </w:rPr>
      </w:pPr>
      <w:r>
        <w:rPr>
          <w:rFonts w:hint="eastAsia" w:ascii="宋体" w:cs="宋体"/>
          <w:color w:val="auto"/>
          <w:szCs w:val="21"/>
          <w:lang w:val="zh-CN" w:bidi="zh-CN"/>
        </w:rPr>
        <w:t>……</w:t>
      </w:r>
    </w:p>
    <w:p>
      <w:pPr>
        <w:pStyle w:val="4"/>
        <w:spacing w:before="312" w:after="312"/>
        <w:rPr>
          <w:rFonts w:ascii="宋体"/>
          <w:snapToGrid w:val="0"/>
          <w:color w:val="auto"/>
          <w:sz w:val="24"/>
          <w:szCs w:val="20"/>
          <w:u w:val="single"/>
        </w:rPr>
      </w:pPr>
    </w:p>
    <w:p>
      <w:pPr>
        <w:pStyle w:val="4"/>
        <w:spacing w:before="312" w:after="312"/>
        <w:ind w:firstLine="560" w:firstLineChars="200"/>
        <w:rPr>
          <w:rFonts w:ascii="宋体" w:hAnsi="宋体" w:cs="宋体"/>
          <w:color w:val="auto"/>
        </w:rPr>
      </w:pPr>
    </w:p>
    <w:p>
      <w:pPr>
        <w:pStyle w:val="3"/>
        <w:keepNext w:val="0"/>
        <w:keepLines w:val="0"/>
        <w:spacing w:before="4000" w:line="360" w:lineRule="auto"/>
        <w:jc w:val="center"/>
        <w:rPr>
          <w:rFonts w:ascii="黑体" w:hAnsi="黑体" w:eastAsia="黑体" w:cs="宋体"/>
          <w:bCs/>
          <w:color w:val="auto"/>
          <w:kern w:val="1"/>
          <w:sz w:val="52"/>
          <w:szCs w:val="52"/>
        </w:rPr>
      </w:pPr>
      <w:bookmarkStart w:id="875" w:name="_Toc247527825"/>
      <w:bookmarkEnd w:id="875"/>
      <w:bookmarkStart w:id="876" w:name="_Toc144974855"/>
      <w:bookmarkEnd w:id="876"/>
      <w:bookmarkStart w:id="877" w:name="_Toc414046968"/>
      <w:bookmarkEnd w:id="877"/>
      <w:bookmarkStart w:id="878" w:name="_Toc152045786"/>
      <w:bookmarkEnd w:id="878"/>
      <w:bookmarkStart w:id="879" w:name="_Toc247514244"/>
      <w:bookmarkEnd w:id="879"/>
      <w:bookmarkStart w:id="880" w:name="_Toc152042575"/>
      <w:bookmarkEnd w:id="880"/>
      <w:bookmarkStart w:id="881" w:name="_Toc27091"/>
      <w:bookmarkStart w:id="882" w:name="_Toc30170709"/>
      <w:bookmarkStart w:id="883" w:name="_Toc20029"/>
      <w:bookmarkStart w:id="884" w:name="_Toc458440251"/>
    </w:p>
    <w:p>
      <w:pPr>
        <w:rPr>
          <w:color w:val="auto"/>
          <w:lang w:val="zh-CN"/>
        </w:rPr>
      </w:pPr>
    </w:p>
    <w:p>
      <w:pPr>
        <w:pStyle w:val="2"/>
        <w:rPr>
          <w:color w:val="auto"/>
        </w:rPr>
      </w:pPr>
    </w:p>
    <w:p>
      <w:pPr>
        <w:pStyle w:val="3"/>
        <w:keepNext w:val="0"/>
        <w:keepLines w:val="0"/>
        <w:spacing w:before="4000" w:line="360" w:lineRule="auto"/>
        <w:jc w:val="center"/>
        <w:rPr>
          <w:rFonts w:ascii="黑体" w:hAnsi="黑体" w:eastAsia="黑体" w:cs="宋体"/>
          <w:color w:val="auto"/>
          <w:kern w:val="1"/>
          <w:sz w:val="52"/>
          <w:szCs w:val="52"/>
        </w:rPr>
      </w:pPr>
      <w:bookmarkStart w:id="885" w:name="_Toc106652718"/>
      <w:r>
        <w:rPr>
          <w:rFonts w:hint="eastAsia" w:ascii="黑体" w:hAnsi="黑体" w:eastAsia="黑体" w:cs="宋体"/>
          <w:bCs/>
          <w:color w:val="auto"/>
          <w:kern w:val="1"/>
          <w:sz w:val="52"/>
          <w:szCs w:val="52"/>
        </w:rPr>
        <w:t>第三卷</w:t>
      </w:r>
      <w:bookmarkEnd w:id="881"/>
      <w:bookmarkEnd w:id="882"/>
      <w:bookmarkEnd w:id="883"/>
      <w:bookmarkEnd w:id="884"/>
      <w:bookmarkEnd w:id="885"/>
    </w:p>
    <w:p>
      <w:pPr>
        <w:spacing w:line="360" w:lineRule="auto"/>
        <w:jc w:val="center"/>
        <w:rPr>
          <w:rFonts w:ascii="宋体" w:hAnsi="宋体" w:cs="宋体"/>
          <w:color w:val="auto"/>
          <w:kern w:val="1"/>
        </w:rPr>
      </w:pPr>
    </w:p>
    <w:p>
      <w:pPr>
        <w:spacing w:line="360" w:lineRule="auto"/>
        <w:jc w:val="center"/>
        <w:rPr>
          <w:rFonts w:ascii="宋体" w:hAnsi="宋体" w:cs="宋体"/>
          <w:color w:val="auto"/>
          <w:kern w:val="1"/>
        </w:rPr>
      </w:pPr>
    </w:p>
    <w:p>
      <w:pPr>
        <w:pStyle w:val="3"/>
        <w:spacing w:before="4000" w:line="360" w:lineRule="auto"/>
        <w:jc w:val="center"/>
        <w:rPr>
          <w:rFonts w:ascii="黑体" w:hAnsi="黑体" w:eastAsia="黑体" w:cs="宋体"/>
          <w:b w:val="0"/>
          <w:color w:val="auto"/>
          <w:kern w:val="1"/>
        </w:rPr>
      </w:pPr>
      <w:bookmarkStart w:id="886" w:name="_Toc247514245"/>
      <w:bookmarkEnd w:id="886"/>
      <w:bookmarkStart w:id="887" w:name="_Toc247527826"/>
      <w:bookmarkEnd w:id="887"/>
      <w:bookmarkStart w:id="888" w:name="_Toc414046969"/>
      <w:bookmarkEnd w:id="888"/>
      <w:r>
        <w:rPr>
          <w:rFonts w:ascii="宋体" w:hAnsi="宋体" w:cs="宋体"/>
          <w:color w:val="auto"/>
          <w:kern w:val="1"/>
        </w:rPr>
        <w:br w:type="page"/>
      </w:r>
      <w:bookmarkStart w:id="889" w:name="_Toc458440252"/>
      <w:bookmarkStart w:id="890" w:name="_Toc20719"/>
      <w:bookmarkStart w:id="891" w:name="_Toc12923"/>
      <w:bookmarkStart w:id="892" w:name="_Toc106652719"/>
      <w:bookmarkStart w:id="893" w:name="_Toc30170710"/>
      <w:r>
        <w:rPr>
          <w:rFonts w:hint="eastAsia" w:ascii="黑体" w:hAnsi="黑体" w:eastAsia="黑体" w:cs="宋体"/>
          <w:b w:val="0"/>
          <w:color w:val="auto"/>
          <w:kern w:val="1"/>
        </w:rPr>
        <w:t>第七章 投标文件格式</w:t>
      </w:r>
      <w:bookmarkEnd w:id="889"/>
      <w:bookmarkEnd w:id="890"/>
      <w:bookmarkEnd w:id="891"/>
      <w:bookmarkEnd w:id="892"/>
      <w:bookmarkEnd w:id="893"/>
    </w:p>
    <w:p>
      <w:pPr>
        <w:spacing w:line="360" w:lineRule="auto"/>
        <w:rPr>
          <w:rFonts w:ascii="宋体" w:hAnsi="宋体" w:cs="宋体"/>
          <w:color w:val="auto"/>
          <w:kern w:val="1"/>
        </w:rPr>
      </w:pPr>
    </w:p>
    <w:p>
      <w:pPr>
        <w:spacing w:before="4000" w:line="360" w:lineRule="auto"/>
        <w:jc w:val="center"/>
        <w:rPr>
          <w:color w:val="auto"/>
          <w:kern w:val="1"/>
          <w:sz w:val="32"/>
          <w:szCs w:val="32"/>
        </w:rPr>
      </w:pPr>
      <w:bookmarkStart w:id="894" w:name="_Toc414046970"/>
      <w:bookmarkEnd w:id="894"/>
      <w:bookmarkStart w:id="895" w:name="_Toc377562162"/>
      <w:bookmarkEnd w:id="895"/>
      <w:r>
        <w:rPr>
          <w:rFonts w:ascii="宋体" w:hAnsi="宋体" w:cs="宋体"/>
          <w:color w:val="auto"/>
          <w:kern w:val="1"/>
        </w:rPr>
        <w:br w:type="page"/>
      </w:r>
      <w:r>
        <w:rPr>
          <w:rFonts w:ascii="黑体" w:hAnsi="黑体" w:eastAsia="黑体"/>
          <w:color w:val="auto"/>
          <w:kern w:val="2"/>
          <w:sz w:val="32"/>
          <w:szCs w:val="32"/>
        </w:rPr>
        <w:t>第</w:t>
      </w:r>
      <w:r>
        <w:rPr>
          <w:rFonts w:hint="eastAsia" w:ascii="黑体" w:hAnsi="黑体" w:eastAsia="黑体"/>
          <w:color w:val="auto"/>
          <w:kern w:val="2"/>
          <w:sz w:val="32"/>
          <w:szCs w:val="32"/>
        </w:rPr>
        <w:t>1</w:t>
      </w:r>
      <w:r>
        <w:rPr>
          <w:rFonts w:ascii="黑体" w:hAnsi="黑体" w:eastAsia="黑体"/>
          <w:color w:val="auto"/>
          <w:kern w:val="2"/>
          <w:sz w:val="32"/>
          <w:szCs w:val="32"/>
        </w:rPr>
        <w:t>节</w:t>
      </w:r>
      <w:r>
        <w:rPr>
          <w:rFonts w:hint="eastAsia" w:ascii="黑体" w:hAnsi="黑体" w:eastAsia="黑体"/>
          <w:color w:val="auto"/>
          <w:kern w:val="2"/>
          <w:sz w:val="32"/>
          <w:szCs w:val="32"/>
        </w:rPr>
        <w:t xml:space="preserve"> 资格文件</w:t>
      </w:r>
    </w:p>
    <w:p>
      <w:pPr>
        <w:spacing w:line="360" w:lineRule="auto"/>
        <w:rPr>
          <w:rFonts w:ascii="宋体" w:hAnsi="宋体" w:cs="宋体"/>
          <w:color w:val="auto"/>
          <w:kern w:val="1"/>
        </w:rPr>
      </w:pPr>
    </w:p>
    <w:p>
      <w:pPr>
        <w:spacing w:line="360" w:lineRule="auto"/>
        <w:rPr>
          <w:rFonts w:ascii="宋体" w:hAnsi="宋体" w:cs="宋体"/>
          <w:color w:val="auto"/>
          <w:kern w:val="1"/>
        </w:rPr>
      </w:pPr>
      <w:r>
        <w:rPr>
          <w:rFonts w:ascii="宋体" w:hAnsi="宋体" w:cs="宋体"/>
          <w:color w:val="auto"/>
          <w:kern w:val="1"/>
        </w:rPr>
        <w:br w:type="page"/>
      </w:r>
    </w:p>
    <w:p>
      <w:pPr>
        <w:adjustRightInd w:val="0"/>
        <w:spacing w:beforeLines="400" w:line="420" w:lineRule="exact"/>
        <w:ind w:firstLine="840" w:firstLineChars="300"/>
        <w:jc w:val="left"/>
        <w:textAlignment w:val="baseline"/>
        <w:rPr>
          <w:rFonts w:ascii="宋体"/>
          <w:color w:val="auto"/>
          <w:kern w:val="2"/>
          <w:sz w:val="28"/>
          <w:szCs w:val="20"/>
          <w:u w:val="single"/>
        </w:rPr>
      </w:pPr>
    </w:p>
    <w:p>
      <w:pPr>
        <w:adjustRightInd w:val="0"/>
        <w:spacing w:beforeLines="400" w:line="420" w:lineRule="exact"/>
        <w:ind w:firstLine="840" w:firstLineChars="300"/>
        <w:jc w:val="left"/>
        <w:textAlignment w:val="baseline"/>
        <w:rPr>
          <w:rFonts w:ascii="宋体"/>
          <w:color w:val="auto"/>
          <w:kern w:val="2"/>
          <w:sz w:val="28"/>
          <w:szCs w:val="20"/>
          <w:u w:val="single"/>
        </w:rPr>
      </w:pPr>
      <w:r>
        <w:rPr>
          <w:rFonts w:hint="eastAsia" w:ascii="宋体"/>
          <w:color w:val="auto"/>
          <w:kern w:val="2"/>
          <w:sz w:val="28"/>
          <w:szCs w:val="20"/>
          <w:u w:val="single"/>
        </w:rPr>
        <w:t xml:space="preserve">                          </w:t>
      </w:r>
      <w:r>
        <w:rPr>
          <w:rFonts w:hint="eastAsia" w:ascii="黑体" w:hAnsi="黑体" w:eastAsia="黑体"/>
          <w:color w:val="auto"/>
          <w:kern w:val="2"/>
          <w:sz w:val="28"/>
          <w:szCs w:val="20"/>
        </w:rPr>
        <w:t>（项目名称）</w:t>
      </w:r>
      <w:r>
        <w:rPr>
          <w:rFonts w:hint="eastAsia" w:ascii="黑体" w:hAnsi="黑体" w:eastAsia="黑体"/>
          <w:color w:val="auto"/>
          <w:kern w:val="2"/>
          <w:sz w:val="28"/>
          <w:szCs w:val="20"/>
          <w:u w:val="single"/>
        </w:rPr>
        <w:t xml:space="preserve">    </w:t>
      </w:r>
      <w:r>
        <w:rPr>
          <w:rFonts w:hint="eastAsia" w:ascii="黑体" w:hAnsi="黑体" w:eastAsia="黑体"/>
          <w:color w:val="auto"/>
          <w:kern w:val="2"/>
          <w:sz w:val="28"/>
          <w:szCs w:val="20"/>
        </w:rPr>
        <w:t>标段监理招标</w:t>
      </w:r>
    </w:p>
    <w:p>
      <w:pPr>
        <w:adjustRightInd w:val="0"/>
        <w:spacing w:afterLines="100" w:line="420" w:lineRule="exact"/>
        <w:ind w:firstLine="2525" w:firstLineChars="902"/>
        <w:jc w:val="left"/>
        <w:textAlignment w:val="baseline"/>
        <w:rPr>
          <w:rFonts w:ascii="黑体" w:hAnsi="黑体" w:eastAsia="黑体"/>
          <w:color w:val="auto"/>
          <w:kern w:val="2"/>
          <w:sz w:val="28"/>
          <w:szCs w:val="20"/>
        </w:rPr>
      </w:pPr>
    </w:p>
    <w:p>
      <w:pPr>
        <w:adjustRightInd w:val="0"/>
        <w:spacing w:afterLines="100" w:line="420" w:lineRule="exact"/>
        <w:jc w:val="left"/>
        <w:textAlignment w:val="baseline"/>
        <w:rPr>
          <w:rFonts w:ascii="黑体" w:hAnsi="黑体" w:eastAsia="黑体"/>
          <w:color w:val="auto"/>
          <w:kern w:val="2"/>
          <w:sz w:val="28"/>
          <w:szCs w:val="20"/>
        </w:rPr>
      </w:pPr>
    </w:p>
    <w:p>
      <w:pPr>
        <w:adjustRightInd w:val="0"/>
        <w:spacing w:afterLines="100" w:line="420" w:lineRule="exact"/>
        <w:ind w:firstLine="1570" w:firstLineChars="302"/>
        <w:jc w:val="left"/>
        <w:textAlignment w:val="baseline"/>
        <w:rPr>
          <w:rFonts w:ascii="黑体" w:hAnsi="黑体" w:eastAsia="黑体"/>
          <w:color w:val="auto"/>
          <w:kern w:val="2"/>
          <w:sz w:val="52"/>
          <w:szCs w:val="52"/>
        </w:rPr>
      </w:pPr>
    </w:p>
    <w:p>
      <w:pPr>
        <w:pStyle w:val="31"/>
        <w:spacing w:line="264" w:lineRule="auto"/>
        <w:jc w:val="center"/>
        <w:rPr>
          <w:rFonts w:ascii="黑体" w:hAnsi="黑体" w:eastAsia="黑体"/>
          <w:b/>
          <w:color w:val="auto"/>
          <w:kern w:val="2"/>
          <w:sz w:val="52"/>
          <w:szCs w:val="52"/>
        </w:rPr>
      </w:pPr>
      <w:r>
        <w:rPr>
          <w:rFonts w:hint="eastAsia" w:ascii="黑体" w:hAnsi="黑体" w:eastAsia="黑体"/>
          <w:b/>
          <w:color w:val="auto"/>
          <w:kern w:val="2"/>
          <w:sz w:val="52"/>
          <w:szCs w:val="52"/>
        </w:rPr>
        <w:t>投标文件</w:t>
      </w:r>
    </w:p>
    <w:p>
      <w:pPr>
        <w:adjustRightInd w:val="0"/>
        <w:spacing w:beforeLines="100" w:line="420" w:lineRule="exact"/>
        <w:jc w:val="center"/>
        <w:textAlignment w:val="baseline"/>
        <w:rPr>
          <w:rFonts w:ascii="黑体" w:hAnsi="黑体" w:eastAsia="黑体"/>
          <w:color w:val="auto"/>
          <w:kern w:val="2"/>
          <w:sz w:val="28"/>
          <w:szCs w:val="28"/>
        </w:rPr>
      </w:pPr>
      <w:r>
        <w:rPr>
          <w:rFonts w:hint="eastAsia" w:ascii="黑体" w:hAnsi="黑体" w:eastAsia="黑体"/>
          <w:color w:val="auto"/>
          <w:kern w:val="2"/>
          <w:sz w:val="28"/>
          <w:szCs w:val="28"/>
        </w:rPr>
        <w:t>（资格文件）</w:t>
      </w: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pStyle w:val="31"/>
        <w:spacing w:line="264" w:lineRule="auto"/>
        <w:jc w:val="center"/>
        <w:rPr>
          <w:rFonts w:ascii="黑体" w:hAnsi="黑体" w:eastAsia="黑体"/>
          <w:b/>
          <w:color w:val="auto"/>
          <w:kern w:val="2"/>
          <w:sz w:val="52"/>
          <w:szCs w:val="52"/>
        </w:rPr>
      </w:pPr>
    </w:p>
    <w:p>
      <w:pPr>
        <w:adjustRightInd w:val="0"/>
        <w:spacing w:line="360" w:lineRule="auto"/>
        <w:ind w:firstLine="1260" w:firstLineChars="450"/>
        <w:jc w:val="left"/>
        <w:textAlignment w:val="baseline"/>
        <w:rPr>
          <w:rFonts w:ascii="黑体" w:hAnsi="黑体" w:eastAsia="黑体"/>
          <w:color w:val="auto"/>
          <w:kern w:val="2"/>
          <w:sz w:val="24"/>
          <w:szCs w:val="20"/>
        </w:rPr>
      </w:pPr>
      <w:r>
        <w:rPr>
          <w:rFonts w:hint="eastAsia" w:ascii="黑体" w:hAnsi="黑体" w:eastAsia="黑体"/>
          <w:color w:val="auto"/>
          <w:kern w:val="2"/>
          <w:sz w:val="28"/>
          <w:szCs w:val="20"/>
        </w:rPr>
        <w:t>招标项目编号：</w:t>
      </w:r>
      <w:r>
        <w:rPr>
          <w:rFonts w:hint="eastAsia" w:ascii="黑体" w:hAnsi="黑体" w:eastAsia="黑体"/>
          <w:color w:val="auto"/>
          <w:kern w:val="2"/>
          <w:sz w:val="28"/>
          <w:szCs w:val="20"/>
          <w:u w:val="single"/>
        </w:rPr>
        <w:t xml:space="preserve">                                       </w:t>
      </w:r>
    </w:p>
    <w:p>
      <w:pPr>
        <w:adjustRightInd w:val="0"/>
        <w:spacing w:line="360" w:lineRule="auto"/>
        <w:ind w:firstLine="1260" w:firstLineChars="450"/>
        <w:textAlignment w:val="baseline"/>
        <w:rPr>
          <w:rFonts w:ascii="黑体" w:hAnsi="黑体" w:eastAsia="黑体"/>
          <w:color w:val="auto"/>
          <w:kern w:val="2"/>
          <w:sz w:val="28"/>
          <w:szCs w:val="20"/>
        </w:rPr>
      </w:pPr>
      <w:r>
        <w:rPr>
          <w:rFonts w:hint="eastAsia" w:ascii="黑体" w:hAnsi="黑体" w:eastAsia="黑体"/>
          <w:color w:val="auto"/>
          <w:kern w:val="2"/>
          <w:sz w:val="28"/>
          <w:szCs w:val="20"/>
        </w:rPr>
        <w:t>投标人：</w:t>
      </w:r>
      <w:r>
        <w:rPr>
          <w:rFonts w:hint="eastAsia" w:ascii="黑体" w:hAnsi="黑体" w:eastAsia="黑体"/>
          <w:color w:val="auto"/>
          <w:kern w:val="2"/>
          <w:sz w:val="28"/>
          <w:szCs w:val="20"/>
          <w:u w:val="single"/>
        </w:rPr>
        <w:t xml:space="preserve">                               </w:t>
      </w:r>
      <w:r>
        <w:rPr>
          <w:rFonts w:hint="eastAsia" w:ascii="黑体" w:hAnsi="黑体" w:eastAsia="黑体"/>
          <w:color w:val="auto"/>
          <w:kern w:val="2"/>
          <w:sz w:val="28"/>
          <w:szCs w:val="20"/>
        </w:rPr>
        <w:t>（盖单位公章）</w:t>
      </w:r>
      <w:r>
        <w:rPr>
          <w:rStyle w:val="71"/>
          <w:rFonts w:ascii="黑体" w:hAnsi="黑体" w:eastAsia="黑体"/>
          <w:color w:val="auto"/>
          <w:kern w:val="2"/>
          <w:sz w:val="28"/>
          <w:szCs w:val="20"/>
        </w:rPr>
        <w:footnoteReference w:id="35"/>
      </w:r>
    </w:p>
    <w:p>
      <w:pPr>
        <w:adjustRightInd w:val="0"/>
        <w:spacing w:line="360" w:lineRule="auto"/>
        <w:ind w:firstLine="1260" w:firstLineChars="450"/>
        <w:textAlignment w:val="baseline"/>
        <w:rPr>
          <w:rFonts w:ascii="黑体" w:hAnsi="黑体" w:eastAsia="黑体"/>
          <w:color w:val="auto"/>
          <w:kern w:val="2"/>
          <w:sz w:val="28"/>
          <w:szCs w:val="20"/>
          <w:u w:val="single"/>
        </w:rPr>
      </w:pPr>
      <w:r>
        <w:rPr>
          <w:rFonts w:hint="eastAsia" w:ascii="黑体" w:hAnsi="黑体" w:eastAsia="黑体"/>
          <w:color w:val="auto"/>
          <w:kern w:val="2"/>
          <w:sz w:val="28"/>
          <w:szCs w:val="20"/>
        </w:rPr>
        <w:t>法定代表人或其委托代理人：</w:t>
      </w:r>
      <w:r>
        <w:rPr>
          <w:rFonts w:hint="eastAsia" w:ascii="黑体" w:hAnsi="黑体" w:eastAsia="黑体"/>
          <w:color w:val="auto"/>
          <w:kern w:val="2"/>
          <w:sz w:val="28"/>
          <w:szCs w:val="20"/>
          <w:u w:val="single"/>
        </w:rPr>
        <w:t xml:space="preserve">                   </w:t>
      </w:r>
      <w:r>
        <w:rPr>
          <w:rFonts w:hint="eastAsia" w:ascii="黑体" w:hAnsi="黑体" w:eastAsia="黑体"/>
          <w:color w:val="auto"/>
          <w:kern w:val="2"/>
          <w:sz w:val="28"/>
          <w:szCs w:val="20"/>
        </w:rPr>
        <w:t>（盖章）</w:t>
      </w:r>
      <w:r>
        <w:rPr>
          <w:rStyle w:val="71"/>
          <w:rFonts w:ascii="黑体" w:hAnsi="黑体" w:eastAsia="黑体"/>
          <w:color w:val="auto"/>
          <w:kern w:val="2"/>
          <w:sz w:val="28"/>
          <w:szCs w:val="20"/>
        </w:rPr>
        <w:footnoteReference w:id="36"/>
      </w:r>
    </w:p>
    <w:p>
      <w:pPr>
        <w:adjustRightInd w:val="0"/>
        <w:spacing w:line="360" w:lineRule="auto"/>
        <w:ind w:firstLine="1260" w:firstLineChars="450"/>
        <w:textAlignment w:val="baseline"/>
        <w:rPr>
          <w:rFonts w:ascii="黑体" w:hAnsi="黑体" w:eastAsia="黑体"/>
          <w:color w:val="auto"/>
          <w:kern w:val="2"/>
          <w:sz w:val="28"/>
          <w:szCs w:val="20"/>
          <w:u w:val="single"/>
        </w:rPr>
      </w:pPr>
      <w:r>
        <w:rPr>
          <w:rFonts w:hint="eastAsia" w:ascii="黑体" w:hAnsi="黑体" w:eastAsia="黑体"/>
          <w:color w:val="auto"/>
          <w:sz w:val="28"/>
          <w:szCs w:val="20"/>
        </w:rPr>
        <w:t>编制日期：</w:t>
      </w:r>
      <w:r>
        <w:rPr>
          <w:rFonts w:hint="eastAsia" w:ascii="黑体" w:hAnsi="黑体" w:eastAsia="黑体"/>
          <w:color w:val="auto"/>
          <w:sz w:val="28"/>
          <w:szCs w:val="20"/>
          <w:u w:val="single"/>
        </w:rPr>
        <w:t xml:space="preserve">　 　  </w:t>
      </w:r>
      <w:r>
        <w:rPr>
          <w:rFonts w:hint="eastAsia" w:ascii="黑体" w:hAnsi="黑体" w:eastAsia="黑体"/>
          <w:color w:val="auto"/>
          <w:sz w:val="28"/>
          <w:szCs w:val="20"/>
        </w:rPr>
        <w:t>年</w:t>
      </w:r>
      <w:r>
        <w:rPr>
          <w:rFonts w:hint="eastAsia" w:ascii="黑体" w:hAnsi="黑体" w:eastAsia="黑体"/>
          <w:color w:val="auto"/>
          <w:sz w:val="28"/>
          <w:szCs w:val="20"/>
          <w:u w:val="single"/>
        </w:rPr>
        <w:t xml:space="preserve">   　</w:t>
      </w:r>
      <w:r>
        <w:rPr>
          <w:rFonts w:hint="eastAsia" w:ascii="黑体" w:hAnsi="黑体" w:eastAsia="黑体"/>
          <w:color w:val="auto"/>
          <w:sz w:val="28"/>
          <w:szCs w:val="20"/>
        </w:rPr>
        <w:t>月</w:t>
      </w:r>
      <w:r>
        <w:rPr>
          <w:rFonts w:hint="eastAsia" w:ascii="黑体" w:hAnsi="黑体" w:eastAsia="黑体"/>
          <w:color w:val="auto"/>
          <w:sz w:val="28"/>
          <w:szCs w:val="20"/>
          <w:u w:val="single"/>
        </w:rPr>
        <w:t xml:space="preserve">   　</w:t>
      </w:r>
      <w:r>
        <w:rPr>
          <w:rFonts w:hint="eastAsia" w:ascii="黑体" w:hAnsi="黑体" w:eastAsia="黑体"/>
          <w:color w:val="auto"/>
          <w:sz w:val="28"/>
          <w:szCs w:val="20"/>
        </w:rPr>
        <w:t>日</w:t>
      </w:r>
    </w:p>
    <w:p>
      <w:pPr>
        <w:spacing w:line="360" w:lineRule="auto"/>
        <w:rPr>
          <w:rFonts w:ascii="宋体" w:hAnsi="宋体" w:cs="宋体"/>
          <w:color w:val="auto"/>
          <w:kern w:val="1"/>
          <w:sz w:val="20"/>
          <w:szCs w:val="20"/>
        </w:rPr>
      </w:pPr>
    </w:p>
    <w:p>
      <w:pPr>
        <w:spacing w:beforeLines="100" w:afterLines="100"/>
        <w:jc w:val="center"/>
        <w:rPr>
          <w:rFonts w:ascii="黑体" w:hAnsi="黑体" w:eastAsia="黑体"/>
          <w:color w:val="auto"/>
          <w:sz w:val="32"/>
          <w:szCs w:val="32"/>
        </w:rPr>
      </w:pPr>
      <w:bookmarkStart w:id="896" w:name="_Toc152045787"/>
      <w:bookmarkEnd w:id="896"/>
      <w:bookmarkStart w:id="897" w:name="_Toc300835209"/>
      <w:bookmarkEnd w:id="897"/>
      <w:bookmarkStart w:id="898" w:name="_Toc247527827"/>
      <w:bookmarkEnd w:id="898"/>
      <w:bookmarkStart w:id="899" w:name="_Toc152042576"/>
      <w:bookmarkEnd w:id="899"/>
      <w:bookmarkStart w:id="900" w:name="_Toc144974856"/>
      <w:bookmarkEnd w:id="900"/>
      <w:bookmarkStart w:id="901" w:name="_Toc247514246"/>
      <w:bookmarkEnd w:id="901"/>
      <w:r>
        <w:rPr>
          <w:color w:val="auto"/>
          <w:kern w:val="1"/>
          <w:lang w:val="zh-CN"/>
        </w:rPr>
        <w:br w:type="page"/>
      </w:r>
      <w:r>
        <w:rPr>
          <w:rFonts w:hint="eastAsia" w:ascii="黑体" w:hAnsi="黑体" w:eastAsia="黑体"/>
          <w:color w:val="auto"/>
          <w:sz w:val="32"/>
          <w:szCs w:val="32"/>
        </w:rPr>
        <w:t>目    录</w:t>
      </w:r>
    </w:p>
    <w:p>
      <w:pPr>
        <w:pStyle w:val="560"/>
        <w:numPr>
          <w:ilvl w:val="0"/>
          <w:numId w:val="19"/>
        </w:numPr>
        <w:tabs>
          <w:tab w:val="left" w:pos="840"/>
          <w:tab w:val="left" w:pos="1600"/>
        </w:tabs>
        <w:adjustRightInd w:val="0"/>
        <w:snapToGrid w:val="0"/>
        <w:spacing w:line="360" w:lineRule="auto"/>
        <w:ind w:firstLineChars="0"/>
        <w:textAlignment w:val="baseline"/>
        <w:rPr>
          <w:rFonts w:ascii="宋体"/>
          <w:color w:val="auto"/>
          <w:szCs w:val="21"/>
        </w:rPr>
      </w:pPr>
      <w:r>
        <w:rPr>
          <w:rFonts w:hint="eastAsia" w:ascii="宋体"/>
          <w:color w:val="auto"/>
          <w:szCs w:val="21"/>
        </w:rPr>
        <w:t>投标人基本情况表</w:t>
      </w:r>
    </w:p>
    <w:p>
      <w:pPr>
        <w:pStyle w:val="560"/>
        <w:numPr>
          <w:ilvl w:val="0"/>
          <w:numId w:val="19"/>
        </w:numPr>
        <w:tabs>
          <w:tab w:val="left" w:pos="840"/>
          <w:tab w:val="left" w:pos="1600"/>
        </w:tabs>
        <w:adjustRightInd w:val="0"/>
        <w:snapToGrid w:val="0"/>
        <w:spacing w:line="360" w:lineRule="auto"/>
        <w:ind w:firstLineChars="0"/>
        <w:textAlignment w:val="baseline"/>
        <w:rPr>
          <w:rFonts w:ascii="宋体"/>
          <w:color w:val="auto"/>
          <w:kern w:val="2"/>
          <w:szCs w:val="21"/>
        </w:rPr>
      </w:pPr>
      <w:r>
        <w:rPr>
          <w:rFonts w:hint="eastAsia" w:ascii="宋体"/>
          <w:color w:val="auto"/>
          <w:kern w:val="2"/>
          <w:szCs w:val="21"/>
        </w:rPr>
        <w:t>联合体协议书</w:t>
      </w:r>
      <w:r>
        <w:rPr>
          <w:rFonts w:hint="eastAsia" w:ascii="宋体"/>
          <w:color w:val="auto"/>
          <w:szCs w:val="21"/>
        </w:rPr>
        <w:t>（如有时）</w:t>
      </w:r>
    </w:p>
    <w:p>
      <w:pPr>
        <w:pStyle w:val="560"/>
        <w:numPr>
          <w:ilvl w:val="0"/>
          <w:numId w:val="19"/>
        </w:numPr>
        <w:tabs>
          <w:tab w:val="left" w:pos="840"/>
          <w:tab w:val="left" w:pos="1600"/>
        </w:tabs>
        <w:adjustRightInd w:val="0"/>
        <w:snapToGrid w:val="0"/>
        <w:spacing w:line="360" w:lineRule="auto"/>
        <w:ind w:firstLineChars="0"/>
        <w:textAlignment w:val="baseline"/>
        <w:rPr>
          <w:rFonts w:ascii="宋体"/>
          <w:color w:val="auto"/>
          <w:kern w:val="2"/>
          <w:szCs w:val="21"/>
        </w:rPr>
      </w:pPr>
      <w:r>
        <w:rPr>
          <w:rFonts w:hint="eastAsia" w:ascii="宋体"/>
          <w:color w:val="auto"/>
          <w:kern w:val="2"/>
          <w:szCs w:val="21"/>
        </w:rPr>
        <w:t>法定代表人资格证明书</w:t>
      </w:r>
    </w:p>
    <w:p>
      <w:pPr>
        <w:pStyle w:val="560"/>
        <w:numPr>
          <w:ilvl w:val="0"/>
          <w:numId w:val="19"/>
        </w:numPr>
        <w:tabs>
          <w:tab w:val="left" w:pos="840"/>
          <w:tab w:val="left" w:pos="1600"/>
        </w:tabs>
        <w:adjustRightInd w:val="0"/>
        <w:snapToGrid w:val="0"/>
        <w:spacing w:line="360" w:lineRule="auto"/>
        <w:ind w:firstLineChars="0"/>
        <w:textAlignment w:val="baseline"/>
        <w:rPr>
          <w:rFonts w:ascii="宋体"/>
          <w:color w:val="auto"/>
          <w:kern w:val="2"/>
          <w:szCs w:val="21"/>
        </w:rPr>
      </w:pPr>
      <w:r>
        <w:rPr>
          <w:rFonts w:hint="eastAsia"/>
          <w:color w:val="auto"/>
        </w:rPr>
        <w:t>投标人诚信承诺函</w:t>
      </w:r>
    </w:p>
    <w:p>
      <w:pPr>
        <w:pStyle w:val="560"/>
        <w:numPr>
          <w:ilvl w:val="0"/>
          <w:numId w:val="19"/>
        </w:numPr>
        <w:tabs>
          <w:tab w:val="left" w:pos="840"/>
          <w:tab w:val="left" w:pos="1600"/>
        </w:tabs>
        <w:adjustRightInd w:val="0"/>
        <w:snapToGrid w:val="0"/>
        <w:spacing w:line="360" w:lineRule="auto"/>
        <w:ind w:firstLineChars="0"/>
        <w:textAlignment w:val="baseline"/>
        <w:rPr>
          <w:rFonts w:ascii="宋体"/>
          <w:color w:val="auto"/>
          <w:szCs w:val="21"/>
        </w:rPr>
      </w:pPr>
      <w:r>
        <w:rPr>
          <w:rFonts w:hint="eastAsia" w:ascii="宋体"/>
          <w:color w:val="auto"/>
          <w:szCs w:val="21"/>
        </w:rPr>
        <w:t>授权委托书（如有时）</w:t>
      </w:r>
    </w:p>
    <w:p>
      <w:pPr>
        <w:pStyle w:val="560"/>
        <w:numPr>
          <w:ilvl w:val="0"/>
          <w:numId w:val="19"/>
        </w:numPr>
        <w:tabs>
          <w:tab w:val="left" w:pos="840"/>
          <w:tab w:val="left" w:pos="1600"/>
        </w:tabs>
        <w:adjustRightInd w:val="0"/>
        <w:snapToGrid w:val="0"/>
        <w:spacing w:line="360" w:lineRule="auto"/>
        <w:ind w:firstLineChars="0"/>
        <w:textAlignment w:val="baseline"/>
        <w:rPr>
          <w:rFonts w:ascii="宋体"/>
          <w:color w:val="auto"/>
          <w:szCs w:val="21"/>
        </w:rPr>
      </w:pPr>
      <w:r>
        <w:rPr>
          <w:rFonts w:hint="eastAsia" w:ascii="宋体"/>
          <w:color w:val="auto"/>
          <w:szCs w:val="21"/>
        </w:rPr>
        <w:t>投标保证金</w:t>
      </w:r>
    </w:p>
    <w:p>
      <w:pPr>
        <w:pStyle w:val="560"/>
        <w:numPr>
          <w:ilvl w:val="0"/>
          <w:numId w:val="19"/>
        </w:numPr>
        <w:tabs>
          <w:tab w:val="left" w:pos="840"/>
          <w:tab w:val="left" w:pos="1600"/>
        </w:tabs>
        <w:adjustRightInd w:val="0"/>
        <w:snapToGrid w:val="0"/>
        <w:spacing w:line="360" w:lineRule="auto"/>
        <w:ind w:firstLineChars="0"/>
        <w:textAlignment w:val="baseline"/>
        <w:rPr>
          <w:rFonts w:ascii="宋体"/>
          <w:color w:val="auto"/>
          <w:szCs w:val="21"/>
        </w:rPr>
      </w:pPr>
      <w:r>
        <w:rPr>
          <w:rFonts w:hint="eastAsia" w:ascii="宋体"/>
          <w:color w:val="auto"/>
          <w:szCs w:val="21"/>
        </w:rPr>
        <w:t>定标要素情况表</w:t>
      </w:r>
    </w:p>
    <w:p>
      <w:pPr>
        <w:pStyle w:val="560"/>
        <w:numPr>
          <w:ilvl w:val="0"/>
          <w:numId w:val="19"/>
        </w:numPr>
        <w:tabs>
          <w:tab w:val="left" w:pos="840"/>
          <w:tab w:val="left" w:pos="1600"/>
        </w:tabs>
        <w:adjustRightInd w:val="0"/>
        <w:snapToGrid w:val="0"/>
        <w:spacing w:line="360" w:lineRule="auto"/>
        <w:ind w:firstLineChars="0"/>
        <w:textAlignment w:val="baseline"/>
        <w:rPr>
          <w:rFonts w:ascii="宋体"/>
          <w:color w:val="auto"/>
          <w:szCs w:val="21"/>
        </w:rPr>
      </w:pPr>
      <w:r>
        <w:rPr>
          <w:rFonts w:hint="eastAsia" w:ascii="宋体"/>
          <w:color w:val="auto"/>
          <w:szCs w:val="21"/>
        </w:rPr>
        <w:t>其他材料</w:t>
      </w:r>
    </w:p>
    <w:p>
      <w:pPr>
        <w:rPr>
          <w:rFonts w:ascii="宋体" w:hAnsi="宋体" w:cs="宋体"/>
          <w:color w:val="auto"/>
          <w:kern w:val="1"/>
        </w:rPr>
      </w:pPr>
    </w:p>
    <w:p>
      <w:pPr>
        <w:spacing w:line="360" w:lineRule="auto"/>
        <w:rPr>
          <w:rFonts w:ascii="宋体" w:hAnsi="宋体" w:cs="宋体"/>
          <w:color w:val="auto"/>
          <w:kern w:val="1"/>
        </w:rPr>
      </w:pPr>
      <w:r>
        <w:rPr>
          <w:rFonts w:ascii="宋体" w:hAnsi="宋体" w:cs="宋体"/>
          <w:color w:val="auto"/>
          <w:kern w:val="1"/>
        </w:rPr>
        <w:t xml:space="preserve"> </w:t>
      </w:r>
    </w:p>
    <w:p>
      <w:pPr>
        <w:spacing w:line="360" w:lineRule="auto"/>
        <w:rPr>
          <w:rFonts w:ascii="宋体" w:hAnsi="宋体" w:cs="宋体"/>
          <w:color w:val="auto"/>
          <w:kern w:val="1"/>
        </w:rPr>
      </w:pPr>
    </w:p>
    <w:p>
      <w:pPr>
        <w:spacing w:line="360" w:lineRule="auto"/>
        <w:rPr>
          <w:rFonts w:ascii="宋体" w:hAnsi="宋体" w:cs="宋体"/>
          <w:color w:val="auto"/>
          <w:kern w:val="1"/>
        </w:rPr>
      </w:pPr>
    </w:p>
    <w:p>
      <w:pPr>
        <w:spacing w:line="360" w:lineRule="auto"/>
        <w:rPr>
          <w:rFonts w:ascii="宋体" w:hAnsi="宋体" w:cs="宋体"/>
          <w:color w:val="auto"/>
          <w:kern w:val="1"/>
        </w:rPr>
      </w:pPr>
    </w:p>
    <w:p>
      <w:pPr>
        <w:spacing w:line="360" w:lineRule="auto"/>
        <w:rPr>
          <w:rFonts w:ascii="宋体" w:hAnsi="宋体" w:cs="宋体"/>
          <w:color w:val="auto"/>
          <w:kern w:val="1"/>
        </w:rPr>
      </w:pPr>
    </w:p>
    <w:p>
      <w:pPr>
        <w:spacing w:line="360" w:lineRule="auto"/>
        <w:rPr>
          <w:rFonts w:ascii="宋体" w:hAnsi="宋体" w:cs="宋体"/>
          <w:color w:val="auto"/>
          <w:kern w:val="1"/>
        </w:rPr>
      </w:pPr>
    </w:p>
    <w:p>
      <w:pPr>
        <w:spacing w:line="360" w:lineRule="auto"/>
        <w:rPr>
          <w:rFonts w:ascii="宋体" w:hAnsi="宋体" w:cs="宋体"/>
          <w:color w:val="auto"/>
          <w:kern w:val="1"/>
        </w:rPr>
      </w:pPr>
    </w:p>
    <w:p>
      <w:pPr>
        <w:spacing w:line="360" w:lineRule="auto"/>
        <w:rPr>
          <w:rFonts w:ascii="宋体" w:hAnsi="宋体" w:cs="宋体"/>
          <w:color w:val="auto"/>
          <w:kern w:val="1"/>
        </w:rPr>
      </w:pPr>
    </w:p>
    <w:p>
      <w:pPr>
        <w:spacing w:line="360" w:lineRule="auto"/>
        <w:rPr>
          <w:rFonts w:ascii="宋体" w:hAnsi="宋体" w:cs="宋体"/>
          <w:color w:val="auto"/>
          <w:kern w:val="1"/>
        </w:rPr>
      </w:pPr>
    </w:p>
    <w:p>
      <w:pPr>
        <w:spacing w:line="360" w:lineRule="auto"/>
        <w:rPr>
          <w:rFonts w:ascii="宋体" w:hAnsi="宋体" w:cs="宋体"/>
          <w:color w:val="auto"/>
          <w:kern w:val="1"/>
        </w:rPr>
      </w:pPr>
    </w:p>
    <w:p>
      <w:pPr>
        <w:spacing w:line="360" w:lineRule="auto"/>
        <w:rPr>
          <w:rFonts w:ascii="宋体" w:hAnsi="宋体" w:cs="宋体"/>
          <w:color w:val="auto"/>
          <w:kern w:val="1"/>
        </w:rPr>
      </w:pPr>
    </w:p>
    <w:p>
      <w:pPr>
        <w:spacing w:line="360" w:lineRule="auto"/>
        <w:rPr>
          <w:rFonts w:ascii="宋体" w:hAnsi="宋体" w:cs="宋体"/>
          <w:color w:val="auto"/>
          <w:kern w:val="1"/>
          <w:sz w:val="20"/>
          <w:szCs w:val="20"/>
        </w:rPr>
      </w:pPr>
    </w:p>
    <w:p>
      <w:pPr>
        <w:rPr>
          <w:rFonts w:ascii="宋体" w:hAnsi="宋体" w:cs="宋体"/>
          <w:b/>
          <w:color w:val="auto"/>
          <w:kern w:val="1"/>
          <w:sz w:val="32"/>
          <w:szCs w:val="32"/>
          <w:lang w:val="zh-CN"/>
        </w:rPr>
      </w:pPr>
      <w:bookmarkStart w:id="902" w:name="_Toc300835210"/>
      <w:bookmarkEnd w:id="902"/>
      <w:bookmarkStart w:id="903" w:name="_Toc247527828"/>
      <w:bookmarkEnd w:id="903"/>
      <w:bookmarkStart w:id="904" w:name="_Toc247514247"/>
      <w:bookmarkEnd w:id="904"/>
      <w:bookmarkStart w:id="905" w:name="_Toc152042577"/>
      <w:bookmarkEnd w:id="905"/>
      <w:bookmarkStart w:id="906" w:name="_Toc152045788"/>
      <w:bookmarkEnd w:id="906"/>
      <w:bookmarkStart w:id="907" w:name="_Toc144974857"/>
      <w:bookmarkEnd w:id="907"/>
      <w:r>
        <w:rPr>
          <w:color w:val="auto"/>
          <w:kern w:val="1"/>
          <w:lang w:val="zh-CN"/>
        </w:rPr>
        <w:br w:type="page"/>
      </w:r>
    </w:p>
    <w:p>
      <w:pPr>
        <w:spacing w:beforeLines="100" w:afterLines="100" w:line="360" w:lineRule="auto"/>
        <w:jc w:val="center"/>
        <w:rPr>
          <w:rFonts w:ascii="黑体" w:hAnsi="黑体" w:eastAsia="黑体"/>
          <w:color w:val="auto"/>
          <w:sz w:val="28"/>
          <w:szCs w:val="28"/>
        </w:rPr>
      </w:pPr>
      <w:bookmarkStart w:id="908" w:name="_Toc300835224"/>
      <w:bookmarkEnd w:id="908"/>
      <w:bookmarkStart w:id="909" w:name="_Toc458440265"/>
      <w:bookmarkStart w:id="910" w:name="_Toc30170730"/>
      <w:bookmarkStart w:id="911" w:name="_Toc4187"/>
      <w:bookmarkStart w:id="912" w:name="_Toc19312"/>
      <w:r>
        <w:rPr>
          <w:rFonts w:ascii="黑体" w:hAnsi="黑体" w:eastAsia="黑体"/>
          <w:color w:val="auto"/>
          <w:sz w:val="28"/>
          <w:szCs w:val="28"/>
        </w:rPr>
        <w:t>（一）投标人基本情况表</w:t>
      </w:r>
      <w:bookmarkEnd w:id="909"/>
      <w:bookmarkEnd w:id="910"/>
      <w:bookmarkEnd w:id="911"/>
      <w:bookmarkEnd w:id="912"/>
      <w:r>
        <w:rPr>
          <w:rStyle w:val="71"/>
          <w:rFonts w:ascii="黑体" w:hAnsi="黑体" w:eastAsia="黑体"/>
          <w:color w:val="auto"/>
          <w:sz w:val="28"/>
          <w:szCs w:val="28"/>
        </w:rPr>
        <w:footnoteReference w:id="37"/>
      </w:r>
    </w:p>
    <w:tbl>
      <w:tblPr>
        <w:tblStyle w:val="58"/>
        <w:tblW w:w="9336" w:type="dxa"/>
        <w:tblInd w:w="0" w:type="dxa"/>
        <w:tblLayout w:type="fixed"/>
        <w:tblCellMar>
          <w:top w:w="0" w:type="dxa"/>
          <w:left w:w="108" w:type="dxa"/>
          <w:bottom w:w="0" w:type="dxa"/>
          <w:right w:w="108" w:type="dxa"/>
        </w:tblCellMar>
      </w:tblPr>
      <w:tblGrid>
        <w:gridCol w:w="2221"/>
        <w:gridCol w:w="1001"/>
        <w:gridCol w:w="1101"/>
        <w:gridCol w:w="1265"/>
        <w:gridCol w:w="1237"/>
        <w:gridCol w:w="329"/>
        <w:gridCol w:w="681"/>
        <w:gridCol w:w="180"/>
        <w:gridCol w:w="1321"/>
      </w:tblGrid>
      <w:tr>
        <w:tblPrEx>
          <w:tblCellMar>
            <w:top w:w="0" w:type="dxa"/>
            <w:left w:w="108" w:type="dxa"/>
            <w:bottom w:w="0" w:type="dxa"/>
            <w:right w:w="108" w:type="dxa"/>
          </w:tblCellMar>
        </w:tblPrEx>
        <w:trPr>
          <w:trHeight w:val="767"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投标人名称</w:t>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注册地址</w:t>
            </w:r>
          </w:p>
        </w:tc>
        <w:tc>
          <w:tcPr>
            <w:tcW w:w="3367"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邮政编码</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r>
      <w:tr>
        <w:tblPrEx>
          <w:tblCellMar>
            <w:top w:w="0" w:type="dxa"/>
            <w:left w:w="108" w:type="dxa"/>
            <w:bottom w:w="0" w:type="dxa"/>
            <w:right w:w="108" w:type="dxa"/>
          </w:tblCellMar>
        </w:tblPrEx>
        <w:trPr>
          <w:cantSplit/>
          <w:trHeight w:val="650" w:hRule="atLeast"/>
        </w:trPr>
        <w:tc>
          <w:tcPr>
            <w:tcW w:w="22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联系方式</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联系人</w:t>
            </w:r>
          </w:p>
        </w:tc>
        <w:tc>
          <w:tcPr>
            <w:tcW w:w="23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电  话</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r>
      <w:tr>
        <w:tblPrEx>
          <w:tblCellMar>
            <w:top w:w="0" w:type="dxa"/>
            <w:left w:w="108" w:type="dxa"/>
            <w:bottom w:w="0" w:type="dxa"/>
            <w:right w:w="108" w:type="dxa"/>
          </w:tblCellMar>
        </w:tblPrEx>
        <w:trPr>
          <w:cantSplit/>
          <w:trHeight w:val="650" w:hRule="atLeast"/>
        </w:trPr>
        <w:tc>
          <w:tcPr>
            <w:tcW w:w="222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宋体" w:hAnsi="宋体"/>
                <w:color w:val="auto"/>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传  真</w:t>
            </w:r>
          </w:p>
        </w:tc>
        <w:tc>
          <w:tcPr>
            <w:tcW w:w="23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网  址</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组织结构</w:t>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r>
      <w:tr>
        <w:tblPrEx>
          <w:tblCellMar>
            <w:top w:w="0" w:type="dxa"/>
            <w:left w:w="108" w:type="dxa"/>
            <w:bottom w:w="0" w:type="dxa"/>
            <w:right w:w="108" w:type="dxa"/>
          </w:tblCellMar>
        </w:tblPrEx>
        <w:trPr>
          <w:trHeight w:val="71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法定代表人</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姓名</w:t>
            </w:r>
          </w:p>
        </w:tc>
        <w:tc>
          <w:tcPr>
            <w:tcW w:w="11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技术职称</w:t>
            </w:r>
          </w:p>
        </w:tc>
        <w:tc>
          <w:tcPr>
            <w:tcW w:w="15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电话</w:t>
            </w: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r>
      <w:tr>
        <w:tblPrEx>
          <w:tblCellMar>
            <w:top w:w="0" w:type="dxa"/>
            <w:left w:w="108" w:type="dxa"/>
            <w:bottom w:w="0" w:type="dxa"/>
            <w:right w:w="108" w:type="dxa"/>
          </w:tblCellMar>
        </w:tblPrEx>
        <w:trPr>
          <w:trHeight w:val="81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技术负责人</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姓名</w:t>
            </w:r>
          </w:p>
        </w:tc>
        <w:tc>
          <w:tcPr>
            <w:tcW w:w="11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技术职称</w:t>
            </w:r>
          </w:p>
        </w:tc>
        <w:tc>
          <w:tcPr>
            <w:tcW w:w="15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电话</w:t>
            </w: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成立时间</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5013"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员工总人数：</w:t>
            </w: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企业资质等级</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65" w:type="dxa"/>
            <w:vMerge w:val="restart"/>
            <w:tcBorders>
              <w:top w:val="single" w:color="000000" w:sz="4" w:space="0"/>
              <w:left w:val="single" w:color="000000" w:sz="4" w:space="0"/>
              <w:bottom w:val="nil"/>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其中</w:t>
            </w: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项目负责人</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营业执照号</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65" w:type="dxa"/>
            <w:vMerge w:val="continue"/>
            <w:tcBorders>
              <w:top w:val="nil"/>
              <w:left w:val="single" w:color="000000" w:sz="4" w:space="0"/>
              <w:bottom w:val="nil"/>
              <w:right w:val="single" w:color="000000" w:sz="4" w:space="0"/>
            </w:tcBorders>
          </w:tcPr>
          <w:p>
            <w:pPr>
              <w:adjustRightInd w:val="0"/>
              <w:spacing w:line="360" w:lineRule="atLeast"/>
              <w:textAlignment w:val="baseline"/>
              <w:rPr>
                <w:rFonts w:ascii="宋体" w:hAnsi="宋体"/>
                <w:color w:val="auto"/>
                <w:szCs w:val="21"/>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高级职称人员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注册资金</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65" w:type="dxa"/>
            <w:vMerge w:val="continue"/>
            <w:tcBorders>
              <w:top w:val="nil"/>
              <w:left w:val="single" w:color="000000" w:sz="4" w:space="0"/>
              <w:bottom w:val="nil"/>
              <w:right w:val="single" w:color="000000" w:sz="4" w:space="0"/>
            </w:tcBorders>
            <w:vAlign w:val="center"/>
          </w:tcPr>
          <w:p>
            <w:pPr>
              <w:adjustRightInd w:val="0"/>
              <w:spacing w:line="360" w:lineRule="atLeast"/>
              <w:textAlignment w:val="baseline"/>
              <w:rPr>
                <w:rFonts w:ascii="宋体" w:hAnsi="宋体"/>
                <w:color w:val="auto"/>
                <w:szCs w:val="21"/>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中级职称人员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开户银行</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65" w:type="dxa"/>
            <w:vMerge w:val="continue"/>
            <w:tcBorders>
              <w:top w:val="nil"/>
              <w:left w:val="single" w:color="000000" w:sz="4" w:space="0"/>
              <w:bottom w:val="nil"/>
              <w:right w:val="single" w:color="000000" w:sz="4" w:space="0"/>
            </w:tcBorders>
          </w:tcPr>
          <w:p>
            <w:pPr>
              <w:adjustRightInd w:val="0"/>
              <w:spacing w:line="360" w:lineRule="atLeast"/>
              <w:textAlignment w:val="baseline"/>
              <w:rPr>
                <w:rFonts w:ascii="宋体" w:hAnsi="宋体"/>
                <w:color w:val="auto"/>
                <w:szCs w:val="21"/>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初级职称人员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账    号</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宋体" w:hAnsi="宋体"/>
                <w:color w:val="auto"/>
                <w:szCs w:val="21"/>
              </w:rPr>
            </w:pPr>
          </w:p>
        </w:tc>
        <w:tc>
          <w:tcPr>
            <w:tcW w:w="1265" w:type="dxa"/>
            <w:vMerge w:val="continue"/>
            <w:tcBorders>
              <w:top w:val="nil"/>
              <w:left w:val="single" w:color="000000" w:sz="4" w:space="0"/>
              <w:bottom w:val="single" w:color="000000" w:sz="4" w:space="0"/>
              <w:right w:val="single" w:color="000000" w:sz="4" w:space="0"/>
            </w:tcBorders>
          </w:tcPr>
          <w:p>
            <w:pPr>
              <w:adjustRightInd w:val="0"/>
              <w:spacing w:line="360" w:lineRule="atLeast"/>
              <w:textAlignment w:val="baseline"/>
              <w:rPr>
                <w:rFonts w:ascii="宋体" w:hAnsi="宋体"/>
                <w:color w:val="auto"/>
                <w:szCs w:val="21"/>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技工</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olor w:val="auto"/>
                <w:szCs w:val="21"/>
              </w:rPr>
            </w:pPr>
          </w:p>
        </w:tc>
      </w:tr>
      <w:tr>
        <w:tblPrEx>
          <w:tblCellMar>
            <w:top w:w="0" w:type="dxa"/>
            <w:left w:w="108" w:type="dxa"/>
            <w:bottom w:w="0" w:type="dxa"/>
            <w:right w:w="108" w:type="dxa"/>
          </w:tblCellMar>
        </w:tblPrEx>
        <w:trPr>
          <w:trHeight w:val="130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olor w:val="auto"/>
                <w:szCs w:val="21"/>
              </w:rPr>
            </w:pPr>
            <w:r>
              <w:rPr>
                <w:rFonts w:hint="eastAsia" w:ascii="宋体" w:hAnsi="宋体"/>
                <w:color w:val="auto"/>
                <w:szCs w:val="21"/>
              </w:rPr>
              <w:t>是否存在招标文件</w:t>
            </w:r>
            <w:r>
              <w:rPr>
                <w:rFonts w:hint="eastAsia" w:ascii="宋体" w:hAnsi="宋体"/>
                <w:color w:val="auto"/>
                <w:kern w:val="2"/>
                <w:szCs w:val="21"/>
              </w:rPr>
              <w:t>第二章投标人须知第1.4.3项</w:t>
            </w:r>
            <w:r>
              <w:rPr>
                <w:rFonts w:hint="eastAsia" w:ascii="宋体" w:hAnsi="宋体"/>
                <w:color w:val="auto"/>
                <w:szCs w:val="21"/>
              </w:rPr>
              <w:t>规定的任何一种情形（第15目除外）</w:t>
            </w:r>
            <w:r>
              <w:rPr>
                <w:rStyle w:val="71"/>
                <w:rFonts w:ascii="宋体" w:hAnsi="宋体"/>
                <w:color w:val="auto"/>
                <w:szCs w:val="21"/>
              </w:rPr>
              <w:footnoteReference w:id="38"/>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ascii="宋体" w:hAnsi="宋体"/>
                <w:color w:val="auto"/>
                <w:szCs w:val="21"/>
              </w:rPr>
            </w:pPr>
          </w:p>
        </w:tc>
      </w:tr>
      <w:tr>
        <w:tblPrEx>
          <w:tblCellMar>
            <w:top w:w="0" w:type="dxa"/>
            <w:left w:w="108" w:type="dxa"/>
            <w:bottom w:w="0" w:type="dxa"/>
            <w:right w:w="108" w:type="dxa"/>
          </w:tblCellMar>
        </w:tblPrEx>
        <w:trPr>
          <w:trHeight w:val="474" w:hRule="atLeast"/>
        </w:trPr>
        <w:tc>
          <w:tcPr>
            <w:tcW w:w="9336" w:type="dxa"/>
            <w:gridSpan w:val="9"/>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kern w:val="1"/>
              </w:rPr>
            </w:pPr>
            <w:r>
              <w:rPr>
                <w:rFonts w:hint="eastAsia" w:ascii="宋体" w:hAnsi="宋体" w:cs="宋体"/>
                <w:color w:val="auto"/>
                <w:kern w:val="1"/>
              </w:rPr>
              <w:t>说明：投标人基本情况表附件见后页，附件是本表的组成部分。</w:t>
            </w:r>
          </w:p>
        </w:tc>
      </w:tr>
    </w:tbl>
    <w:p>
      <w:pPr>
        <w:spacing w:beforeLines="100" w:afterLines="100" w:line="360" w:lineRule="auto"/>
        <w:rPr>
          <w:color w:val="auto"/>
          <w:kern w:val="1"/>
          <w:szCs w:val="21"/>
        </w:rPr>
      </w:pPr>
      <w:r>
        <w:rPr>
          <w:color w:val="auto"/>
          <w:kern w:val="1"/>
          <w:lang w:val="zh-CN"/>
        </w:rPr>
        <w:br w:type="page"/>
      </w:r>
      <w:r>
        <w:rPr>
          <w:rFonts w:ascii="黑体" w:hAnsi="黑体" w:eastAsia="黑体"/>
          <w:color w:val="auto"/>
          <w:szCs w:val="21"/>
        </w:rPr>
        <w:t>投标人基本情况表附件</w:t>
      </w:r>
      <w:r>
        <w:rPr>
          <w:rFonts w:hint="eastAsia" w:ascii="黑体" w:hAnsi="黑体" w:eastAsia="黑体"/>
          <w:color w:val="auto"/>
          <w:szCs w:val="21"/>
        </w:rPr>
        <w:t>1、资质证书</w:t>
      </w:r>
      <w:r>
        <w:rPr>
          <w:rStyle w:val="71"/>
          <w:rFonts w:ascii="黑体" w:hAnsi="黑体" w:eastAsia="黑体"/>
          <w:color w:val="auto"/>
          <w:szCs w:val="21"/>
        </w:rPr>
        <w:footnoteReference w:id="39"/>
      </w:r>
      <w:r>
        <w:rPr>
          <w:rFonts w:ascii="黑体" w:hAnsi="黑体" w:eastAsia="黑体"/>
          <w:color w:val="auto"/>
          <w:szCs w:val="21"/>
        </w:rPr>
        <w:t>：</w:t>
      </w:r>
    </w:p>
    <w:p>
      <w:pPr>
        <w:spacing w:line="360" w:lineRule="auto"/>
        <w:ind w:firstLine="420"/>
        <w:rPr>
          <w:rFonts w:ascii="宋体" w:hAnsi="宋体" w:cs="宋体"/>
          <w:color w:val="auto"/>
          <w:kern w:val="1"/>
        </w:rPr>
      </w:pPr>
      <w:r>
        <w:rPr>
          <w:rFonts w:ascii="宋体" w:hAnsi="宋体" w:cs="宋体"/>
          <w:color w:val="auto"/>
          <w:kern w:val="1"/>
        </w:rPr>
        <w:t>（</w:t>
      </w:r>
      <w:r>
        <w:rPr>
          <w:rFonts w:hint="eastAsia" w:ascii="宋体" w:hAnsi="宋体" w:cs="宋体"/>
          <w:color w:val="auto"/>
          <w:kern w:val="1"/>
        </w:rPr>
        <w:t>1</w:t>
      </w:r>
      <w:r>
        <w:rPr>
          <w:rFonts w:ascii="宋体" w:hAnsi="宋体" w:cs="宋体"/>
          <w:color w:val="auto"/>
          <w:kern w:val="1"/>
        </w:rPr>
        <w:t>）《</w:t>
      </w:r>
      <w:r>
        <w:rPr>
          <w:rFonts w:hint="eastAsia" w:ascii="宋体" w:hAnsi="宋体" w:cs="宋体"/>
          <w:color w:val="auto"/>
          <w:kern w:val="1"/>
        </w:rPr>
        <w:t>工程</w:t>
      </w:r>
      <w:r>
        <w:rPr>
          <w:rFonts w:ascii="宋体" w:hAnsi="宋体" w:cs="宋体"/>
          <w:color w:val="auto"/>
          <w:kern w:val="1"/>
        </w:rPr>
        <w:t>监理资质证书》（副本）</w:t>
      </w:r>
    </w:p>
    <w:p>
      <w:pPr>
        <w:ind w:firstLine="400" w:firstLineChars="200"/>
        <w:rPr>
          <w:rFonts w:ascii="宋体" w:hAnsi="宋体" w:cs="宋体"/>
          <w:color w:val="auto"/>
          <w:kern w:val="1"/>
          <w:sz w:val="20"/>
          <w:szCs w:val="20"/>
        </w:rPr>
      </w:pPr>
    </w:p>
    <w:p>
      <w:pPr>
        <w:spacing w:line="360" w:lineRule="auto"/>
        <w:rPr>
          <w:rFonts w:ascii="宋体" w:hAnsi="宋体" w:cs="宋体"/>
          <w:color w:val="auto"/>
          <w:kern w:val="1"/>
        </w:rPr>
      </w:pPr>
    </w:p>
    <w:p>
      <w:pPr>
        <w:spacing w:line="360" w:lineRule="auto"/>
        <w:rPr>
          <w:rFonts w:ascii="宋体" w:hAnsi="宋体" w:cs="宋体"/>
          <w:color w:val="auto"/>
          <w:kern w:val="1"/>
        </w:rPr>
      </w:pPr>
    </w:p>
    <w:p>
      <w:pPr>
        <w:pStyle w:val="295"/>
        <w:spacing w:beforeLines="100" w:afterLines="100" w:line="360" w:lineRule="auto"/>
        <w:rPr>
          <w:color w:val="auto"/>
          <w:sz w:val="24"/>
        </w:rPr>
      </w:pPr>
      <w:r>
        <w:rPr>
          <w:rFonts w:ascii="宋体" w:hAnsi="宋体" w:cs="宋体"/>
          <w:color w:val="auto"/>
        </w:rPr>
        <w:br w:type="page"/>
      </w:r>
      <w:r>
        <w:rPr>
          <w:rFonts w:ascii="黑体" w:hAnsi="黑体" w:eastAsia="黑体"/>
          <w:color w:val="auto"/>
          <w:kern w:val="0"/>
          <w:sz w:val="21"/>
          <w:szCs w:val="21"/>
        </w:rPr>
        <w:t>投标人基本情况表附件</w:t>
      </w:r>
      <w:r>
        <w:rPr>
          <w:rFonts w:hint="eastAsia" w:ascii="黑体" w:hAnsi="黑体" w:eastAsia="黑体"/>
          <w:color w:val="auto"/>
          <w:szCs w:val="21"/>
        </w:rPr>
        <w:t>2、类似工程业绩情况表及证明材料</w:t>
      </w:r>
      <w:r>
        <w:rPr>
          <w:rStyle w:val="71"/>
          <w:rFonts w:ascii="黑体" w:hAnsi="黑体" w:eastAsia="黑体"/>
          <w:color w:val="auto"/>
          <w:szCs w:val="21"/>
        </w:rPr>
        <w:footnoteReference w:id="40"/>
      </w:r>
      <w:r>
        <w:rPr>
          <w:rFonts w:ascii="黑体" w:hAnsi="黑体" w:eastAsia="黑体"/>
          <w:color w:val="auto"/>
          <w:kern w:val="0"/>
          <w:sz w:val="21"/>
          <w:szCs w:val="21"/>
        </w:rPr>
        <w:t>：</w:t>
      </w:r>
    </w:p>
    <w:tbl>
      <w:tblPr>
        <w:tblStyle w:val="58"/>
        <w:tblW w:w="912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8"/>
        <w:gridCol w:w="1092"/>
        <w:gridCol w:w="910"/>
        <w:gridCol w:w="1498"/>
        <w:gridCol w:w="653"/>
        <w:gridCol w:w="686"/>
        <w:gridCol w:w="931"/>
        <w:gridCol w:w="684"/>
        <w:gridCol w:w="1105"/>
        <w:gridCol w:w="48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70" w:hRule="atLeast"/>
          <w:jc w:val="center"/>
        </w:trPr>
        <w:tc>
          <w:tcPr>
            <w:tcW w:w="1078"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项目名称</w:t>
            </w:r>
          </w:p>
        </w:tc>
        <w:tc>
          <w:tcPr>
            <w:tcW w:w="1092"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建设地点</w:t>
            </w:r>
          </w:p>
        </w:tc>
        <w:tc>
          <w:tcPr>
            <w:tcW w:w="910"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总监理</w:t>
            </w:r>
          </w:p>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工程师</w:t>
            </w:r>
          </w:p>
        </w:tc>
        <w:tc>
          <w:tcPr>
            <w:tcW w:w="1498"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工程特征指标</w:t>
            </w:r>
          </w:p>
        </w:tc>
        <w:tc>
          <w:tcPr>
            <w:tcW w:w="653"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工程质量</w:t>
            </w:r>
          </w:p>
        </w:tc>
        <w:tc>
          <w:tcPr>
            <w:tcW w:w="686"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实际开工日期</w:t>
            </w:r>
          </w:p>
        </w:tc>
        <w:tc>
          <w:tcPr>
            <w:tcW w:w="931"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实际竣工验收日期</w:t>
            </w:r>
          </w:p>
        </w:tc>
        <w:tc>
          <w:tcPr>
            <w:tcW w:w="684"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建设单位</w:t>
            </w:r>
          </w:p>
        </w:tc>
        <w:tc>
          <w:tcPr>
            <w:tcW w:w="1105"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建设单位联系人/电话</w:t>
            </w:r>
          </w:p>
        </w:tc>
        <w:tc>
          <w:tcPr>
            <w:tcW w:w="484" w:type="dxa"/>
            <w:vAlign w:val="center"/>
          </w:tcPr>
          <w:p>
            <w:pPr>
              <w:adjustRightInd w:val="0"/>
              <w:spacing w:line="30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107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092"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10"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49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53"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6"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31"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105"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4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107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092"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10"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49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53"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6"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31"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105"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4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107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092"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10"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49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53"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6"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31"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105"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4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107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092"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10"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49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53"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6"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31"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105"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4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107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092"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10"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49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53"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6"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31"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105"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4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107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092"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10"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49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53"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6"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31"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105"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4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107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092"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10"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498"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53"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6"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931"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6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1105" w:type="dxa"/>
            <w:vAlign w:val="center"/>
          </w:tcPr>
          <w:p>
            <w:pPr>
              <w:adjustRightInd w:val="0"/>
              <w:spacing w:line="300" w:lineRule="exact"/>
              <w:jc w:val="center"/>
              <w:textAlignment w:val="baseline"/>
              <w:rPr>
                <w:rFonts w:ascii="宋体" w:hAnsi="Times New Roman" w:cs="宋体"/>
                <w:color w:val="auto"/>
                <w:kern w:val="2"/>
                <w:szCs w:val="21"/>
                <w:lang w:eastAsia="en-US"/>
              </w:rPr>
            </w:pPr>
          </w:p>
        </w:tc>
        <w:tc>
          <w:tcPr>
            <w:tcW w:w="484" w:type="dxa"/>
            <w:vAlign w:val="center"/>
          </w:tcPr>
          <w:p>
            <w:pPr>
              <w:adjustRightInd w:val="0"/>
              <w:spacing w:line="300" w:lineRule="exact"/>
              <w:jc w:val="center"/>
              <w:textAlignment w:val="baseline"/>
              <w:rPr>
                <w:rFonts w:ascii="宋体" w:hAnsi="Times New Roman" w:cs="宋体"/>
                <w:color w:val="auto"/>
                <w:kern w:val="2"/>
                <w:szCs w:val="21"/>
                <w:lang w:eastAsia="en-US"/>
              </w:rPr>
            </w:pPr>
          </w:p>
        </w:tc>
      </w:tr>
    </w:tbl>
    <w:p>
      <w:pPr>
        <w:adjustRightInd w:val="0"/>
        <w:spacing w:line="360" w:lineRule="auto"/>
        <w:jc w:val="left"/>
        <w:textAlignment w:val="baseline"/>
        <w:rPr>
          <w:rFonts w:ascii="宋体"/>
          <w:color w:val="auto"/>
          <w:kern w:val="2"/>
          <w:szCs w:val="22"/>
        </w:rPr>
      </w:pPr>
    </w:p>
    <w:p>
      <w:pPr>
        <w:spacing w:beforeLines="100" w:afterLines="100" w:line="360" w:lineRule="auto"/>
        <w:rPr>
          <w:color w:val="auto"/>
          <w:kern w:val="1"/>
          <w:szCs w:val="21"/>
        </w:rPr>
      </w:pPr>
      <w:r>
        <w:rPr>
          <w:rFonts w:ascii="宋体" w:hAnsi="宋体" w:cs="宋体"/>
          <w:color w:val="auto"/>
          <w:kern w:val="1"/>
          <w:sz w:val="23"/>
          <w:szCs w:val="23"/>
        </w:rPr>
        <w:br w:type="page"/>
      </w:r>
      <w:r>
        <w:rPr>
          <w:rFonts w:ascii="黑体" w:hAnsi="黑体" w:eastAsia="黑体"/>
          <w:color w:val="auto"/>
          <w:szCs w:val="21"/>
        </w:rPr>
        <w:t>投标人基本情况表附件</w:t>
      </w:r>
      <w:r>
        <w:rPr>
          <w:rFonts w:hint="eastAsia" w:ascii="黑体" w:hAnsi="黑体" w:eastAsia="黑体"/>
          <w:color w:val="auto"/>
          <w:szCs w:val="21"/>
        </w:rPr>
        <w:t>3、信用证明</w:t>
      </w:r>
      <w:r>
        <w:rPr>
          <w:rStyle w:val="71"/>
          <w:rFonts w:ascii="黑体" w:hAnsi="黑体" w:eastAsia="黑体"/>
          <w:color w:val="auto"/>
          <w:szCs w:val="21"/>
        </w:rPr>
        <w:footnoteReference w:id="41"/>
      </w:r>
      <w:r>
        <w:rPr>
          <w:rFonts w:ascii="黑体" w:hAnsi="黑体" w:eastAsia="黑体"/>
          <w:color w:val="auto"/>
          <w:szCs w:val="21"/>
        </w:rPr>
        <w:t>：</w:t>
      </w:r>
    </w:p>
    <w:p>
      <w:pPr>
        <w:tabs>
          <w:tab w:val="left" w:pos="0"/>
          <w:tab w:val="left" w:pos="567"/>
          <w:tab w:val="left" w:pos="993"/>
          <w:tab w:val="left" w:pos="1134"/>
        </w:tabs>
        <w:snapToGrid w:val="0"/>
        <w:spacing w:beforeLines="100" w:afterLines="100" w:line="360" w:lineRule="auto"/>
        <w:jc w:val="left"/>
        <w:rPr>
          <w:rFonts w:ascii="宋体"/>
          <w:b/>
          <w:color w:val="auto"/>
          <w:sz w:val="30"/>
          <w:szCs w:val="30"/>
        </w:rPr>
      </w:pPr>
      <w:r>
        <w:rPr>
          <w:rFonts w:hint="eastAsia" w:ascii="宋体" w:hAnsi="宋体" w:cs="宋体"/>
          <w:color w:val="auto"/>
          <w:kern w:val="1"/>
        </w:rPr>
        <w:t xml:space="preserve">    </w:t>
      </w:r>
      <w:r>
        <w:rPr>
          <w:rFonts w:ascii="宋体" w:hAnsi="宋体" w:cs="宋体"/>
          <w:color w:val="auto"/>
          <w:kern w:val="1"/>
        </w:rPr>
        <w:br w:type="page"/>
      </w:r>
      <w:r>
        <w:rPr>
          <w:rFonts w:ascii="黑体" w:hAnsi="黑体" w:eastAsia="黑体"/>
          <w:color w:val="auto"/>
          <w:szCs w:val="21"/>
        </w:rPr>
        <w:t>投标人基本情况表附件</w:t>
      </w:r>
      <w:r>
        <w:rPr>
          <w:rFonts w:hint="eastAsia" w:ascii="黑体" w:hAnsi="黑体" w:eastAsia="黑体"/>
          <w:color w:val="auto"/>
          <w:szCs w:val="21"/>
        </w:rPr>
        <w:t>4、拟派总监理工程师情况表及证明材料</w:t>
      </w:r>
      <w:r>
        <w:rPr>
          <w:rStyle w:val="71"/>
          <w:rFonts w:ascii="黑体" w:hAnsi="黑体" w:eastAsia="黑体"/>
          <w:color w:val="auto"/>
          <w:szCs w:val="21"/>
        </w:rPr>
        <w:footnoteReference w:id="42"/>
      </w:r>
      <w:r>
        <w:rPr>
          <w:rFonts w:ascii="黑体" w:hAnsi="黑体" w:eastAsia="黑体"/>
          <w:color w:val="auto"/>
          <w:szCs w:val="21"/>
        </w:rPr>
        <w:t>：</w:t>
      </w:r>
    </w:p>
    <w:tbl>
      <w:tblPr>
        <w:tblStyle w:val="58"/>
        <w:tblW w:w="89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864"/>
        <w:gridCol w:w="1691"/>
        <w:gridCol w:w="851"/>
        <w:gridCol w:w="1168"/>
        <w:gridCol w:w="543"/>
        <w:gridCol w:w="1525"/>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姓  名</w:t>
            </w:r>
          </w:p>
        </w:tc>
        <w:tc>
          <w:tcPr>
            <w:tcW w:w="864" w:type="dxa"/>
            <w:vAlign w:val="center"/>
          </w:tcPr>
          <w:p>
            <w:pPr>
              <w:autoSpaceDE w:val="0"/>
              <w:autoSpaceDN w:val="0"/>
              <w:spacing w:line="320" w:lineRule="exact"/>
              <w:jc w:val="center"/>
              <w:rPr>
                <w:rFonts w:ascii="宋体" w:cs="宋体"/>
                <w:color w:val="auto"/>
                <w:sz w:val="24"/>
                <w:lang w:val="zh-CN" w:bidi="zh-CN"/>
              </w:rPr>
            </w:pPr>
          </w:p>
        </w:tc>
        <w:tc>
          <w:tcPr>
            <w:tcW w:w="1691" w:type="dxa"/>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身份证号码</w:t>
            </w:r>
          </w:p>
        </w:tc>
        <w:tc>
          <w:tcPr>
            <w:tcW w:w="5286" w:type="dxa"/>
            <w:gridSpan w:val="5"/>
            <w:vAlign w:val="center"/>
          </w:tcPr>
          <w:p>
            <w:pPr>
              <w:autoSpaceDE w:val="0"/>
              <w:autoSpaceDN w:val="0"/>
              <w:spacing w:line="320" w:lineRule="exact"/>
              <w:jc w:val="center"/>
              <w:rPr>
                <w:rFonts w:ascii="宋体" w:cs="宋体"/>
                <w:color w:val="auto"/>
                <w:sz w:val="24"/>
                <w:lang w:eastAsia="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职  称</w:t>
            </w:r>
          </w:p>
        </w:tc>
        <w:tc>
          <w:tcPr>
            <w:tcW w:w="864" w:type="dxa"/>
            <w:vAlign w:val="center"/>
          </w:tcPr>
          <w:p>
            <w:pPr>
              <w:autoSpaceDE w:val="0"/>
              <w:autoSpaceDN w:val="0"/>
              <w:spacing w:line="320" w:lineRule="exact"/>
              <w:jc w:val="center"/>
              <w:rPr>
                <w:rFonts w:ascii="宋体" w:cs="宋体"/>
                <w:color w:val="auto"/>
                <w:sz w:val="24"/>
                <w:lang w:val="zh-CN" w:bidi="zh-CN"/>
              </w:rPr>
            </w:pPr>
          </w:p>
        </w:tc>
        <w:tc>
          <w:tcPr>
            <w:tcW w:w="1691" w:type="dxa"/>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性别</w:t>
            </w:r>
          </w:p>
        </w:tc>
        <w:tc>
          <w:tcPr>
            <w:tcW w:w="851" w:type="dxa"/>
            <w:vAlign w:val="center"/>
          </w:tcPr>
          <w:p>
            <w:pPr>
              <w:autoSpaceDE w:val="0"/>
              <w:autoSpaceDN w:val="0"/>
              <w:spacing w:line="320" w:lineRule="exact"/>
              <w:jc w:val="center"/>
              <w:rPr>
                <w:rFonts w:ascii="宋体" w:cs="宋体"/>
                <w:color w:val="auto"/>
                <w:sz w:val="24"/>
                <w:lang w:val="zh-CN" w:bidi="zh-CN"/>
              </w:rPr>
            </w:pPr>
          </w:p>
        </w:tc>
        <w:tc>
          <w:tcPr>
            <w:tcW w:w="1711" w:type="dxa"/>
            <w:gridSpan w:val="2"/>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监理工作年限</w:t>
            </w:r>
          </w:p>
        </w:tc>
        <w:tc>
          <w:tcPr>
            <w:tcW w:w="2724" w:type="dxa"/>
            <w:gridSpan w:val="2"/>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02" w:type="dxa"/>
            <w:gridSpan w:val="3"/>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监理工程师注册执业证书注册号</w:t>
            </w:r>
          </w:p>
        </w:tc>
        <w:tc>
          <w:tcPr>
            <w:tcW w:w="851" w:type="dxa"/>
            <w:vAlign w:val="center"/>
          </w:tcPr>
          <w:p>
            <w:pPr>
              <w:autoSpaceDE w:val="0"/>
              <w:autoSpaceDN w:val="0"/>
              <w:spacing w:line="320" w:lineRule="exact"/>
              <w:jc w:val="center"/>
              <w:rPr>
                <w:rFonts w:ascii="宋体" w:cs="宋体"/>
                <w:color w:val="auto"/>
                <w:sz w:val="24"/>
                <w:lang w:val="zh-CN" w:bidi="zh-CN"/>
              </w:rPr>
            </w:pPr>
          </w:p>
        </w:tc>
        <w:tc>
          <w:tcPr>
            <w:tcW w:w="1711" w:type="dxa"/>
            <w:gridSpan w:val="2"/>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eastAsia="en-US" w:bidi="zh-CN"/>
              </w:rPr>
              <w:t>注册专业</w:t>
            </w:r>
          </w:p>
        </w:tc>
        <w:tc>
          <w:tcPr>
            <w:tcW w:w="2724" w:type="dxa"/>
            <w:gridSpan w:val="2"/>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988" w:type="dxa"/>
            <w:gridSpan w:val="8"/>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项目</w:t>
            </w:r>
          </w:p>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名称</w:t>
            </w:r>
          </w:p>
        </w:tc>
        <w:tc>
          <w:tcPr>
            <w:tcW w:w="3406" w:type="dxa"/>
            <w:gridSpan w:val="3"/>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工程特征指标</w:t>
            </w:r>
          </w:p>
        </w:tc>
        <w:tc>
          <w:tcPr>
            <w:tcW w:w="1168" w:type="dxa"/>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工程</w:t>
            </w:r>
          </w:p>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质量</w:t>
            </w:r>
          </w:p>
        </w:tc>
        <w:tc>
          <w:tcPr>
            <w:tcW w:w="2068" w:type="dxa"/>
            <w:gridSpan w:val="2"/>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实际竣工</w:t>
            </w:r>
          </w:p>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验收日期</w:t>
            </w:r>
          </w:p>
        </w:tc>
        <w:tc>
          <w:tcPr>
            <w:tcW w:w="1199" w:type="dxa"/>
            <w:vAlign w:val="center"/>
          </w:tcPr>
          <w:p>
            <w:pPr>
              <w:autoSpaceDE w:val="0"/>
              <w:autoSpaceDN w:val="0"/>
              <w:spacing w:line="320" w:lineRule="exact"/>
              <w:jc w:val="center"/>
              <w:rPr>
                <w:rFonts w:ascii="宋体" w:cs="宋体"/>
                <w:color w:val="auto"/>
                <w:sz w:val="24"/>
                <w:lang w:val="zh-CN" w:bidi="zh-CN"/>
              </w:rPr>
            </w:pPr>
            <w:r>
              <w:rPr>
                <w:rFonts w:hint="eastAsia" w:ascii="宋体" w:cs="宋体"/>
                <w:color w:val="auto"/>
                <w:sz w:val="24"/>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vAlign w:val="center"/>
          </w:tcPr>
          <w:p>
            <w:pPr>
              <w:autoSpaceDE w:val="0"/>
              <w:autoSpaceDN w:val="0"/>
              <w:spacing w:line="320" w:lineRule="exact"/>
              <w:jc w:val="center"/>
              <w:rPr>
                <w:rFonts w:ascii="宋体" w:cs="宋体"/>
                <w:color w:val="auto"/>
                <w:sz w:val="24"/>
                <w:lang w:val="zh-CN" w:bidi="zh-CN"/>
              </w:rPr>
            </w:pPr>
          </w:p>
        </w:tc>
        <w:tc>
          <w:tcPr>
            <w:tcW w:w="3406" w:type="dxa"/>
            <w:gridSpan w:val="3"/>
            <w:vAlign w:val="center"/>
          </w:tcPr>
          <w:p>
            <w:pPr>
              <w:autoSpaceDE w:val="0"/>
              <w:autoSpaceDN w:val="0"/>
              <w:spacing w:line="320" w:lineRule="exact"/>
              <w:jc w:val="center"/>
              <w:rPr>
                <w:rFonts w:ascii="宋体" w:cs="宋体"/>
                <w:color w:val="auto"/>
                <w:sz w:val="24"/>
                <w:lang w:val="zh-CN" w:bidi="zh-CN"/>
              </w:rPr>
            </w:pPr>
          </w:p>
        </w:tc>
        <w:tc>
          <w:tcPr>
            <w:tcW w:w="1168" w:type="dxa"/>
            <w:vAlign w:val="center"/>
          </w:tcPr>
          <w:p>
            <w:pPr>
              <w:autoSpaceDE w:val="0"/>
              <w:autoSpaceDN w:val="0"/>
              <w:spacing w:line="320" w:lineRule="exact"/>
              <w:jc w:val="center"/>
              <w:rPr>
                <w:rFonts w:ascii="宋体" w:cs="宋体"/>
                <w:color w:val="auto"/>
                <w:sz w:val="24"/>
                <w:lang w:val="zh-CN" w:bidi="zh-CN"/>
              </w:rPr>
            </w:pPr>
          </w:p>
        </w:tc>
        <w:tc>
          <w:tcPr>
            <w:tcW w:w="2068" w:type="dxa"/>
            <w:gridSpan w:val="2"/>
            <w:vAlign w:val="center"/>
          </w:tcPr>
          <w:p>
            <w:pPr>
              <w:autoSpaceDE w:val="0"/>
              <w:autoSpaceDN w:val="0"/>
              <w:spacing w:line="320" w:lineRule="exact"/>
              <w:jc w:val="center"/>
              <w:rPr>
                <w:rFonts w:ascii="宋体" w:cs="宋体"/>
                <w:color w:val="auto"/>
                <w:sz w:val="24"/>
                <w:lang w:val="zh-CN" w:bidi="zh-CN"/>
              </w:rPr>
            </w:pPr>
          </w:p>
        </w:tc>
        <w:tc>
          <w:tcPr>
            <w:tcW w:w="1199" w:type="dxa"/>
            <w:vAlign w:val="center"/>
          </w:tcPr>
          <w:p>
            <w:pPr>
              <w:autoSpaceDE w:val="0"/>
              <w:autoSpaceDN w:val="0"/>
              <w:spacing w:line="320" w:lineRule="exact"/>
              <w:jc w:val="center"/>
              <w:rPr>
                <w:rFonts w:ascii="宋体" w:cs="宋体"/>
                <w:color w:val="auto"/>
                <w:sz w:val="24"/>
                <w:lang w:val="zh-CN" w:bidi="zh-CN"/>
              </w:rPr>
            </w:pPr>
          </w:p>
        </w:tc>
      </w:tr>
    </w:tbl>
    <w:p>
      <w:pPr>
        <w:adjustRightInd w:val="0"/>
        <w:spacing w:line="360" w:lineRule="auto"/>
        <w:textAlignment w:val="baseline"/>
        <w:rPr>
          <w:rFonts w:ascii="宋体"/>
          <w:color w:val="auto"/>
          <w:kern w:val="2"/>
          <w:sz w:val="24"/>
        </w:rPr>
      </w:pPr>
    </w:p>
    <w:p>
      <w:pPr>
        <w:adjustRightInd w:val="0"/>
        <w:spacing w:line="360" w:lineRule="auto"/>
        <w:textAlignment w:val="baseline"/>
        <w:rPr>
          <w:rFonts w:ascii="宋体"/>
          <w:color w:val="auto"/>
          <w:kern w:val="2"/>
          <w:sz w:val="24"/>
        </w:rPr>
      </w:pPr>
      <w:r>
        <w:rPr>
          <w:rFonts w:hint="eastAsia" w:ascii="宋体"/>
          <w:color w:val="auto"/>
          <w:kern w:val="2"/>
          <w:sz w:val="24"/>
        </w:rPr>
        <w:t xml:space="preserve">                          </w:t>
      </w:r>
    </w:p>
    <w:p>
      <w:pPr>
        <w:adjustRightInd w:val="0"/>
        <w:spacing w:beforeLines="100" w:afterLines="100" w:line="360" w:lineRule="auto"/>
        <w:jc w:val="left"/>
        <w:textAlignment w:val="baseline"/>
        <w:rPr>
          <w:rFonts w:ascii="黑体" w:hAnsi="黑体" w:eastAsia="黑体"/>
          <w:color w:val="auto"/>
          <w:szCs w:val="21"/>
        </w:rPr>
      </w:pPr>
    </w:p>
    <w:p>
      <w:pPr>
        <w:pStyle w:val="2"/>
        <w:rPr>
          <w:color w:val="auto"/>
        </w:rPr>
      </w:pPr>
      <w:r>
        <w:rPr>
          <w:color w:val="auto"/>
        </w:rPr>
        <w:br w:type="page"/>
      </w:r>
    </w:p>
    <w:p>
      <w:pPr>
        <w:pStyle w:val="57"/>
        <w:ind w:left="0" w:leftChars="0" w:firstLine="0" w:firstLineChars="0"/>
        <w:jc w:val="left"/>
        <w:rPr>
          <w:rFonts w:ascii="黑体" w:hAnsi="黑体" w:eastAsia="黑体"/>
          <w:color w:val="auto"/>
          <w:szCs w:val="21"/>
        </w:rPr>
      </w:pPr>
      <w:r>
        <w:rPr>
          <w:rFonts w:ascii="黑体" w:hAnsi="黑体" w:eastAsia="黑体"/>
          <w:color w:val="auto"/>
          <w:szCs w:val="21"/>
        </w:rPr>
        <w:t>投标人基本情况表附件</w:t>
      </w:r>
      <w:r>
        <w:rPr>
          <w:rFonts w:hint="eastAsia" w:ascii="黑体" w:hAnsi="黑体" w:eastAsia="黑体"/>
          <w:color w:val="auto"/>
          <w:szCs w:val="21"/>
        </w:rPr>
        <w:t>4、拟派总监理工程师情况表及证明材料续页（1）</w:t>
      </w:r>
    </w:p>
    <w:p>
      <w:pPr>
        <w:widowControl/>
        <w:ind w:firstLine="480" w:firstLineChars="200"/>
        <w:jc w:val="left"/>
        <w:rPr>
          <w:rFonts w:ascii="宋体" w:cs="宋体"/>
          <w:color w:val="auto"/>
          <w:sz w:val="24"/>
          <w:lang w:val="zh-CN" w:bidi="zh-CN"/>
        </w:rPr>
      </w:pPr>
    </w:p>
    <w:p>
      <w:pPr>
        <w:widowControl/>
        <w:ind w:firstLine="480" w:firstLineChars="200"/>
        <w:jc w:val="left"/>
        <w:rPr>
          <w:rFonts w:ascii="黑体" w:hAnsi="黑体" w:eastAsia="黑体"/>
          <w:color w:val="auto"/>
          <w:szCs w:val="21"/>
        </w:rPr>
      </w:pPr>
      <w:r>
        <w:rPr>
          <w:rFonts w:hint="eastAsia" w:ascii="宋体" w:cs="宋体"/>
          <w:color w:val="auto"/>
          <w:sz w:val="24"/>
          <w:lang w:val="zh-CN" w:bidi="zh-CN"/>
        </w:rPr>
        <w:t>投标人应按照</w:t>
      </w:r>
      <w:r>
        <w:rPr>
          <w:rFonts w:ascii="宋体" w:cs="宋体"/>
          <w:color w:val="auto"/>
          <w:sz w:val="24"/>
          <w:lang w:val="zh-CN" w:bidi="zh-CN"/>
        </w:rPr>
        <w:t>招标文件第二章</w:t>
      </w:r>
      <w:r>
        <w:rPr>
          <w:rFonts w:hint="eastAsia" w:ascii="宋体" w:cs="宋体"/>
          <w:color w:val="auto"/>
          <w:sz w:val="24"/>
          <w:lang w:val="zh-CN" w:bidi="zh-CN"/>
        </w:rPr>
        <w:t>“投标人须知”前附表附录1第4项要求在本页按提供证明材料。</w:t>
      </w:r>
      <w:r>
        <w:rPr>
          <w:rFonts w:ascii="黑体" w:hAnsi="黑体" w:eastAsia="黑体"/>
          <w:color w:val="auto"/>
          <w:szCs w:val="21"/>
        </w:rPr>
        <w:br w:type="page"/>
      </w:r>
    </w:p>
    <w:p>
      <w:pPr>
        <w:pStyle w:val="57"/>
        <w:ind w:left="0" w:leftChars="0" w:firstLine="0" w:firstLineChars="0"/>
        <w:jc w:val="left"/>
        <w:rPr>
          <w:rFonts w:ascii="黑体" w:hAnsi="黑体" w:eastAsia="黑体"/>
          <w:color w:val="auto"/>
          <w:szCs w:val="21"/>
        </w:rPr>
      </w:pPr>
      <w:r>
        <w:rPr>
          <w:rFonts w:ascii="黑体" w:hAnsi="黑体" w:eastAsia="黑体"/>
          <w:color w:val="auto"/>
          <w:szCs w:val="21"/>
        </w:rPr>
        <w:t>投标人基本情况表附件</w:t>
      </w:r>
      <w:r>
        <w:rPr>
          <w:rFonts w:hint="eastAsia" w:ascii="黑体" w:hAnsi="黑体" w:eastAsia="黑体"/>
          <w:color w:val="auto"/>
          <w:szCs w:val="21"/>
        </w:rPr>
        <w:t>4、拟派总监理工程师情况表及证明材料续页（2）</w:t>
      </w:r>
    </w:p>
    <w:p>
      <w:pPr>
        <w:spacing w:beforeLines="100" w:afterLines="100" w:line="360" w:lineRule="auto"/>
        <w:jc w:val="center"/>
        <w:rPr>
          <w:rFonts w:ascii="黑体" w:hAnsi="黑体" w:eastAsia="黑体"/>
          <w:color w:val="auto"/>
          <w:sz w:val="28"/>
          <w:szCs w:val="28"/>
        </w:rPr>
      </w:pPr>
      <w:r>
        <w:rPr>
          <w:rFonts w:hint="eastAsia" w:ascii="黑体" w:hAnsi="黑体" w:eastAsia="黑体"/>
          <w:color w:val="auto"/>
          <w:sz w:val="28"/>
          <w:szCs w:val="28"/>
        </w:rPr>
        <w:t>拟派出项目负责人承诺函</w:t>
      </w:r>
      <w:r>
        <w:rPr>
          <w:rFonts w:ascii="黑体" w:hAnsi="黑体" w:eastAsia="黑体"/>
          <w:color w:val="auto"/>
          <w:position w:val="-2"/>
          <w:sz w:val="28"/>
          <w:vertAlign w:val="superscript"/>
        </w:rPr>
        <w:footnoteReference w:id="43"/>
      </w:r>
    </w:p>
    <w:p>
      <w:pPr>
        <w:spacing w:line="360" w:lineRule="auto"/>
        <w:rPr>
          <w:rFonts w:ascii="宋体" w:hAnsi="宋体" w:cs="宋体"/>
          <w:color w:val="auto"/>
          <w:szCs w:val="21"/>
        </w:rPr>
      </w:pPr>
      <w:r>
        <w:rPr>
          <w:rFonts w:hint="eastAsia" w:ascii="宋体" w:hAnsi="宋体" w:cs="宋体"/>
          <w:color w:val="auto"/>
          <w:szCs w:val="21"/>
          <w:u w:val="single"/>
        </w:rPr>
        <w:t xml:space="preserve">              （招标人名称）</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本人 </w:t>
      </w:r>
      <w:r>
        <w:rPr>
          <w:rFonts w:hint="eastAsia" w:ascii="宋体" w:hAnsi="宋体" w:cs="宋体"/>
          <w:color w:val="auto"/>
          <w:szCs w:val="21"/>
          <w:u w:val="single"/>
        </w:rPr>
        <w:t xml:space="preserve">         （姓名）</w:t>
      </w:r>
      <w:r>
        <w:rPr>
          <w:rFonts w:hint="eastAsia" w:ascii="宋体" w:hAnsi="宋体" w:cs="宋体"/>
          <w:color w:val="auto"/>
          <w:szCs w:val="21"/>
        </w:rPr>
        <w:t>系</w:t>
      </w:r>
      <w:r>
        <w:rPr>
          <w:rFonts w:hint="eastAsia" w:ascii="宋体" w:hAnsi="宋体" w:cs="宋体"/>
          <w:color w:val="auto"/>
          <w:szCs w:val="21"/>
          <w:u w:val="single"/>
        </w:rPr>
        <w:t xml:space="preserve">             （投标人名称 ）</w:t>
      </w:r>
      <w:r>
        <w:rPr>
          <w:rFonts w:hint="eastAsia" w:ascii="宋体" w:hAnsi="宋体" w:cs="宋体"/>
          <w:color w:val="auto"/>
          <w:szCs w:val="21"/>
        </w:rPr>
        <w:t>的在岗人员。本人已清楚知晓，本单位已确定本人作为</w:t>
      </w:r>
      <w:r>
        <w:rPr>
          <w:rFonts w:hint="eastAsia" w:ascii="宋体" w:hAnsi="宋体" w:cs="宋体"/>
          <w:color w:val="auto"/>
          <w:szCs w:val="21"/>
          <w:u w:val="single"/>
        </w:rPr>
        <w:t xml:space="preserve">                （招标项目名称及标段）</w:t>
      </w:r>
      <w:r>
        <w:rPr>
          <w:rFonts w:hint="eastAsia" w:ascii="宋体" w:hAnsi="宋体" w:cs="宋体"/>
          <w:color w:val="auto"/>
          <w:szCs w:val="21"/>
        </w:rPr>
        <w:t>的拟派出项目负责人，参与本招标项目的投标。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本人承诺：</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一、中标后履行项目负责人职责，按照合同约定实际到岗履职。</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二、本承诺函由我单位盖章及本人亲自签字确认。</w:t>
      </w:r>
    </w:p>
    <w:p>
      <w:pPr>
        <w:spacing w:line="360" w:lineRule="auto"/>
        <w:ind w:firstLine="645"/>
        <w:rPr>
          <w:rFonts w:ascii="宋体" w:hAnsi="宋体" w:cs="宋体"/>
          <w:color w:val="auto"/>
          <w:szCs w:val="21"/>
        </w:rPr>
      </w:pPr>
    </w:p>
    <w:p>
      <w:pPr>
        <w:spacing w:line="360" w:lineRule="auto"/>
        <w:ind w:firstLine="645"/>
        <w:rPr>
          <w:rFonts w:ascii="宋体" w:hAnsi="宋体" w:cs="宋体"/>
          <w:color w:val="auto"/>
          <w:szCs w:val="21"/>
        </w:rPr>
      </w:pPr>
    </w:p>
    <w:p>
      <w:pPr>
        <w:spacing w:line="360" w:lineRule="auto"/>
        <w:ind w:firstLine="3675" w:firstLineChars="175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（盖单位实体公章）</w:t>
      </w:r>
      <w:r>
        <w:rPr>
          <w:rFonts w:ascii="宋体" w:hAnsi="宋体" w:cs="宋体"/>
          <w:color w:val="auto"/>
          <w:position w:val="-2"/>
          <w:vertAlign w:val="superscript"/>
        </w:rPr>
        <w:footnoteReference w:id="44"/>
      </w:r>
    </w:p>
    <w:p>
      <w:pPr>
        <w:spacing w:line="360" w:lineRule="auto"/>
        <w:ind w:firstLine="3675" w:firstLineChars="1750"/>
        <w:rPr>
          <w:rFonts w:ascii="宋体" w:hAnsi="宋体" w:cs="宋体"/>
          <w:color w:val="auto"/>
          <w:szCs w:val="21"/>
        </w:rPr>
      </w:pPr>
      <w:r>
        <w:rPr>
          <w:rFonts w:hint="eastAsia" w:ascii="宋体" w:hAnsi="宋体" w:cs="宋体"/>
          <w:color w:val="auto"/>
          <w:szCs w:val="21"/>
        </w:rPr>
        <w:t>拟派出项目负责人：</w:t>
      </w:r>
      <w:r>
        <w:rPr>
          <w:rFonts w:hint="eastAsia" w:ascii="宋体" w:hAnsi="宋体" w:cs="宋体"/>
          <w:color w:val="auto"/>
          <w:szCs w:val="21"/>
          <w:u w:val="single"/>
        </w:rPr>
        <w:t xml:space="preserve">        </w:t>
      </w:r>
      <w:r>
        <w:rPr>
          <w:rFonts w:hint="eastAsia" w:ascii="宋体" w:hAnsi="宋体" w:cs="宋体"/>
          <w:color w:val="auto"/>
          <w:szCs w:val="21"/>
        </w:rPr>
        <w:t>（签字）</w:t>
      </w:r>
      <w:r>
        <w:rPr>
          <w:rFonts w:ascii="宋体" w:hAnsi="宋体" w:cs="宋体"/>
          <w:color w:val="auto"/>
          <w:position w:val="-2"/>
          <w:vertAlign w:val="superscript"/>
        </w:rPr>
        <w:footnoteReference w:id="45"/>
      </w:r>
    </w:p>
    <w:p>
      <w:pPr>
        <w:spacing w:line="360" w:lineRule="auto"/>
        <w:ind w:firstLine="3675" w:firstLineChars="1750"/>
        <w:rPr>
          <w:rFonts w:ascii="宋体" w:hAnsi="宋体" w:cs="宋体"/>
          <w:color w:val="auto"/>
          <w:szCs w:val="21"/>
        </w:rPr>
      </w:pPr>
      <w:r>
        <w:rPr>
          <w:rFonts w:hint="eastAsia" w:ascii="宋体" w:hAnsi="宋体" w:cs="宋体"/>
          <w:color w:val="auto"/>
          <w:szCs w:val="21"/>
        </w:rPr>
        <w:t>承诺时间：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ascii="黑体" w:hAnsi="黑体" w:eastAsia="黑体"/>
          <w:color w:val="auto"/>
          <w:szCs w:val="21"/>
        </w:rPr>
        <w:br w:type="page"/>
      </w:r>
      <w:r>
        <w:rPr>
          <w:rFonts w:ascii="黑体" w:hAnsi="黑体" w:eastAsia="黑体"/>
          <w:color w:val="auto"/>
          <w:szCs w:val="21"/>
        </w:rPr>
        <w:t>投标人基本情况表附件</w:t>
      </w:r>
      <w:r>
        <w:rPr>
          <w:rFonts w:hint="eastAsia" w:ascii="黑体" w:hAnsi="黑体" w:eastAsia="黑体"/>
          <w:color w:val="auto"/>
          <w:szCs w:val="21"/>
        </w:rPr>
        <w:t>5、项目监理机构人员到位承诺书</w:t>
      </w:r>
      <w:r>
        <w:rPr>
          <w:rFonts w:ascii="黑体" w:hAnsi="黑体" w:eastAsia="黑体"/>
          <w:color w:val="auto"/>
          <w:szCs w:val="21"/>
        </w:rPr>
        <w:t>：</w:t>
      </w:r>
    </w:p>
    <w:p>
      <w:pPr>
        <w:adjustRightInd w:val="0"/>
        <w:spacing w:line="360" w:lineRule="auto"/>
        <w:textAlignment w:val="baseline"/>
        <w:rPr>
          <w:rFonts w:ascii="宋体"/>
          <w:color w:val="auto"/>
          <w:kern w:val="2"/>
          <w:szCs w:val="21"/>
        </w:rPr>
      </w:pPr>
      <w:r>
        <w:rPr>
          <w:rFonts w:hint="eastAsia" w:ascii="宋体"/>
          <w:color w:val="auto"/>
          <w:kern w:val="2"/>
          <w:szCs w:val="21"/>
          <w:u w:val="single"/>
        </w:rPr>
        <w:t xml:space="preserve">                  （招标人名称）</w:t>
      </w:r>
      <w:r>
        <w:rPr>
          <w:rFonts w:hint="eastAsia" w:ascii="宋体"/>
          <w:color w:val="auto"/>
          <w:kern w:val="2"/>
          <w:szCs w:val="21"/>
        </w:rPr>
        <w:t>：</w:t>
      </w:r>
    </w:p>
    <w:p>
      <w:pPr>
        <w:adjustRightInd w:val="0"/>
        <w:spacing w:line="360" w:lineRule="auto"/>
        <w:ind w:firstLine="645"/>
        <w:textAlignment w:val="baseline"/>
        <w:rPr>
          <w:rFonts w:ascii="宋体"/>
          <w:color w:val="auto"/>
          <w:kern w:val="2"/>
          <w:szCs w:val="21"/>
        </w:rPr>
      </w:pPr>
      <w:r>
        <w:rPr>
          <w:rFonts w:hint="eastAsia" w:ascii="宋体"/>
          <w:color w:val="auto"/>
          <w:kern w:val="2"/>
          <w:szCs w:val="21"/>
        </w:rPr>
        <w:t>本人</w:t>
      </w:r>
      <w:r>
        <w:rPr>
          <w:rFonts w:hint="eastAsia" w:ascii="宋体"/>
          <w:color w:val="auto"/>
          <w:kern w:val="2"/>
          <w:szCs w:val="21"/>
          <w:u w:val="single"/>
        </w:rPr>
        <w:t xml:space="preserve">         （姓名）</w:t>
      </w:r>
      <w:r>
        <w:rPr>
          <w:rFonts w:hint="eastAsia" w:ascii="宋体"/>
          <w:color w:val="auto"/>
          <w:kern w:val="2"/>
          <w:szCs w:val="21"/>
        </w:rPr>
        <w:t>系</w:t>
      </w:r>
      <w:r>
        <w:rPr>
          <w:rFonts w:hint="eastAsia" w:ascii="宋体"/>
          <w:color w:val="auto"/>
          <w:kern w:val="2"/>
          <w:szCs w:val="21"/>
          <w:u w:val="single"/>
        </w:rPr>
        <w:t xml:space="preserve">                      （投标人名称）</w:t>
      </w:r>
      <w:r>
        <w:rPr>
          <w:rFonts w:hint="eastAsia" w:ascii="宋体"/>
          <w:color w:val="auto"/>
          <w:kern w:val="2"/>
          <w:szCs w:val="21"/>
        </w:rPr>
        <w:t>的法定代表人，现承诺：</w:t>
      </w:r>
    </w:p>
    <w:p>
      <w:pPr>
        <w:pStyle w:val="558"/>
        <w:spacing w:line="360" w:lineRule="auto"/>
        <w:ind w:firstLine="420" w:firstLineChars="200"/>
        <w:rPr>
          <w:rFonts w:ascii="宋体" w:hAnsi="宋体" w:eastAsia="宋体" w:cs="宋体"/>
          <w:color w:val="auto"/>
          <w:sz w:val="21"/>
          <w:szCs w:val="21"/>
          <w:lang w:val="zh-TW" w:eastAsia="zh-TW"/>
        </w:rPr>
      </w:pPr>
      <w:r>
        <w:rPr>
          <w:rFonts w:hint="eastAsia" w:ascii="宋体" w:hAnsi="宋体" w:eastAsia="宋体"/>
          <w:color w:val="auto"/>
          <w:sz w:val="21"/>
          <w:szCs w:val="21"/>
        </w:rPr>
        <w:t>我单位在</w:t>
      </w:r>
      <w:r>
        <w:rPr>
          <w:rFonts w:hint="eastAsia" w:ascii="宋体" w:hAnsi="宋体" w:eastAsia="宋体"/>
          <w:color w:val="auto"/>
          <w:sz w:val="21"/>
          <w:szCs w:val="21"/>
          <w:u w:val="single"/>
        </w:rPr>
        <w:t xml:space="preserve">                   （项目名称及标段） </w:t>
      </w:r>
      <w:r>
        <w:rPr>
          <w:rFonts w:hint="eastAsia" w:ascii="宋体" w:hAnsi="宋体" w:eastAsia="宋体"/>
          <w:color w:val="auto"/>
          <w:sz w:val="21"/>
          <w:szCs w:val="21"/>
        </w:rPr>
        <w:t>中标后，按照投标文件的承诺派出总监理工程师，</w:t>
      </w:r>
      <w:r>
        <w:rPr>
          <w:rFonts w:hint="eastAsia" w:ascii="宋体" w:hAnsi="宋体" w:eastAsia="宋体" w:cs="宋体"/>
          <w:color w:val="auto"/>
          <w:sz w:val="21"/>
          <w:szCs w:val="21"/>
          <w:lang w:val="zh-TW" w:eastAsia="zh-TW"/>
        </w:rPr>
        <w:t>并按照招标文件和福建省现行的项目监理机构人员配备标准的要求，配备其他相应监理人员。若项目监理机构人员不能按投标文件的承诺到位，愿意无条件地接受招标人作出的以下处理：</w:t>
      </w:r>
    </w:p>
    <w:p>
      <w:pPr>
        <w:spacing w:line="360" w:lineRule="auto"/>
        <w:ind w:firstLine="420" w:firstLineChars="200"/>
        <w:rPr>
          <w:rFonts w:ascii="宋体" w:hAnsi="宋体" w:cs="宋体"/>
          <w:color w:val="auto"/>
          <w:kern w:val="2"/>
          <w:szCs w:val="21"/>
          <w:lang w:val="zh-TW" w:eastAsia="zh-TW"/>
        </w:rPr>
      </w:pPr>
      <w:r>
        <w:rPr>
          <w:rFonts w:hint="eastAsia" w:ascii="宋体" w:hAnsi="宋体" w:cs="宋体"/>
          <w:color w:val="auto"/>
          <w:kern w:val="2"/>
          <w:szCs w:val="21"/>
        </w:rPr>
        <w:t>1</w:t>
      </w:r>
      <w:r>
        <w:rPr>
          <w:rFonts w:hint="eastAsia" w:ascii="宋体" w:hAnsi="宋体" w:cs="宋体"/>
          <w:color w:val="auto"/>
          <w:kern w:val="2"/>
          <w:szCs w:val="21"/>
          <w:lang w:val="zh-TW" w:eastAsia="zh-TW"/>
        </w:rPr>
        <w:t>.工程开工前，因我单位自身原因，造成项目监理机构人员不能全部通过福建省工程项目建设监管系统登记的，招标人有权解除合同并按违约追究我单位责任。</w:t>
      </w:r>
    </w:p>
    <w:p>
      <w:pPr>
        <w:adjustRightInd w:val="0"/>
        <w:spacing w:line="360" w:lineRule="auto"/>
        <w:ind w:firstLine="426"/>
        <w:textAlignment w:val="baseline"/>
        <w:rPr>
          <w:rFonts w:ascii="宋体" w:hAnsi="宋体"/>
          <w:color w:val="auto"/>
          <w:kern w:val="2"/>
          <w:szCs w:val="21"/>
        </w:rPr>
      </w:pPr>
      <w:r>
        <w:rPr>
          <w:rFonts w:hint="eastAsia" w:ascii="宋体" w:hAnsi="宋体" w:cs="宋体"/>
          <w:color w:val="auto"/>
          <w:szCs w:val="21"/>
          <w:lang w:val="zh-CN" w:bidi="zh-CN"/>
        </w:rPr>
        <w:t>2</w:t>
      </w:r>
      <w:r>
        <w:rPr>
          <w:rFonts w:hint="eastAsia" w:ascii="宋体" w:hAnsi="宋体" w:cs="宋体"/>
          <w:color w:val="auto"/>
          <w:szCs w:val="21"/>
          <w:lang w:val="zh-TW" w:eastAsia="zh-TW" w:bidi="zh-CN"/>
        </w:rPr>
        <w:t>.工程开工后，因我单位自身原因， 我单位变更项目监理机构总监理工程师，每人每次向招标人交纳</w:t>
      </w:r>
      <w:r>
        <w:rPr>
          <w:rFonts w:hint="eastAsia" w:ascii="宋体" w:hAnsi="宋体" w:cs="宋体"/>
          <w:color w:val="auto"/>
          <w:szCs w:val="21"/>
          <w:u w:val="single"/>
          <w:lang w:val="zh-TW" w:eastAsia="zh-TW" w:bidi="zh-CN"/>
        </w:rPr>
        <w:t>（监理服务费2%且不少于人民币壹万元）</w:t>
      </w:r>
      <w:r>
        <w:rPr>
          <w:rFonts w:hint="eastAsia" w:ascii="宋体" w:hAnsi="宋体" w:cs="宋体"/>
          <w:color w:val="auto"/>
          <w:szCs w:val="21"/>
          <w:lang w:val="zh-TW" w:eastAsia="zh-TW" w:bidi="zh-CN"/>
        </w:rPr>
        <w:t>万元的违约金；变更项目监理机构其他人员，每人每次向招标人交纳</w:t>
      </w:r>
      <w:r>
        <w:rPr>
          <w:rFonts w:hint="eastAsia" w:ascii="宋体" w:hAnsi="宋体" w:cs="宋体"/>
          <w:color w:val="auto"/>
          <w:szCs w:val="21"/>
          <w:u w:val="single"/>
          <w:lang w:val="zh-TW" w:eastAsia="zh-TW" w:bidi="zh-CN"/>
        </w:rPr>
        <w:t>（监理服务费6‰且不少于人民币叁仟元）</w:t>
      </w:r>
      <w:r>
        <w:rPr>
          <w:rFonts w:hint="eastAsia" w:ascii="宋体" w:hAnsi="宋体" w:cs="宋体"/>
          <w:color w:val="auto"/>
          <w:szCs w:val="21"/>
          <w:lang w:val="zh-TW" w:eastAsia="zh-TW" w:bidi="zh-CN"/>
        </w:rPr>
        <w:t>万元的违约金。</w:t>
      </w:r>
    </w:p>
    <w:p>
      <w:pPr>
        <w:adjustRightInd w:val="0"/>
        <w:spacing w:line="360" w:lineRule="auto"/>
        <w:ind w:firstLine="645"/>
        <w:textAlignment w:val="baseline"/>
        <w:rPr>
          <w:rFonts w:ascii="宋体"/>
          <w:color w:val="auto"/>
          <w:kern w:val="2"/>
          <w:szCs w:val="21"/>
        </w:rPr>
      </w:pPr>
    </w:p>
    <w:p>
      <w:pPr>
        <w:tabs>
          <w:tab w:val="left" w:pos="100"/>
          <w:tab w:val="left" w:pos="700"/>
        </w:tabs>
        <w:spacing w:line="360" w:lineRule="auto"/>
        <w:ind w:firstLine="315" w:firstLineChars="150"/>
        <w:rPr>
          <w:rFonts w:ascii="宋体"/>
          <w:color w:val="auto"/>
          <w:kern w:val="2"/>
          <w:szCs w:val="21"/>
        </w:rPr>
      </w:pPr>
    </w:p>
    <w:p>
      <w:pPr>
        <w:adjustRightInd w:val="0"/>
        <w:spacing w:line="360" w:lineRule="auto"/>
        <w:ind w:firstLine="645"/>
        <w:textAlignment w:val="baseline"/>
        <w:rPr>
          <w:rFonts w:ascii="宋体"/>
          <w:color w:val="auto"/>
          <w:kern w:val="2"/>
          <w:szCs w:val="21"/>
        </w:rPr>
      </w:pPr>
    </w:p>
    <w:p>
      <w:pPr>
        <w:adjustRightInd w:val="0"/>
        <w:spacing w:line="360" w:lineRule="auto"/>
        <w:ind w:right="210" w:firstLine="645"/>
        <w:jc w:val="right"/>
        <w:textAlignment w:val="baseline"/>
        <w:rPr>
          <w:rFonts w:ascii="宋体"/>
          <w:color w:val="auto"/>
          <w:kern w:val="2"/>
          <w:szCs w:val="21"/>
        </w:rPr>
      </w:pPr>
      <w:r>
        <w:rPr>
          <w:rFonts w:hint="eastAsia" w:ascii="宋体"/>
          <w:color w:val="auto"/>
          <w:kern w:val="2"/>
          <w:szCs w:val="21"/>
        </w:rPr>
        <w:t>投标人：</w:t>
      </w:r>
      <w:r>
        <w:rPr>
          <w:rFonts w:hint="eastAsia" w:ascii="宋体"/>
          <w:color w:val="auto"/>
          <w:kern w:val="2"/>
          <w:szCs w:val="21"/>
          <w:u w:val="single"/>
        </w:rPr>
        <w:t xml:space="preserve">              </w:t>
      </w:r>
      <w:r>
        <w:rPr>
          <w:rFonts w:hint="eastAsia" w:ascii="宋体"/>
          <w:color w:val="auto"/>
          <w:kern w:val="2"/>
          <w:szCs w:val="21"/>
        </w:rPr>
        <w:t>（盖单位公章）</w:t>
      </w:r>
      <w:r>
        <w:rPr>
          <w:rStyle w:val="71"/>
          <w:rFonts w:ascii="宋体"/>
          <w:color w:val="auto"/>
          <w:kern w:val="2"/>
          <w:szCs w:val="21"/>
        </w:rPr>
        <w:footnoteReference w:id="46"/>
      </w:r>
    </w:p>
    <w:p>
      <w:pPr>
        <w:adjustRightInd w:val="0"/>
        <w:spacing w:line="360" w:lineRule="auto"/>
        <w:ind w:firstLine="3465" w:firstLineChars="1650"/>
        <w:textAlignment w:val="baseline"/>
        <w:rPr>
          <w:rFonts w:ascii="宋体"/>
          <w:color w:val="auto"/>
          <w:kern w:val="2"/>
          <w:szCs w:val="21"/>
        </w:rPr>
      </w:pPr>
    </w:p>
    <w:p>
      <w:pPr>
        <w:spacing w:line="360" w:lineRule="auto"/>
        <w:ind w:firstLine="3570" w:firstLineChars="1700"/>
        <w:rPr>
          <w:rFonts w:ascii="宋体"/>
          <w:color w:val="auto"/>
          <w:kern w:val="2"/>
          <w:sz w:val="24"/>
          <w:szCs w:val="20"/>
        </w:rPr>
      </w:pPr>
      <w:r>
        <w:rPr>
          <w:rFonts w:hint="eastAsia" w:ascii="宋体"/>
          <w:color w:val="auto"/>
          <w:kern w:val="2"/>
          <w:szCs w:val="21"/>
        </w:rPr>
        <w:t>法定代表人或委托代理人：</w:t>
      </w:r>
      <w:r>
        <w:rPr>
          <w:rFonts w:hint="eastAsia" w:ascii="宋体"/>
          <w:color w:val="auto"/>
          <w:kern w:val="2"/>
          <w:szCs w:val="21"/>
          <w:u w:val="single"/>
        </w:rPr>
        <w:t xml:space="preserve">                </w:t>
      </w:r>
      <w:r>
        <w:rPr>
          <w:rFonts w:hint="eastAsia" w:ascii="宋体"/>
          <w:color w:val="auto"/>
          <w:kern w:val="2"/>
          <w:szCs w:val="21"/>
        </w:rPr>
        <w:t>（盖章）</w:t>
      </w:r>
      <w:r>
        <w:rPr>
          <w:rStyle w:val="71"/>
          <w:rFonts w:ascii="宋体"/>
          <w:color w:val="auto"/>
          <w:kern w:val="2"/>
          <w:szCs w:val="21"/>
        </w:rPr>
        <w:footnoteReference w:id="47"/>
      </w:r>
    </w:p>
    <w:p>
      <w:pPr>
        <w:spacing w:beforeLines="100" w:afterLines="100" w:line="360" w:lineRule="auto"/>
        <w:rPr>
          <w:color w:val="auto"/>
          <w:kern w:val="1"/>
          <w:szCs w:val="21"/>
        </w:rPr>
      </w:pPr>
      <w:r>
        <w:rPr>
          <w:rFonts w:ascii="宋体"/>
          <w:color w:val="auto"/>
          <w:kern w:val="2"/>
          <w:sz w:val="24"/>
          <w:szCs w:val="20"/>
        </w:rPr>
        <w:br w:type="page"/>
      </w:r>
      <w:r>
        <w:rPr>
          <w:rFonts w:ascii="黑体" w:hAnsi="黑体" w:eastAsia="黑体"/>
          <w:color w:val="auto"/>
          <w:szCs w:val="21"/>
        </w:rPr>
        <w:t>投标人基本情况表附件</w:t>
      </w:r>
      <w:r>
        <w:rPr>
          <w:rFonts w:hint="eastAsia" w:ascii="黑体" w:hAnsi="黑体" w:eastAsia="黑体"/>
          <w:color w:val="auto"/>
          <w:szCs w:val="21"/>
        </w:rPr>
        <w:t>6、法人资格证明</w:t>
      </w:r>
      <w:r>
        <w:rPr>
          <w:rStyle w:val="71"/>
          <w:rFonts w:ascii="黑体" w:hAnsi="黑体" w:eastAsia="黑体"/>
          <w:color w:val="auto"/>
          <w:szCs w:val="21"/>
        </w:rPr>
        <w:footnoteReference w:id="48"/>
      </w:r>
      <w:r>
        <w:rPr>
          <w:rFonts w:ascii="黑体" w:hAnsi="黑体" w:eastAsia="黑体"/>
          <w:color w:val="auto"/>
          <w:szCs w:val="21"/>
        </w:rPr>
        <w:t>：</w:t>
      </w:r>
    </w:p>
    <w:p>
      <w:pPr>
        <w:spacing w:line="360" w:lineRule="auto"/>
        <w:ind w:firstLine="420"/>
        <w:rPr>
          <w:rFonts w:ascii="宋体" w:hAnsi="宋体" w:cs="宋体"/>
          <w:color w:val="auto"/>
          <w:kern w:val="1"/>
        </w:rPr>
      </w:pPr>
      <w:r>
        <w:rPr>
          <w:rFonts w:hint="eastAsia" w:ascii="宋体" w:hAnsi="宋体" w:cs="宋体"/>
          <w:color w:val="auto"/>
          <w:kern w:val="1"/>
        </w:rPr>
        <w:t>（1）</w:t>
      </w:r>
      <w:r>
        <w:rPr>
          <w:rFonts w:ascii="宋体" w:hAnsi="宋体" w:cs="宋体"/>
          <w:color w:val="auto"/>
          <w:kern w:val="1"/>
        </w:rPr>
        <w:t>《</w:t>
      </w:r>
      <w:r>
        <w:rPr>
          <w:rFonts w:hint="eastAsia" w:ascii="宋体" w:hAnsi="宋体" w:cs="宋体"/>
          <w:color w:val="auto"/>
          <w:kern w:val="1"/>
        </w:rPr>
        <w:t>营业</w:t>
      </w:r>
      <w:r>
        <w:rPr>
          <w:rFonts w:ascii="宋体" w:hAnsi="宋体" w:cs="宋体"/>
          <w:color w:val="auto"/>
          <w:kern w:val="1"/>
        </w:rPr>
        <w:t>执照》（副本）</w:t>
      </w:r>
    </w:p>
    <w:p>
      <w:pPr>
        <w:spacing w:line="360" w:lineRule="auto"/>
        <w:ind w:firstLine="420"/>
        <w:rPr>
          <w:rFonts w:ascii="宋体" w:hAnsi="宋体" w:cs="宋体"/>
          <w:color w:val="auto"/>
          <w:kern w:val="1"/>
        </w:rPr>
      </w:pPr>
      <w:r>
        <w:rPr>
          <w:rFonts w:hint="eastAsia" w:ascii="宋体" w:hAnsi="宋体" w:cs="宋体"/>
          <w:color w:val="auto"/>
          <w:kern w:val="1"/>
        </w:rPr>
        <w:t xml:space="preserve">（2） </w:t>
      </w:r>
      <w:r>
        <w:rPr>
          <w:rFonts w:hint="eastAsia" w:hAnsi="宋体" w:cs="宋体"/>
          <w:bCs/>
          <w:color w:val="auto"/>
          <w:szCs w:val="21"/>
        </w:rPr>
        <w:t>投标人名称变更证明材料（如有）</w:t>
      </w:r>
    </w:p>
    <w:p>
      <w:pPr>
        <w:spacing w:beforeLines="100" w:afterLines="100" w:line="360" w:lineRule="auto"/>
        <w:jc w:val="center"/>
        <w:rPr>
          <w:rFonts w:ascii="宋体" w:hAnsi="宋体" w:cs="宋体"/>
          <w:color w:val="auto"/>
          <w:kern w:val="1"/>
          <w:sz w:val="23"/>
          <w:szCs w:val="23"/>
        </w:rPr>
      </w:pPr>
      <w:r>
        <w:rPr>
          <w:rFonts w:ascii="宋体" w:hAnsi="宋体" w:cs="宋体"/>
          <w:color w:val="auto"/>
          <w:kern w:val="1"/>
        </w:rPr>
        <w:br w:type="page"/>
      </w:r>
      <w:r>
        <w:rPr>
          <w:rFonts w:ascii="黑体" w:hAnsi="黑体" w:eastAsia="黑体"/>
          <w:color w:val="auto"/>
          <w:sz w:val="28"/>
          <w:szCs w:val="28"/>
        </w:rPr>
        <w:t>（</w:t>
      </w:r>
      <w:r>
        <w:rPr>
          <w:rFonts w:hint="eastAsia" w:ascii="黑体" w:hAnsi="黑体" w:eastAsia="黑体"/>
          <w:color w:val="auto"/>
          <w:sz w:val="28"/>
          <w:szCs w:val="28"/>
        </w:rPr>
        <w:t>二</w:t>
      </w:r>
      <w:r>
        <w:rPr>
          <w:rFonts w:ascii="黑体" w:hAnsi="黑体" w:eastAsia="黑体"/>
          <w:color w:val="auto"/>
          <w:sz w:val="28"/>
          <w:szCs w:val="28"/>
        </w:rPr>
        <w:t>）</w:t>
      </w:r>
      <w:r>
        <w:rPr>
          <w:rFonts w:hint="eastAsia" w:ascii="黑体" w:hAnsi="黑体" w:eastAsia="黑体"/>
          <w:color w:val="auto"/>
          <w:sz w:val="28"/>
          <w:szCs w:val="28"/>
        </w:rPr>
        <w:t>联合体</w:t>
      </w:r>
      <w:r>
        <w:rPr>
          <w:rFonts w:ascii="黑体" w:hAnsi="黑体" w:eastAsia="黑体"/>
          <w:color w:val="auto"/>
          <w:sz w:val="28"/>
          <w:szCs w:val="28"/>
        </w:rPr>
        <w:t>协议书</w:t>
      </w:r>
      <w:r>
        <w:rPr>
          <w:rStyle w:val="71"/>
          <w:rFonts w:ascii="黑体" w:hAnsi="黑体" w:eastAsia="黑体"/>
          <w:color w:val="auto"/>
          <w:sz w:val="28"/>
          <w:szCs w:val="28"/>
        </w:rPr>
        <w:footnoteReference w:id="49"/>
      </w:r>
    </w:p>
    <w:p>
      <w:pPr>
        <w:tabs>
          <w:tab w:val="left" w:pos="1600"/>
        </w:tabs>
        <w:adjustRightInd w:val="0"/>
        <w:snapToGrid w:val="0"/>
        <w:spacing w:line="360" w:lineRule="auto"/>
        <w:ind w:firstLine="482"/>
        <w:textAlignment w:val="baseline"/>
        <w:rPr>
          <w:rFonts w:ascii="宋体"/>
          <w:color w:val="auto"/>
          <w:szCs w:val="21"/>
        </w:rPr>
      </w:pPr>
      <w:bookmarkStart w:id="913" w:name="_Toc300835226"/>
      <w:bookmarkEnd w:id="913"/>
      <w:bookmarkStart w:id="914" w:name="_Toc30813"/>
      <w:bookmarkStart w:id="915" w:name="_Toc30170732"/>
      <w:bookmarkStart w:id="916" w:name="_Toc458440267"/>
      <w:bookmarkStart w:id="917" w:name="_Toc14392"/>
      <w:r>
        <w:rPr>
          <w:rFonts w:hint="eastAsia" w:ascii="宋体"/>
          <w:color w:val="auto"/>
          <w:szCs w:val="21"/>
          <w:u w:val="single"/>
        </w:rPr>
        <w:t xml:space="preserve">                      （所有成员单位名称）</w:t>
      </w:r>
      <w:r>
        <w:rPr>
          <w:rFonts w:hint="eastAsia" w:ascii="宋体"/>
          <w:color w:val="auto"/>
          <w:szCs w:val="21"/>
        </w:rPr>
        <w:t>自愿组成</w:t>
      </w:r>
      <w:r>
        <w:rPr>
          <w:rFonts w:hint="eastAsia" w:ascii="宋体"/>
          <w:color w:val="auto"/>
          <w:szCs w:val="21"/>
          <w:u w:val="single"/>
        </w:rPr>
        <w:t xml:space="preserve">       （联合体名称）</w:t>
      </w:r>
      <w:r>
        <w:rPr>
          <w:rFonts w:hint="eastAsia" w:ascii="宋体"/>
          <w:color w:val="auto"/>
          <w:szCs w:val="21"/>
        </w:rPr>
        <w:t>联合体，共同参加</w:t>
      </w:r>
      <w:r>
        <w:rPr>
          <w:rFonts w:hint="eastAsia" w:ascii="宋体"/>
          <w:color w:val="auto"/>
          <w:szCs w:val="21"/>
          <w:u w:val="single"/>
        </w:rPr>
        <w:t xml:space="preserve">          </w:t>
      </w:r>
      <w:r>
        <w:rPr>
          <w:rFonts w:hint="eastAsia" w:ascii="宋体"/>
          <w:color w:val="auto"/>
          <w:kern w:val="2"/>
          <w:szCs w:val="21"/>
          <w:u w:val="single"/>
        </w:rPr>
        <w:t>　　          （项目名称及标段）</w:t>
      </w:r>
      <w:r>
        <w:rPr>
          <w:rFonts w:hint="eastAsia" w:ascii="宋体"/>
          <w:color w:val="auto"/>
          <w:szCs w:val="21"/>
        </w:rPr>
        <w:t>监理投标。现就联合体投标事宜订立如下协议：</w:t>
      </w:r>
    </w:p>
    <w:p>
      <w:pPr>
        <w:tabs>
          <w:tab w:val="left" w:pos="1600"/>
        </w:tabs>
        <w:adjustRightInd w:val="0"/>
        <w:snapToGrid w:val="0"/>
        <w:spacing w:line="360" w:lineRule="auto"/>
        <w:ind w:firstLine="482"/>
        <w:textAlignment w:val="baseline"/>
        <w:rPr>
          <w:rFonts w:ascii="宋体"/>
          <w:color w:val="auto"/>
          <w:szCs w:val="21"/>
        </w:rPr>
      </w:pPr>
      <w:r>
        <w:rPr>
          <w:rFonts w:hint="eastAsia" w:ascii="宋体"/>
          <w:color w:val="auto"/>
          <w:szCs w:val="21"/>
        </w:rPr>
        <w:t xml:space="preserve">1. </w:t>
      </w:r>
      <w:r>
        <w:rPr>
          <w:rFonts w:hint="eastAsia" w:ascii="宋体"/>
          <w:color w:val="auto"/>
          <w:szCs w:val="21"/>
          <w:u w:val="single"/>
        </w:rPr>
        <w:t xml:space="preserve">                      （牵头人单位名称）</w:t>
      </w:r>
      <w:r>
        <w:rPr>
          <w:rFonts w:hint="eastAsia" w:ascii="宋体"/>
          <w:color w:val="auto"/>
          <w:szCs w:val="21"/>
        </w:rPr>
        <w:t>为</w:t>
      </w:r>
      <w:r>
        <w:rPr>
          <w:rFonts w:hint="eastAsia" w:ascii="宋体"/>
          <w:color w:val="auto"/>
          <w:szCs w:val="21"/>
          <w:u w:val="single"/>
        </w:rPr>
        <w:t xml:space="preserve">       （联合体名称）</w:t>
      </w:r>
      <w:r>
        <w:rPr>
          <w:rFonts w:hint="eastAsia" w:ascii="宋体"/>
          <w:color w:val="auto"/>
          <w:szCs w:val="21"/>
        </w:rPr>
        <w:t>牵头人。</w:t>
      </w:r>
    </w:p>
    <w:p>
      <w:pPr>
        <w:tabs>
          <w:tab w:val="left" w:pos="1600"/>
        </w:tabs>
        <w:adjustRightInd w:val="0"/>
        <w:snapToGrid w:val="0"/>
        <w:spacing w:line="360" w:lineRule="auto"/>
        <w:ind w:firstLine="482"/>
        <w:textAlignment w:val="baseline"/>
        <w:rPr>
          <w:rFonts w:ascii="宋体"/>
          <w:color w:val="auto"/>
          <w:szCs w:val="21"/>
        </w:rPr>
      </w:pPr>
      <w:r>
        <w:rPr>
          <w:rFonts w:hint="eastAsia" w:ascii="宋体"/>
          <w:color w:val="auto"/>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abs>
          <w:tab w:val="left" w:pos="1600"/>
        </w:tabs>
        <w:adjustRightInd w:val="0"/>
        <w:snapToGrid w:val="0"/>
        <w:spacing w:line="360" w:lineRule="auto"/>
        <w:ind w:firstLine="482"/>
        <w:textAlignment w:val="baseline"/>
        <w:rPr>
          <w:rFonts w:ascii="宋体"/>
          <w:color w:val="auto"/>
          <w:szCs w:val="21"/>
        </w:rPr>
      </w:pPr>
      <w:r>
        <w:rPr>
          <w:rFonts w:hint="eastAsia" w:ascii="宋体"/>
          <w:color w:val="auto"/>
          <w:szCs w:val="21"/>
        </w:rPr>
        <w:t>3.联合体将严格按照招标文件的各项要求，递交投标文件，履行合同，并对外承担连带责任。</w:t>
      </w:r>
    </w:p>
    <w:p>
      <w:pPr>
        <w:tabs>
          <w:tab w:val="left" w:pos="1600"/>
        </w:tabs>
        <w:adjustRightInd w:val="0"/>
        <w:snapToGrid w:val="0"/>
        <w:spacing w:line="360" w:lineRule="auto"/>
        <w:ind w:firstLine="482"/>
        <w:jc w:val="left"/>
        <w:textAlignment w:val="baseline"/>
        <w:rPr>
          <w:rFonts w:ascii="宋体"/>
          <w:color w:val="auto"/>
          <w:szCs w:val="21"/>
        </w:rPr>
      </w:pPr>
      <w:r>
        <w:rPr>
          <w:rFonts w:hint="eastAsia" w:ascii="宋体"/>
          <w:color w:val="auto"/>
          <w:szCs w:val="21"/>
        </w:rPr>
        <w:t>4.联合体各成员单位内部的职责分工如下：</w:t>
      </w:r>
    </w:p>
    <w:p>
      <w:pPr>
        <w:tabs>
          <w:tab w:val="left" w:pos="1600"/>
        </w:tabs>
        <w:adjustRightInd w:val="0"/>
        <w:snapToGrid w:val="0"/>
        <w:spacing w:line="360" w:lineRule="auto"/>
        <w:ind w:firstLine="482"/>
        <w:jc w:val="left"/>
        <w:textAlignment w:val="baseline"/>
        <w:rPr>
          <w:rFonts w:ascii="宋体"/>
          <w:color w:val="auto"/>
          <w:kern w:val="2"/>
          <w:szCs w:val="21"/>
        </w:rPr>
      </w:pPr>
      <w:r>
        <w:rPr>
          <w:rFonts w:hint="eastAsia" w:ascii="宋体"/>
          <w:color w:val="auto"/>
          <w:szCs w:val="21"/>
          <w:u w:val="single"/>
        </w:rPr>
        <w:t xml:space="preserve">                        </w:t>
      </w:r>
      <w:r>
        <w:rPr>
          <w:rFonts w:hint="eastAsia" w:ascii="宋体"/>
          <w:color w:val="auto"/>
          <w:kern w:val="2"/>
          <w:szCs w:val="21"/>
          <w:u w:val="single"/>
        </w:rPr>
        <w:t xml:space="preserve">                                       </w:t>
      </w:r>
      <w:r>
        <w:rPr>
          <w:rFonts w:hint="eastAsia" w:ascii="宋体"/>
          <w:color w:val="auto"/>
          <w:kern w:val="2"/>
          <w:szCs w:val="21"/>
        </w:rPr>
        <w:t>。</w:t>
      </w: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5.本协议书自签署之日起生效，合同履行完毕后自动失效。</w:t>
      </w: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6.本协议书一式</w:t>
      </w:r>
      <w:r>
        <w:rPr>
          <w:rFonts w:hint="eastAsia" w:ascii="宋体"/>
          <w:color w:val="auto"/>
          <w:kern w:val="2"/>
          <w:szCs w:val="21"/>
          <w:u w:val="single"/>
        </w:rPr>
        <w:t xml:space="preserve">    </w:t>
      </w:r>
      <w:r>
        <w:rPr>
          <w:rFonts w:hint="eastAsia" w:ascii="宋体"/>
          <w:color w:val="auto"/>
          <w:kern w:val="2"/>
          <w:szCs w:val="21"/>
        </w:rPr>
        <w:t>份，联合体各方和招标人各执一份。</w:t>
      </w: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注：本协议书由委托代理人盖章的，应附法定代表人的授权委托书。</w:t>
      </w:r>
    </w:p>
    <w:p>
      <w:pPr>
        <w:tabs>
          <w:tab w:val="left" w:pos="1600"/>
        </w:tabs>
        <w:adjustRightInd w:val="0"/>
        <w:snapToGrid w:val="0"/>
        <w:spacing w:line="360" w:lineRule="auto"/>
        <w:ind w:firstLine="482"/>
        <w:textAlignment w:val="baseline"/>
        <w:rPr>
          <w:rFonts w:ascii="宋体"/>
          <w:color w:val="auto"/>
          <w:kern w:val="2"/>
          <w:szCs w:val="21"/>
        </w:rPr>
      </w:pP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联合体牵头人名称：</w:t>
      </w:r>
      <w:r>
        <w:rPr>
          <w:rFonts w:hint="eastAsia" w:ascii="宋体"/>
          <w:color w:val="auto"/>
          <w:kern w:val="2"/>
          <w:szCs w:val="21"/>
          <w:u w:val="single"/>
        </w:rPr>
        <w:t xml:space="preserve">                                  </w:t>
      </w:r>
      <w:r>
        <w:rPr>
          <w:rFonts w:hint="eastAsia" w:ascii="宋体"/>
          <w:color w:val="auto"/>
          <w:kern w:val="2"/>
          <w:szCs w:val="21"/>
        </w:rPr>
        <w:t>（盖单位公章）</w:t>
      </w:r>
    </w:p>
    <w:p>
      <w:pPr>
        <w:tabs>
          <w:tab w:val="left" w:pos="1600"/>
        </w:tabs>
        <w:adjustRightInd w:val="0"/>
        <w:snapToGrid w:val="0"/>
        <w:spacing w:line="360" w:lineRule="auto"/>
        <w:ind w:firstLine="482"/>
        <w:textAlignment w:val="baseline"/>
        <w:rPr>
          <w:rFonts w:ascii="宋体"/>
          <w:color w:val="auto"/>
          <w:kern w:val="2"/>
          <w:szCs w:val="21"/>
          <w:u w:val="single"/>
        </w:rPr>
      </w:pPr>
      <w:r>
        <w:rPr>
          <w:rFonts w:hint="eastAsia" w:ascii="宋体"/>
          <w:color w:val="auto"/>
          <w:kern w:val="2"/>
          <w:szCs w:val="21"/>
        </w:rPr>
        <w:t>法定代表人：</w:t>
      </w:r>
      <w:r>
        <w:rPr>
          <w:rFonts w:hint="eastAsia" w:ascii="宋体"/>
          <w:color w:val="auto"/>
          <w:kern w:val="2"/>
          <w:szCs w:val="21"/>
          <w:u w:val="single"/>
        </w:rPr>
        <w:t xml:space="preserve">                                              </w:t>
      </w:r>
      <w:r>
        <w:rPr>
          <w:rFonts w:hint="eastAsia" w:ascii="宋体"/>
          <w:color w:val="auto"/>
          <w:kern w:val="2"/>
          <w:szCs w:val="21"/>
        </w:rPr>
        <w:t>（盖章）</w:t>
      </w:r>
    </w:p>
    <w:p>
      <w:pPr>
        <w:tabs>
          <w:tab w:val="left" w:pos="1600"/>
        </w:tabs>
        <w:adjustRightInd w:val="0"/>
        <w:snapToGrid w:val="0"/>
        <w:spacing w:line="360" w:lineRule="auto"/>
        <w:ind w:firstLine="482"/>
        <w:textAlignment w:val="baseline"/>
        <w:rPr>
          <w:rFonts w:ascii="宋体"/>
          <w:color w:val="auto"/>
          <w:kern w:val="2"/>
          <w:szCs w:val="21"/>
        </w:rPr>
      </w:pP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联合体</w:t>
      </w:r>
      <w:r>
        <w:rPr>
          <w:rFonts w:hint="eastAsia" w:ascii="宋体"/>
          <w:color w:val="auto"/>
          <w:szCs w:val="21"/>
        </w:rPr>
        <w:t>成员</w:t>
      </w:r>
      <w:r>
        <w:rPr>
          <w:rFonts w:hint="eastAsia" w:ascii="宋体"/>
          <w:color w:val="auto"/>
          <w:kern w:val="2"/>
          <w:szCs w:val="21"/>
        </w:rPr>
        <w:t>一名称：</w:t>
      </w:r>
      <w:r>
        <w:rPr>
          <w:rFonts w:hint="eastAsia" w:ascii="宋体"/>
          <w:color w:val="auto"/>
          <w:kern w:val="2"/>
          <w:szCs w:val="21"/>
          <w:u w:val="single"/>
        </w:rPr>
        <w:t xml:space="preserve">                                  </w:t>
      </w:r>
      <w:r>
        <w:rPr>
          <w:rFonts w:hint="eastAsia" w:ascii="宋体"/>
          <w:color w:val="auto"/>
          <w:kern w:val="2"/>
          <w:szCs w:val="21"/>
        </w:rPr>
        <w:t>（盖单位公章）</w:t>
      </w:r>
    </w:p>
    <w:p>
      <w:pPr>
        <w:tabs>
          <w:tab w:val="left" w:pos="1600"/>
        </w:tabs>
        <w:adjustRightInd w:val="0"/>
        <w:snapToGrid w:val="0"/>
        <w:spacing w:line="360" w:lineRule="auto"/>
        <w:ind w:firstLine="482"/>
        <w:textAlignment w:val="baseline"/>
        <w:rPr>
          <w:rFonts w:ascii="宋体"/>
          <w:color w:val="auto"/>
          <w:kern w:val="2"/>
          <w:szCs w:val="21"/>
          <w:u w:val="single"/>
        </w:rPr>
      </w:pPr>
      <w:r>
        <w:rPr>
          <w:rFonts w:hint="eastAsia" w:ascii="宋体"/>
          <w:color w:val="auto"/>
          <w:kern w:val="2"/>
          <w:szCs w:val="21"/>
        </w:rPr>
        <w:t>法定代表人：</w:t>
      </w:r>
      <w:r>
        <w:rPr>
          <w:rFonts w:hint="eastAsia" w:ascii="宋体"/>
          <w:color w:val="auto"/>
          <w:kern w:val="2"/>
          <w:szCs w:val="21"/>
          <w:u w:val="single"/>
        </w:rPr>
        <w:t xml:space="preserve">                                              </w:t>
      </w:r>
      <w:r>
        <w:rPr>
          <w:rFonts w:hint="eastAsia" w:ascii="宋体"/>
          <w:color w:val="auto"/>
          <w:kern w:val="2"/>
          <w:szCs w:val="21"/>
        </w:rPr>
        <w:t>（盖章）</w:t>
      </w:r>
    </w:p>
    <w:p>
      <w:pPr>
        <w:tabs>
          <w:tab w:val="left" w:pos="1600"/>
        </w:tabs>
        <w:adjustRightInd w:val="0"/>
        <w:snapToGrid w:val="0"/>
        <w:spacing w:line="360" w:lineRule="auto"/>
        <w:ind w:firstLine="482"/>
        <w:textAlignment w:val="baseline"/>
        <w:rPr>
          <w:rFonts w:ascii="宋体"/>
          <w:color w:val="auto"/>
          <w:kern w:val="2"/>
          <w:szCs w:val="21"/>
        </w:rPr>
      </w:pP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联合体</w:t>
      </w:r>
      <w:r>
        <w:rPr>
          <w:rFonts w:hint="eastAsia" w:ascii="宋体"/>
          <w:color w:val="auto"/>
          <w:szCs w:val="21"/>
        </w:rPr>
        <w:t>成员</w:t>
      </w:r>
      <w:r>
        <w:rPr>
          <w:rFonts w:hint="eastAsia" w:ascii="宋体"/>
          <w:color w:val="auto"/>
          <w:kern w:val="2"/>
          <w:szCs w:val="21"/>
        </w:rPr>
        <w:t>二名称：</w:t>
      </w:r>
      <w:r>
        <w:rPr>
          <w:rFonts w:hint="eastAsia" w:ascii="宋体"/>
          <w:color w:val="auto"/>
          <w:kern w:val="2"/>
          <w:szCs w:val="21"/>
          <w:u w:val="single"/>
        </w:rPr>
        <w:t xml:space="preserve">                                  </w:t>
      </w:r>
      <w:r>
        <w:rPr>
          <w:rFonts w:hint="eastAsia" w:ascii="宋体"/>
          <w:color w:val="auto"/>
          <w:kern w:val="2"/>
          <w:szCs w:val="21"/>
        </w:rPr>
        <w:t>（盖单位公章）</w:t>
      </w: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法定代表人：</w:t>
      </w:r>
      <w:r>
        <w:rPr>
          <w:rFonts w:hint="eastAsia" w:ascii="宋体"/>
          <w:color w:val="auto"/>
          <w:kern w:val="2"/>
          <w:szCs w:val="21"/>
          <w:u w:val="single"/>
        </w:rPr>
        <w:t xml:space="preserve">                                              </w:t>
      </w:r>
      <w:r>
        <w:rPr>
          <w:rFonts w:hint="eastAsia" w:ascii="宋体"/>
          <w:color w:val="auto"/>
          <w:kern w:val="2"/>
          <w:szCs w:val="21"/>
        </w:rPr>
        <w:t>（盖章）</w:t>
      </w:r>
    </w:p>
    <w:p>
      <w:pPr>
        <w:tabs>
          <w:tab w:val="left" w:pos="1600"/>
        </w:tabs>
        <w:adjustRightInd w:val="0"/>
        <w:snapToGrid w:val="0"/>
        <w:spacing w:line="360" w:lineRule="auto"/>
        <w:ind w:firstLine="482"/>
        <w:textAlignment w:val="baseline"/>
        <w:rPr>
          <w:rFonts w:ascii="宋体"/>
          <w:color w:val="auto"/>
          <w:kern w:val="2"/>
          <w:szCs w:val="21"/>
        </w:rPr>
      </w:pP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联合体</w:t>
      </w:r>
      <w:r>
        <w:rPr>
          <w:rFonts w:hint="eastAsia" w:ascii="宋体"/>
          <w:color w:val="auto"/>
          <w:szCs w:val="21"/>
        </w:rPr>
        <w:t>成员</w:t>
      </w:r>
      <w:r>
        <w:rPr>
          <w:rFonts w:hint="eastAsia" w:ascii="宋体"/>
          <w:color w:val="auto"/>
          <w:kern w:val="2"/>
          <w:szCs w:val="21"/>
        </w:rPr>
        <w:t>三名称：</w:t>
      </w:r>
      <w:r>
        <w:rPr>
          <w:rFonts w:hint="eastAsia" w:ascii="宋体"/>
          <w:color w:val="auto"/>
          <w:kern w:val="2"/>
          <w:szCs w:val="21"/>
          <w:u w:val="single"/>
        </w:rPr>
        <w:t xml:space="preserve">                                  </w:t>
      </w:r>
      <w:r>
        <w:rPr>
          <w:rFonts w:hint="eastAsia" w:ascii="宋体"/>
          <w:color w:val="auto"/>
          <w:kern w:val="2"/>
          <w:szCs w:val="21"/>
        </w:rPr>
        <w:t>（盖单位公章）</w:t>
      </w: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法定代表人：</w:t>
      </w:r>
      <w:r>
        <w:rPr>
          <w:rFonts w:hint="eastAsia" w:ascii="宋体"/>
          <w:color w:val="auto"/>
          <w:kern w:val="2"/>
          <w:szCs w:val="21"/>
          <w:u w:val="single"/>
        </w:rPr>
        <w:t xml:space="preserve">                                              </w:t>
      </w:r>
      <w:r>
        <w:rPr>
          <w:rFonts w:hint="eastAsia" w:ascii="宋体"/>
          <w:color w:val="auto"/>
          <w:kern w:val="2"/>
          <w:szCs w:val="21"/>
        </w:rPr>
        <w:t>（盖章）</w:t>
      </w:r>
    </w:p>
    <w:p>
      <w:pPr>
        <w:tabs>
          <w:tab w:val="left" w:pos="1600"/>
        </w:tabs>
        <w:adjustRightInd w:val="0"/>
        <w:snapToGrid w:val="0"/>
        <w:spacing w:line="360" w:lineRule="auto"/>
        <w:ind w:firstLine="482"/>
        <w:textAlignment w:val="baseline"/>
        <w:rPr>
          <w:rFonts w:ascii="宋体"/>
          <w:color w:val="auto"/>
          <w:kern w:val="2"/>
          <w:szCs w:val="21"/>
        </w:rPr>
      </w:pPr>
      <w:r>
        <w:rPr>
          <w:rFonts w:hint="eastAsia" w:ascii="宋体"/>
          <w:color w:val="auto"/>
          <w:kern w:val="2"/>
          <w:szCs w:val="21"/>
        </w:rPr>
        <w:t>……</w:t>
      </w:r>
    </w:p>
    <w:p>
      <w:pPr>
        <w:tabs>
          <w:tab w:val="left" w:pos="1600"/>
        </w:tabs>
        <w:adjustRightInd w:val="0"/>
        <w:snapToGrid w:val="0"/>
        <w:spacing w:line="360" w:lineRule="auto"/>
        <w:ind w:firstLine="482"/>
        <w:textAlignment w:val="baseline"/>
        <w:rPr>
          <w:rFonts w:ascii="宋体"/>
          <w:color w:val="auto"/>
          <w:kern w:val="2"/>
          <w:szCs w:val="21"/>
        </w:rPr>
      </w:pPr>
    </w:p>
    <w:p>
      <w:pPr>
        <w:tabs>
          <w:tab w:val="left" w:pos="1600"/>
        </w:tabs>
        <w:adjustRightInd w:val="0"/>
        <w:snapToGrid w:val="0"/>
        <w:spacing w:line="360" w:lineRule="auto"/>
        <w:ind w:firstLine="482"/>
        <w:textAlignment w:val="baseline"/>
        <w:rPr>
          <w:rFonts w:ascii="宋体"/>
          <w:color w:val="auto"/>
          <w:kern w:val="2"/>
          <w:sz w:val="24"/>
        </w:rPr>
      </w:pPr>
      <w:r>
        <w:rPr>
          <w:rFonts w:hint="eastAsia" w:ascii="宋体"/>
          <w:color w:val="auto"/>
          <w:kern w:val="2"/>
          <w:szCs w:val="21"/>
        </w:rPr>
        <w:t xml:space="preserve">                                              </w:t>
      </w:r>
      <w:r>
        <w:rPr>
          <w:rFonts w:hint="eastAsia" w:ascii="宋体"/>
          <w:color w:val="auto"/>
          <w:kern w:val="2"/>
          <w:szCs w:val="21"/>
          <w:u w:val="single"/>
        </w:rPr>
        <w:t xml:space="preserve">      </w:t>
      </w:r>
      <w:r>
        <w:rPr>
          <w:rFonts w:hint="eastAsia" w:ascii="宋体"/>
          <w:color w:val="auto"/>
          <w:kern w:val="2"/>
          <w:szCs w:val="21"/>
        </w:rPr>
        <w:t>年</w:t>
      </w:r>
      <w:r>
        <w:rPr>
          <w:rFonts w:hint="eastAsia" w:ascii="宋体"/>
          <w:color w:val="auto"/>
          <w:kern w:val="2"/>
          <w:szCs w:val="21"/>
          <w:u w:val="single"/>
        </w:rPr>
        <w:t xml:space="preserve">    </w:t>
      </w:r>
      <w:r>
        <w:rPr>
          <w:rFonts w:hint="eastAsia" w:ascii="宋体"/>
          <w:color w:val="auto"/>
          <w:kern w:val="2"/>
          <w:szCs w:val="21"/>
        </w:rPr>
        <w:t>月</w:t>
      </w:r>
      <w:r>
        <w:rPr>
          <w:rFonts w:hint="eastAsia" w:ascii="宋体"/>
          <w:color w:val="auto"/>
          <w:kern w:val="2"/>
          <w:szCs w:val="21"/>
          <w:u w:val="single"/>
        </w:rPr>
        <w:t xml:space="preserve">    </w:t>
      </w:r>
      <w:r>
        <w:rPr>
          <w:rFonts w:hint="eastAsia" w:ascii="宋体"/>
          <w:color w:val="auto"/>
          <w:kern w:val="2"/>
          <w:szCs w:val="21"/>
        </w:rPr>
        <w:t>日</w:t>
      </w:r>
    </w:p>
    <w:p>
      <w:pPr>
        <w:spacing w:beforeLines="100" w:afterLines="100" w:line="360" w:lineRule="auto"/>
        <w:jc w:val="center"/>
        <w:rPr>
          <w:rFonts w:ascii="黑体" w:hAnsi="黑体" w:eastAsia="黑体"/>
          <w:color w:val="auto"/>
          <w:sz w:val="28"/>
          <w:szCs w:val="28"/>
        </w:rPr>
      </w:pPr>
      <w:r>
        <w:rPr>
          <w:color w:val="auto"/>
          <w:kern w:val="1"/>
          <w:lang w:val="zh-CN"/>
        </w:rPr>
        <w:br w:type="page"/>
      </w:r>
      <w:r>
        <w:rPr>
          <w:rFonts w:hint="eastAsia" w:ascii="黑体" w:hAnsi="黑体" w:eastAsia="黑体"/>
          <w:color w:val="auto"/>
          <w:sz w:val="28"/>
          <w:szCs w:val="28"/>
        </w:rPr>
        <w:t>（三）法定代表人资格证明书</w:t>
      </w:r>
      <w:r>
        <w:rPr>
          <w:rStyle w:val="71"/>
          <w:rFonts w:ascii="黑体" w:hAnsi="黑体" w:eastAsia="黑体"/>
          <w:color w:val="auto"/>
          <w:sz w:val="28"/>
          <w:szCs w:val="28"/>
        </w:rPr>
        <w:footnoteReference w:id="50"/>
      </w:r>
    </w:p>
    <w:p>
      <w:pPr>
        <w:adjustRightInd w:val="0"/>
        <w:spacing w:line="480" w:lineRule="auto"/>
        <w:ind w:left="546" w:leftChars="260"/>
        <w:textAlignment w:val="baseline"/>
        <w:rPr>
          <w:rFonts w:ascii="宋体"/>
          <w:color w:val="auto"/>
          <w:kern w:val="2"/>
          <w:sz w:val="26"/>
          <w:szCs w:val="20"/>
        </w:rPr>
      </w:pPr>
    </w:p>
    <w:p>
      <w:pPr>
        <w:adjustRightInd w:val="0"/>
        <w:spacing w:line="360" w:lineRule="auto"/>
        <w:ind w:left="546" w:leftChars="260"/>
        <w:textAlignment w:val="baseline"/>
        <w:rPr>
          <w:rFonts w:ascii="宋体"/>
          <w:color w:val="auto"/>
          <w:kern w:val="2"/>
          <w:szCs w:val="21"/>
        </w:rPr>
      </w:pPr>
      <w:r>
        <w:rPr>
          <w:rFonts w:hint="eastAsia" w:ascii="宋体"/>
          <w:color w:val="auto"/>
          <w:kern w:val="2"/>
          <w:szCs w:val="21"/>
        </w:rPr>
        <w:t>投标人名称：</w:t>
      </w:r>
      <w:r>
        <w:rPr>
          <w:rFonts w:hint="eastAsia" w:ascii="宋体"/>
          <w:color w:val="auto"/>
          <w:kern w:val="2"/>
          <w:szCs w:val="21"/>
          <w:u w:val="single"/>
        </w:rPr>
        <w:t xml:space="preserve">                                                       </w:t>
      </w:r>
    </w:p>
    <w:p>
      <w:pPr>
        <w:adjustRightInd w:val="0"/>
        <w:spacing w:line="360" w:lineRule="auto"/>
        <w:ind w:left="546" w:leftChars="260"/>
        <w:textAlignment w:val="baseline"/>
        <w:rPr>
          <w:rFonts w:ascii="宋体"/>
          <w:color w:val="auto"/>
          <w:kern w:val="2"/>
          <w:szCs w:val="21"/>
        </w:rPr>
      </w:pPr>
      <w:r>
        <w:rPr>
          <w:rFonts w:hint="eastAsia" w:ascii="宋体"/>
          <w:color w:val="auto"/>
          <w:kern w:val="2"/>
          <w:szCs w:val="21"/>
        </w:rPr>
        <w:t>地址：</w:t>
      </w:r>
      <w:r>
        <w:rPr>
          <w:rFonts w:hint="eastAsia" w:ascii="宋体"/>
          <w:color w:val="auto"/>
          <w:kern w:val="2"/>
          <w:szCs w:val="21"/>
          <w:u w:val="single"/>
        </w:rPr>
        <w:t xml:space="preserve">                                                             </w:t>
      </w:r>
    </w:p>
    <w:p>
      <w:pPr>
        <w:adjustRightInd w:val="0"/>
        <w:spacing w:line="360" w:lineRule="auto"/>
        <w:ind w:left="546" w:leftChars="260"/>
        <w:textAlignment w:val="baseline"/>
        <w:rPr>
          <w:rFonts w:ascii="宋体"/>
          <w:color w:val="auto"/>
          <w:kern w:val="2"/>
          <w:szCs w:val="21"/>
          <w:u w:val="single"/>
        </w:rPr>
      </w:pPr>
      <w:r>
        <w:rPr>
          <w:rFonts w:hint="eastAsia" w:ascii="宋体"/>
          <w:color w:val="auto"/>
          <w:kern w:val="2"/>
          <w:szCs w:val="21"/>
        </w:rPr>
        <w:t>姓名：</w:t>
      </w:r>
      <w:r>
        <w:rPr>
          <w:rFonts w:hint="eastAsia" w:ascii="宋体"/>
          <w:color w:val="auto"/>
          <w:kern w:val="2"/>
          <w:szCs w:val="21"/>
          <w:u w:val="single"/>
        </w:rPr>
        <w:t xml:space="preserve">               </w:t>
      </w:r>
      <w:r>
        <w:rPr>
          <w:rFonts w:hint="eastAsia" w:ascii="宋体"/>
          <w:color w:val="auto"/>
          <w:kern w:val="2"/>
          <w:szCs w:val="21"/>
        </w:rPr>
        <w:t>性别：</w:t>
      </w:r>
      <w:r>
        <w:rPr>
          <w:rFonts w:hint="eastAsia" w:ascii="宋体"/>
          <w:color w:val="auto"/>
          <w:kern w:val="2"/>
          <w:szCs w:val="21"/>
          <w:u w:val="single"/>
        </w:rPr>
        <w:t xml:space="preserve">        </w:t>
      </w:r>
      <w:r>
        <w:rPr>
          <w:rFonts w:hint="eastAsia" w:ascii="宋体"/>
          <w:color w:val="auto"/>
          <w:kern w:val="2"/>
          <w:szCs w:val="21"/>
        </w:rPr>
        <w:t>身份证号码：</w:t>
      </w:r>
      <w:r>
        <w:rPr>
          <w:rFonts w:hint="eastAsia" w:ascii="宋体"/>
          <w:color w:val="auto"/>
          <w:kern w:val="2"/>
          <w:szCs w:val="21"/>
          <w:u w:val="single"/>
        </w:rPr>
        <w:t xml:space="preserve">                    </w:t>
      </w:r>
    </w:p>
    <w:p>
      <w:pPr>
        <w:adjustRightInd w:val="0"/>
        <w:spacing w:line="360" w:lineRule="auto"/>
        <w:ind w:left="546" w:leftChars="260"/>
        <w:textAlignment w:val="baseline"/>
        <w:rPr>
          <w:rFonts w:ascii="宋体"/>
          <w:color w:val="auto"/>
          <w:kern w:val="2"/>
          <w:szCs w:val="21"/>
        </w:rPr>
      </w:pPr>
      <w:r>
        <w:rPr>
          <w:rFonts w:hint="eastAsia" w:ascii="宋体"/>
          <w:color w:val="auto"/>
          <w:kern w:val="2"/>
          <w:szCs w:val="21"/>
        </w:rPr>
        <w:t>职务：</w:t>
      </w:r>
      <w:r>
        <w:rPr>
          <w:rFonts w:hint="eastAsia" w:ascii="宋体"/>
          <w:color w:val="auto"/>
          <w:kern w:val="2"/>
          <w:szCs w:val="21"/>
          <w:u w:val="single"/>
        </w:rPr>
        <w:t xml:space="preserve">               </w:t>
      </w:r>
      <w:r>
        <w:rPr>
          <w:rFonts w:hint="eastAsia" w:ascii="宋体"/>
          <w:color w:val="auto"/>
          <w:kern w:val="2"/>
          <w:szCs w:val="21"/>
        </w:rPr>
        <w:t>手机号码：</w:t>
      </w:r>
      <w:r>
        <w:rPr>
          <w:rFonts w:hint="eastAsia" w:ascii="宋体"/>
          <w:color w:val="auto"/>
          <w:kern w:val="2"/>
          <w:szCs w:val="21"/>
          <w:u w:val="single"/>
        </w:rPr>
        <w:t xml:space="preserve">               </w:t>
      </w:r>
    </w:p>
    <w:p>
      <w:pPr>
        <w:adjustRightInd w:val="0"/>
        <w:spacing w:line="360" w:lineRule="auto"/>
        <w:ind w:firstLine="420" w:firstLineChars="200"/>
        <w:textAlignment w:val="baseline"/>
        <w:rPr>
          <w:rFonts w:ascii="宋体"/>
          <w:color w:val="auto"/>
          <w:kern w:val="2"/>
          <w:szCs w:val="21"/>
        </w:rPr>
      </w:pPr>
      <w:r>
        <w:rPr>
          <w:rFonts w:hint="eastAsia" w:ascii="宋体"/>
          <w:color w:val="auto"/>
          <w:kern w:val="2"/>
          <w:szCs w:val="21"/>
        </w:rPr>
        <w:t>系</w:t>
      </w:r>
      <w:r>
        <w:rPr>
          <w:rFonts w:hint="eastAsia" w:ascii="宋体"/>
          <w:color w:val="auto"/>
          <w:kern w:val="2"/>
          <w:szCs w:val="21"/>
          <w:u w:val="single"/>
        </w:rPr>
        <w:t xml:space="preserve">                               （投标人名称）</w:t>
      </w:r>
      <w:r>
        <w:rPr>
          <w:rFonts w:hint="eastAsia" w:ascii="宋体"/>
          <w:color w:val="auto"/>
          <w:kern w:val="2"/>
          <w:szCs w:val="21"/>
        </w:rPr>
        <w:t>的法定代表人。</w:t>
      </w:r>
    </w:p>
    <w:p>
      <w:pPr>
        <w:adjustRightInd w:val="0"/>
        <w:spacing w:line="360" w:lineRule="auto"/>
        <w:ind w:firstLine="420" w:firstLineChars="200"/>
        <w:textAlignment w:val="baseline"/>
        <w:rPr>
          <w:rFonts w:ascii="宋体"/>
          <w:color w:val="auto"/>
          <w:kern w:val="2"/>
          <w:szCs w:val="21"/>
        </w:rPr>
      </w:pPr>
    </w:p>
    <w:p>
      <w:pPr>
        <w:adjustRightInd w:val="0"/>
        <w:spacing w:line="360" w:lineRule="auto"/>
        <w:ind w:firstLine="840" w:firstLineChars="400"/>
        <w:textAlignment w:val="baseline"/>
        <w:rPr>
          <w:rFonts w:ascii="宋体"/>
          <w:color w:val="auto"/>
          <w:kern w:val="2"/>
          <w:szCs w:val="21"/>
        </w:rPr>
      </w:pPr>
      <w:r>
        <w:rPr>
          <w:rFonts w:hint="eastAsia" w:ascii="宋体"/>
          <w:color w:val="auto"/>
          <w:kern w:val="2"/>
          <w:szCs w:val="21"/>
        </w:rPr>
        <w:t>特此证明。</w:t>
      </w:r>
    </w:p>
    <w:p>
      <w:pPr>
        <w:adjustRightInd w:val="0"/>
        <w:spacing w:line="360" w:lineRule="auto"/>
        <w:textAlignment w:val="baseline"/>
        <w:rPr>
          <w:rFonts w:ascii="宋体"/>
          <w:color w:val="auto"/>
          <w:kern w:val="2"/>
          <w:szCs w:val="21"/>
        </w:rPr>
      </w:pPr>
      <w:r>
        <w:rPr>
          <w:rFonts w:hint="eastAsia" w:ascii="宋体"/>
          <w:color w:val="auto"/>
          <w:kern w:val="2"/>
          <w:szCs w:val="21"/>
        </w:rPr>
        <w:t xml:space="preserve">                                 投标人：</w:t>
      </w:r>
      <w:r>
        <w:rPr>
          <w:rFonts w:hint="eastAsia" w:ascii="宋体"/>
          <w:color w:val="auto"/>
          <w:kern w:val="2"/>
          <w:szCs w:val="21"/>
          <w:u w:val="single"/>
        </w:rPr>
        <w:t xml:space="preserve">                  </w:t>
      </w:r>
      <w:r>
        <w:rPr>
          <w:rFonts w:hint="eastAsia" w:ascii="宋体"/>
          <w:color w:val="auto"/>
          <w:kern w:val="2"/>
          <w:szCs w:val="21"/>
        </w:rPr>
        <w:t>(盖单位公章)</w:t>
      </w:r>
    </w:p>
    <w:p>
      <w:pPr>
        <w:adjustRightInd w:val="0"/>
        <w:spacing w:line="360" w:lineRule="auto"/>
        <w:textAlignment w:val="baseline"/>
        <w:rPr>
          <w:rFonts w:ascii="宋体"/>
          <w:color w:val="auto"/>
          <w:kern w:val="2"/>
          <w:sz w:val="24"/>
        </w:rPr>
      </w:pPr>
      <w:r>
        <w:rPr>
          <w:rFonts w:hint="eastAsia" w:ascii="宋体"/>
          <w:color w:val="auto"/>
          <w:kern w:val="2"/>
          <w:szCs w:val="21"/>
        </w:rPr>
        <w:t xml:space="preserve">                                                </w:t>
      </w:r>
      <w:r>
        <w:rPr>
          <w:rFonts w:hint="eastAsia" w:ascii="宋体"/>
          <w:color w:val="auto"/>
          <w:kern w:val="2"/>
          <w:szCs w:val="21"/>
          <w:u w:val="single"/>
        </w:rPr>
        <w:t xml:space="preserve">       </w:t>
      </w:r>
      <w:r>
        <w:rPr>
          <w:rFonts w:hint="eastAsia" w:ascii="宋体"/>
          <w:color w:val="auto"/>
          <w:kern w:val="2"/>
          <w:szCs w:val="21"/>
        </w:rPr>
        <w:t>年</w:t>
      </w:r>
      <w:r>
        <w:rPr>
          <w:rFonts w:hint="eastAsia" w:ascii="宋体"/>
          <w:color w:val="auto"/>
          <w:kern w:val="2"/>
          <w:szCs w:val="21"/>
          <w:u w:val="single"/>
        </w:rPr>
        <w:t xml:space="preserve">     </w:t>
      </w:r>
      <w:r>
        <w:rPr>
          <w:rFonts w:hint="eastAsia" w:ascii="宋体"/>
          <w:color w:val="auto"/>
          <w:kern w:val="2"/>
          <w:szCs w:val="21"/>
        </w:rPr>
        <w:t>月</w:t>
      </w:r>
      <w:r>
        <w:rPr>
          <w:rFonts w:hint="eastAsia" w:ascii="宋体"/>
          <w:color w:val="auto"/>
          <w:kern w:val="2"/>
          <w:szCs w:val="21"/>
          <w:u w:val="single"/>
        </w:rPr>
        <w:t xml:space="preserve">     </w:t>
      </w:r>
      <w:r>
        <w:rPr>
          <w:rFonts w:hint="eastAsia" w:ascii="宋体"/>
          <w:color w:val="auto"/>
          <w:kern w:val="2"/>
          <w:szCs w:val="21"/>
        </w:rPr>
        <w:t>日</w:t>
      </w:r>
    </w:p>
    <w:p>
      <w:pPr>
        <w:adjustRightInd w:val="0"/>
        <w:spacing w:line="360" w:lineRule="auto"/>
        <w:textAlignment w:val="baseline"/>
        <w:rPr>
          <w:rFonts w:ascii="宋体"/>
          <w:color w:val="auto"/>
          <w:kern w:val="2"/>
          <w:sz w:val="26"/>
          <w:szCs w:val="22"/>
        </w:rPr>
      </w:pPr>
    </w:p>
    <w:p>
      <w:pPr>
        <w:adjustRightInd w:val="0"/>
        <w:spacing w:line="440" w:lineRule="exact"/>
        <w:jc w:val="center"/>
        <w:textAlignment w:val="baseline"/>
        <w:rPr>
          <w:rFonts w:ascii="宋体"/>
          <w:color w:val="auto"/>
          <w:kern w:val="2"/>
          <w:sz w:val="26"/>
          <w:szCs w:val="22"/>
        </w:rPr>
      </w:pPr>
    </w:p>
    <w:p>
      <w:pPr>
        <w:pStyle w:val="57"/>
        <w:spacing w:beforeLines="100" w:afterLines="100"/>
        <w:ind w:left="0" w:leftChars="0" w:firstLine="0" w:firstLineChars="0"/>
        <w:jc w:val="center"/>
        <w:rPr>
          <w:rFonts w:ascii="黑体" w:hAnsi="黑体" w:eastAsia="黑体"/>
          <w:color w:val="auto"/>
          <w:sz w:val="28"/>
          <w:szCs w:val="28"/>
        </w:rPr>
      </w:pPr>
      <w:r>
        <w:rPr>
          <w:color w:val="auto"/>
          <w:sz w:val="20"/>
          <w:szCs w:val="20"/>
        </w:rPr>
        <w:br w:type="page"/>
      </w:r>
      <w:r>
        <w:rPr>
          <w:rFonts w:hint="eastAsia" w:ascii="黑体" w:hAnsi="黑体" w:eastAsia="黑体"/>
          <w:color w:val="auto"/>
          <w:sz w:val="28"/>
          <w:szCs w:val="28"/>
        </w:rPr>
        <w:t>（四）投标人诚信承诺函</w:t>
      </w:r>
      <w:r>
        <w:rPr>
          <w:rFonts w:ascii="黑体" w:hAnsi="黑体" w:eastAsia="黑体"/>
          <w:color w:val="auto"/>
          <w:position w:val="-2"/>
          <w:sz w:val="28"/>
          <w:vertAlign w:val="superscript"/>
        </w:rPr>
        <w:footnoteReference w:id="51"/>
      </w:r>
    </w:p>
    <w:p>
      <w:pPr>
        <w:adjustRightInd w:val="0"/>
        <w:spacing w:line="360" w:lineRule="auto"/>
        <w:textAlignment w:val="baseline"/>
        <w:rPr>
          <w:rFonts w:ascii="宋体" w:hAnsi="宋体" w:cs="宋体"/>
          <w:color w:val="auto"/>
          <w:szCs w:val="21"/>
        </w:rPr>
      </w:pPr>
      <w:r>
        <w:rPr>
          <w:rFonts w:hint="eastAsia" w:ascii="宋体" w:hAnsi="宋体" w:cs="宋体"/>
          <w:color w:val="auto"/>
          <w:szCs w:val="21"/>
          <w:u w:val="single"/>
        </w:rPr>
        <w:t xml:space="preserve">                     （招标人名称）</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我单位参与</w:t>
      </w:r>
      <w:r>
        <w:rPr>
          <w:rFonts w:hint="eastAsia" w:ascii="宋体" w:hAnsi="宋体"/>
          <w:color w:val="auto"/>
          <w:szCs w:val="21"/>
          <w:u w:val="single"/>
        </w:rPr>
        <w:t xml:space="preserve">                     </w:t>
      </w:r>
      <w:r>
        <w:rPr>
          <w:rFonts w:hint="eastAsia" w:ascii="宋体" w:hAnsi="宋体"/>
          <w:color w:val="auto"/>
          <w:szCs w:val="21"/>
        </w:rPr>
        <w:t>（招标项目名称及标段）的投标。作为法定代表人，本人清楚知晓我单位在本项目投标活动的情况。本人已详细阅读承诺函的内容，并在此郑重承诺：</w:t>
      </w:r>
    </w:p>
    <w:p>
      <w:pPr>
        <w:spacing w:line="360" w:lineRule="auto"/>
        <w:ind w:firstLine="420" w:firstLineChars="200"/>
        <w:rPr>
          <w:rFonts w:ascii="宋体" w:hAnsi="宋体"/>
          <w:color w:val="auto"/>
          <w:szCs w:val="21"/>
        </w:rPr>
      </w:pPr>
      <w:r>
        <w:rPr>
          <w:rFonts w:hint="eastAsia" w:ascii="宋体" w:hAnsi="宋体"/>
          <w:color w:val="auto"/>
          <w:szCs w:val="21"/>
        </w:rPr>
        <w:t>一、我单位和我本人遵循公开、公平、公正、诚实守信的原则，依法依规参与本项目投标，没有串通投标、弄虚作假，没有借用资质给他人投标。</w:t>
      </w:r>
    </w:p>
    <w:p>
      <w:pPr>
        <w:spacing w:line="360" w:lineRule="auto"/>
        <w:ind w:firstLine="420" w:firstLineChars="200"/>
        <w:rPr>
          <w:rFonts w:ascii="宋体" w:hAnsi="宋体"/>
          <w:color w:val="auto"/>
          <w:szCs w:val="21"/>
        </w:rPr>
      </w:pPr>
      <w:r>
        <w:rPr>
          <w:rFonts w:hint="eastAsia" w:ascii="宋体" w:hAnsi="宋体"/>
          <w:color w:val="auto"/>
          <w:szCs w:val="21"/>
        </w:rPr>
        <w:t>二、经确认，我单位在本项目投标过程中：</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（一）从招标公告/投标邀请书列明的渠道获取招标文件，没有通过其他不正当渠道获取招标文件。</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（二）使用本单位自有办公设备编制、递交、解密投标文件。</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（三）没有向其他投标人提供本单位的投标文件信息，也没有获取他人的投标文件信息。</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（四）由本单位在岗人员办理投标保证金事宜。</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（五）授权委托的投标代理人为本单位</w:t>
      </w:r>
      <w:r>
        <w:rPr>
          <w:rFonts w:hint="eastAsia" w:ascii="宋体" w:hAnsi="宋体"/>
          <w:color w:val="auto"/>
          <w:szCs w:val="21"/>
        </w:rPr>
        <w:t>正式在岗职工</w:t>
      </w:r>
      <w:r>
        <w:rPr>
          <w:rFonts w:hint="eastAsia" w:ascii="宋体" w:hAnsi="宋体"/>
          <w:color w:val="auto"/>
          <w:szCs w:val="21"/>
          <w:shd w:val="clear" w:color="auto" w:fill="FFFFFF"/>
        </w:rPr>
        <w:t>。</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（六）递交的投标文件及其有关资料（包括第三方提供的资料）没有弄虚作假。</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（一）不同投标人的电子投标文件使用同一台计算机上传、解密（开标现场上传、解密除外）。</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（二）不同投标人的电子投标文件使用同一台计算机编制。</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（三）不同投标人的投标报价文件使用同一台计算机编制。</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（四）符合《中华人民共和国招标投标法》《中华人民共和国招标投标法实施条例》串通投标认定的其他行为。</w:t>
      </w:r>
    </w:p>
    <w:p>
      <w:pPr>
        <w:spacing w:line="360" w:lineRule="auto"/>
        <w:ind w:firstLine="420" w:firstLineChars="200"/>
        <w:rPr>
          <w:rFonts w:ascii="宋体" w:hAnsi="宋体"/>
          <w:color w:val="auto"/>
          <w:szCs w:val="21"/>
        </w:rPr>
      </w:pPr>
      <w:r>
        <w:rPr>
          <w:rFonts w:hint="eastAsia" w:ascii="宋体" w:hAnsi="宋体"/>
          <w:color w:val="auto"/>
          <w:szCs w:val="21"/>
          <w:shd w:val="clear" w:color="auto" w:fill="FFFFFF"/>
        </w:rPr>
        <w:t>四、</w:t>
      </w:r>
      <w:r>
        <w:rPr>
          <w:rFonts w:hint="eastAsia" w:ascii="宋体" w:hAnsi="宋体"/>
          <w:color w:val="auto"/>
          <w:szCs w:val="21"/>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20" w:firstLineChars="200"/>
        <w:rPr>
          <w:rFonts w:ascii="宋体" w:hAnsi="宋体"/>
          <w:color w:val="auto"/>
          <w:szCs w:val="21"/>
        </w:rPr>
      </w:pPr>
      <w:r>
        <w:rPr>
          <w:rFonts w:hint="eastAsia" w:ascii="宋体" w:hAnsi="宋体"/>
          <w:color w:val="auto"/>
          <w:szCs w:val="21"/>
        </w:rPr>
        <w:t>五、我单位如在本项目招标投标活动评标工作中存在串通投标、弄虚作假以及出借他人资质的，本人自愿承担法律责任，接受相应刑事、纪律和行政处罚以及失信惩戒。</w:t>
      </w:r>
    </w:p>
    <w:p>
      <w:pPr>
        <w:adjustRightInd w:val="0"/>
        <w:spacing w:line="360" w:lineRule="auto"/>
        <w:ind w:firstLine="420" w:firstLineChars="200"/>
        <w:textAlignment w:val="baseline"/>
        <w:rPr>
          <w:rFonts w:ascii="宋体" w:hAnsi="宋体" w:cs="宋体"/>
          <w:color w:val="auto"/>
          <w:szCs w:val="21"/>
        </w:rPr>
      </w:pPr>
      <w:r>
        <w:rPr>
          <w:rFonts w:hint="eastAsia" w:ascii="宋体" w:hAnsi="宋体"/>
          <w:color w:val="auto"/>
          <w:szCs w:val="21"/>
        </w:rPr>
        <w:t>六、本承诺函由我单位盖章及法定代表人亲自签字确认</w:t>
      </w:r>
      <w:r>
        <w:rPr>
          <w:rFonts w:hint="eastAsia" w:ascii="宋体" w:hAnsi="宋体" w:cs="宋体"/>
          <w:color w:val="auto"/>
          <w:szCs w:val="21"/>
        </w:rPr>
        <w:t>。</w:t>
      </w:r>
    </w:p>
    <w:p>
      <w:pPr>
        <w:adjustRightInd w:val="0"/>
        <w:spacing w:line="360" w:lineRule="auto"/>
        <w:ind w:firstLine="3780" w:firstLineChars="1800"/>
        <w:textAlignment w:val="baseline"/>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（盖单位实体公章）</w:t>
      </w:r>
      <w:r>
        <w:rPr>
          <w:rFonts w:ascii="宋体" w:hAnsi="宋体" w:cs="宋体"/>
          <w:color w:val="auto"/>
          <w:position w:val="-2"/>
          <w:szCs w:val="21"/>
          <w:vertAlign w:val="superscript"/>
        </w:rPr>
        <w:footnoteReference w:id="52"/>
      </w:r>
    </w:p>
    <w:p>
      <w:pPr>
        <w:adjustRightInd w:val="0"/>
        <w:spacing w:line="360" w:lineRule="auto"/>
        <w:ind w:firstLine="3780" w:firstLineChars="1800"/>
        <w:textAlignment w:val="baseline"/>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（签字）</w:t>
      </w:r>
      <w:r>
        <w:rPr>
          <w:rFonts w:ascii="宋体" w:hAnsi="宋体" w:cs="宋体"/>
          <w:color w:val="auto"/>
          <w:position w:val="-2"/>
          <w:szCs w:val="21"/>
          <w:vertAlign w:val="superscript"/>
        </w:rPr>
        <w:footnoteReference w:id="53"/>
      </w:r>
    </w:p>
    <w:p>
      <w:pPr>
        <w:tabs>
          <w:tab w:val="left" w:pos="1600"/>
        </w:tabs>
        <w:adjustRightInd w:val="0"/>
        <w:snapToGrid w:val="0"/>
        <w:spacing w:line="360" w:lineRule="auto"/>
        <w:ind w:left="840" w:firstLine="2940" w:firstLineChars="1400"/>
        <w:textAlignment w:val="baseline"/>
        <w:rPr>
          <w:color w:val="auto"/>
          <w:szCs w:val="21"/>
        </w:rPr>
      </w:pPr>
      <w:r>
        <w:rPr>
          <w:rFonts w:hint="eastAsia" w:ascii="宋体" w:hAnsi="宋体" w:cs="宋体"/>
          <w:color w:val="auto"/>
          <w:szCs w:val="21"/>
        </w:rPr>
        <w:t>承诺时间：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adjustRightInd w:val="0"/>
        <w:spacing w:beforeLines="100" w:afterLines="100" w:line="360" w:lineRule="auto"/>
        <w:jc w:val="center"/>
        <w:textAlignment w:val="baseline"/>
        <w:rPr>
          <w:rFonts w:ascii="黑体" w:hAnsi="黑体" w:eastAsia="黑体"/>
          <w:color w:val="auto"/>
          <w:sz w:val="28"/>
          <w:szCs w:val="28"/>
        </w:rPr>
      </w:pPr>
    </w:p>
    <w:p>
      <w:pPr>
        <w:pStyle w:val="2"/>
        <w:rPr>
          <w:color w:val="auto"/>
        </w:rPr>
      </w:pPr>
      <w:r>
        <w:rPr>
          <w:color w:val="auto"/>
        </w:rPr>
        <w:br w:type="page"/>
      </w:r>
    </w:p>
    <w:p>
      <w:pPr>
        <w:adjustRightInd w:val="0"/>
        <w:spacing w:beforeLines="100" w:afterLines="100" w:line="360" w:lineRule="auto"/>
        <w:jc w:val="center"/>
        <w:textAlignment w:val="baseline"/>
        <w:rPr>
          <w:rFonts w:ascii="宋体" w:hAnsi="宋体" w:cs="宋体"/>
          <w:b/>
          <w:color w:val="auto"/>
          <w:sz w:val="30"/>
        </w:rPr>
      </w:pPr>
      <w:r>
        <w:rPr>
          <w:rFonts w:hint="eastAsia" w:ascii="黑体" w:hAnsi="黑体" w:eastAsia="黑体"/>
          <w:color w:val="auto"/>
          <w:sz w:val="28"/>
          <w:szCs w:val="28"/>
        </w:rPr>
        <w:t>（五）授权委托书</w:t>
      </w:r>
    </w:p>
    <w:p>
      <w:pPr>
        <w:adjustRightInd w:val="0"/>
        <w:spacing w:line="440" w:lineRule="exact"/>
        <w:jc w:val="center"/>
        <w:textAlignment w:val="baseline"/>
        <w:rPr>
          <w:color w:val="auto"/>
          <w:kern w:val="2"/>
          <w:sz w:val="26"/>
          <w:szCs w:val="22"/>
        </w:rPr>
      </w:pPr>
    </w:p>
    <w:p>
      <w:pPr>
        <w:adjustRightInd w:val="0"/>
        <w:spacing w:line="360" w:lineRule="auto"/>
        <w:ind w:firstLine="508"/>
        <w:textAlignment w:val="baseline"/>
        <w:rPr>
          <w:rFonts w:ascii="宋体" w:hAnsi="宋体"/>
          <w:color w:val="auto"/>
          <w:kern w:val="2"/>
          <w:szCs w:val="21"/>
        </w:rPr>
      </w:pPr>
      <w:r>
        <w:rPr>
          <w:rFonts w:ascii="宋体" w:hAnsi="宋体"/>
          <w:color w:val="auto"/>
          <w:kern w:val="2"/>
          <w:szCs w:val="21"/>
        </w:rPr>
        <w:t>本人</w:t>
      </w:r>
      <w:r>
        <w:rPr>
          <w:rFonts w:ascii="宋体" w:hAnsi="宋体"/>
          <w:color w:val="auto"/>
          <w:kern w:val="2"/>
          <w:szCs w:val="21"/>
          <w:u w:val="single"/>
        </w:rPr>
        <w:t xml:space="preserve">          （姓名） </w:t>
      </w:r>
      <w:r>
        <w:rPr>
          <w:rFonts w:ascii="宋体" w:hAnsi="宋体"/>
          <w:color w:val="auto"/>
          <w:kern w:val="2"/>
          <w:szCs w:val="21"/>
        </w:rPr>
        <w:t>系</w:t>
      </w:r>
      <w:r>
        <w:rPr>
          <w:rFonts w:ascii="宋体" w:hAnsi="宋体"/>
          <w:color w:val="auto"/>
          <w:kern w:val="2"/>
          <w:szCs w:val="21"/>
          <w:u w:val="single"/>
        </w:rPr>
        <w:t xml:space="preserve">              （投标人名称） </w:t>
      </w:r>
      <w:r>
        <w:rPr>
          <w:rFonts w:ascii="宋体" w:hAnsi="宋体"/>
          <w:color w:val="auto"/>
          <w:kern w:val="2"/>
          <w:szCs w:val="21"/>
        </w:rPr>
        <w:t>的法定代表人，现委托</w:t>
      </w:r>
      <w:r>
        <w:rPr>
          <w:rFonts w:ascii="宋体" w:hAnsi="宋体"/>
          <w:color w:val="auto"/>
          <w:kern w:val="2"/>
          <w:szCs w:val="21"/>
          <w:u w:val="single"/>
        </w:rPr>
        <w:t xml:space="preserve">          （姓名） </w:t>
      </w:r>
      <w:r>
        <w:rPr>
          <w:rFonts w:ascii="宋体" w:hAnsi="宋体"/>
          <w:color w:val="auto"/>
          <w:kern w:val="2"/>
          <w:szCs w:val="21"/>
        </w:rPr>
        <w:t>为我方代理人。代理人根据授权，以我方名义签署、澄清、说明、补正、递交、撤回、撤销</w:t>
      </w:r>
      <w:r>
        <w:rPr>
          <w:rFonts w:ascii="宋体" w:hAnsi="宋体"/>
          <w:color w:val="auto"/>
          <w:kern w:val="2"/>
          <w:szCs w:val="21"/>
          <w:u w:val="single"/>
        </w:rPr>
        <w:t xml:space="preserve">                    （项目名称及标段） </w:t>
      </w:r>
      <w:r>
        <w:rPr>
          <w:rFonts w:hint="eastAsia" w:ascii="宋体" w:hAnsi="宋体"/>
          <w:color w:val="auto"/>
          <w:kern w:val="2"/>
          <w:szCs w:val="21"/>
        </w:rPr>
        <w:t>监理</w:t>
      </w:r>
      <w:r>
        <w:rPr>
          <w:rFonts w:ascii="宋体" w:hAnsi="宋体"/>
          <w:color w:val="auto"/>
          <w:kern w:val="2"/>
          <w:szCs w:val="21"/>
        </w:rPr>
        <w:t>投标文件、递交招标文件要求的有关书面证明材料、签订合同和处理有关事宜，其法律后果由我方承担。</w:t>
      </w:r>
    </w:p>
    <w:p>
      <w:pPr>
        <w:adjustRightInd w:val="0"/>
        <w:spacing w:line="360" w:lineRule="auto"/>
        <w:ind w:firstLine="508"/>
        <w:jc w:val="left"/>
        <w:textAlignment w:val="baseline"/>
        <w:rPr>
          <w:rFonts w:ascii="宋体" w:hAnsi="宋体"/>
          <w:color w:val="auto"/>
          <w:kern w:val="2"/>
          <w:szCs w:val="21"/>
        </w:rPr>
      </w:pPr>
      <w:r>
        <w:rPr>
          <w:rFonts w:ascii="宋体" w:hAnsi="宋体"/>
          <w:color w:val="auto"/>
          <w:kern w:val="2"/>
          <w:szCs w:val="21"/>
        </w:rPr>
        <w:t>代理人无转委托权。</w:t>
      </w:r>
    </w:p>
    <w:p>
      <w:pPr>
        <w:adjustRightInd w:val="0"/>
        <w:spacing w:line="360" w:lineRule="auto"/>
        <w:ind w:firstLine="508"/>
        <w:jc w:val="left"/>
        <w:textAlignment w:val="baseline"/>
        <w:rPr>
          <w:rFonts w:ascii="宋体" w:hAnsi="宋体"/>
          <w:color w:val="auto"/>
          <w:kern w:val="2"/>
          <w:szCs w:val="21"/>
        </w:rPr>
      </w:pPr>
    </w:p>
    <w:p>
      <w:pPr>
        <w:adjustRightInd w:val="0"/>
        <w:spacing w:line="360" w:lineRule="auto"/>
        <w:ind w:firstLine="420" w:firstLineChars="200"/>
        <w:textAlignment w:val="baseline"/>
        <w:rPr>
          <w:rFonts w:ascii="宋体" w:hAnsi="宋体"/>
          <w:color w:val="auto"/>
          <w:kern w:val="2"/>
          <w:szCs w:val="21"/>
          <w:u w:val="single"/>
        </w:rPr>
      </w:pPr>
      <w:r>
        <w:rPr>
          <w:rFonts w:ascii="宋体" w:hAnsi="宋体"/>
          <w:color w:val="auto"/>
          <w:kern w:val="2"/>
          <w:szCs w:val="21"/>
        </w:rPr>
        <w:t>代理人姓名：</w:t>
      </w:r>
      <w:r>
        <w:rPr>
          <w:rFonts w:ascii="宋体" w:hAnsi="宋体"/>
          <w:color w:val="auto"/>
          <w:kern w:val="2"/>
          <w:szCs w:val="21"/>
          <w:u w:val="single"/>
        </w:rPr>
        <w:t xml:space="preserve">                 </w:t>
      </w:r>
      <w:r>
        <w:rPr>
          <w:rFonts w:ascii="宋体" w:hAnsi="宋体"/>
          <w:color w:val="auto"/>
          <w:kern w:val="2"/>
          <w:szCs w:val="21"/>
        </w:rPr>
        <w:t>性别：</w:t>
      </w:r>
      <w:r>
        <w:rPr>
          <w:rFonts w:ascii="宋体" w:hAnsi="宋体"/>
          <w:color w:val="auto"/>
          <w:kern w:val="2"/>
          <w:szCs w:val="21"/>
          <w:u w:val="single"/>
        </w:rPr>
        <w:t xml:space="preserve">           </w:t>
      </w:r>
      <w:r>
        <w:rPr>
          <w:rFonts w:ascii="宋体" w:hAnsi="宋体"/>
          <w:color w:val="auto"/>
          <w:kern w:val="2"/>
          <w:szCs w:val="21"/>
        </w:rPr>
        <w:t>手机号码：</w:t>
      </w:r>
      <w:r>
        <w:rPr>
          <w:rFonts w:ascii="宋体" w:hAnsi="宋体"/>
          <w:color w:val="auto"/>
          <w:kern w:val="2"/>
          <w:szCs w:val="21"/>
          <w:u w:val="single"/>
        </w:rPr>
        <w:t xml:space="preserve">             </w:t>
      </w:r>
    </w:p>
    <w:p>
      <w:pPr>
        <w:adjustRightInd w:val="0"/>
        <w:spacing w:line="360" w:lineRule="auto"/>
        <w:ind w:firstLine="420" w:firstLineChars="200"/>
        <w:textAlignment w:val="baseline"/>
        <w:rPr>
          <w:rFonts w:ascii="宋体" w:hAnsi="宋体"/>
          <w:color w:val="auto"/>
          <w:kern w:val="2"/>
          <w:szCs w:val="21"/>
          <w:u w:val="single"/>
        </w:rPr>
      </w:pPr>
      <w:r>
        <w:rPr>
          <w:rFonts w:ascii="宋体" w:hAnsi="宋体"/>
          <w:color w:val="auto"/>
          <w:kern w:val="2"/>
          <w:szCs w:val="21"/>
        </w:rPr>
        <w:t>单      位：</w:t>
      </w:r>
      <w:r>
        <w:rPr>
          <w:rFonts w:ascii="宋体" w:hAnsi="宋体"/>
          <w:color w:val="auto"/>
          <w:kern w:val="2"/>
          <w:szCs w:val="21"/>
          <w:u w:val="single"/>
        </w:rPr>
        <w:t xml:space="preserve">                 </w:t>
      </w:r>
      <w:r>
        <w:rPr>
          <w:rFonts w:ascii="宋体" w:hAnsi="宋体"/>
          <w:color w:val="auto"/>
          <w:kern w:val="2"/>
          <w:szCs w:val="21"/>
        </w:rPr>
        <w:t>部门：</w:t>
      </w:r>
      <w:r>
        <w:rPr>
          <w:rFonts w:ascii="宋体" w:hAnsi="宋体"/>
          <w:color w:val="auto"/>
          <w:kern w:val="2"/>
          <w:szCs w:val="21"/>
          <w:u w:val="single"/>
        </w:rPr>
        <w:t xml:space="preserve">           </w:t>
      </w:r>
      <w:r>
        <w:rPr>
          <w:rFonts w:ascii="宋体" w:hAnsi="宋体"/>
          <w:color w:val="auto"/>
          <w:kern w:val="2"/>
          <w:szCs w:val="21"/>
        </w:rPr>
        <w:t>职    务：</w:t>
      </w:r>
      <w:r>
        <w:rPr>
          <w:rFonts w:ascii="宋体" w:hAnsi="宋体"/>
          <w:color w:val="auto"/>
          <w:kern w:val="2"/>
          <w:szCs w:val="21"/>
          <w:u w:val="single"/>
        </w:rPr>
        <w:t xml:space="preserve">             </w:t>
      </w:r>
    </w:p>
    <w:p>
      <w:pPr>
        <w:adjustRightInd w:val="0"/>
        <w:spacing w:line="360" w:lineRule="auto"/>
        <w:ind w:firstLine="420" w:firstLineChars="200"/>
        <w:textAlignment w:val="baseline"/>
        <w:rPr>
          <w:rFonts w:ascii="宋体" w:hAnsi="宋体"/>
          <w:color w:val="auto"/>
          <w:kern w:val="2"/>
          <w:szCs w:val="21"/>
          <w:u w:val="single"/>
        </w:rPr>
      </w:pPr>
      <w:r>
        <w:rPr>
          <w:rFonts w:ascii="宋体" w:hAnsi="宋体"/>
          <w:color w:val="auto"/>
          <w:kern w:val="2"/>
          <w:szCs w:val="21"/>
        </w:rPr>
        <w:t>身份证号码：</w:t>
      </w:r>
      <w:r>
        <w:rPr>
          <w:rFonts w:ascii="宋体" w:hAnsi="宋体"/>
          <w:color w:val="auto"/>
          <w:kern w:val="2"/>
          <w:szCs w:val="21"/>
          <w:u w:val="single"/>
        </w:rPr>
        <w:t xml:space="preserve">                        </w:t>
      </w:r>
    </w:p>
    <w:p>
      <w:pPr>
        <w:adjustRightInd w:val="0"/>
        <w:spacing w:line="360" w:lineRule="auto"/>
        <w:ind w:firstLine="420" w:firstLineChars="200"/>
        <w:textAlignment w:val="baseline"/>
        <w:rPr>
          <w:rFonts w:ascii="宋体" w:hAnsi="宋体"/>
          <w:color w:val="auto"/>
          <w:kern w:val="2"/>
          <w:szCs w:val="21"/>
        </w:rPr>
      </w:pPr>
    </w:p>
    <w:p>
      <w:pPr>
        <w:adjustRightInd w:val="0"/>
        <w:spacing w:line="360" w:lineRule="auto"/>
        <w:ind w:firstLine="420" w:firstLineChars="200"/>
        <w:textAlignment w:val="baseline"/>
        <w:rPr>
          <w:rFonts w:ascii="宋体" w:hAnsi="宋体"/>
          <w:color w:val="auto"/>
          <w:kern w:val="2"/>
          <w:szCs w:val="21"/>
        </w:rPr>
      </w:pPr>
      <w:r>
        <w:rPr>
          <w:rFonts w:ascii="宋体" w:hAnsi="宋体"/>
          <w:color w:val="auto"/>
          <w:kern w:val="2"/>
          <w:szCs w:val="21"/>
        </w:rPr>
        <w:t>附：</w:t>
      </w:r>
      <w:r>
        <w:rPr>
          <w:rFonts w:hint="eastAsia" w:ascii="宋体" w:hAnsi="宋体"/>
          <w:color w:val="auto"/>
          <w:kern w:val="2"/>
          <w:szCs w:val="21"/>
        </w:rPr>
        <w:t>1.</w:t>
      </w:r>
      <w:r>
        <w:rPr>
          <w:rFonts w:ascii="宋体" w:hAnsi="宋体"/>
          <w:color w:val="auto"/>
          <w:kern w:val="2"/>
          <w:szCs w:val="21"/>
        </w:rPr>
        <w:t>委托代理人身份证扫描件</w:t>
      </w:r>
    </w:p>
    <w:p>
      <w:pPr>
        <w:spacing w:line="360" w:lineRule="auto"/>
        <w:ind w:left="420" w:firstLine="420" w:firstLineChars="200"/>
        <w:rPr>
          <w:rFonts w:ascii="宋体" w:hAnsi="宋体"/>
          <w:color w:val="auto"/>
          <w:kern w:val="2"/>
          <w:szCs w:val="21"/>
        </w:rPr>
      </w:pPr>
      <w:r>
        <w:rPr>
          <w:rFonts w:hint="eastAsia" w:ascii="宋体" w:hAnsi="宋体"/>
          <w:color w:val="auto"/>
          <w:kern w:val="2"/>
          <w:szCs w:val="21"/>
        </w:rPr>
        <w:t>2.委托代理人系投标人本单位在岗员工（以住房和城乡建设行政主管部门颁发的有效执业注册证书或社保管理部门出具的社保缴费证明所署单位为准）的证明材料扫描件。</w:t>
      </w:r>
    </w:p>
    <w:p>
      <w:pPr>
        <w:pStyle w:val="2"/>
        <w:rPr>
          <w:color w:val="auto"/>
          <w:lang w:val="en-US"/>
        </w:rPr>
      </w:pPr>
    </w:p>
    <w:p>
      <w:pPr>
        <w:adjustRightInd w:val="0"/>
        <w:spacing w:line="360" w:lineRule="auto"/>
        <w:ind w:firstLine="420" w:firstLineChars="200"/>
        <w:textAlignment w:val="baseline"/>
        <w:rPr>
          <w:rFonts w:ascii="宋体" w:hAnsi="宋体"/>
          <w:color w:val="auto"/>
          <w:kern w:val="2"/>
          <w:szCs w:val="21"/>
        </w:rPr>
      </w:pPr>
    </w:p>
    <w:p>
      <w:pPr>
        <w:adjustRightInd w:val="0"/>
        <w:spacing w:line="360" w:lineRule="auto"/>
        <w:ind w:firstLine="420" w:firstLineChars="200"/>
        <w:textAlignment w:val="baseline"/>
        <w:rPr>
          <w:rFonts w:ascii="宋体" w:hAnsi="宋体"/>
          <w:color w:val="auto"/>
          <w:kern w:val="2"/>
          <w:szCs w:val="21"/>
          <w:u w:val="single"/>
        </w:rPr>
      </w:pPr>
    </w:p>
    <w:p>
      <w:pPr>
        <w:adjustRightInd w:val="0"/>
        <w:spacing w:line="360" w:lineRule="auto"/>
        <w:ind w:firstLine="2940" w:firstLineChars="1400"/>
        <w:textAlignment w:val="baseline"/>
        <w:rPr>
          <w:rFonts w:ascii="宋体" w:hAnsi="宋体"/>
          <w:color w:val="auto"/>
          <w:kern w:val="2"/>
          <w:szCs w:val="21"/>
        </w:rPr>
      </w:pPr>
      <w:r>
        <w:rPr>
          <w:rFonts w:ascii="宋体" w:hAnsi="宋体"/>
          <w:color w:val="auto"/>
          <w:kern w:val="2"/>
          <w:szCs w:val="21"/>
        </w:rPr>
        <w:t>投  标  人：</w:t>
      </w:r>
      <w:r>
        <w:rPr>
          <w:rFonts w:ascii="宋体" w:hAnsi="宋体"/>
          <w:color w:val="auto"/>
          <w:kern w:val="2"/>
          <w:szCs w:val="21"/>
          <w:u w:val="single"/>
        </w:rPr>
        <w:t xml:space="preserve">                    </w:t>
      </w:r>
      <w:r>
        <w:rPr>
          <w:rFonts w:hint="eastAsia" w:ascii="宋体" w:hAnsi="宋体"/>
          <w:color w:val="auto"/>
          <w:kern w:val="2"/>
          <w:szCs w:val="21"/>
        </w:rPr>
        <w:t>（</w:t>
      </w:r>
      <w:r>
        <w:rPr>
          <w:rFonts w:ascii="宋体" w:hAnsi="宋体"/>
          <w:color w:val="auto"/>
          <w:kern w:val="2"/>
          <w:szCs w:val="21"/>
        </w:rPr>
        <w:t>盖单位公章</w:t>
      </w:r>
      <w:r>
        <w:rPr>
          <w:rFonts w:hint="eastAsia" w:ascii="宋体" w:hAnsi="宋体"/>
          <w:color w:val="auto"/>
          <w:kern w:val="2"/>
          <w:szCs w:val="21"/>
        </w:rPr>
        <w:t>）</w:t>
      </w:r>
      <w:r>
        <w:rPr>
          <w:rStyle w:val="71"/>
          <w:rFonts w:ascii="宋体" w:hAnsi="宋体"/>
          <w:color w:val="auto"/>
          <w:kern w:val="2"/>
          <w:szCs w:val="21"/>
        </w:rPr>
        <w:footnoteReference w:id="54"/>
      </w:r>
    </w:p>
    <w:p>
      <w:pPr>
        <w:adjustRightInd w:val="0"/>
        <w:spacing w:line="360" w:lineRule="auto"/>
        <w:textAlignment w:val="baseline"/>
        <w:rPr>
          <w:rFonts w:ascii="宋体" w:hAnsi="宋体"/>
          <w:color w:val="auto"/>
          <w:kern w:val="2"/>
          <w:szCs w:val="21"/>
        </w:rPr>
      </w:pPr>
      <w:r>
        <w:rPr>
          <w:rFonts w:ascii="宋体" w:hAnsi="宋体"/>
          <w:color w:val="auto"/>
          <w:kern w:val="2"/>
          <w:szCs w:val="21"/>
        </w:rPr>
        <w:t xml:space="preserve">                            法定代表人：</w:t>
      </w:r>
      <w:r>
        <w:rPr>
          <w:rFonts w:ascii="宋体" w:hAnsi="宋体"/>
          <w:color w:val="auto"/>
          <w:kern w:val="2"/>
          <w:szCs w:val="21"/>
          <w:u w:val="single"/>
        </w:rPr>
        <w:t xml:space="preserve">           </w:t>
      </w:r>
      <w:r>
        <w:rPr>
          <w:rFonts w:hint="eastAsia" w:ascii="宋体" w:hAnsi="宋体"/>
          <w:color w:val="auto"/>
          <w:kern w:val="2"/>
          <w:szCs w:val="21"/>
          <w:u w:val="single"/>
        </w:rPr>
        <w:t xml:space="preserve">          </w:t>
      </w:r>
      <w:r>
        <w:rPr>
          <w:rFonts w:ascii="宋体" w:hAnsi="宋体"/>
          <w:color w:val="auto"/>
          <w:kern w:val="2"/>
          <w:szCs w:val="21"/>
          <w:u w:val="single"/>
        </w:rPr>
        <w:t xml:space="preserve">     </w:t>
      </w:r>
      <w:r>
        <w:rPr>
          <w:rFonts w:ascii="宋体" w:hAnsi="宋体"/>
          <w:color w:val="auto"/>
          <w:kern w:val="2"/>
          <w:szCs w:val="21"/>
        </w:rPr>
        <w:t>（盖章）</w:t>
      </w:r>
      <w:r>
        <w:rPr>
          <w:rStyle w:val="71"/>
          <w:rFonts w:ascii="宋体" w:hAnsi="宋体"/>
          <w:color w:val="auto"/>
          <w:kern w:val="2"/>
          <w:szCs w:val="21"/>
        </w:rPr>
        <w:footnoteReference w:id="55"/>
      </w:r>
    </w:p>
    <w:p>
      <w:pPr>
        <w:adjustRightInd w:val="0"/>
        <w:spacing w:line="360" w:lineRule="auto"/>
        <w:textAlignment w:val="baseline"/>
        <w:rPr>
          <w:rFonts w:ascii="宋体" w:hAnsi="宋体"/>
          <w:color w:val="auto"/>
          <w:kern w:val="2"/>
          <w:szCs w:val="21"/>
        </w:rPr>
      </w:pPr>
      <w:r>
        <w:rPr>
          <w:rFonts w:ascii="宋体" w:hAnsi="宋体"/>
          <w:color w:val="auto"/>
          <w:kern w:val="2"/>
          <w:szCs w:val="21"/>
        </w:rPr>
        <w:t xml:space="preserve">                            委托代理人：</w:t>
      </w:r>
      <w:r>
        <w:rPr>
          <w:rFonts w:ascii="宋体" w:hAnsi="宋体"/>
          <w:color w:val="auto"/>
          <w:kern w:val="2"/>
          <w:szCs w:val="21"/>
          <w:u w:val="single"/>
        </w:rPr>
        <w:t xml:space="preserve">     </w:t>
      </w:r>
      <w:r>
        <w:rPr>
          <w:rFonts w:hint="eastAsia" w:ascii="宋体" w:hAnsi="宋体"/>
          <w:color w:val="auto"/>
          <w:kern w:val="2"/>
          <w:szCs w:val="21"/>
          <w:u w:val="single"/>
        </w:rPr>
        <w:t xml:space="preserve">    </w:t>
      </w:r>
      <w:r>
        <w:rPr>
          <w:rFonts w:ascii="宋体" w:hAnsi="宋体"/>
          <w:color w:val="auto"/>
          <w:kern w:val="2"/>
          <w:szCs w:val="21"/>
          <w:u w:val="single"/>
        </w:rPr>
        <w:t xml:space="preserve">           </w:t>
      </w:r>
      <w:r>
        <w:rPr>
          <w:rFonts w:ascii="宋体" w:hAnsi="宋体"/>
          <w:color w:val="auto"/>
          <w:kern w:val="2"/>
          <w:szCs w:val="21"/>
        </w:rPr>
        <w:t>（盖章或签字）</w:t>
      </w:r>
      <w:r>
        <w:rPr>
          <w:rStyle w:val="71"/>
          <w:rFonts w:ascii="宋体" w:hAnsi="宋体"/>
          <w:color w:val="auto"/>
          <w:kern w:val="2"/>
          <w:szCs w:val="21"/>
        </w:rPr>
        <w:footnoteReference w:id="56"/>
      </w:r>
    </w:p>
    <w:p>
      <w:pPr>
        <w:adjustRightInd w:val="0"/>
        <w:spacing w:line="360" w:lineRule="auto"/>
        <w:textAlignment w:val="baseline"/>
        <w:rPr>
          <w:rFonts w:eastAsia="仿宋_GB2312"/>
          <w:color w:val="auto"/>
          <w:kern w:val="2"/>
          <w:sz w:val="24"/>
          <w:szCs w:val="22"/>
        </w:rPr>
      </w:pPr>
      <w:r>
        <w:rPr>
          <w:rFonts w:ascii="宋体" w:hAnsi="宋体"/>
          <w:color w:val="auto"/>
          <w:kern w:val="2"/>
          <w:szCs w:val="21"/>
        </w:rPr>
        <w:t xml:space="preserve">                                             </w:t>
      </w:r>
      <w:r>
        <w:rPr>
          <w:rFonts w:ascii="宋体" w:hAnsi="宋体"/>
          <w:color w:val="auto"/>
          <w:kern w:val="2"/>
          <w:szCs w:val="21"/>
          <w:u w:val="single"/>
        </w:rPr>
        <w:t xml:space="preserve">        </w:t>
      </w:r>
      <w:r>
        <w:rPr>
          <w:rFonts w:ascii="宋体" w:hAnsi="宋体"/>
          <w:color w:val="auto"/>
          <w:kern w:val="2"/>
          <w:szCs w:val="21"/>
        </w:rPr>
        <w:t>年</w:t>
      </w:r>
      <w:r>
        <w:rPr>
          <w:rFonts w:ascii="宋体" w:hAnsi="宋体"/>
          <w:color w:val="auto"/>
          <w:kern w:val="2"/>
          <w:szCs w:val="21"/>
          <w:u w:val="single"/>
        </w:rPr>
        <w:t xml:space="preserve">    </w:t>
      </w:r>
      <w:r>
        <w:rPr>
          <w:rFonts w:ascii="宋体" w:hAnsi="宋体"/>
          <w:color w:val="auto"/>
          <w:kern w:val="2"/>
          <w:szCs w:val="21"/>
        </w:rPr>
        <w:t>月</w:t>
      </w:r>
      <w:r>
        <w:rPr>
          <w:rFonts w:ascii="宋体" w:hAnsi="宋体"/>
          <w:color w:val="auto"/>
          <w:kern w:val="2"/>
          <w:szCs w:val="21"/>
          <w:u w:val="single"/>
        </w:rPr>
        <w:t xml:space="preserve">    </w:t>
      </w:r>
      <w:r>
        <w:rPr>
          <w:rFonts w:ascii="宋体" w:hAnsi="宋体"/>
          <w:color w:val="auto"/>
          <w:kern w:val="2"/>
          <w:szCs w:val="21"/>
        </w:rPr>
        <w:t>日</w:t>
      </w:r>
    </w:p>
    <w:p>
      <w:pPr>
        <w:spacing w:beforeLines="100" w:afterLines="100" w:line="360" w:lineRule="auto"/>
        <w:jc w:val="center"/>
        <w:rPr>
          <w:rFonts w:ascii="黑体" w:hAnsi="黑体" w:eastAsia="黑体"/>
          <w:color w:val="auto"/>
          <w:sz w:val="28"/>
          <w:szCs w:val="28"/>
        </w:rPr>
      </w:pPr>
      <w:r>
        <w:rPr>
          <w:color w:val="auto"/>
          <w:kern w:val="1"/>
          <w:lang w:val="zh-CN"/>
        </w:rPr>
        <w:br w:type="page"/>
      </w:r>
      <w:r>
        <w:rPr>
          <w:rFonts w:hint="eastAsia" w:ascii="黑体" w:hAnsi="黑体" w:eastAsia="黑体"/>
          <w:color w:val="auto"/>
          <w:sz w:val="28"/>
          <w:szCs w:val="28"/>
        </w:rPr>
        <w:t>（六）投标保证金</w:t>
      </w:r>
    </w:p>
    <w:p>
      <w:pPr>
        <w:spacing w:line="360" w:lineRule="auto"/>
        <w:jc w:val="center"/>
        <w:rPr>
          <w:rFonts w:ascii="宋体" w:hAnsi="宋体" w:cs="宋体"/>
          <w:color w:val="auto"/>
          <w:kern w:val="1"/>
        </w:rPr>
      </w:pPr>
      <w:r>
        <w:rPr>
          <w:rFonts w:hint="eastAsia" w:ascii="黑体" w:hAnsi="黑体" w:eastAsia="黑体"/>
          <w:color w:val="auto"/>
          <w:szCs w:val="21"/>
        </w:rPr>
        <w:t>1.</w:t>
      </w:r>
      <w:r>
        <w:rPr>
          <w:rFonts w:ascii="黑体" w:hAnsi="黑体" w:eastAsia="黑体"/>
          <w:color w:val="auto"/>
          <w:szCs w:val="21"/>
        </w:rPr>
        <w:t>投标</w:t>
      </w:r>
      <w:r>
        <w:rPr>
          <w:rFonts w:hint="eastAsia" w:ascii="黑体" w:hAnsi="黑体" w:eastAsia="黑体"/>
          <w:color w:val="auto"/>
          <w:szCs w:val="21"/>
        </w:rPr>
        <w:t>保证金凭证</w:t>
      </w:r>
      <w:r>
        <w:rPr>
          <w:rStyle w:val="71"/>
          <w:rFonts w:ascii="黑体" w:hAnsi="黑体" w:eastAsia="黑体"/>
          <w:color w:val="auto"/>
          <w:szCs w:val="21"/>
        </w:rPr>
        <w:footnoteReference w:id="57"/>
      </w:r>
    </w:p>
    <w:p>
      <w:pPr>
        <w:spacing w:line="360" w:lineRule="auto"/>
        <w:jc w:val="center"/>
        <w:rPr>
          <w:rFonts w:ascii="宋体" w:hAnsi="宋体" w:cs="宋体"/>
          <w:color w:val="auto"/>
          <w:kern w:val="1"/>
        </w:rPr>
      </w:pPr>
    </w:p>
    <w:p>
      <w:pPr>
        <w:spacing w:line="360" w:lineRule="auto"/>
        <w:jc w:val="center"/>
        <w:rPr>
          <w:rFonts w:ascii="黑体" w:eastAsia="黑体"/>
          <w:color w:val="auto"/>
          <w:szCs w:val="21"/>
        </w:rPr>
      </w:pPr>
      <w:r>
        <w:rPr>
          <w:color w:val="auto"/>
          <w:kern w:val="1"/>
          <w:lang w:val="zh-CN"/>
        </w:rPr>
        <w:br w:type="page"/>
      </w:r>
      <w:r>
        <w:rPr>
          <w:rFonts w:hint="eastAsia" w:ascii="黑体" w:eastAsia="黑体"/>
          <w:color w:val="auto"/>
          <w:szCs w:val="21"/>
        </w:rPr>
        <w:t>投标保证金银行保函</w:t>
      </w:r>
    </w:p>
    <w:p>
      <w:pPr>
        <w:adjustRightInd w:val="0"/>
        <w:spacing w:line="360" w:lineRule="auto"/>
        <w:ind w:firstLine="6300" w:firstLineChars="3000"/>
        <w:textAlignment w:val="baseline"/>
        <w:rPr>
          <w:rFonts w:ascii="宋体"/>
          <w:color w:val="auto"/>
          <w:szCs w:val="21"/>
        </w:rPr>
      </w:pPr>
      <w:r>
        <w:rPr>
          <w:rFonts w:hint="eastAsia" w:ascii="宋体"/>
          <w:color w:val="auto"/>
          <w:szCs w:val="21"/>
        </w:rPr>
        <w:t>保函编号：</w:t>
      </w:r>
      <w:r>
        <w:rPr>
          <w:rFonts w:hint="eastAsia" w:ascii="宋体"/>
          <w:color w:val="auto"/>
          <w:szCs w:val="21"/>
          <w:u w:val="single"/>
        </w:rPr>
        <w:t xml:space="preserve">                </w:t>
      </w:r>
    </w:p>
    <w:p>
      <w:pPr>
        <w:adjustRightInd w:val="0"/>
        <w:spacing w:line="360" w:lineRule="auto"/>
        <w:textAlignment w:val="baseline"/>
        <w:rPr>
          <w:rFonts w:ascii="宋体"/>
          <w:color w:val="auto"/>
          <w:szCs w:val="21"/>
        </w:rPr>
      </w:pPr>
      <w:r>
        <w:rPr>
          <w:rFonts w:hint="eastAsia" w:ascii="宋体"/>
          <w:color w:val="auto"/>
          <w:szCs w:val="21"/>
          <w:u w:val="single"/>
        </w:rPr>
        <w:t xml:space="preserve">                     </w:t>
      </w:r>
      <w:r>
        <w:rPr>
          <w:rFonts w:hint="eastAsia" w:ascii="宋体"/>
          <w:color w:val="auto"/>
          <w:szCs w:val="21"/>
        </w:rPr>
        <w:t>（招标人名称）：</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鉴于</w:t>
      </w:r>
      <w:r>
        <w:rPr>
          <w:rFonts w:hint="eastAsia" w:ascii="宋体"/>
          <w:color w:val="auto"/>
          <w:szCs w:val="21"/>
          <w:u w:val="single"/>
        </w:rPr>
        <w:t xml:space="preserve">                   （投标人名称）</w:t>
      </w:r>
      <w:r>
        <w:rPr>
          <w:rFonts w:hint="eastAsia" w:ascii="宋体"/>
          <w:color w:val="auto"/>
          <w:szCs w:val="21"/>
        </w:rPr>
        <w:t>（以下简称“投标人”）参加你方</w:t>
      </w:r>
      <w:r>
        <w:rPr>
          <w:rFonts w:hint="eastAsia" w:ascii="宋体"/>
          <w:color w:val="auto"/>
          <w:szCs w:val="21"/>
          <w:u w:val="single"/>
        </w:rPr>
        <w:t xml:space="preserve">       （项目名称及标段）     </w:t>
      </w:r>
      <w:r>
        <w:rPr>
          <w:rFonts w:hint="eastAsia" w:ascii="宋体"/>
          <w:color w:val="auto"/>
          <w:szCs w:val="21"/>
        </w:rPr>
        <w:t>标段的监理投标，</w:t>
      </w:r>
      <w:r>
        <w:rPr>
          <w:rFonts w:hint="eastAsia" w:ascii="宋体"/>
          <w:color w:val="auto"/>
          <w:szCs w:val="21"/>
          <w:u w:val="single"/>
        </w:rPr>
        <w:t xml:space="preserve">                        （银行名称）  </w:t>
      </w:r>
      <w:r>
        <w:rPr>
          <w:rFonts w:hint="eastAsia" w:ascii="宋体"/>
          <w:color w:val="auto"/>
          <w:szCs w:val="21"/>
        </w:rPr>
        <w:t>（以下简称“我方”）受该投标人委托，在此无条件地、不可撤销地保证：一旦收到你方提出的下述任何一种事实的书面通知，在7日内无条件地向你方支付总额不超过</w:t>
      </w:r>
    </w:p>
    <w:p>
      <w:pPr>
        <w:adjustRightInd w:val="0"/>
        <w:spacing w:line="360" w:lineRule="auto"/>
        <w:textAlignment w:val="baseline"/>
        <w:rPr>
          <w:rFonts w:ascii="宋体"/>
          <w:color w:val="auto"/>
          <w:szCs w:val="21"/>
        </w:rPr>
      </w:pPr>
      <w:r>
        <w:rPr>
          <w:rFonts w:hint="eastAsia" w:ascii="宋体"/>
          <w:color w:val="auto"/>
          <w:szCs w:val="21"/>
          <w:u w:val="single"/>
        </w:rPr>
        <w:t xml:space="preserve">                  （投标保函额度） </w:t>
      </w:r>
      <w:r>
        <w:rPr>
          <w:rFonts w:hint="eastAsia" w:ascii="宋体"/>
          <w:color w:val="auto"/>
          <w:szCs w:val="21"/>
        </w:rPr>
        <w:t>的任何你方要求的金额：</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1、投标人在投标有效期内撤销或修改其投标文件的；</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2、投标人中标后，非因不可抗力原因放弃中标、无正当理由不与招标人订立合同、在签订合同时向招标人提出附加条件、或者不按照招标文件要求提交履约担保金的；</w:t>
      </w:r>
    </w:p>
    <w:p>
      <w:pPr>
        <w:adjustRightIn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w:t>
      </w:r>
      <w:r>
        <w:rPr>
          <w:rFonts w:hint="eastAsia" w:ascii="宋体" w:hAnsi="宋体"/>
          <w:color w:val="auto"/>
          <w:kern w:val="1"/>
        </w:rPr>
        <w:t>投标人的投标文件存在投标人须知第3.6.5项规定的雷同情形之一</w:t>
      </w:r>
      <w:r>
        <w:rPr>
          <w:rFonts w:hint="eastAsia" w:ascii="宋体" w:hAnsi="宋体" w:cs="宋体"/>
          <w:color w:val="auto"/>
          <w:szCs w:val="21"/>
        </w:rPr>
        <w:t>；</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4、投标人中标后，因违法行为导致中标被依法确认无效的；</w:t>
      </w:r>
    </w:p>
    <w:p>
      <w:pPr>
        <w:adjustRightIn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5、法律、法规规定的其他情形。</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本保函项下所有权利和义务均受中华人民共和国法律管辖和制约。</w:t>
      </w:r>
    </w:p>
    <w:p>
      <w:pPr>
        <w:adjustRightInd w:val="0"/>
        <w:spacing w:line="360" w:lineRule="auto"/>
        <w:ind w:firstLine="420" w:firstLineChars="200"/>
        <w:textAlignment w:val="baseline"/>
        <w:rPr>
          <w:rFonts w:ascii="宋体"/>
          <w:color w:val="auto"/>
          <w:szCs w:val="21"/>
          <w:u w:val="single"/>
        </w:rPr>
      </w:pPr>
    </w:p>
    <w:p>
      <w:pPr>
        <w:adjustRightInd w:val="0"/>
        <w:spacing w:line="360" w:lineRule="auto"/>
        <w:ind w:firstLine="420" w:firstLineChars="200"/>
        <w:textAlignment w:val="baseline"/>
        <w:rPr>
          <w:rFonts w:ascii="宋体"/>
          <w:color w:val="auto"/>
          <w:szCs w:val="21"/>
        </w:rPr>
      </w:pPr>
    </w:p>
    <w:p>
      <w:pPr>
        <w:adjustRightInd w:val="0"/>
        <w:spacing w:line="360" w:lineRule="auto"/>
        <w:ind w:firstLine="2100" w:firstLineChars="1000"/>
        <w:textAlignment w:val="baseline"/>
        <w:rPr>
          <w:rFonts w:ascii="宋体"/>
          <w:color w:val="auto"/>
          <w:szCs w:val="21"/>
        </w:rPr>
      </w:pPr>
      <w:r>
        <w:rPr>
          <w:rFonts w:hint="eastAsia" w:ascii="宋体"/>
          <w:color w:val="auto"/>
          <w:szCs w:val="21"/>
        </w:rPr>
        <w:t>银行名称：</w:t>
      </w:r>
      <w:r>
        <w:rPr>
          <w:rFonts w:hint="eastAsia" w:ascii="宋体"/>
          <w:color w:val="auto"/>
          <w:szCs w:val="21"/>
          <w:u w:val="single"/>
        </w:rPr>
        <w:t xml:space="preserve">                           </w:t>
      </w:r>
      <w:r>
        <w:rPr>
          <w:rFonts w:hint="eastAsia" w:ascii="宋体"/>
          <w:color w:val="auto"/>
          <w:szCs w:val="21"/>
        </w:rPr>
        <w:t>（盖单位章）</w:t>
      </w:r>
    </w:p>
    <w:p>
      <w:pPr>
        <w:adjustRightInd w:val="0"/>
        <w:spacing w:line="360" w:lineRule="auto"/>
        <w:ind w:firstLine="2100" w:firstLineChars="1000"/>
        <w:textAlignment w:val="baseline"/>
        <w:rPr>
          <w:rFonts w:ascii="宋体"/>
          <w:color w:val="auto"/>
          <w:szCs w:val="21"/>
        </w:rPr>
      </w:pPr>
      <w:r>
        <w:rPr>
          <w:rFonts w:hint="eastAsia" w:ascii="宋体"/>
          <w:color w:val="auto"/>
          <w:szCs w:val="21"/>
        </w:rPr>
        <w:t>法定代表人或其委托代理人：</w:t>
      </w:r>
      <w:r>
        <w:rPr>
          <w:rFonts w:hint="eastAsia" w:ascii="宋体"/>
          <w:color w:val="auto"/>
          <w:szCs w:val="21"/>
          <w:u w:val="single"/>
        </w:rPr>
        <w:t xml:space="preserve">                      </w:t>
      </w:r>
      <w:r>
        <w:rPr>
          <w:rFonts w:hint="eastAsia" w:ascii="宋体"/>
          <w:color w:val="auto"/>
          <w:szCs w:val="21"/>
        </w:rPr>
        <w:t>（签字）</w:t>
      </w:r>
    </w:p>
    <w:p>
      <w:pPr>
        <w:adjustRightInd w:val="0"/>
        <w:spacing w:line="360" w:lineRule="auto"/>
        <w:ind w:firstLine="2100" w:firstLineChars="1000"/>
        <w:textAlignment w:val="baseline"/>
        <w:rPr>
          <w:rFonts w:ascii="宋体"/>
          <w:color w:val="auto"/>
          <w:szCs w:val="21"/>
        </w:rPr>
      </w:pPr>
      <w:r>
        <w:rPr>
          <w:rFonts w:hint="eastAsia" w:ascii="宋体"/>
          <w:color w:val="auto"/>
          <w:szCs w:val="21"/>
        </w:rPr>
        <w:t>地    址：</w:t>
      </w:r>
      <w:r>
        <w:rPr>
          <w:rFonts w:hint="eastAsia" w:ascii="宋体"/>
          <w:color w:val="auto"/>
          <w:szCs w:val="21"/>
          <w:u w:val="single"/>
        </w:rPr>
        <w:t xml:space="preserve">                                             </w:t>
      </w:r>
    </w:p>
    <w:p>
      <w:pPr>
        <w:adjustRightInd w:val="0"/>
        <w:spacing w:line="360" w:lineRule="auto"/>
        <w:ind w:firstLine="2100" w:firstLineChars="1000"/>
        <w:textAlignment w:val="baseline"/>
        <w:rPr>
          <w:rFonts w:ascii="宋体"/>
          <w:color w:val="auto"/>
          <w:szCs w:val="21"/>
        </w:rPr>
      </w:pPr>
      <w:r>
        <w:rPr>
          <w:rFonts w:hint="eastAsia" w:ascii="宋体"/>
          <w:color w:val="auto"/>
          <w:szCs w:val="21"/>
        </w:rPr>
        <w:t>邮政编码：</w:t>
      </w:r>
      <w:r>
        <w:rPr>
          <w:rFonts w:hint="eastAsia" w:ascii="宋体"/>
          <w:color w:val="auto"/>
          <w:szCs w:val="21"/>
          <w:u w:val="single"/>
        </w:rPr>
        <w:t xml:space="preserve">                                             </w:t>
      </w:r>
    </w:p>
    <w:p>
      <w:pPr>
        <w:adjustRightInd w:val="0"/>
        <w:spacing w:line="360" w:lineRule="auto"/>
        <w:ind w:firstLine="2100" w:firstLineChars="1000"/>
        <w:textAlignment w:val="baseline"/>
        <w:rPr>
          <w:rFonts w:ascii="宋体"/>
          <w:color w:val="auto"/>
          <w:szCs w:val="21"/>
        </w:rPr>
      </w:pPr>
      <w:r>
        <w:rPr>
          <w:rFonts w:hint="eastAsia" w:ascii="宋体"/>
          <w:color w:val="auto"/>
          <w:szCs w:val="21"/>
        </w:rPr>
        <w:t>电    话：</w:t>
      </w:r>
      <w:r>
        <w:rPr>
          <w:rFonts w:hint="eastAsia" w:ascii="宋体"/>
          <w:color w:val="auto"/>
          <w:szCs w:val="21"/>
          <w:u w:val="single"/>
        </w:rPr>
        <w:t xml:space="preserve">                                             </w:t>
      </w:r>
    </w:p>
    <w:p>
      <w:pPr>
        <w:adjustRightInd w:val="0"/>
        <w:spacing w:line="360" w:lineRule="auto"/>
        <w:ind w:firstLine="2100" w:firstLineChars="1000"/>
        <w:textAlignment w:val="baseline"/>
        <w:rPr>
          <w:rFonts w:ascii="宋体"/>
          <w:color w:val="auto"/>
          <w:szCs w:val="21"/>
          <w:u w:val="single"/>
        </w:rPr>
      </w:pPr>
      <w:r>
        <w:rPr>
          <w:rFonts w:hint="eastAsia" w:ascii="宋体"/>
          <w:color w:val="auto"/>
          <w:szCs w:val="21"/>
        </w:rPr>
        <w:t>传    真：</w:t>
      </w:r>
      <w:r>
        <w:rPr>
          <w:rFonts w:hint="eastAsia" w:ascii="宋体"/>
          <w:color w:val="auto"/>
          <w:szCs w:val="21"/>
          <w:u w:val="single"/>
        </w:rPr>
        <w:t xml:space="preserve">                                             </w:t>
      </w:r>
    </w:p>
    <w:p>
      <w:pPr>
        <w:adjustRightInd w:val="0"/>
        <w:spacing w:line="360" w:lineRule="auto"/>
        <w:textAlignment w:val="baseline"/>
        <w:rPr>
          <w:rFonts w:ascii="宋体"/>
          <w:color w:val="auto"/>
          <w:szCs w:val="21"/>
        </w:rPr>
      </w:pPr>
    </w:p>
    <w:p>
      <w:pPr>
        <w:adjustRightInd w:val="0"/>
        <w:spacing w:line="360" w:lineRule="auto"/>
        <w:jc w:val="right"/>
        <w:textAlignment w:val="baseline"/>
        <w:rPr>
          <w:rFonts w:ascii="宋体"/>
          <w:color w:val="auto"/>
          <w:sz w:val="24"/>
        </w:rPr>
      </w:pP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adjustRightInd w:val="0"/>
        <w:spacing w:line="360" w:lineRule="auto"/>
        <w:jc w:val="center"/>
        <w:textAlignment w:val="baseline"/>
        <w:rPr>
          <w:rFonts w:ascii="黑体" w:eastAsia="黑体"/>
          <w:color w:val="auto"/>
          <w:sz w:val="32"/>
          <w:szCs w:val="32"/>
        </w:rPr>
      </w:pPr>
    </w:p>
    <w:p>
      <w:pPr>
        <w:adjustRightInd w:val="0"/>
        <w:spacing w:line="360" w:lineRule="auto"/>
        <w:jc w:val="center"/>
        <w:textAlignment w:val="baseline"/>
        <w:rPr>
          <w:rFonts w:ascii="黑体" w:eastAsia="黑体"/>
          <w:color w:val="auto"/>
          <w:szCs w:val="21"/>
        </w:rPr>
      </w:pPr>
      <w:r>
        <w:rPr>
          <w:rFonts w:hint="eastAsia" w:ascii="黑体" w:eastAsia="黑体"/>
          <w:color w:val="auto"/>
          <w:szCs w:val="21"/>
        </w:rPr>
        <w:t>投标保证金担保保函</w:t>
      </w:r>
    </w:p>
    <w:p>
      <w:pPr>
        <w:adjustRightInd w:val="0"/>
        <w:spacing w:line="360" w:lineRule="auto"/>
        <w:jc w:val="center"/>
        <w:textAlignment w:val="baseline"/>
        <w:rPr>
          <w:b/>
          <w:color w:val="auto"/>
          <w:szCs w:val="21"/>
        </w:rPr>
      </w:pPr>
    </w:p>
    <w:p>
      <w:pPr>
        <w:adjustRightInd w:val="0"/>
        <w:spacing w:line="360" w:lineRule="auto"/>
        <w:ind w:firstLine="6300" w:firstLineChars="3000"/>
        <w:textAlignment w:val="baseline"/>
        <w:rPr>
          <w:rFonts w:ascii="宋体"/>
          <w:color w:val="auto"/>
          <w:szCs w:val="21"/>
        </w:rPr>
      </w:pPr>
      <w:r>
        <w:rPr>
          <w:rFonts w:hint="eastAsia" w:ascii="宋体"/>
          <w:color w:val="auto"/>
          <w:szCs w:val="21"/>
        </w:rPr>
        <w:t>保函编号：</w:t>
      </w:r>
      <w:r>
        <w:rPr>
          <w:rFonts w:hint="eastAsia" w:ascii="宋体"/>
          <w:color w:val="auto"/>
          <w:szCs w:val="21"/>
          <w:u w:val="single"/>
        </w:rPr>
        <w:t xml:space="preserve">             </w:t>
      </w:r>
    </w:p>
    <w:p>
      <w:pPr>
        <w:adjustRightInd w:val="0"/>
        <w:spacing w:line="360" w:lineRule="auto"/>
        <w:textAlignment w:val="baseline"/>
        <w:rPr>
          <w:rFonts w:ascii="宋体"/>
          <w:color w:val="auto"/>
          <w:szCs w:val="21"/>
        </w:rPr>
      </w:pPr>
      <w:r>
        <w:rPr>
          <w:rFonts w:hint="eastAsia" w:ascii="宋体"/>
          <w:color w:val="auto"/>
          <w:szCs w:val="21"/>
          <w:u w:val="single"/>
        </w:rPr>
        <w:t xml:space="preserve">                     </w:t>
      </w:r>
      <w:r>
        <w:rPr>
          <w:rFonts w:hint="eastAsia" w:ascii="宋体"/>
          <w:color w:val="auto"/>
          <w:szCs w:val="21"/>
        </w:rPr>
        <w:t>（招标人名称）：</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鉴于</w:t>
      </w:r>
      <w:r>
        <w:rPr>
          <w:rFonts w:hint="eastAsia" w:ascii="宋体"/>
          <w:color w:val="auto"/>
          <w:szCs w:val="21"/>
          <w:u w:val="single"/>
        </w:rPr>
        <w:t xml:space="preserve">                   （投标人名称）</w:t>
      </w:r>
      <w:r>
        <w:rPr>
          <w:rFonts w:hint="eastAsia" w:ascii="宋体"/>
          <w:color w:val="auto"/>
          <w:szCs w:val="21"/>
        </w:rPr>
        <w:t>（以下简称“投标人”）参加你方</w:t>
      </w:r>
      <w:r>
        <w:rPr>
          <w:rFonts w:hint="eastAsia" w:ascii="宋体"/>
          <w:color w:val="auto"/>
          <w:szCs w:val="21"/>
          <w:u w:val="single"/>
        </w:rPr>
        <w:t xml:space="preserve">       （项目名称及标段）     </w:t>
      </w:r>
      <w:r>
        <w:rPr>
          <w:rFonts w:hint="eastAsia" w:ascii="宋体"/>
          <w:color w:val="auto"/>
          <w:szCs w:val="21"/>
        </w:rPr>
        <w:t>标段的监理投标，</w:t>
      </w:r>
      <w:r>
        <w:rPr>
          <w:rFonts w:hint="eastAsia" w:ascii="宋体"/>
          <w:color w:val="auto"/>
          <w:szCs w:val="21"/>
          <w:u w:val="single"/>
        </w:rPr>
        <w:t xml:space="preserve">                        （担保人名称）  </w:t>
      </w:r>
      <w:r>
        <w:rPr>
          <w:rFonts w:hint="eastAsia" w:ascii="宋体"/>
          <w:color w:val="auto"/>
          <w:szCs w:val="21"/>
        </w:rPr>
        <w:t>（以下简称“我方”）受该投标人委托，在此无条件地、不可撤销地保证：一旦收到你方提出的下述任何一种事实的书面通知，在7日内无条件地向你方支付总额不超过</w:t>
      </w:r>
    </w:p>
    <w:p>
      <w:pPr>
        <w:adjustRightInd w:val="0"/>
        <w:spacing w:line="360" w:lineRule="auto"/>
        <w:textAlignment w:val="baseline"/>
        <w:rPr>
          <w:rFonts w:ascii="宋体"/>
          <w:color w:val="auto"/>
          <w:szCs w:val="21"/>
        </w:rPr>
      </w:pPr>
      <w:r>
        <w:rPr>
          <w:rFonts w:hint="eastAsia" w:ascii="宋体"/>
          <w:color w:val="auto"/>
          <w:szCs w:val="21"/>
          <w:u w:val="single"/>
        </w:rPr>
        <w:t xml:space="preserve">                  （投标保函额度）  </w:t>
      </w:r>
      <w:r>
        <w:rPr>
          <w:rFonts w:hint="eastAsia" w:ascii="宋体"/>
          <w:color w:val="auto"/>
          <w:szCs w:val="21"/>
        </w:rPr>
        <w:t>的任何你方要求的金额：</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1、投标人在投标有效期内撤销或修改其投标文件的；</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2、投标人中标后，非因不可抗力原因放弃中标、无正当理由不与招标人订立合同、在签订合同时向招标人提出附加条件、或者不按照招标文件要求提交履约担保金的；</w:t>
      </w:r>
    </w:p>
    <w:p>
      <w:pPr>
        <w:adjustRightIn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w:t>
      </w:r>
      <w:r>
        <w:rPr>
          <w:rFonts w:hint="eastAsia" w:ascii="宋体" w:hAnsi="宋体"/>
          <w:color w:val="auto"/>
          <w:kern w:val="1"/>
        </w:rPr>
        <w:t>投标人的投标文件存在投标人须知第3.6.5项规定的雷同情形之一</w:t>
      </w:r>
      <w:r>
        <w:rPr>
          <w:rFonts w:hint="eastAsia" w:ascii="宋体" w:hAnsi="宋体" w:cs="宋体"/>
          <w:color w:val="auto"/>
          <w:szCs w:val="21"/>
        </w:rPr>
        <w:t>；</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4、投标人中标后，因违法行为导致中标被依法确认无效的；</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5、法律、法规规定的其他没收投标保证金情形。</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adjustRightInd w:val="0"/>
        <w:spacing w:line="360" w:lineRule="auto"/>
        <w:ind w:firstLine="420" w:firstLineChars="200"/>
        <w:textAlignment w:val="baseline"/>
        <w:rPr>
          <w:rFonts w:ascii="宋体"/>
          <w:color w:val="auto"/>
          <w:szCs w:val="21"/>
        </w:rPr>
      </w:pPr>
      <w:r>
        <w:rPr>
          <w:rFonts w:hint="eastAsia" w:ascii="宋体"/>
          <w:color w:val="auto"/>
          <w:szCs w:val="21"/>
        </w:rPr>
        <w:t>本保函项下所有权利和义务均受中华人民共和国法律管辖和制约。</w:t>
      </w:r>
    </w:p>
    <w:p>
      <w:pPr>
        <w:adjustRightInd w:val="0"/>
        <w:spacing w:line="360" w:lineRule="auto"/>
        <w:ind w:firstLine="420" w:firstLineChars="200"/>
        <w:textAlignment w:val="baseline"/>
        <w:rPr>
          <w:rFonts w:ascii="宋体"/>
          <w:color w:val="auto"/>
          <w:szCs w:val="21"/>
          <w:u w:val="single"/>
        </w:rPr>
      </w:pPr>
    </w:p>
    <w:p>
      <w:pPr>
        <w:adjustRightInd w:val="0"/>
        <w:spacing w:line="360" w:lineRule="auto"/>
        <w:ind w:firstLine="2100" w:firstLineChars="1000"/>
        <w:textAlignment w:val="baseline"/>
        <w:rPr>
          <w:rFonts w:ascii="宋体"/>
          <w:color w:val="auto"/>
          <w:szCs w:val="21"/>
        </w:rPr>
      </w:pPr>
      <w:r>
        <w:rPr>
          <w:rFonts w:hint="eastAsia" w:ascii="宋体"/>
          <w:color w:val="auto"/>
          <w:szCs w:val="21"/>
        </w:rPr>
        <w:t>担保人名称：</w:t>
      </w:r>
      <w:r>
        <w:rPr>
          <w:rFonts w:hint="eastAsia" w:ascii="宋体"/>
          <w:color w:val="auto"/>
          <w:szCs w:val="21"/>
          <w:u w:val="single"/>
        </w:rPr>
        <w:t xml:space="preserve">                           </w:t>
      </w:r>
      <w:r>
        <w:rPr>
          <w:rFonts w:hint="eastAsia" w:ascii="宋体"/>
          <w:color w:val="auto"/>
          <w:szCs w:val="21"/>
        </w:rPr>
        <w:t>（盖单位章）</w:t>
      </w:r>
    </w:p>
    <w:p>
      <w:pPr>
        <w:adjustRightInd w:val="0"/>
        <w:spacing w:line="360" w:lineRule="auto"/>
        <w:ind w:firstLine="2100" w:firstLineChars="1000"/>
        <w:textAlignment w:val="baseline"/>
        <w:rPr>
          <w:rFonts w:ascii="宋体"/>
          <w:color w:val="auto"/>
          <w:szCs w:val="21"/>
        </w:rPr>
      </w:pPr>
      <w:r>
        <w:rPr>
          <w:rFonts w:hint="eastAsia" w:ascii="宋体"/>
          <w:color w:val="auto"/>
          <w:szCs w:val="21"/>
        </w:rPr>
        <w:t>法定代表人或其委托代理人：</w:t>
      </w:r>
      <w:r>
        <w:rPr>
          <w:rFonts w:hint="eastAsia" w:ascii="宋体"/>
          <w:color w:val="auto"/>
          <w:szCs w:val="21"/>
          <w:u w:val="single"/>
        </w:rPr>
        <w:t xml:space="preserve">                      </w:t>
      </w:r>
      <w:r>
        <w:rPr>
          <w:rFonts w:hint="eastAsia" w:ascii="宋体"/>
          <w:color w:val="auto"/>
          <w:szCs w:val="21"/>
        </w:rPr>
        <w:t>（签字）</w:t>
      </w:r>
    </w:p>
    <w:p>
      <w:pPr>
        <w:adjustRightInd w:val="0"/>
        <w:spacing w:line="360" w:lineRule="auto"/>
        <w:ind w:firstLine="2100" w:firstLineChars="1000"/>
        <w:textAlignment w:val="baseline"/>
        <w:rPr>
          <w:rFonts w:ascii="宋体"/>
          <w:color w:val="auto"/>
          <w:szCs w:val="21"/>
        </w:rPr>
      </w:pPr>
      <w:r>
        <w:rPr>
          <w:rFonts w:hint="eastAsia" w:ascii="宋体"/>
          <w:color w:val="auto"/>
          <w:szCs w:val="21"/>
        </w:rPr>
        <w:t>地    址：</w:t>
      </w:r>
      <w:r>
        <w:rPr>
          <w:rFonts w:hint="eastAsia" w:ascii="宋体"/>
          <w:color w:val="auto"/>
          <w:szCs w:val="21"/>
          <w:u w:val="single"/>
        </w:rPr>
        <w:t xml:space="preserve">                                             </w:t>
      </w:r>
    </w:p>
    <w:p>
      <w:pPr>
        <w:adjustRightInd w:val="0"/>
        <w:spacing w:line="360" w:lineRule="auto"/>
        <w:ind w:firstLine="2100" w:firstLineChars="1000"/>
        <w:textAlignment w:val="baseline"/>
        <w:rPr>
          <w:rFonts w:ascii="宋体"/>
          <w:color w:val="auto"/>
          <w:szCs w:val="21"/>
        </w:rPr>
      </w:pPr>
      <w:r>
        <w:rPr>
          <w:rFonts w:hint="eastAsia" w:ascii="宋体"/>
          <w:color w:val="auto"/>
          <w:szCs w:val="21"/>
        </w:rPr>
        <w:t>邮政编码：</w:t>
      </w:r>
      <w:r>
        <w:rPr>
          <w:rFonts w:hint="eastAsia" w:ascii="宋体"/>
          <w:color w:val="auto"/>
          <w:szCs w:val="21"/>
          <w:u w:val="single"/>
        </w:rPr>
        <w:t xml:space="preserve">                                             </w:t>
      </w:r>
    </w:p>
    <w:p>
      <w:pPr>
        <w:adjustRightInd w:val="0"/>
        <w:spacing w:line="360" w:lineRule="auto"/>
        <w:ind w:firstLine="2100" w:firstLineChars="1000"/>
        <w:textAlignment w:val="baseline"/>
        <w:rPr>
          <w:rFonts w:ascii="宋体"/>
          <w:color w:val="auto"/>
          <w:szCs w:val="21"/>
        </w:rPr>
      </w:pPr>
      <w:r>
        <w:rPr>
          <w:rFonts w:hint="eastAsia" w:ascii="宋体"/>
          <w:color w:val="auto"/>
          <w:szCs w:val="21"/>
        </w:rPr>
        <w:t>电    话：</w:t>
      </w:r>
      <w:r>
        <w:rPr>
          <w:rFonts w:hint="eastAsia" w:ascii="宋体"/>
          <w:color w:val="auto"/>
          <w:szCs w:val="21"/>
          <w:u w:val="single"/>
        </w:rPr>
        <w:t xml:space="preserve">                                             </w:t>
      </w:r>
    </w:p>
    <w:p>
      <w:pPr>
        <w:adjustRightInd w:val="0"/>
        <w:spacing w:line="360" w:lineRule="auto"/>
        <w:ind w:firstLine="2100" w:firstLineChars="1000"/>
        <w:textAlignment w:val="baseline"/>
        <w:rPr>
          <w:rFonts w:ascii="宋体"/>
          <w:color w:val="auto"/>
          <w:szCs w:val="21"/>
        </w:rPr>
      </w:pPr>
      <w:r>
        <w:rPr>
          <w:rFonts w:hint="eastAsia" w:ascii="宋体"/>
          <w:color w:val="auto"/>
          <w:szCs w:val="21"/>
        </w:rPr>
        <w:t>传    真：</w:t>
      </w:r>
      <w:r>
        <w:rPr>
          <w:rFonts w:hint="eastAsia" w:ascii="宋体"/>
          <w:color w:val="auto"/>
          <w:szCs w:val="21"/>
          <w:u w:val="single"/>
        </w:rPr>
        <w:t xml:space="preserve">                                            </w:t>
      </w:r>
      <w:r>
        <w:rPr>
          <w:rFonts w:hint="eastAsia" w:ascii="宋体"/>
          <w:color w:val="auto"/>
          <w:szCs w:val="21"/>
        </w:rPr>
        <w:t xml:space="preserve">                                             </w:t>
      </w:r>
    </w:p>
    <w:p>
      <w:pPr>
        <w:adjustRightInd w:val="0"/>
        <w:spacing w:line="360" w:lineRule="auto"/>
        <w:jc w:val="right"/>
        <w:textAlignment w:val="baseline"/>
        <w:rPr>
          <w:rFonts w:ascii="宋体"/>
          <w:color w:val="auto"/>
          <w:sz w:val="24"/>
          <w:szCs w:val="20"/>
        </w:rPr>
      </w:pPr>
      <w:r>
        <w:rPr>
          <w:rFonts w:hint="eastAsia" w:ascii="宋体"/>
          <w:color w:val="auto"/>
          <w:szCs w:val="21"/>
        </w:rPr>
        <w:t>日期：</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adjustRightInd w:val="0"/>
        <w:spacing w:line="360" w:lineRule="atLeast"/>
        <w:textAlignment w:val="baseline"/>
        <w:rPr>
          <w:color w:val="auto"/>
          <w:sz w:val="20"/>
          <w:szCs w:val="20"/>
        </w:rPr>
      </w:pPr>
    </w:p>
    <w:p>
      <w:pPr>
        <w:rPr>
          <w:rFonts w:ascii="黑体" w:hAnsi="黑体" w:eastAsia="黑体"/>
          <w:b/>
          <w:bCs/>
          <w:color w:val="auto"/>
          <w:sz w:val="28"/>
          <w:szCs w:val="32"/>
        </w:rPr>
      </w:pPr>
      <w:r>
        <w:rPr>
          <w:rFonts w:hint="eastAsia" w:ascii="宋体"/>
          <w:b/>
          <w:bCs/>
          <w:color w:val="auto"/>
          <w:sz w:val="24"/>
          <w:szCs w:val="32"/>
        </w:rPr>
        <w:br w:type="page"/>
      </w:r>
      <w:r>
        <w:rPr>
          <w:rFonts w:hint="eastAsia" w:ascii="宋体"/>
          <w:b/>
          <w:bCs/>
          <w:color w:val="auto"/>
          <w:sz w:val="24"/>
          <w:szCs w:val="32"/>
        </w:rPr>
        <w:t>2.</w:t>
      </w:r>
      <w:r>
        <w:rPr>
          <w:rFonts w:hint="eastAsia" w:ascii="黑体" w:hAnsi="黑体" w:eastAsia="黑体"/>
          <w:color w:val="auto"/>
        </w:rPr>
        <w:t>投标</w:t>
      </w:r>
      <w:r>
        <w:rPr>
          <w:rFonts w:ascii="黑体" w:hAnsi="黑体" w:eastAsia="黑体"/>
          <w:color w:val="auto"/>
        </w:rPr>
        <w:t>保证金其他材料</w:t>
      </w:r>
    </w:p>
    <w:p>
      <w:pPr>
        <w:spacing w:line="360" w:lineRule="auto"/>
        <w:ind w:firstLine="420"/>
        <w:rPr>
          <w:rFonts w:ascii="宋体" w:hAnsi="宋体" w:cs="宋体"/>
          <w:color w:val="auto"/>
          <w:kern w:val="1"/>
          <w:szCs w:val="21"/>
        </w:rPr>
      </w:pPr>
      <w:r>
        <w:rPr>
          <w:rFonts w:hint="eastAsia" w:ascii="宋体" w:hAnsi="宋体" w:cs="宋体"/>
          <w:color w:val="auto"/>
          <w:kern w:val="1"/>
          <w:szCs w:val="21"/>
        </w:rPr>
        <w:t>1、中国人民银行发出的投标人企业基本账户许可证扫描件或基本存款账户开户银行开具的《基本存款账户信息》扫描件</w:t>
      </w:r>
      <w:r>
        <w:rPr>
          <w:rFonts w:hint="eastAsia" w:ascii="宋体" w:hAnsi="宋体" w:cs="宋体"/>
          <w:color w:val="auto"/>
          <w:szCs w:val="21"/>
        </w:rPr>
        <w:t>并加盖投标人单位电子印章</w:t>
      </w:r>
      <w:r>
        <w:rPr>
          <w:rFonts w:hint="eastAsia" w:ascii="宋体" w:hAnsi="宋体" w:cs="宋体"/>
          <w:color w:val="auto"/>
          <w:kern w:val="1"/>
          <w:szCs w:val="21"/>
        </w:rPr>
        <w:t>；</w:t>
      </w:r>
    </w:p>
    <w:p>
      <w:pPr>
        <w:spacing w:line="360" w:lineRule="auto"/>
        <w:ind w:firstLine="420"/>
        <w:rPr>
          <w:rFonts w:ascii="瀹嬩綋" w:hAnsi="Times New Roman" w:eastAsia="瀹嬩綋" w:cs="瀹嬩綋"/>
          <w:color w:val="auto"/>
          <w:szCs w:val="21"/>
        </w:rPr>
      </w:pPr>
      <w:r>
        <w:rPr>
          <w:rFonts w:hint="eastAsia" w:ascii="宋体" w:hAnsi="宋体" w:cs="宋体"/>
          <w:color w:val="auto"/>
          <w:kern w:val="1"/>
        </w:rPr>
        <w:t>2、</w:t>
      </w:r>
      <w:r>
        <w:rPr>
          <w:rFonts w:hint="eastAsia" w:ascii="瀹嬩綋" w:hAnsi="Times New Roman" w:eastAsia="瀹嬩綋" w:cs="瀹嬩綋"/>
          <w:color w:val="auto"/>
          <w:szCs w:val="21"/>
        </w:rPr>
        <w:t>支付电子投标保函费用的电汇或银行转账</w:t>
      </w:r>
      <w:r>
        <w:rPr>
          <w:rFonts w:hint="eastAsia" w:ascii="瀹嬩綋" w:hAnsi="Times New Roman" w:eastAsia="瀹嬩綋" w:cs="瀹嬩綋"/>
          <w:color w:val="auto"/>
          <w:szCs w:val="21"/>
        </w:rPr>
        <w:t>回</w:t>
      </w:r>
      <w:r>
        <w:rPr>
          <w:rFonts w:hint="eastAsia" w:ascii="瀹嬩綋" w:hAnsi="Times New Roman" w:eastAsia="瀹嬩綋" w:cs="瀹嬩綋"/>
          <w:color w:val="auto"/>
          <w:szCs w:val="21"/>
        </w:rPr>
        <w:t>单</w:t>
      </w:r>
      <w:r>
        <w:rPr>
          <w:rFonts w:hint="eastAsia" w:ascii="瀹嬩綋" w:hAnsi="Times New Roman" w:eastAsia="瀹嬩綋" w:cs="瀹嬩綋"/>
          <w:color w:val="auto"/>
          <w:szCs w:val="21"/>
        </w:rPr>
        <w:t>扫描件</w:t>
      </w:r>
      <w:r>
        <w:rPr>
          <w:rFonts w:hint="eastAsia" w:ascii="宋体" w:hAnsi="宋体" w:cs="宋体"/>
          <w:color w:val="auto"/>
          <w:szCs w:val="21"/>
        </w:rPr>
        <w:t>并加盖投标人单位电子印章</w:t>
      </w:r>
      <w:r>
        <w:rPr>
          <w:rFonts w:hint="eastAsia" w:ascii="瀹嬩綋" w:hAnsi="Times New Roman" w:eastAsia="瀹嬩綋" w:cs="瀹嬩綋"/>
          <w:color w:val="auto"/>
          <w:szCs w:val="21"/>
        </w:rPr>
        <w:t>；</w:t>
      </w:r>
    </w:p>
    <w:p>
      <w:pPr>
        <w:spacing w:line="360" w:lineRule="auto"/>
        <w:ind w:firstLine="420"/>
        <w:rPr>
          <w:rFonts w:ascii="瀹嬩綋" w:hAnsi="Times New Roman" w:eastAsia="瀹嬩綋" w:cs="瀹嬩綋"/>
          <w:color w:val="auto"/>
          <w:szCs w:val="21"/>
        </w:rPr>
      </w:pPr>
      <w:r>
        <w:rPr>
          <w:rFonts w:hint="eastAsia" w:ascii="瀹嬩綋" w:hAnsi="Times New Roman" w:eastAsia="瀹嬩綋" w:cs="瀹嬩綋"/>
          <w:color w:val="auto"/>
          <w:szCs w:val="21"/>
        </w:rPr>
        <w:t>3、</w:t>
      </w:r>
      <w:r>
        <w:rPr>
          <w:rFonts w:hint="eastAsia" w:ascii="瀹嬩綋" w:hAnsi="Times New Roman" w:eastAsia="瀹嬩綋" w:cs="瀹嬩綋"/>
          <w:color w:val="auto"/>
          <w:szCs w:val="21"/>
        </w:rPr>
        <w:t>电子投标</w:t>
      </w:r>
      <w:r>
        <w:rPr>
          <w:rFonts w:hint="eastAsia" w:ascii="瀹嬩綋" w:hAnsi="Times New Roman" w:eastAsia="瀹嬩綋" w:cs="瀹嬩綋"/>
          <w:color w:val="auto"/>
          <w:szCs w:val="21"/>
        </w:rPr>
        <w:t>保函开立人出具的</w:t>
      </w:r>
      <w:r>
        <w:rPr>
          <w:rFonts w:hint="eastAsia" w:ascii="宋体" w:hAnsi="宋体" w:cs="宋体"/>
          <w:color w:val="auto"/>
          <w:szCs w:val="21"/>
        </w:rPr>
        <w:t>加盖电子投标保函开立人电子印章或电子投标保函开立人依法刻制并授权用于投标保函业务的专用章</w:t>
      </w:r>
      <w:r>
        <w:rPr>
          <w:rFonts w:hint="eastAsia" w:ascii="瀹嬩綋" w:hAnsi="Times New Roman" w:eastAsia="瀹嬩綋" w:cs="瀹嬩綋"/>
          <w:color w:val="auto"/>
          <w:szCs w:val="21"/>
        </w:rPr>
        <w:t>的到账证明扫描件</w:t>
      </w:r>
      <w:r>
        <w:rPr>
          <w:rFonts w:hint="eastAsia" w:ascii="宋体" w:hAnsi="宋体" w:cs="宋体"/>
          <w:color w:val="auto"/>
          <w:szCs w:val="21"/>
        </w:rPr>
        <w:t>并加盖投标人单位电子印章</w:t>
      </w:r>
      <w:r>
        <w:rPr>
          <w:rFonts w:hint="eastAsia" w:ascii="瀹嬩綋" w:hAnsi="Times New Roman" w:eastAsia="瀹嬩綋" w:cs="瀹嬩綋"/>
          <w:color w:val="auto"/>
          <w:szCs w:val="21"/>
        </w:rPr>
        <w:t>。</w:t>
      </w:r>
    </w:p>
    <w:p>
      <w:pPr>
        <w:spacing w:beforeLines="100" w:afterLines="100" w:line="360" w:lineRule="auto"/>
        <w:rPr>
          <w:rFonts w:ascii="黑体" w:hAnsi="黑体" w:eastAsia="黑体"/>
          <w:color w:val="auto"/>
          <w:szCs w:val="21"/>
        </w:rPr>
      </w:pPr>
      <w:r>
        <w:rPr>
          <w:rFonts w:ascii="黑体" w:hAnsi="黑体" w:eastAsia="黑体"/>
          <w:color w:val="auto"/>
          <w:szCs w:val="21"/>
        </w:rPr>
        <w:t xml:space="preserve"> </w:t>
      </w:r>
    </w:p>
    <w:p>
      <w:pPr>
        <w:spacing w:beforeLines="100" w:afterLines="100" w:line="360" w:lineRule="auto"/>
        <w:ind w:firstLine="420"/>
        <w:jc w:val="center"/>
        <w:rPr>
          <w:rFonts w:ascii="瀹嬩綋" w:hAnsi="Times New Roman" w:eastAsia="瀹嬩綋" w:cs="瀹嬩綋"/>
          <w:color w:val="auto"/>
          <w:szCs w:val="21"/>
        </w:rPr>
      </w:pPr>
      <w:r>
        <w:rPr>
          <w:rFonts w:ascii="黑体" w:hAnsi="黑体" w:eastAsia="黑体"/>
          <w:color w:val="auto"/>
          <w:szCs w:val="21"/>
        </w:rPr>
        <w:br w:type="page"/>
      </w:r>
      <w:r>
        <w:rPr>
          <w:rFonts w:hint="eastAsia" w:ascii="黑体" w:hAnsi="黑体" w:eastAsia="黑体"/>
          <w:color w:val="auto"/>
          <w:sz w:val="28"/>
          <w:szCs w:val="28"/>
        </w:rPr>
        <w:t>（七）</w:t>
      </w:r>
      <w:bookmarkEnd w:id="914"/>
      <w:bookmarkEnd w:id="915"/>
      <w:bookmarkEnd w:id="916"/>
      <w:bookmarkEnd w:id="917"/>
      <w:r>
        <w:rPr>
          <w:rFonts w:hint="eastAsia" w:ascii="黑体" w:hAnsi="黑体" w:eastAsia="黑体"/>
          <w:color w:val="auto"/>
          <w:sz w:val="28"/>
          <w:szCs w:val="28"/>
        </w:rPr>
        <w:t>定标要素情况表</w:t>
      </w:r>
    </w:p>
    <w:p>
      <w:pPr>
        <w:widowControl/>
        <w:jc w:val="left"/>
        <w:rPr>
          <w:rFonts w:ascii="黑体" w:hAnsi="黑体" w:eastAsia="黑体"/>
          <w:color w:val="auto"/>
          <w:kern w:val="1"/>
          <w:szCs w:val="21"/>
        </w:rPr>
      </w:pPr>
      <w:bookmarkStart w:id="918" w:name="_Toc458440274"/>
      <w:r>
        <w:rPr>
          <w:rFonts w:hint="eastAsia" w:ascii="黑体" w:hAnsi="黑体" w:eastAsia="黑体"/>
          <w:b/>
          <w:color w:val="auto"/>
          <w:szCs w:val="21"/>
        </w:rPr>
        <w:t>1、</w:t>
      </w:r>
      <w:r>
        <w:rPr>
          <w:rFonts w:ascii="黑体" w:hAnsi="黑体" w:eastAsia="黑体"/>
          <w:color w:val="auto"/>
          <w:kern w:val="1"/>
          <w:szCs w:val="21"/>
        </w:rPr>
        <w:t>信用要素情况表</w:t>
      </w:r>
      <w:r>
        <w:rPr>
          <w:rFonts w:ascii="黑体" w:hAnsi="黑体" w:eastAsia="黑体"/>
          <w:color w:val="auto"/>
          <w:kern w:val="1"/>
          <w:position w:val="-2"/>
          <w:vertAlign w:val="superscript"/>
        </w:rPr>
        <w:footnoteReference w:id="58"/>
      </w:r>
    </w:p>
    <w:tbl>
      <w:tblPr>
        <w:tblStyle w:val="58"/>
        <w:tblpPr w:leftFromText="180" w:rightFromText="180" w:vertAnchor="text" w:horzAnchor="margin" w:tblpX="108" w:tblpY="14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63" w:type="dxa"/>
            <w:vAlign w:val="center"/>
          </w:tcPr>
          <w:p>
            <w:pPr>
              <w:spacing w:line="400" w:lineRule="exact"/>
              <w:jc w:val="center"/>
              <w:rPr>
                <w:rFonts w:ascii="黑体" w:hAnsi="黑体" w:eastAsia="黑体"/>
                <w:color w:val="auto"/>
                <w:kern w:val="1"/>
                <w:szCs w:val="21"/>
              </w:rPr>
            </w:pPr>
            <w:r>
              <w:rPr>
                <w:rFonts w:hint="eastAsia" w:ascii="黑体" w:hAnsi="黑体" w:eastAsia="黑体"/>
                <w:color w:val="auto"/>
                <w:kern w:val="1"/>
                <w:szCs w:val="21"/>
              </w:rPr>
              <w:t>招标人要求的信用子要素</w:t>
            </w:r>
            <w:r>
              <w:rPr>
                <w:rFonts w:ascii="黑体" w:hAnsi="黑体" w:eastAsia="黑体"/>
                <w:color w:val="auto"/>
                <w:kern w:val="1"/>
                <w:position w:val="-2"/>
                <w:vertAlign w:val="superscript"/>
              </w:rPr>
              <w:footnoteReference w:id="59"/>
            </w:r>
          </w:p>
        </w:tc>
        <w:tc>
          <w:tcPr>
            <w:tcW w:w="5753" w:type="dxa"/>
            <w:vAlign w:val="center"/>
          </w:tcPr>
          <w:p>
            <w:pPr>
              <w:spacing w:line="400" w:lineRule="exact"/>
              <w:jc w:val="center"/>
              <w:rPr>
                <w:rFonts w:ascii="黑体" w:hAnsi="黑体" w:eastAsia="黑体"/>
                <w:color w:val="auto"/>
                <w:kern w:val="1"/>
                <w:szCs w:val="21"/>
              </w:rPr>
            </w:pPr>
            <w:bookmarkStart w:id="919" w:name="_Hlk62373668"/>
            <w:r>
              <w:rPr>
                <w:rFonts w:hint="eastAsia" w:ascii="黑体" w:hAnsi="黑体" w:eastAsia="黑体"/>
                <w:color w:val="auto"/>
                <w:kern w:val="1"/>
                <w:szCs w:val="21"/>
              </w:rPr>
              <w:t>投标人提供的证明材料明细</w:t>
            </w:r>
            <w:bookmarkEnd w:id="9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63" w:type="dxa"/>
            <w:vAlign w:val="center"/>
          </w:tcPr>
          <w:p>
            <w:pPr>
              <w:spacing w:line="300" w:lineRule="auto"/>
              <w:ind w:firstLine="420" w:firstLineChars="200"/>
              <w:jc w:val="left"/>
              <w:rPr>
                <w:rFonts w:ascii="宋体" w:hAnsi="宋体"/>
                <w:b/>
                <w:color w:val="auto"/>
                <w:kern w:val="2"/>
                <w:szCs w:val="21"/>
              </w:rPr>
            </w:pPr>
          </w:p>
        </w:tc>
        <w:tc>
          <w:tcPr>
            <w:tcW w:w="5753" w:type="dxa"/>
            <w:vAlign w:val="center"/>
          </w:tcPr>
          <w:p>
            <w:pPr>
              <w:spacing w:line="400" w:lineRule="exact"/>
              <w:jc w:val="left"/>
              <w:rPr>
                <w:rFonts w:ascii="宋体" w:hAnsi="宋体"/>
                <w:color w:val="auto"/>
                <w:kern w:val="2"/>
                <w:szCs w:val="21"/>
                <w:u w:val="single"/>
              </w:rPr>
            </w:pPr>
            <w:r>
              <w:rPr>
                <w:rFonts w:hint="eastAsia" w:ascii="宋体" w:hAnsi="宋体"/>
                <w:color w:val="auto"/>
                <w:kern w:val="2"/>
                <w:szCs w:val="21"/>
              </w:rPr>
              <w:t>①</w:t>
            </w:r>
            <w:r>
              <w:rPr>
                <w:rFonts w:hint="eastAsia" w:ascii="宋体" w:hAnsi="宋体"/>
                <w:color w:val="auto"/>
                <w:kern w:val="2"/>
                <w:szCs w:val="21"/>
                <w:u w:val="single"/>
              </w:rPr>
              <w:t xml:space="preserve">       </w:t>
            </w:r>
            <w:r>
              <w:rPr>
                <w:rFonts w:hint="eastAsia" w:ascii="宋体" w:hAnsi="宋体"/>
                <w:color w:val="auto"/>
                <w:kern w:val="2"/>
                <w:szCs w:val="21"/>
              </w:rPr>
              <w:t>；</w:t>
            </w:r>
          </w:p>
          <w:p>
            <w:pPr>
              <w:spacing w:line="312" w:lineRule="auto"/>
              <w:rPr>
                <w:color w:val="auto"/>
                <w:kern w:val="1"/>
                <w:szCs w:val="21"/>
                <w:u w:val="single"/>
              </w:rPr>
            </w:pPr>
            <w:r>
              <w:rPr>
                <w:rFonts w:hint="eastAsia"/>
                <w:color w:val="auto"/>
                <w:kern w:val="1"/>
                <w:szCs w:val="21"/>
              </w:rPr>
              <w:t>②</w:t>
            </w:r>
            <w:r>
              <w:rPr>
                <w:rFonts w:hint="eastAsia" w:ascii="宋体" w:hAnsi="宋体"/>
                <w:color w:val="auto"/>
                <w:kern w:val="1"/>
                <w:szCs w:val="21"/>
                <w:u w:val="single"/>
              </w:rPr>
              <w:t xml:space="preserve">       </w:t>
            </w:r>
            <w:r>
              <w:rPr>
                <w:rFonts w:hint="eastAsia"/>
                <w:color w:val="auto"/>
                <w:kern w:val="1"/>
                <w:szCs w:val="21"/>
              </w:rPr>
              <w:t>；</w:t>
            </w:r>
          </w:p>
          <w:p>
            <w:pPr>
              <w:spacing w:line="312" w:lineRule="auto"/>
              <w:rPr>
                <w:color w:val="auto"/>
                <w:kern w:val="1"/>
              </w:rPr>
            </w:pPr>
            <w:r>
              <w:rPr>
                <w:rFonts w:hint="eastAsia"/>
                <w:color w:val="auto"/>
                <w:kern w:val="1"/>
                <w:szCs w:val="21"/>
              </w:rPr>
              <w:t>③</w:t>
            </w:r>
            <w:r>
              <w:rPr>
                <w:rFonts w:hint="eastAsia"/>
                <w:color w:val="auto"/>
                <w:kern w:val="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vAlign w:val="center"/>
          </w:tcPr>
          <w:p>
            <w:pPr>
              <w:spacing w:line="400" w:lineRule="exact"/>
              <w:rPr>
                <w:rFonts w:ascii="宋体" w:hAnsi="宋体"/>
                <w:b/>
                <w:color w:val="auto"/>
                <w:kern w:val="2"/>
                <w:szCs w:val="21"/>
              </w:rPr>
            </w:pPr>
            <w:r>
              <w:rPr>
                <w:rFonts w:hint="eastAsia" w:ascii="宋体" w:hAnsi="宋体" w:cs="宋体"/>
                <w:color w:val="auto"/>
                <w:kern w:val="1"/>
              </w:rPr>
              <w:t>说明：投标人</w:t>
            </w:r>
            <w:r>
              <w:rPr>
                <w:rFonts w:hint="eastAsia" w:ascii="宋体" w:hAnsi="Times New Roman"/>
                <w:color w:val="auto"/>
                <w:kern w:val="2"/>
                <w:szCs w:val="21"/>
              </w:rPr>
              <w:t>应根据招标文件第四章定标办法的前附表中定标要素编列内容的规定提供与信用子要素有关的证明材料，作为附件列于本表</w:t>
            </w:r>
            <w:r>
              <w:rPr>
                <w:rFonts w:hint="eastAsia" w:ascii="宋体" w:hAnsi="宋体" w:cs="宋体"/>
                <w:color w:val="auto"/>
                <w:kern w:val="1"/>
              </w:rPr>
              <w:t>续页并按上述明细顺序列编，附件是本表的组成部分。</w:t>
            </w:r>
          </w:p>
        </w:tc>
      </w:tr>
    </w:tbl>
    <w:p>
      <w:pPr>
        <w:widowControl/>
        <w:tabs>
          <w:tab w:val="left" w:pos="6068"/>
        </w:tabs>
        <w:jc w:val="left"/>
        <w:rPr>
          <w:rFonts w:ascii="宋体" w:hAnsi="宋体"/>
          <w:color w:val="auto"/>
          <w:sz w:val="24"/>
        </w:rPr>
      </w:pPr>
      <w:r>
        <w:rPr>
          <w:rFonts w:ascii="宋体" w:hAnsi="宋体"/>
          <w:color w:val="auto"/>
          <w:sz w:val="24"/>
        </w:rPr>
        <w:tab/>
      </w:r>
    </w:p>
    <w:p>
      <w:pPr>
        <w:widowControl/>
        <w:jc w:val="left"/>
        <w:rPr>
          <w:rFonts w:ascii="黑体" w:hAnsi="黑体" w:eastAsia="黑体"/>
          <w:color w:val="auto"/>
          <w:kern w:val="1"/>
          <w:szCs w:val="21"/>
        </w:rPr>
      </w:pPr>
      <w:r>
        <w:rPr>
          <w:rFonts w:ascii="宋体" w:hAnsi="宋体"/>
          <w:color w:val="auto"/>
          <w:sz w:val="24"/>
        </w:rPr>
        <w:br w:type="page"/>
      </w:r>
      <w:r>
        <w:rPr>
          <w:rFonts w:hint="eastAsia" w:ascii="黑体" w:hAnsi="黑体" w:eastAsia="黑体"/>
          <w:b/>
          <w:color w:val="auto"/>
          <w:szCs w:val="21"/>
        </w:rPr>
        <w:t>2、</w:t>
      </w:r>
      <w:r>
        <w:rPr>
          <w:rFonts w:hint="eastAsia" w:ascii="黑体" w:hAnsi="黑体" w:eastAsia="黑体"/>
          <w:color w:val="auto"/>
          <w:kern w:val="1"/>
          <w:szCs w:val="21"/>
        </w:rPr>
        <w:t>实力</w:t>
      </w:r>
      <w:r>
        <w:rPr>
          <w:rFonts w:ascii="黑体" w:hAnsi="黑体" w:eastAsia="黑体"/>
          <w:color w:val="auto"/>
          <w:kern w:val="1"/>
          <w:szCs w:val="21"/>
        </w:rPr>
        <w:t>要素情况表</w:t>
      </w:r>
      <w:r>
        <w:rPr>
          <w:rFonts w:ascii="黑体" w:hAnsi="黑体" w:eastAsia="黑体"/>
          <w:color w:val="auto"/>
          <w:kern w:val="1"/>
          <w:position w:val="-2"/>
          <w:vertAlign w:val="superscript"/>
        </w:rPr>
        <w:footnoteReference w:id="60"/>
      </w:r>
    </w:p>
    <w:tbl>
      <w:tblPr>
        <w:tblStyle w:val="58"/>
        <w:tblpPr w:leftFromText="180" w:rightFromText="180" w:vertAnchor="text" w:horzAnchor="margin" w:tblpX="108" w:tblpY="14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57" w:type="dxa"/>
            <w:vAlign w:val="center"/>
          </w:tcPr>
          <w:p>
            <w:pPr>
              <w:spacing w:line="400" w:lineRule="exact"/>
              <w:jc w:val="center"/>
              <w:rPr>
                <w:rFonts w:ascii="黑体" w:hAnsi="黑体" w:eastAsia="黑体"/>
                <w:color w:val="auto"/>
                <w:kern w:val="1"/>
                <w:szCs w:val="21"/>
              </w:rPr>
            </w:pPr>
            <w:r>
              <w:rPr>
                <w:rFonts w:hint="eastAsia" w:ascii="黑体" w:hAnsi="黑体" w:eastAsia="黑体"/>
                <w:color w:val="auto"/>
                <w:kern w:val="1"/>
                <w:szCs w:val="21"/>
              </w:rPr>
              <w:t>招标人要求的实力子要素</w:t>
            </w:r>
            <w:r>
              <w:rPr>
                <w:rFonts w:ascii="黑体" w:hAnsi="黑体" w:eastAsia="黑体"/>
                <w:color w:val="auto"/>
                <w:kern w:val="1"/>
                <w:position w:val="-2"/>
                <w:vertAlign w:val="superscript"/>
              </w:rPr>
              <w:footnoteReference w:id="61"/>
            </w:r>
          </w:p>
        </w:tc>
        <w:tc>
          <w:tcPr>
            <w:tcW w:w="5759" w:type="dxa"/>
            <w:vAlign w:val="center"/>
          </w:tcPr>
          <w:p>
            <w:pPr>
              <w:spacing w:line="400" w:lineRule="exact"/>
              <w:jc w:val="center"/>
              <w:rPr>
                <w:rFonts w:ascii="黑体" w:hAnsi="黑体" w:eastAsia="黑体"/>
                <w:color w:val="auto"/>
                <w:kern w:val="1"/>
                <w:szCs w:val="21"/>
              </w:rPr>
            </w:pPr>
            <w:r>
              <w:rPr>
                <w:rFonts w:hint="eastAsia" w:ascii="黑体" w:hAnsi="黑体" w:eastAsia="黑体"/>
                <w:color w:val="auto"/>
                <w:kern w:val="1"/>
                <w:szCs w:val="21"/>
              </w:rPr>
              <w:t>投标人提供的证明材料明细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dxa"/>
            <w:vAlign w:val="center"/>
          </w:tcPr>
          <w:p>
            <w:pPr>
              <w:spacing w:line="300" w:lineRule="auto"/>
              <w:ind w:firstLine="420" w:firstLineChars="200"/>
              <w:jc w:val="left"/>
              <w:rPr>
                <w:rFonts w:ascii="宋体" w:hAnsi="宋体"/>
                <w:b/>
                <w:color w:val="auto"/>
                <w:kern w:val="2"/>
                <w:szCs w:val="21"/>
              </w:rPr>
            </w:pPr>
          </w:p>
        </w:tc>
        <w:tc>
          <w:tcPr>
            <w:tcW w:w="5759" w:type="dxa"/>
            <w:vAlign w:val="center"/>
          </w:tcPr>
          <w:p>
            <w:pPr>
              <w:spacing w:line="400" w:lineRule="exact"/>
              <w:jc w:val="left"/>
              <w:rPr>
                <w:rFonts w:ascii="宋体" w:hAnsi="宋体"/>
                <w:color w:val="auto"/>
                <w:kern w:val="2"/>
                <w:szCs w:val="21"/>
                <w:u w:val="single"/>
              </w:rPr>
            </w:pPr>
            <w:r>
              <w:rPr>
                <w:rFonts w:hint="eastAsia" w:ascii="宋体" w:hAnsi="宋体"/>
                <w:color w:val="auto"/>
                <w:kern w:val="2"/>
                <w:szCs w:val="21"/>
              </w:rPr>
              <w:t>①</w:t>
            </w:r>
            <w:r>
              <w:rPr>
                <w:rFonts w:hint="eastAsia" w:ascii="宋体" w:hAnsi="宋体"/>
                <w:color w:val="auto"/>
                <w:kern w:val="2"/>
                <w:szCs w:val="21"/>
                <w:u w:val="single"/>
              </w:rPr>
              <w:t xml:space="preserve">       </w:t>
            </w:r>
            <w:r>
              <w:rPr>
                <w:rFonts w:hint="eastAsia" w:ascii="宋体" w:hAnsi="宋体"/>
                <w:color w:val="auto"/>
                <w:kern w:val="2"/>
                <w:szCs w:val="21"/>
              </w:rPr>
              <w:t>；</w:t>
            </w:r>
          </w:p>
          <w:p>
            <w:pPr>
              <w:spacing w:line="312" w:lineRule="auto"/>
              <w:rPr>
                <w:color w:val="auto"/>
                <w:kern w:val="1"/>
                <w:szCs w:val="21"/>
                <w:u w:val="single"/>
              </w:rPr>
            </w:pPr>
            <w:r>
              <w:rPr>
                <w:rFonts w:hint="eastAsia"/>
                <w:color w:val="auto"/>
                <w:kern w:val="1"/>
                <w:szCs w:val="21"/>
              </w:rPr>
              <w:t>②</w:t>
            </w:r>
            <w:r>
              <w:rPr>
                <w:rFonts w:hint="eastAsia" w:ascii="宋体" w:hAnsi="宋体"/>
                <w:color w:val="auto"/>
                <w:kern w:val="1"/>
                <w:szCs w:val="21"/>
                <w:u w:val="single"/>
              </w:rPr>
              <w:t xml:space="preserve">       </w:t>
            </w:r>
            <w:r>
              <w:rPr>
                <w:rFonts w:hint="eastAsia"/>
                <w:color w:val="auto"/>
                <w:kern w:val="1"/>
                <w:szCs w:val="21"/>
              </w:rPr>
              <w:t>；</w:t>
            </w:r>
          </w:p>
          <w:p>
            <w:pPr>
              <w:spacing w:line="312" w:lineRule="auto"/>
              <w:rPr>
                <w:color w:val="auto"/>
                <w:kern w:val="1"/>
              </w:rPr>
            </w:pPr>
            <w:r>
              <w:rPr>
                <w:rFonts w:hint="eastAsia"/>
                <w:color w:val="auto"/>
                <w:kern w:val="1"/>
                <w:szCs w:val="21"/>
              </w:rPr>
              <w:t>③</w:t>
            </w:r>
            <w:r>
              <w:rPr>
                <w:rFonts w:hint="eastAsia"/>
                <w:color w:val="auto"/>
                <w:kern w:val="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vAlign w:val="center"/>
          </w:tcPr>
          <w:p>
            <w:pPr>
              <w:spacing w:line="400" w:lineRule="exact"/>
              <w:rPr>
                <w:rFonts w:ascii="宋体" w:hAnsi="宋体"/>
                <w:b/>
                <w:color w:val="auto"/>
                <w:kern w:val="2"/>
                <w:szCs w:val="21"/>
              </w:rPr>
            </w:pPr>
            <w:r>
              <w:rPr>
                <w:rFonts w:hint="eastAsia" w:ascii="宋体" w:hAnsi="宋体" w:cs="宋体"/>
                <w:color w:val="auto"/>
                <w:kern w:val="1"/>
              </w:rPr>
              <w:t>说明：投标人</w:t>
            </w:r>
            <w:r>
              <w:rPr>
                <w:rFonts w:hint="eastAsia" w:ascii="宋体" w:hAnsi="Times New Roman"/>
                <w:color w:val="auto"/>
                <w:kern w:val="2"/>
                <w:szCs w:val="21"/>
              </w:rPr>
              <w:t>应根据招标文件第四章定标办法的前附表中定标要素编列内容的规定提供与实力子要素有关的证明材料，作为附件列于本表</w:t>
            </w:r>
            <w:r>
              <w:rPr>
                <w:rFonts w:hint="eastAsia" w:ascii="宋体" w:hAnsi="宋体" w:cs="宋体"/>
                <w:color w:val="auto"/>
                <w:kern w:val="1"/>
              </w:rPr>
              <w:t>续页并按上述明细顺序列编，附件是本表的组成部分。</w:t>
            </w:r>
          </w:p>
        </w:tc>
      </w:tr>
    </w:tbl>
    <w:p>
      <w:pPr>
        <w:spacing w:beforeLines="100" w:afterLines="100" w:line="360" w:lineRule="auto"/>
        <w:ind w:firstLine="420"/>
        <w:jc w:val="center"/>
        <w:rPr>
          <w:rFonts w:ascii="宋体" w:hAnsi="宋体" w:cs="宋体"/>
          <w:color w:val="auto"/>
          <w:kern w:val="1"/>
        </w:rPr>
      </w:pPr>
      <w:r>
        <w:rPr>
          <w:rFonts w:ascii="宋体" w:hAnsi="宋体"/>
          <w:color w:val="auto"/>
          <w:sz w:val="24"/>
        </w:rPr>
        <w:br w:type="page"/>
      </w:r>
      <w:bookmarkEnd w:id="918"/>
      <w:r>
        <w:rPr>
          <w:rFonts w:hint="eastAsia" w:ascii="黑体" w:hAnsi="黑体" w:eastAsia="黑体"/>
          <w:color w:val="auto"/>
          <w:sz w:val="28"/>
          <w:szCs w:val="28"/>
        </w:rPr>
        <w:t>（八）其他资料</w:t>
      </w:r>
      <w:r>
        <w:rPr>
          <w:rFonts w:ascii="黑体" w:hAnsi="黑体" w:eastAsia="黑体"/>
          <w:color w:val="auto"/>
          <w:position w:val="-2"/>
          <w:sz w:val="28"/>
          <w:vertAlign w:val="superscript"/>
        </w:rPr>
        <w:footnoteReference w:id="62"/>
      </w:r>
      <w:r>
        <w:rPr>
          <w:rFonts w:ascii="宋体" w:hAnsi="宋体" w:cs="宋体"/>
          <w:color w:val="auto"/>
          <w:kern w:val="1"/>
        </w:rPr>
        <w:t xml:space="preserve"> </w:t>
      </w:r>
    </w:p>
    <w:p>
      <w:pPr>
        <w:widowControl/>
        <w:jc w:val="left"/>
        <w:rPr>
          <w:rFonts w:ascii="黑体" w:hAnsi="黑体" w:eastAsia="黑体"/>
          <w:color w:val="auto"/>
          <w:sz w:val="32"/>
          <w:szCs w:val="32"/>
        </w:rPr>
      </w:pPr>
      <w:bookmarkStart w:id="920" w:name="_Toc20063"/>
      <w:bookmarkStart w:id="921" w:name="_Toc95912269"/>
      <w:bookmarkStart w:id="922" w:name="_Toc63471534"/>
      <w:bookmarkStart w:id="923" w:name="_Toc22665"/>
      <w:bookmarkStart w:id="924" w:name="_Toc300038999"/>
      <w:bookmarkStart w:id="925" w:name="_Toc374616491"/>
      <w:bookmarkStart w:id="926" w:name="_Toc17130"/>
      <w:bookmarkStart w:id="927" w:name="_Toc19650"/>
      <w:bookmarkStart w:id="928" w:name="_Toc21293"/>
      <w:bookmarkStart w:id="929" w:name="_Toc84419885"/>
      <w:r>
        <w:rPr>
          <w:rFonts w:ascii="黑体" w:hAnsi="黑体" w:eastAsia="黑体"/>
          <w:color w:val="auto"/>
          <w:sz w:val="32"/>
          <w:szCs w:val="32"/>
        </w:rPr>
        <w:br w:type="page"/>
      </w:r>
    </w:p>
    <w:p>
      <w:pPr>
        <w:spacing w:before="4000"/>
        <w:jc w:val="center"/>
        <w:rPr>
          <w:rFonts w:ascii="黑体" w:hAnsi="黑体" w:eastAsia="黑体"/>
          <w:color w:val="auto"/>
          <w:sz w:val="32"/>
          <w:szCs w:val="32"/>
        </w:rPr>
      </w:pPr>
    </w:p>
    <w:p>
      <w:pPr>
        <w:spacing w:before="4000"/>
        <w:jc w:val="center"/>
        <w:rPr>
          <w:rFonts w:ascii="黑体" w:hAnsi="黑体" w:eastAsia="黑体"/>
          <w:color w:val="auto"/>
          <w:sz w:val="32"/>
          <w:szCs w:val="32"/>
        </w:rPr>
      </w:pPr>
      <w:r>
        <w:rPr>
          <w:rFonts w:hint="eastAsia" w:ascii="黑体" w:hAnsi="黑体" w:eastAsia="黑体"/>
          <w:color w:val="auto"/>
          <w:sz w:val="32"/>
          <w:szCs w:val="32"/>
        </w:rPr>
        <w:t>第2节 商务文件</w:t>
      </w:r>
      <w:bookmarkEnd w:id="920"/>
      <w:bookmarkEnd w:id="921"/>
      <w:bookmarkEnd w:id="922"/>
      <w:bookmarkEnd w:id="923"/>
      <w:bookmarkEnd w:id="924"/>
      <w:bookmarkEnd w:id="925"/>
      <w:bookmarkEnd w:id="926"/>
      <w:bookmarkEnd w:id="927"/>
      <w:bookmarkEnd w:id="928"/>
      <w:bookmarkEnd w:id="929"/>
    </w:p>
    <w:p>
      <w:pPr>
        <w:adjustRightInd w:val="0"/>
        <w:snapToGrid w:val="0"/>
        <w:spacing w:line="360" w:lineRule="auto"/>
        <w:jc w:val="center"/>
        <w:textAlignment w:val="baseline"/>
        <w:rPr>
          <w:rFonts w:ascii="宋体"/>
          <w:b/>
          <w:color w:val="auto"/>
          <w:kern w:val="2"/>
          <w:sz w:val="32"/>
          <w:szCs w:val="32"/>
        </w:rPr>
      </w:pPr>
    </w:p>
    <w:p>
      <w:pPr>
        <w:adjustRightInd w:val="0"/>
        <w:spacing w:line="360" w:lineRule="auto"/>
        <w:ind w:firstLine="480" w:firstLineChars="200"/>
        <w:textAlignment w:val="baseline"/>
        <w:rPr>
          <w:rFonts w:ascii="宋体"/>
          <w:color w:val="auto"/>
          <w:sz w:val="24"/>
          <w:szCs w:val="20"/>
        </w:rPr>
      </w:pPr>
    </w:p>
    <w:p>
      <w:pPr>
        <w:tabs>
          <w:tab w:val="left" w:pos="285"/>
          <w:tab w:val="center" w:pos="4320"/>
        </w:tabs>
        <w:adjustRightInd w:val="0"/>
        <w:spacing w:line="264" w:lineRule="auto"/>
        <w:textAlignment w:val="baseline"/>
        <w:rPr>
          <w:rFonts w:ascii="黑体" w:eastAsia="黑体"/>
          <w:b/>
          <w:color w:val="auto"/>
          <w:kern w:val="2"/>
          <w:sz w:val="32"/>
          <w:szCs w:val="20"/>
        </w:rPr>
      </w:pPr>
    </w:p>
    <w:p>
      <w:pPr>
        <w:tabs>
          <w:tab w:val="left" w:pos="285"/>
          <w:tab w:val="center" w:pos="4320"/>
        </w:tabs>
        <w:adjustRightInd w:val="0"/>
        <w:spacing w:line="264" w:lineRule="auto"/>
        <w:textAlignment w:val="baseline"/>
        <w:rPr>
          <w:rFonts w:ascii="黑体" w:eastAsia="黑体"/>
          <w:b/>
          <w:color w:val="auto"/>
          <w:kern w:val="2"/>
          <w:sz w:val="32"/>
          <w:szCs w:val="20"/>
        </w:rPr>
        <w:sectPr>
          <w:footnotePr>
            <w:numFmt w:val="decimalEnclosedCircleChinese"/>
            <w:numRestart w:val="eachPage"/>
          </w:footnotePr>
          <w:pgSz w:w="11906" w:h="16838"/>
          <w:pgMar w:top="1440" w:right="1418" w:bottom="1440" w:left="1588" w:header="851" w:footer="992" w:gutter="0"/>
          <w:cols w:space="720" w:num="1"/>
          <w:docGrid w:type="linesAndChars" w:linePitch="312" w:charSpace="0"/>
        </w:sectPr>
      </w:pPr>
    </w:p>
    <w:p>
      <w:pPr>
        <w:adjustRightInd w:val="0"/>
        <w:spacing w:beforeLines="400" w:line="420" w:lineRule="exact"/>
        <w:ind w:firstLine="840" w:firstLineChars="300"/>
        <w:jc w:val="left"/>
        <w:textAlignment w:val="baseline"/>
        <w:rPr>
          <w:rFonts w:ascii="宋体"/>
          <w:color w:val="auto"/>
          <w:kern w:val="2"/>
          <w:sz w:val="28"/>
          <w:szCs w:val="20"/>
          <w:u w:val="single"/>
        </w:rPr>
      </w:pPr>
      <w:r>
        <w:rPr>
          <w:rFonts w:hint="eastAsia" w:ascii="宋体"/>
          <w:color w:val="auto"/>
          <w:kern w:val="2"/>
          <w:sz w:val="28"/>
          <w:szCs w:val="20"/>
          <w:u w:val="single"/>
        </w:rPr>
        <w:t xml:space="preserve">                          </w:t>
      </w:r>
      <w:r>
        <w:rPr>
          <w:rFonts w:hint="eastAsia" w:ascii="黑体" w:hAnsi="黑体" w:eastAsia="黑体"/>
          <w:color w:val="auto"/>
          <w:kern w:val="2"/>
          <w:sz w:val="28"/>
          <w:szCs w:val="20"/>
        </w:rPr>
        <w:t>（项目名称）</w:t>
      </w:r>
      <w:r>
        <w:rPr>
          <w:rFonts w:hint="eastAsia" w:ascii="黑体" w:hAnsi="黑体" w:eastAsia="黑体"/>
          <w:color w:val="auto"/>
          <w:kern w:val="2"/>
          <w:sz w:val="28"/>
          <w:szCs w:val="20"/>
          <w:u w:val="single"/>
        </w:rPr>
        <w:t xml:space="preserve">    </w:t>
      </w:r>
      <w:r>
        <w:rPr>
          <w:rFonts w:hint="eastAsia" w:ascii="黑体" w:hAnsi="黑体" w:eastAsia="黑体"/>
          <w:color w:val="auto"/>
          <w:kern w:val="2"/>
          <w:sz w:val="28"/>
          <w:szCs w:val="20"/>
        </w:rPr>
        <w:t>标段监理招标</w:t>
      </w:r>
    </w:p>
    <w:p>
      <w:pPr>
        <w:adjustRightInd w:val="0"/>
        <w:spacing w:afterLines="100" w:line="420" w:lineRule="exact"/>
        <w:ind w:firstLine="2525" w:firstLineChars="902"/>
        <w:jc w:val="left"/>
        <w:textAlignment w:val="baseline"/>
        <w:rPr>
          <w:rFonts w:ascii="黑体" w:hAnsi="黑体" w:eastAsia="黑体"/>
          <w:color w:val="auto"/>
          <w:kern w:val="2"/>
          <w:sz w:val="28"/>
          <w:szCs w:val="20"/>
        </w:rPr>
      </w:pPr>
    </w:p>
    <w:p>
      <w:pPr>
        <w:adjustRightInd w:val="0"/>
        <w:spacing w:afterLines="100" w:line="420" w:lineRule="exact"/>
        <w:jc w:val="left"/>
        <w:textAlignment w:val="baseline"/>
        <w:rPr>
          <w:rFonts w:ascii="黑体" w:hAnsi="黑体" w:eastAsia="黑体"/>
          <w:color w:val="auto"/>
          <w:kern w:val="2"/>
          <w:sz w:val="28"/>
          <w:szCs w:val="20"/>
        </w:rPr>
      </w:pPr>
    </w:p>
    <w:p>
      <w:pPr>
        <w:pStyle w:val="2"/>
        <w:rPr>
          <w:color w:val="auto"/>
          <w:lang w:val="en-US"/>
        </w:rPr>
      </w:pPr>
    </w:p>
    <w:p>
      <w:pPr>
        <w:adjustRightInd w:val="0"/>
        <w:spacing w:afterLines="100" w:line="420" w:lineRule="exact"/>
        <w:ind w:firstLine="1570" w:firstLineChars="302"/>
        <w:jc w:val="left"/>
        <w:textAlignment w:val="baseline"/>
        <w:rPr>
          <w:rFonts w:ascii="黑体" w:hAnsi="黑体" w:eastAsia="黑体"/>
          <w:color w:val="auto"/>
          <w:kern w:val="2"/>
          <w:sz w:val="52"/>
          <w:szCs w:val="52"/>
        </w:rPr>
      </w:pPr>
    </w:p>
    <w:p>
      <w:pPr>
        <w:pStyle w:val="31"/>
        <w:spacing w:line="264" w:lineRule="auto"/>
        <w:jc w:val="center"/>
        <w:rPr>
          <w:rFonts w:ascii="黑体" w:hAnsi="黑体" w:eastAsia="黑体"/>
          <w:b/>
          <w:color w:val="auto"/>
          <w:kern w:val="2"/>
          <w:sz w:val="52"/>
          <w:szCs w:val="52"/>
        </w:rPr>
      </w:pPr>
      <w:r>
        <w:rPr>
          <w:rFonts w:hint="eastAsia" w:ascii="黑体" w:hAnsi="黑体" w:eastAsia="黑体"/>
          <w:b/>
          <w:color w:val="auto"/>
          <w:kern w:val="2"/>
          <w:sz w:val="52"/>
          <w:szCs w:val="52"/>
        </w:rPr>
        <w:t>投标文件</w:t>
      </w:r>
    </w:p>
    <w:p>
      <w:pPr>
        <w:adjustRightInd w:val="0"/>
        <w:spacing w:beforeLines="100" w:line="420" w:lineRule="exact"/>
        <w:jc w:val="center"/>
        <w:textAlignment w:val="baseline"/>
        <w:rPr>
          <w:rFonts w:ascii="黑体" w:hAnsi="黑体" w:eastAsia="黑体"/>
          <w:color w:val="auto"/>
          <w:kern w:val="2"/>
          <w:sz w:val="28"/>
          <w:szCs w:val="28"/>
        </w:rPr>
      </w:pPr>
      <w:r>
        <w:rPr>
          <w:rFonts w:hint="eastAsia" w:ascii="黑体" w:hAnsi="黑体" w:eastAsia="黑体"/>
          <w:color w:val="auto"/>
          <w:kern w:val="2"/>
          <w:sz w:val="28"/>
          <w:szCs w:val="28"/>
        </w:rPr>
        <w:t>（商务文件）</w:t>
      </w: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pStyle w:val="2"/>
        <w:rPr>
          <w:color w:val="auto"/>
          <w:lang w:val="en-US"/>
        </w:rPr>
      </w:pPr>
    </w:p>
    <w:p>
      <w:pPr>
        <w:rPr>
          <w:color w:val="auto"/>
        </w:rPr>
      </w:pPr>
    </w:p>
    <w:p>
      <w:pPr>
        <w:pStyle w:val="2"/>
        <w:rPr>
          <w:color w:val="auto"/>
          <w:lang w:val="en-US"/>
        </w:rPr>
      </w:pPr>
    </w:p>
    <w:p>
      <w:pPr>
        <w:rPr>
          <w:color w:val="auto"/>
        </w:rPr>
      </w:pPr>
    </w:p>
    <w:p>
      <w:pPr>
        <w:pStyle w:val="2"/>
        <w:rPr>
          <w:color w:val="auto"/>
          <w:lang w:val="en-US"/>
        </w:rPr>
      </w:pPr>
    </w:p>
    <w:p>
      <w:pPr>
        <w:rPr>
          <w:color w:val="auto"/>
        </w:rPr>
      </w:pPr>
    </w:p>
    <w:p>
      <w:pPr>
        <w:pStyle w:val="2"/>
        <w:rPr>
          <w:color w:val="auto"/>
          <w:lang w:val="en-US"/>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line="360" w:lineRule="auto"/>
        <w:ind w:firstLine="1260" w:firstLineChars="450"/>
        <w:jc w:val="left"/>
        <w:textAlignment w:val="baseline"/>
        <w:rPr>
          <w:rFonts w:ascii="黑体" w:hAnsi="黑体" w:eastAsia="黑体"/>
          <w:color w:val="auto"/>
          <w:kern w:val="2"/>
          <w:sz w:val="24"/>
          <w:szCs w:val="20"/>
        </w:rPr>
      </w:pPr>
      <w:r>
        <w:rPr>
          <w:rFonts w:hint="eastAsia" w:ascii="黑体" w:hAnsi="黑体" w:eastAsia="黑体"/>
          <w:color w:val="auto"/>
          <w:kern w:val="2"/>
          <w:sz w:val="28"/>
          <w:szCs w:val="20"/>
        </w:rPr>
        <w:t>招标项目编号：</w:t>
      </w:r>
      <w:r>
        <w:rPr>
          <w:rFonts w:hint="eastAsia" w:ascii="黑体" w:hAnsi="黑体" w:eastAsia="黑体"/>
          <w:color w:val="auto"/>
          <w:kern w:val="2"/>
          <w:sz w:val="28"/>
          <w:szCs w:val="20"/>
          <w:u w:val="single"/>
        </w:rPr>
        <w:t xml:space="preserve">                                       </w:t>
      </w:r>
    </w:p>
    <w:p>
      <w:pPr>
        <w:adjustRightInd w:val="0"/>
        <w:spacing w:line="360" w:lineRule="auto"/>
        <w:ind w:firstLine="1260" w:firstLineChars="450"/>
        <w:textAlignment w:val="baseline"/>
        <w:rPr>
          <w:rFonts w:ascii="黑体" w:hAnsi="黑体" w:eastAsia="黑体"/>
          <w:color w:val="auto"/>
          <w:kern w:val="2"/>
          <w:sz w:val="28"/>
          <w:szCs w:val="20"/>
        </w:rPr>
      </w:pPr>
      <w:r>
        <w:rPr>
          <w:rFonts w:hint="eastAsia" w:ascii="黑体" w:hAnsi="黑体" w:eastAsia="黑体"/>
          <w:color w:val="auto"/>
          <w:kern w:val="2"/>
          <w:sz w:val="28"/>
          <w:szCs w:val="20"/>
        </w:rPr>
        <w:t>投标人：</w:t>
      </w:r>
      <w:r>
        <w:rPr>
          <w:rFonts w:hint="eastAsia" w:ascii="黑体" w:hAnsi="黑体" w:eastAsia="黑体"/>
          <w:color w:val="auto"/>
          <w:kern w:val="2"/>
          <w:sz w:val="28"/>
          <w:szCs w:val="20"/>
          <w:u w:val="single"/>
        </w:rPr>
        <w:t xml:space="preserve">                               </w:t>
      </w:r>
      <w:r>
        <w:rPr>
          <w:rFonts w:hint="eastAsia" w:ascii="黑体" w:hAnsi="黑体" w:eastAsia="黑体"/>
          <w:color w:val="auto"/>
          <w:kern w:val="2"/>
          <w:sz w:val="28"/>
          <w:szCs w:val="20"/>
        </w:rPr>
        <w:t>（盖单位公章）</w:t>
      </w:r>
      <w:r>
        <w:rPr>
          <w:rStyle w:val="71"/>
          <w:rFonts w:ascii="黑体" w:hAnsi="黑体" w:eastAsia="黑体"/>
          <w:color w:val="auto"/>
          <w:kern w:val="2"/>
          <w:sz w:val="28"/>
          <w:szCs w:val="20"/>
        </w:rPr>
        <w:footnoteReference w:id="63"/>
      </w:r>
    </w:p>
    <w:p>
      <w:pPr>
        <w:adjustRightInd w:val="0"/>
        <w:spacing w:line="360" w:lineRule="auto"/>
        <w:ind w:firstLine="1260" w:firstLineChars="450"/>
        <w:textAlignment w:val="baseline"/>
        <w:rPr>
          <w:rFonts w:ascii="黑体" w:hAnsi="黑体" w:eastAsia="黑体"/>
          <w:color w:val="auto"/>
          <w:kern w:val="2"/>
          <w:sz w:val="28"/>
          <w:szCs w:val="20"/>
          <w:u w:val="single"/>
        </w:rPr>
      </w:pPr>
      <w:r>
        <w:rPr>
          <w:rFonts w:hint="eastAsia" w:ascii="黑体" w:hAnsi="黑体" w:eastAsia="黑体"/>
          <w:color w:val="auto"/>
          <w:kern w:val="2"/>
          <w:sz w:val="28"/>
          <w:szCs w:val="20"/>
        </w:rPr>
        <w:t>法定代表人或其委托代理人：</w:t>
      </w:r>
      <w:r>
        <w:rPr>
          <w:rFonts w:hint="eastAsia" w:ascii="黑体" w:hAnsi="黑体" w:eastAsia="黑体"/>
          <w:color w:val="auto"/>
          <w:kern w:val="2"/>
          <w:sz w:val="28"/>
          <w:szCs w:val="20"/>
          <w:u w:val="single"/>
        </w:rPr>
        <w:t xml:space="preserve">                   </w:t>
      </w:r>
      <w:r>
        <w:rPr>
          <w:rFonts w:hint="eastAsia" w:ascii="黑体" w:hAnsi="黑体" w:eastAsia="黑体"/>
          <w:color w:val="auto"/>
          <w:kern w:val="2"/>
          <w:sz w:val="28"/>
          <w:szCs w:val="20"/>
        </w:rPr>
        <w:t>（盖章）</w:t>
      </w:r>
      <w:r>
        <w:rPr>
          <w:rStyle w:val="71"/>
          <w:rFonts w:ascii="黑体" w:hAnsi="黑体" w:eastAsia="黑体"/>
          <w:color w:val="auto"/>
          <w:kern w:val="2"/>
          <w:sz w:val="28"/>
          <w:szCs w:val="20"/>
        </w:rPr>
        <w:footnoteReference w:id="64"/>
      </w:r>
    </w:p>
    <w:p>
      <w:pPr>
        <w:adjustRightInd w:val="0"/>
        <w:spacing w:line="360" w:lineRule="auto"/>
        <w:ind w:firstLine="1260" w:firstLineChars="450"/>
        <w:textAlignment w:val="baseline"/>
        <w:rPr>
          <w:rFonts w:ascii="黑体" w:hAnsi="黑体" w:eastAsia="黑体"/>
          <w:color w:val="auto"/>
          <w:kern w:val="2"/>
          <w:sz w:val="28"/>
          <w:szCs w:val="20"/>
          <w:u w:val="single"/>
        </w:rPr>
      </w:pPr>
      <w:r>
        <w:rPr>
          <w:rFonts w:hint="eastAsia" w:ascii="黑体" w:hAnsi="黑体" w:eastAsia="黑体"/>
          <w:color w:val="auto"/>
          <w:sz w:val="28"/>
          <w:szCs w:val="20"/>
        </w:rPr>
        <w:t>编制日期：</w:t>
      </w:r>
      <w:r>
        <w:rPr>
          <w:rFonts w:hint="eastAsia" w:ascii="黑体" w:hAnsi="黑体" w:eastAsia="黑体"/>
          <w:color w:val="auto"/>
          <w:sz w:val="28"/>
          <w:szCs w:val="20"/>
          <w:u w:val="single"/>
        </w:rPr>
        <w:t xml:space="preserve">　 　  </w:t>
      </w:r>
      <w:r>
        <w:rPr>
          <w:rFonts w:hint="eastAsia" w:ascii="黑体" w:hAnsi="黑体" w:eastAsia="黑体"/>
          <w:color w:val="auto"/>
          <w:sz w:val="28"/>
          <w:szCs w:val="20"/>
        </w:rPr>
        <w:t>年</w:t>
      </w:r>
      <w:r>
        <w:rPr>
          <w:rFonts w:hint="eastAsia" w:ascii="黑体" w:hAnsi="黑体" w:eastAsia="黑体"/>
          <w:color w:val="auto"/>
          <w:sz w:val="28"/>
          <w:szCs w:val="20"/>
          <w:u w:val="single"/>
        </w:rPr>
        <w:t xml:space="preserve">   　</w:t>
      </w:r>
      <w:r>
        <w:rPr>
          <w:rFonts w:hint="eastAsia" w:ascii="黑体" w:hAnsi="黑体" w:eastAsia="黑体"/>
          <w:color w:val="auto"/>
          <w:sz w:val="28"/>
          <w:szCs w:val="20"/>
        </w:rPr>
        <w:t>月</w:t>
      </w:r>
      <w:r>
        <w:rPr>
          <w:rFonts w:hint="eastAsia" w:ascii="黑体" w:hAnsi="黑体" w:eastAsia="黑体"/>
          <w:color w:val="auto"/>
          <w:sz w:val="28"/>
          <w:szCs w:val="20"/>
          <w:u w:val="single"/>
        </w:rPr>
        <w:t xml:space="preserve">   　</w:t>
      </w:r>
      <w:r>
        <w:rPr>
          <w:rFonts w:hint="eastAsia" w:ascii="黑体" w:hAnsi="黑体" w:eastAsia="黑体"/>
          <w:color w:val="auto"/>
          <w:sz w:val="28"/>
          <w:szCs w:val="20"/>
        </w:rPr>
        <w:t>日</w:t>
      </w:r>
    </w:p>
    <w:p>
      <w:pPr>
        <w:adjustRightInd w:val="0"/>
        <w:spacing w:line="360" w:lineRule="auto"/>
        <w:ind w:firstLine="750" w:firstLineChars="250"/>
        <w:jc w:val="center"/>
        <w:textAlignment w:val="baseline"/>
        <w:rPr>
          <w:rFonts w:ascii="宋体"/>
          <w:color w:val="auto"/>
          <w:sz w:val="30"/>
          <w:szCs w:val="20"/>
        </w:rPr>
      </w:pPr>
      <w:r>
        <w:rPr>
          <w:rFonts w:hint="eastAsia" w:ascii="宋体"/>
          <w:color w:val="auto"/>
          <w:sz w:val="30"/>
          <w:szCs w:val="20"/>
        </w:rPr>
        <w:br w:type="page"/>
      </w:r>
    </w:p>
    <w:p>
      <w:pPr>
        <w:adjustRightInd w:val="0"/>
        <w:spacing w:line="360" w:lineRule="auto"/>
        <w:jc w:val="center"/>
        <w:textAlignment w:val="baseline"/>
        <w:rPr>
          <w:rFonts w:ascii="黑体" w:hAnsi="黑体" w:eastAsia="黑体"/>
          <w:color w:val="auto"/>
          <w:sz w:val="32"/>
          <w:szCs w:val="32"/>
        </w:rPr>
      </w:pPr>
      <w:r>
        <w:rPr>
          <w:rFonts w:hint="eastAsia" w:ascii="黑体" w:hAnsi="黑体" w:eastAsia="黑体"/>
          <w:color w:val="auto"/>
          <w:sz w:val="32"/>
          <w:szCs w:val="32"/>
        </w:rPr>
        <w:t>目   录</w:t>
      </w:r>
    </w:p>
    <w:p>
      <w:pPr>
        <w:tabs>
          <w:tab w:val="left" w:pos="840"/>
          <w:tab w:val="left" w:pos="1600"/>
        </w:tabs>
        <w:adjustRightInd w:val="0"/>
        <w:snapToGrid w:val="0"/>
        <w:spacing w:line="560" w:lineRule="exact"/>
        <w:textAlignment w:val="baseline"/>
        <w:rPr>
          <w:rFonts w:ascii="宋体"/>
          <w:b/>
          <w:color w:val="auto"/>
          <w:sz w:val="28"/>
          <w:szCs w:val="20"/>
        </w:rPr>
      </w:pPr>
    </w:p>
    <w:p>
      <w:pPr>
        <w:tabs>
          <w:tab w:val="left" w:pos="840"/>
          <w:tab w:val="left" w:pos="1600"/>
        </w:tabs>
        <w:adjustRightInd w:val="0"/>
        <w:snapToGrid w:val="0"/>
        <w:spacing w:line="360" w:lineRule="auto"/>
        <w:ind w:firstLine="2835" w:firstLineChars="1350"/>
        <w:jc w:val="left"/>
        <w:textAlignment w:val="baseline"/>
        <w:rPr>
          <w:rFonts w:ascii="宋体"/>
          <w:color w:val="auto"/>
          <w:szCs w:val="21"/>
        </w:rPr>
      </w:pPr>
      <w:r>
        <w:rPr>
          <w:rFonts w:hint="eastAsia" w:ascii="宋体"/>
          <w:color w:val="auto"/>
          <w:szCs w:val="21"/>
        </w:rPr>
        <w:t>一、投标函</w:t>
      </w:r>
    </w:p>
    <w:p>
      <w:pPr>
        <w:spacing w:line="360" w:lineRule="auto"/>
        <w:ind w:firstLine="2835" w:firstLineChars="1350"/>
        <w:jc w:val="left"/>
        <w:rPr>
          <w:rFonts w:ascii="宋体"/>
          <w:color w:val="auto"/>
          <w:szCs w:val="21"/>
        </w:rPr>
      </w:pPr>
      <w:r>
        <w:rPr>
          <w:rFonts w:hint="eastAsia" w:ascii="宋体"/>
          <w:color w:val="auto"/>
          <w:szCs w:val="21"/>
        </w:rPr>
        <w:t>二、投标函附录</w:t>
      </w:r>
    </w:p>
    <w:p>
      <w:pPr>
        <w:spacing w:line="360" w:lineRule="auto"/>
        <w:ind w:firstLine="2835" w:firstLineChars="1350"/>
        <w:jc w:val="left"/>
        <w:rPr>
          <w:rFonts w:ascii="宋体"/>
          <w:color w:val="auto"/>
          <w:szCs w:val="21"/>
        </w:rPr>
      </w:pPr>
      <w:r>
        <w:rPr>
          <w:rFonts w:hint="eastAsia" w:ascii="宋体"/>
          <w:color w:val="auto"/>
          <w:szCs w:val="21"/>
        </w:rPr>
        <w:t>三、拟投入本项目的主要试验检测仪器设备表</w:t>
      </w:r>
    </w:p>
    <w:p>
      <w:pPr>
        <w:spacing w:line="360" w:lineRule="auto"/>
        <w:ind w:firstLine="2835" w:firstLineChars="1350"/>
        <w:jc w:val="left"/>
        <w:rPr>
          <w:rFonts w:ascii="宋体"/>
          <w:color w:val="auto"/>
          <w:szCs w:val="21"/>
        </w:rPr>
      </w:pPr>
      <w:r>
        <w:rPr>
          <w:rFonts w:hint="eastAsia" w:ascii="宋体"/>
          <w:color w:val="auto"/>
          <w:szCs w:val="21"/>
        </w:rPr>
        <w:t>四、其他材料</w:t>
      </w:r>
    </w:p>
    <w:p>
      <w:pPr>
        <w:adjustRightInd w:val="0"/>
        <w:spacing w:line="360" w:lineRule="auto"/>
        <w:textAlignment w:val="baseline"/>
        <w:rPr>
          <w:rFonts w:ascii="宋体"/>
          <w:color w:val="auto"/>
          <w:sz w:val="24"/>
          <w:szCs w:val="20"/>
        </w:rPr>
      </w:pPr>
    </w:p>
    <w:p>
      <w:pPr>
        <w:spacing w:beforeLines="100" w:afterLines="100" w:line="360" w:lineRule="auto"/>
        <w:jc w:val="center"/>
        <w:rPr>
          <w:rFonts w:ascii="黑体" w:hAnsi="黑体" w:eastAsia="黑体"/>
          <w:color w:val="auto"/>
          <w:sz w:val="32"/>
          <w:szCs w:val="32"/>
        </w:rPr>
      </w:pPr>
      <w:r>
        <w:rPr>
          <w:color w:val="auto"/>
          <w:sz w:val="20"/>
          <w:szCs w:val="20"/>
        </w:rPr>
        <w:br w:type="page"/>
      </w:r>
      <w:r>
        <w:rPr>
          <w:rFonts w:hint="eastAsia" w:ascii="黑体" w:hAnsi="黑体" w:eastAsia="黑体"/>
          <w:color w:val="auto"/>
          <w:sz w:val="32"/>
          <w:szCs w:val="32"/>
        </w:rPr>
        <w:t>一、投标函</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iCs/>
          <w:color w:val="auto"/>
          <w:szCs w:val="21"/>
          <w:u w:val="single"/>
        </w:rPr>
        <w:t>（招标人名称）</w:t>
      </w:r>
      <w:r>
        <w:rPr>
          <w:rFonts w:hint="eastAsia" w:ascii="宋体" w:hAnsi="宋体" w:cs="宋体"/>
          <w:color w:val="auto"/>
          <w:szCs w:val="21"/>
        </w:rPr>
        <w:t>：</w:t>
      </w:r>
      <w:r>
        <w:rPr>
          <w:rFonts w:ascii="宋体" w:hAnsi="宋体" w:cs="宋体"/>
          <w:color w:val="auto"/>
          <w:szCs w:val="21"/>
        </w:rPr>
        <w:t xml:space="preserve"> </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1．我方已仔细研究了</w:t>
      </w:r>
      <w:r>
        <w:rPr>
          <w:rFonts w:hint="eastAsia" w:ascii="宋体" w:hAnsi="宋体" w:cs="宋体"/>
          <w:color w:val="auto"/>
          <w:szCs w:val="21"/>
          <w:u w:val="single"/>
        </w:rPr>
        <w:t xml:space="preserve">                   </w:t>
      </w: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标段监理招标文件的全部内容，愿意以人民币（大写）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元）的投标总报价，施工监理服务期</w:t>
      </w:r>
      <w:r>
        <w:rPr>
          <w:rFonts w:hint="eastAsia" w:ascii="宋体" w:hAnsi="宋体" w:cs="宋体"/>
          <w:color w:val="auto"/>
          <w:szCs w:val="21"/>
          <w:u w:val="single"/>
        </w:rPr>
        <w:t xml:space="preserve">       </w:t>
      </w:r>
      <w:r>
        <w:rPr>
          <w:rFonts w:hint="eastAsia" w:ascii="宋体" w:hAnsi="宋体" w:cs="宋体"/>
          <w:color w:val="auto"/>
          <w:szCs w:val="21"/>
        </w:rPr>
        <w:t>，承包上述项目</w:t>
      </w:r>
      <w:r>
        <w:rPr>
          <w:rFonts w:hint="eastAsia" w:ascii="宋体" w:hAnsi="宋体" w:cs="宋体"/>
          <w:color w:val="auto"/>
          <w:szCs w:val="21"/>
          <w:u w:val="single"/>
        </w:rPr>
        <w:t xml:space="preserve">                </w:t>
      </w:r>
      <w:r>
        <w:rPr>
          <w:rFonts w:hint="eastAsia" w:ascii="宋体" w:hAnsi="宋体" w:cs="宋体"/>
          <w:color w:val="auto"/>
          <w:szCs w:val="21"/>
        </w:rPr>
        <w:t>阶段的监理任务，工程质量达到</w:t>
      </w:r>
      <w:r>
        <w:rPr>
          <w:rFonts w:hint="eastAsia" w:ascii="宋体" w:hAnsi="宋体" w:cs="宋体"/>
          <w:color w:val="auto"/>
          <w:szCs w:val="21"/>
          <w:u w:val="single"/>
        </w:rPr>
        <w:t xml:space="preserve">            </w:t>
      </w:r>
      <w:r>
        <w:rPr>
          <w:rFonts w:hint="eastAsia" w:ascii="宋体" w:hAnsi="宋体" w:cs="宋体"/>
          <w:color w:val="auto"/>
          <w:szCs w:val="21"/>
        </w:rPr>
        <w:t>标准。</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2．我方承诺在投标有效期内不修改、撤销投标文件。</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 随同本投标函提交投标保证金一份，金额为人民币（大写）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元）。</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4．如中标，我方承诺：</w:t>
      </w:r>
    </w:p>
    <w:p>
      <w:pPr>
        <w:autoSpaceDE w:val="0"/>
        <w:autoSpaceDN w:val="0"/>
        <w:adjustRightInd w:val="0"/>
        <w:spacing w:line="360" w:lineRule="auto"/>
        <w:ind w:firstLine="420" w:firstLineChars="200"/>
        <w:jc w:val="left"/>
        <w:rPr>
          <w:rFonts w:ascii="宋体" w:hAnsi="宋体" w:cs="宋体"/>
          <w:color w:val="auto"/>
          <w:kern w:val="2"/>
          <w:szCs w:val="21"/>
        </w:rPr>
      </w:pPr>
      <w:r>
        <w:rPr>
          <w:rFonts w:hint="eastAsia" w:ascii="宋体" w:hAnsi="宋体" w:cs="宋体"/>
          <w:color w:val="auto"/>
          <w:szCs w:val="21"/>
        </w:rPr>
        <w:t>（1）</w:t>
      </w:r>
      <w:r>
        <w:rPr>
          <w:rFonts w:hint="eastAsia" w:ascii="宋体" w:hAnsi="宋体" w:cs="宋体"/>
          <w:color w:val="auto"/>
          <w:kern w:val="2"/>
          <w:szCs w:val="21"/>
        </w:rPr>
        <w:t>将派出</w:t>
      </w:r>
      <w:r>
        <w:rPr>
          <w:rFonts w:hint="eastAsia" w:ascii="宋体" w:hAnsi="宋体" w:cs="宋体"/>
          <w:color w:val="auto"/>
          <w:kern w:val="2"/>
          <w:szCs w:val="21"/>
          <w:u w:val="single"/>
        </w:rPr>
        <w:t xml:space="preserve">                     （</w:t>
      </w:r>
      <w:r>
        <w:rPr>
          <w:rFonts w:hint="eastAsia" w:ascii="宋体" w:hAnsi="宋体" w:cs="宋体"/>
          <w:color w:val="auto"/>
          <w:szCs w:val="21"/>
          <w:u w:val="single"/>
        </w:rPr>
        <w:t>总监姓名及其监理工程师注册执业证书注册号</w:t>
      </w:r>
      <w:r>
        <w:rPr>
          <w:rFonts w:hint="eastAsia" w:ascii="宋体" w:hAnsi="宋体" w:cs="宋体"/>
          <w:color w:val="auto"/>
          <w:kern w:val="2"/>
          <w:szCs w:val="21"/>
          <w:u w:val="single"/>
        </w:rPr>
        <w:t xml:space="preserve">）  </w:t>
      </w:r>
      <w:r>
        <w:rPr>
          <w:rFonts w:hint="eastAsia" w:ascii="宋体" w:hAnsi="宋体" w:cs="宋体"/>
          <w:color w:val="auto"/>
          <w:kern w:val="2"/>
          <w:szCs w:val="21"/>
        </w:rPr>
        <w:t>为本项目的总监理工程师。</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（2）在收到中标通知书后，在中标通知书规定的期限内与你方签订合同。</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（3）随同本投标函递交的投标函附录属于合同文件的组成部分。</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（4）按照招标文件规定向你方递交履约担保。</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5．我方承诺在本项目招投标过程中没有参与围标串标等违法行为。否则，我方愿意接受招投标监管部门作出的行政处罚。</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bCs/>
          <w:color w:val="auto"/>
          <w:szCs w:val="21"/>
        </w:rPr>
        <w:t>我方已对所递交的投标文件及其有关资料（包括第三方提供的资料）的真实性进行了审查，保证其内容完整、真实和准确，若存在虚假，同意招标人或行政主管部门按照弄虚作假进行处理。</w:t>
      </w:r>
      <w:r>
        <w:rPr>
          <w:rFonts w:hint="eastAsia" w:ascii="宋体" w:hAnsi="宋体" w:cs="宋体"/>
          <w:color w:val="auto"/>
          <w:szCs w:val="21"/>
        </w:rPr>
        <w:t>同时，声明不存在招</w:t>
      </w:r>
      <w:r>
        <w:rPr>
          <w:rFonts w:hint="eastAsia" w:ascii="宋体" w:hAnsi="宋体" w:cs="宋体"/>
          <w:color w:val="auto"/>
          <w:kern w:val="2"/>
          <w:szCs w:val="21"/>
        </w:rPr>
        <w:t>标文件第2章投标须知第1.4.3款规</w:t>
      </w:r>
      <w:r>
        <w:rPr>
          <w:rFonts w:hint="eastAsia" w:ascii="宋体" w:hAnsi="宋体" w:cs="宋体"/>
          <w:color w:val="auto"/>
          <w:szCs w:val="21"/>
        </w:rPr>
        <w:t>定的任何一种情形。</w:t>
      </w:r>
    </w:p>
    <w:p>
      <w:pPr>
        <w:autoSpaceDE w:val="0"/>
        <w:autoSpaceDN w:val="0"/>
        <w:adjustRightInd w:val="0"/>
        <w:spacing w:line="360" w:lineRule="auto"/>
        <w:ind w:firstLine="420" w:firstLineChars="200"/>
        <w:jc w:val="left"/>
        <w:rPr>
          <w:rFonts w:ascii="宋体" w:cs="宋体"/>
          <w:color w:val="auto"/>
          <w:szCs w:val="21"/>
        </w:rPr>
      </w:pPr>
      <w:r>
        <w:rPr>
          <w:rFonts w:hint="eastAsia" w:ascii="宋体" w:hAnsi="宋体" w:cs="宋体"/>
          <w:color w:val="auto"/>
          <w:szCs w:val="21"/>
          <w:lang w:val="zh-CN" w:bidi="zh-CN"/>
        </w:rPr>
        <w:t>7．</w:t>
      </w:r>
      <w:r>
        <w:rPr>
          <w:rFonts w:hint="eastAsia" w:ascii="宋体" w:hAnsi="宋体" w:cs="宋体"/>
          <w:color w:val="auto"/>
          <w:szCs w:val="21"/>
          <w:u w:val="single"/>
          <w:lang w:val="zh-CN" w:bidi="zh-CN"/>
        </w:rPr>
        <w:t xml:space="preserve">                                           </w:t>
      </w:r>
      <w:r>
        <w:rPr>
          <w:rFonts w:hint="eastAsia" w:ascii="宋体" w:hAnsi="宋体" w:cs="宋体"/>
          <w:color w:val="auto"/>
          <w:szCs w:val="21"/>
          <w:lang w:val="zh-CN" w:bidi="zh-CN"/>
        </w:rPr>
        <w:t xml:space="preserve"> （其他补充说明）。</w:t>
      </w:r>
    </w:p>
    <w:p>
      <w:pPr>
        <w:autoSpaceDE w:val="0"/>
        <w:autoSpaceDN w:val="0"/>
        <w:adjustRightInd w:val="0"/>
        <w:spacing w:line="360" w:lineRule="auto"/>
        <w:ind w:firstLine="2100" w:firstLineChars="1000"/>
        <w:jc w:val="left"/>
        <w:rPr>
          <w:rFonts w:ascii="宋体"/>
          <w:color w:val="auto"/>
          <w:szCs w:val="21"/>
        </w:rPr>
      </w:pPr>
      <w:r>
        <w:rPr>
          <w:rFonts w:hint="eastAsia" w:ascii="宋体"/>
          <w:color w:val="auto"/>
          <w:szCs w:val="21"/>
        </w:rPr>
        <w:t>投标人：</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r>
        <w:rPr>
          <w:rFonts w:hint="eastAsia" w:ascii="宋体"/>
          <w:color w:val="auto"/>
          <w:szCs w:val="21"/>
        </w:rPr>
        <w:t>（盖单位公章）</w:t>
      </w:r>
      <w:r>
        <w:rPr>
          <w:rStyle w:val="71"/>
          <w:rFonts w:ascii="宋体"/>
          <w:color w:val="auto"/>
          <w:szCs w:val="21"/>
        </w:rPr>
        <w:footnoteReference w:id="65"/>
      </w:r>
    </w:p>
    <w:p>
      <w:pPr>
        <w:autoSpaceDE w:val="0"/>
        <w:autoSpaceDN w:val="0"/>
        <w:adjustRightInd w:val="0"/>
        <w:spacing w:line="360" w:lineRule="auto"/>
        <w:ind w:firstLine="2100" w:firstLineChars="1000"/>
        <w:jc w:val="left"/>
        <w:rPr>
          <w:rFonts w:ascii="宋体"/>
          <w:color w:val="auto"/>
          <w:szCs w:val="21"/>
        </w:rPr>
      </w:pPr>
      <w:r>
        <w:rPr>
          <w:rFonts w:hint="eastAsia" w:ascii="宋体"/>
          <w:color w:val="auto"/>
          <w:szCs w:val="21"/>
        </w:rPr>
        <w:t>法定代表人或其委托代理人：</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r>
        <w:rPr>
          <w:rFonts w:hint="eastAsia" w:ascii="宋体"/>
          <w:color w:val="auto"/>
          <w:szCs w:val="21"/>
        </w:rPr>
        <w:t>（</w:t>
      </w:r>
      <w:r>
        <w:rPr>
          <w:rFonts w:ascii="宋体"/>
          <w:color w:val="auto"/>
          <w:szCs w:val="21"/>
        </w:rPr>
        <w:t>盖章</w:t>
      </w:r>
      <w:r>
        <w:rPr>
          <w:rFonts w:hint="eastAsia" w:ascii="宋体"/>
          <w:color w:val="auto"/>
          <w:szCs w:val="21"/>
        </w:rPr>
        <w:t>）</w:t>
      </w:r>
      <w:r>
        <w:rPr>
          <w:rStyle w:val="71"/>
          <w:rFonts w:ascii="宋体"/>
          <w:color w:val="auto"/>
          <w:szCs w:val="21"/>
        </w:rPr>
        <w:footnoteReference w:id="66"/>
      </w:r>
    </w:p>
    <w:p>
      <w:pPr>
        <w:autoSpaceDE w:val="0"/>
        <w:autoSpaceDN w:val="0"/>
        <w:adjustRightInd w:val="0"/>
        <w:spacing w:line="360" w:lineRule="auto"/>
        <w:ind w:firstLine="2100" w:firstLineChars="1000"/>
        <w:jc w:val="left"/>
        <w:rPr>
          <w:rFonts w:ascii="宋体"/>
          <w:color w:val="auto"/>
          <w:szCs w:val="21"/>
        </w:rPr>
      </w:pPr>
      <w:r>
        <w:rPr>
          <w:rFonts w:hint="eastAsia" w:ascii="宋体"/>
          <w:color w:val="auto"/>
          <w:szCs w:val="21"/>
        </w:rPr>
        <w:t>法定代表人或其委托代理人手机号码：</w:t>
      </w:r>
      <w:r>
        <w:rPr>
          <w:rFonts w:hint="eastAsia" w:ascii="宋体"/>
          <w:color w:val="auto"/>
          <w:szCs w:val="21"/>
          <w:u w:val="single"/>
        </w:rPr>
        <w:t xml:space="preserve">               </w:t>
      </w:r>
    </w:p>
    <w:p>
      <w:pPr>
        <w:autoSpaceDE w:val="0"/>
        <w:autoSpaceDN w:val="0"/>
        <w:adjustRightInd w:val="0"/>
        <w:spacing w:line="360" w:lineRule="auto"/>
        <w:ind w:firstLine="2100" w:firstLineChars="1000"/>
        <w:jc w:val="left"/>
        <w:rPr>
          <w:rFonts w:ascii="宋体"/>
          <w:color w:val="auto"/>
          <w:szCs w:val="21"/>
          <w:u w:val="single"/>
        </w:rPr>
      </w:pPr>
      <w:r>
        <w:rPr>
          <w:rFonts w:hint="eastAsia" w:ascii="宋体"/>
          <w:color w:val="auto"/>
          <w:szCs w:val="21"/>
        </w:rPr>
        <w:t>地址：</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p>
    <w:p>
      <w:pPr>
        <w:autoSpaceDE w:val="0"/>
        <w:autoSpaceDN w:val="0"/>
        <w:adjustRightInd w:val="0"/>
        <w:spacing w:line="360" w:lineRule="auto"/>
        <w:ind w:firstLine="2100" w:firstLineChars="1000"/>
        <w:jc w:val="left"/>
        <w:rPr>
          <w:rFonts w:ascii="宋体"/>
          <w:color w:val="auto"/>
          <w:szCs w:val="21"/>
          <w:u w:val="single"/>
        </w:rPr>
      </w:pPr>
      <w:r>
        <w:rPr>
          <w:rFonts w:hint="eastAsia" w:ascii="宋体"/>
          <w:color w:val="auto"/>
          <w:szCs w:val="21"/>
        </w:rPr>
        <w:t>传真：</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p>
    <w:p>
      <w:pPr>
        <w:autoSpaceDE w:val="0"/>
        <w:autoSpaceDN w:val="0"/>
        <w:adjustRightInd w:val="0"/>
        <w:spacing w:line="360" w:lineRule="auto"/>
        <w:ind w:firstLine="2100" w:firstLineChars="1000"/>
        <w:jc w:val="left"/>
        <w:rPr>
          <w:rFonts w:ascii="宋体"/>
          <w:color w:val="auto"/>
          <w:szCs w:val="21"/>
        </w:rPr>
      </w:pPr>
      <w:r>
        <w:rPr>
          <w:rFonts w:hint="eastAsia" w:ascii="宋体"/>
          <w:color w:val="auto"/>
          <w:szCs w:val="21"/>
        </w:rPr>
        <w:t>邮政编码：</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p>
    <w:p>
      <w:pPr>
        <w:autoSpaceDE w:val="0"/>
        <w:autoSpaceDN w:val="0"/>
        <w:adjustRightInd w:val="0"/>
        <w:spacing w:line="360" w:lineRule="auto"/>
        <w:ind w:firstLine="4410" w:firstLineChars="2100"/>
        <w:jc w:val="left"/>
        <w:rPr>
          <w:rFonts w:ascii="宋体"/>
          <w:color w:val="auto"/>
          <w:kern w:val="2"/>
          <w:sz w:val="24"/>
          <w:szCs w:val="20"/>
        </w:rPr>
      </w:pP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spacing w:beforeLines="100" w:afterLines="100" w:line="360" w:lineRule="auto"/>
        <w:jc w:val="center"/>
        <w:rPr>
          <w:rFonts w:ascii="黑体" w:hAnsi="黑体" w:eastAsia="黑体"/>
          <w:color w:val="auto"/>
          <w:sz w:val="32"/>
          <w:szCs w:val="32"/>
        </w:rPr>
      </w:pPr>
      <w:r>
        <w:rPr>
          <w:rFonts w:ascii="黑体" w:hAnsi="黑体" w:eastAsia="黑体"/>
          <w:color w:val="auto"/>
          <w:sz w:val="32"/>
          <w:szCs w:val="32"/>
        </w:rPr>
        <w:br w:type="page"/>
      </w:r>
      <w:r>
        <w:rPr>
          <w:rFonts w:hint="eastAsia" w:ascii="黑体" w:hAnsi="黑体" w:eastAsia="黑体"/>
          <w:color w:val="auto"/>
          <w:sz w:val="32"/>
          <w:szCs w:val="32"/>
        </w:rPr>
        <w:t>二、投标函附录</w:t>
      </w:r>
    </w:p>
    <w:tbl>
      <w:tblPr>
        <w:tblStyle w:val="5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97"/>
        <w:gridCol w:w="1980"/>
        <w:gridCol w:w="144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51" w:type="dxa"/>
            <w:vAlign w:val="center"/>
          </w:tcPr>
          <w:p>
            <w:pPr>
              <w:adjustRightInd w:val="0"/>
              <w:spacing w:line="32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投标人名称</w:t>
            </w:r>
          </w:p>
        </w:tc>
        <w:tc>
          <w:tcPr>
            <w:tcW w:w="7877" w:type="dxa"/>
            <w:gridSpan w:val="4"/>
            <w:vAlign w:val="center"/>
          </w:tcPr>
          <w:p>
            <w:pPr>
              <w:adjustRightInd w:val="0"/>
              <w:spacing w:line="320" w:lineRule="exact"/>
              <w:textAlignment w:val="baseline"/>
              <w:rPr>
                <w:rFonts w:ascii="宋体" w:hAnsi="Times New Roman" w:cs="宋体"/>
                <w:color w:val="auto"/>
                <w:kern w:val="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51" w:type="dxa"/>
            <w:vAlign w:val="center"/>
          </w:tcPr>
          <w:p>
            <w:pPr>
              <w:adjustRightInd w:val="0"/>
              <w:spacing w:line="32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项目名称</w:t>
            </w:r>
          </w:p>
        </w:tc>
        <w:tc>
          <w:tcPr>
            <w:tcW w:w="3377" w:type="dxa"/>
            <w:gridSpan w:val="2"/>
            <w:vAlign w:val="center"/>
          </w:tcPr>
          <w:p>
            <w:pPr>
              <w:adjustRightInd w:val="0"/>
              <w:spacing w:line="320" w:lineRule="exact"/>
              <w:textAlignment w:val="baseline"/>
              <w:rPr>
                <w:rFonts w:ascii="宋体" w:hAnsi="Times New Roman" w:cs="宋体"/>
                <w:color w:val="auto"/>
                <w:kern w:val="2"/>
                <w:szCs w:val="21"/>
                <w:lang w:eastAsia="en-US"/>
              </w:rPr>
            </w:pPr>
          </w:p>
        </w:tc>
        <w:tc>
          <w:tcPr>
            <w:tcW w:w="1440" w:type="dxa"/>
            <w:vAlign w:val="center"/>
          </w:tcPr>
          <w:p>
            <w:pPr>
              <w:adjustRightInd w:val="0"/>
              <w:spacing w:line="320" w:lineRule="exact"/>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招标编号</w:t>
            </w:r>
          </w:p>
        </w:tc>
        <w:tc>
          <w:tcPr>
            <w:tcW w:w="3060" w:type="dxa"/>
            <w:vAlign w:val="center"/>
          </w:tcPr>
          <w:p>
            <w:pPr>
              <w:adjustRightInd w:val="0"/>
              <w:spacing w:line="320" w:lineRule="exact"/>
              <w:textAlignment w:val="baseline"/>
              <w:rPr>
                <w:rFonts w:ascii="宋体" w:hAnsi="Times New Roman" w:cs="宋体"/>
                <w:color w:val="auto"/>
                <w:kern w:val="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48" w:type="dxa"/>
            <w:gridSpan w:val="2"/>
            <w:vAlign w:val="center"/>
          </w:tcPr>
          <w:p>
            <w:pPr>
              <w:adjustRightInd w:val="0"/>
              <w:spacing w:line="320" w:lineRule="exact"/>
              <w:ind w:left="420" w:firstLine="420" w:firstLineChars="200"/>
              <w:textAlignment w:val="baseline"/>
              <w:rPr>
                <w:rFonts w:ascii="宋体" w:hAnsi="Times New Roman" w:cs="宋体"/>
                <w:color w:val="auto"/>
                <w:kern w:val="2"/>
                <w:szCs w:val="21"/>
              </w:rPr>
            </w:pPr>
            <w:r>
              <w:rPr>
                <w:rFonts w:hint="eastAsia" w:ascii="宋体" w:hAnsi="Times New Roman" w:cs="宋体"/>
                <w:color w:val="auto"/>
                <w:kern w:val="2"/>
                <w:szCs w:val="21"/>
              </w:rPr>
              <w:t>投标报价总价</w:t>
            </w:r>
          </w:p>
        </w:tc>
        <w:tc>
          <w:tcPr>
            <w:tcW w:w="6480" w:type="dxa"/>
            <w:gridSpan w:val="3"/>
            <w:vAlign w:val="center"/>
          </w:tcPr>
          <w:p>
            <w:pPr>
              <w:autoSpaceDE w:val="0"/>
              <w:autoSpaceDN w:val="0"/>
              <w:spacing w:line="320" w:lineRule="exact"/>
              <w:ind w:left="420"/>
              <w:jc w:val="left"/>
              <w:rPr>
                <w:rFonts w:ascii="宋体" w:cs="宋体"/>
                <w:color w:val="auto"/>
                <w:szCs w:val="21"/>
                <w:lang w:val="zh-CN" w:bidi="zh-CN"/>
              </w:rPr>
            </w:pPr>
            <w:r>
              <w:rPr>
                <w:rFonts w:hint="eastAsia" w:ascii="宋体" w:cs="宋体"/>
                <w:color w:val="auto"/>
                <w:szCs w:val="21"/>
                <w:u w:val="single"/>
                <w:lang w:val="zh-CN" w:bidi="zh-CN"/>
              </w:rPr>
              <w:t>（大写）</w:t>
            </w:r>
            <w:r>
              <w:rPr>
                <w:rFonts w:hint="eastAsia" w:ascii="宋体" w:cs="宋体"/>
                <w:color w:val="auto"/>
                <w:szCs w:val="21"/>
                <w:u w:val="single"/>
                <w:lang w:bidi="zh-CN"/>
              </w:rPr>
              <w:t xml:space="preserve">              </w:t>
            </w:r>
            <w:r>
              <w:rPr>
                <w:rFonts w:hint="eastAsia" w:ascii="宋体" w:cs="宋体"/>
                <w:color w:val="auto"/>
                <w:szCs w:val="21"/>
                <w:lang w:val="zh-CN" w:bidi="zh-CN"/>
              </w:rPr>
              <w:t>元人民币</w:t>
            </w:r>
          </w:p>
          <w:p>
            <w:pPr>
              <w:adjustRightInd w:val="0"/>
              <w:spacing w:line="320" w:lineRule="exact"/>
              <w:ind w:left="420"/>
              <w:textAlignment w:val="baseline"/>
              <w:rPr>
                <w:rFonts w:ascii="宋体" w:hAnsi="Times New Roman" w:cs="宋体"/>
                <w:color w:val="auto"/>
                <w:kern w:val="2"/>
                <w:szCs w:val="21"/>
              </w:rPr>
            </w:pPr>
            <w:r>
              <w:rPr>
                <w:rFonts w:hint="eastAsia" w:ascii="宋体" w:hAnsi="Times New Roman" w:cs="宋体"/>
                <w:color w:val="auto"/>
                <w:kern w:val="2"/>
                <w:szCs w:val="21"/>
                <w:u w:val="singl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48" w:type="dxa"/>
            <w:gridSpan w:val="2"/>
            <w:vAlign w:val="center"/>
          </w:tcPr>
          <w:p>
            <w:pPr>
              <w:adjustRightInd w:val="0"/>
              <w:spacing w:line="32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投标保证金</w:t>
            </w:r>
          </w:p>
        </w:tc>
        <w:tc>
          <w:tcPr>
            <w:tcW w:w="6480" w:type="dxa"/>
            <w:gridSpan w:val="3"/>
            <w:vAlign w:val="center"/>
          </w:tcPr>
          <w:p>
            <w:pPr>
              <w:adjustRightInd w:val="0"/>
              <w:spacing w:line="320" w:lineRule="exact"/>
              <w:textAlignment w:val="baseline"/>
              <w:rPr>
                <w:rFonts w:ascii="宋体" w:hAnsi="Times New Roman" w:cs="宋体"/>
                <w:color w:val="auto"/>
                <w:kern w:val="2"/>
                <w:szCs w:val="21"/>
              </w:rPr>
            </w:pPr>
            <w:r>
              <w:rPr>
                <w:rFonts w:hint="eastAsia" w:ascii="宋体" w:hAnsi="Times New Roman" w:cs="宋体"/>
                <w:color w:val="auto"/>
                <w:kern w:val="2"/>
                <w:szCs w:val="21"/>
              </w:rPr>
              <w:t>人民币：</w:t>
            </w:r>
            <w:r>
              <w:rPr>
                <w:rFonts w:hint="eastAsia" w:ascii="宋体" w:hAnsi="Times New Roman" w:cs="宋体"/>
                <w:color w:val="auto"/>
                <w:kern w:val="2"/>
                <w:szCs w:val="21"/>
                <w:u w:val="single"/>
              </w:rPr>
              <w:t xml:space="preserve">               </w:t>
            </w:r>
            <w:r>
              <w:rPr>
                <w:rFonts w:hint="eastAsia" w:ascii="宋体" w:hAnsi="Times New Roman" w:cs="宋体"/>
                <w:color w:val="auto"/>
                <w:kern w:val="2"/>
                <w:szCs w:val="21"/>
              </w:rPr>
              <w:t>元</w:t>
            </w:r>
          </w:p>
          <w:p>
            <w:pPr>
              <w:adjustRightInd w:val="0"/>
              <w:spacing w:line="320" w:lineRule="exact"/>
              <w:textAlignment w:val="baseline"/>
              <w:rPr>
                <w:rFonts w:ascii="宋体" w:hAnsi="Times New Roman" w:cs="宋体"/>
                <w:color w:val="auto"/>
                <w:kern w:val="2"/>
                <w:szCs w:val="21"/>
              </w:rPr>
            </w:pPr>
            <w:r>
              <w:rPr>
                <w:rFonts w:hint="eastAsia" w:ascii="宋体" w:hAnsi="Times New Roman" w:cs="宋体"/>
                <w:color w:val="auto"/>
                <w:kern w:val="2"/>
                <w:szCs w:val="21"/>
              </w:rPr>
              <w:t>递交方式：</w:t>
            </w:r>
            <w:r>
              <w:rPr>
                <w:rFonts w:hint="eastAsia" w:ascii="宋体" w:hAnsi="Times New Roman" w:cs="宋体"/>
                <w:color w:val="auto"/>
                <w:kern w:val="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48" w:type="dxa"/>
            <w:gridSpan w:val="2"/>
            <w:vAlign w:val="center"/>
          </w:tcPr>
          <w:p>
            <w:pPr>
              <w:adjustRightInd w:val="0"/>
              <w:spacing w:line="320" w:lineRule="exact"/>
              <w:jc w:val="center"/>
              <w:textAlignment w:val="baseline"/>
              <w:rPr>
                <w:rFonts w:ascii="宋体" w:hAnsi="Times New Roman" w:cs="宋体"/>
                <w:color w:val="auto"/>
                <w:kern w:val="2"/>
                <w:szCs w:val="21"/>
              </w:rPr>
            </w:pPr>
            <w:r>
              <w:rPr>
                <w:rFonts w:hint="eastAsia" w:ascii="宋体" w:hAnsi="Times New Roman" w:cs="宋体"/>
                <w:color w:val="auto"/>
                <w:kern w:val="2"/>
                <w:szCs w:val="21"/>
              </w:rPr>
              <w:t>拟派总监理工程师姓名和</w:t>
            </w:r>
          </w:p>
          <w:p>
            <w:pPr>
              <w:adjustRightInd w:val="0"/>
              <w:spacing w:line="320" w:lineRule="exact"/>
              <w:jc w:val="center"/>
              <w:textAlignment w:val="baseline"/>
              <w:rPr>
                <w:rFonts w:ascii="宋体" w:hAnsi="Times New Roman" w:cs="宋体"/>
                <w:color w:val="auto"/>
                <w:kern w:val="2"/>
                <w:szCs w:val="21"/>
              </w:rPr>
            </w:pPr>
            <w:r>
              <w:rPr>
                <w:rFonts w:hint="eastAsia" w:ascii="宋体" w:hAnsi="Times New Roman" w:cs="宋体"/>
                <w:color w:val="auto"/>
                <w:kern w:val="2"/>
                <w:szCs w:val="21"/>
              </w:rPr>
              <w:t>监理工程师注册执业证书注册号</w:t>
            </w:r>
          </w:p>
        </w:tc>
        <w:tc>
          <w:tcPr>
            <w:tcW w:w="6480" w:type="dxa"/>
            <w:gridSpan w:val="3"/>
            <w:vAlign w:val="center"/>
          </w:tcPr>
          <w:p>
            <w:pPr>
              <w:adjustRightInd w:val="0"/>
              <w:spacing w:line="320" w:lineRule="exact"/>
              <w:textAlignment w:val="baseline"/>
              <w:rPr>
                <w:rFonts w:ascii="宋体" w:hAnsi="Times New Roman" w:cs="宋体"/>
                <w:color w:val="auto"/>
                <w:kern w:val="2"/>
                <w:szCs w:val="21"/>
              </w:rPr>
            </w:pPr>
            <w:r>
              <w:rPr>
                <w:rFonts w:hint="eastAsia" w:ascii="宋体" w:hAnsi="Times New Roman" w:cs="宋体"/>
                <w:color w:val="auto"/>
                <w:kern w:val="2"/>
                <w:szCs w:val="21"/>
              </w:rPr>
              <w:t>姓名：</w:t>
            </w:r>
            <w:r>
              <w:rPr>
                <w:rFonts w:hint="eastAsia" w:ascii="宋体" w:hAnsi="Times New Roman" w:cs="宋体"/>
                <w:color w:val="auto"/>
                <w:kern w:val="2"/>
                <w:szCs w:val="21"/>
                <w:u w:val="single"/>
              </w:rPr>
              <w:t xml:space="preserve">               </w:t>
            </w:r>
          </w:p>
          <w:p>
            <w:pPr>
              <w:adjustRightInd w:val="0"/>
              <w:spacing w:line="320" w:lineRule="exact"/>
              <w:textAlignment w:val="baseline"/>
              <w:rPr>
                <w:rFonts w:ascii="宋体" w:hAnsi="Times New Roman" w:cs="宋体"/>
                <w:color w:val="auto"/>
                <w:kern w:val="2"/>
                <w:szCs w:val="21"/>
                <w:u w:val="single"/>
              </w:rPr>
            </w:pPr>
            <w:r>
              <w:rPr>
                <w:rFonts w:hint="eastAsia" w:ascii="宋体" w:hAnsi="Times New Roman" w:cs="宋体"/>
                <w:color w:val="auto"/>
                <w:kern w:val="2"/>
                <w:szCs w:val="21"/>
              </w:rPr>
              <w:t>监理工程师注册执业证书注册号：</w:t>
            </w:r>
            <w:r>
              <w:rPr>
                <w:rFonts w:hint="eastAsia" w:ascii="宋体" w:hAnsi="Times New Roman" w:cs="宋体"/>
                <w:color w:val="auto"/>
                <w:kern w:val="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48" w:type="dxa"/>
            <w:gridSpan w:val="2"/>
            <w:vAlign w:val="center"/>
          </w:tcPr>
          <w:p>
            <w:pPr>
              <w:adjustRightInd w:val="0"/>
              <w:spacing w:line="32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施工监理服务期</w:t>
            </w:r>
          </w:p>
        </w:tc>
        <w:tc>
          <w:tcPr>
            <w:tcW w:w="6480" w:type="dxa"/>
            <w:gridSpan w:val="3"/>
            <w:vAlign w:val="center"/>
          </w:tcPr>
          <w:p>
            <w:pPr>
              <w:adjustRightInd w:val="0"/>
              <w:spacing w:line="320" w:lineRule="exact"/>
              <w:textAlignment w:val="baseline"/>
              <w:rPr>
                <w:rFonts w:ascii="宋体" w:hAnsi="Times New Roman" w:cs="宋体"/>
                <w:color w:val="auto"/>
                <w:kern w:val="2"/>
                <w:szCs w:val="21"/>
                <w:lang w:eastAsia="en-US"/>
              </w:rPr>
            </w:pPr>
            <w:r>
              <w:rPr>
                <w:rFonts w:hint="eastAsia" w:ascii="宋体" w:hAnsi="Times New Roman" w:cs="宋体"/>
                <w:color w:val="auto"/>
                <w:kern w:val="2"/>
                <w:szCs w:val="21"/>
                <w:u w:val="single"/>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48" w:type="dxa"/>
            <w:gridSpan w:val="2"/>
            <w:vAlign w:val="center"/>
          </w:tcPr>
          <w:p>
            <w:pPr>
              <w:adjustRightInd w:val="0"/>
              <w:spacing w:line="32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lang w:eastAsia="en-US"/>
              </w:rPr>
              <w:t>工程质量要求</w:t>
            </w:r>
          </w:p>
        </w:tc>
        <w:tc>
          <w:tcPr>
            <w:tcW w:w="6480" w:type="dxa"/>
            <w:gridSpan w:val="3"/>
            <w:vAlign w:val="center"/>
          </w:tcPr>
          <w:p>
            <w:pPr>
              <w:adjustRightInd w:val="0"/>
              <w:spacing w:line="320" w:lineRule="exact"/>
              <w:textAlignment w:val="baseline"/>
              <w:rPr>
                <w:rFonts w:ascii="宋体" w:hAnsi="Times New Roman" w:cs="宋体"/>
                <w:color w:val="auto"/>
                <w:kern w:val="2"/>
                <w:szCs w:val="21"/>
                <w:u w:val="singl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48" w:type="dxa"/>
            <w:gridSpan w:val="2"/>
            <w:vAlign w:val="center"/>
          </w:tcPr>
          <w:p>
            <w:pPr>
              <w:adjustRightInd w:val="0"/>
              <w:spacing w:line="320" w:lineRule="exact"/>
              <w:jc w:val="center"/>
              <w:textAlignment w:val="baseline"/>
              <w:rPr>
                <w:rFonts w:ascii="宋体" w:hAnsi="Times New Roman" w:cs="宋体"/>
                <w:color w:val="auto"/>
                <w:kern w:val="2"/>
                <w:szCs w:val="21"/>
                <w:lang w:eastAsia="en-US"/>
              </w:rPr>
            </w:pPr>
            <w:r>
              <w:rPr>
                <w:rFonts w:hint="eastAsia" w:ascii="宋体" w:hAnsi="Times New Roman" w:cs="宋体"/>
                <w:color w:val="auto"/>
                <w:kern w:val="2"/>
                <w:szCs w:val="21"/>
              </w:rPr>
              <w:t>……</w:t>
            </w:r>
          </w:p>
        </w:tc>
        <w:tc>
          <w:tcPr>
            <w:tcW w:w="6480" w:type="dxa"/>
            <w:gridSpan w:val="3"/>
            <w:vAlign w:val="center"/>
          </w:tcPr>
          <w:p>
            <w:pPr>
              <w:adjustRightInd w:val="0"/>
              <w:spacing w:line="320" w:lineRule="exact"/>
              <w:textAlignment w:val="baseline"/>
              <w:rPr>
                <w:rFonts w:ascii="宋体" w:hAnsi="Times New Roman" w:cs="宋体"/>
                <w:color w:val="auto"/>
                <w:kern w:val="2"/>
                <w:szCs w:val="21"/>
                <w:lang w:eastAsia="en-US"/>
              </w:rPr>
            </w:pPr>
            <w:r>
              <w:rPr>
                <w:rFonts w:hint="eastAsia" w:ascii="宋体" w:hAnsi="Times New Roman" w:cs="宋体"/>
                <w:color w:val="auto"/>
                <w:kern w:val="2"/>
                <w:szCs w:val="21"/>
              </w:rPr>
              <w:t>……</w:t>
            </w:r>
          </w:p>
        </w:tc>
      </w:tr>
    </w:tbl>
    <w:p>
      <w:pPr>
        <w:autoSpaceDE w:val="0"/>
        <w:autoSpaceDN w:val="0"/>
        <w:adjustRightInd w:val="0"/>
        <w:spacing w:line="360" w:lineRule="auto"/>
        <w:ind w:firstLine="3600" w:firstLineChars="1500"/>
        <w:jc w:val="left"/>
        <w:rPr>
          <w:rFonts w:ascii="宋体"/>
          <w:color w:val="auto"/>
          <w:sz w:val="24"/>
          <w:szCs w:val="20"/>
        </w:rPr>
      </w:pPr>
    </w:p>
    <w:p>
      <w:pPr>
        <w:autoSpaceDE w:val="0"/>
        <w:autoSpaceDN w:val="0"/>
        <w:adjustRightInd w:val="0"/>
        <w:spacing w:line="480" w:lineRule="auto"/>
        <w:jc w:val="left"/>
        <w:rPr>
          <w:rFonts w:ascii="宋体"/>
          <w:b/>
          <w:color w:val="auto"/>
          <w:szCs w:val="20"/>
        </w:rPr>
      </w:pPr>
    </w:p>
    <w:p>
      <w:pPr>
        <w:autoSpaceDE w:val="0"/>
        <w:autoSpaceDN w:val="0"/>
        <w:adjustRightInd w:val="0"/>
        <w:jc w:val="left"/>
        <w:rPr>
          <w:rFonts w:ascii="宋体"/>
          <w:color w:val="auto"/>
          <w:sz w:val="24"/>
          <w:szCs w:val="20"/>
        </w:rPr>
      </w:pPr>
    </w:p>
    <w:p>
      <w:pPr>
        <w:autoSpaceDE w:val="0"/>
        <w:autoSpaceDN w:val="0"/>
        <w:adjustRightInd w:val="0"/>
        <w:jc w:val="left"/>
        <w:rPr>
          <w:rFonts w:ascii="宋体"/>
          <w:color w:val="auto"/>
          <w:sz w:val="24"/>
          <w:szCs w:val="20"/>
        </w:rPr>
      </w:pPr>
    </w:p>
    <w:p>
      <w:pPr>
        <w:autoSpaceDE w:val="0"/>
        <w:autoSpaceDN w:val="0"/>
        <w:adjustRightInd w:val="0"/>
        <w:jc w:val="left"/>
        <w:rPr>
          <w:rFonts w:ascii="宋体"/>
          <w:color w:val="auto"/>
          <w:sz w:val="24"/>
          <w:szCs w:val="20"/>
        </w:rPr>
      </w:pPr>
    </w:p>
    <w:p>
      <w:pPr>
        <w:jc w:val="center"/>
        <w:rPr>
          <w:rFonts w:ascii="黑体" w:hAnsi="黑体" w:eastAsia="黑体"/>
          <w:color w:val="auto"/>
          <w:sz w:val="32"/>
          <w:szCs w:val="32"/>
        </w:rPr>
      </w:pPr>
      <w:r>
        <w:rPr>
          <w:rFonts w:hint="eastAsia" w:ascii="宋体"/>
          <w:b/>
          <w:color w:val="auto"/>
        </w:rPr>
        <w:br w:type="page"/>
      </w:r>
      <w:r>
        <w:rPr>
          <w:rFonts w:hint="eastAsia" w:ascii="黑体" w:hAnsi="黑体" w:eastAsia="黑体"/>
          <w:color w:val="auto"/>
          <w:sz w:val="32"/>
          <w:szCs w:val="32"/>
        </w:rPr>
        <w:t>三、拟投入本项目的主要试验检测仪器设备表</w:t>
      </w:r>
    </w:p>
    <w:tbl>
      <w:tblPr>
        <w:tblStyle w:val="58"/>
        <w:tblpPr w:leftFromText="180" w:rightFromText="180" w:vertAnchor="page" w:horzAnchor="margin" w:tblpY="2189"/>
        <w:tblW w:w="984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3"/>
        <w:gridCol w:w="3186"/>
        <w:gridCol w:w="3865"/>
        <w:gridCol w:w="19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adjustRightInd w:val="0"/>
              <w:snapToGrid w:val="0"/>
              <w:spacing w:line="300" w:lineRule="auto"/>
              <w:jc w:val="center"/>
              <w:rPr>
                <w:rFonts w:ascii="宋体" w:cs="宋体"/>
                <w:color w:val="auto"/>
                <w:sz w:val="24"/>
                <w:lang w:val="zh-CN" w:bidi="zh-CN"/>
              </w:rPr>
            </w:pPr>
            <w:r>
              <w:rPr>
                <w:rFonts w:hint="eastAsia" w:ascii="宋体" w:cs="宋体"/>
                <w:color w:val="auto"/>
                <w:sz w:val="24"/>
                <w:lang w:val="zh-CN" w:bidi="zh-CN"/>
              </w:rPr>
              <w:t>序号</w:t>
            </w:r>
          </w:p>
        </w:tc>
        <w:tc>
          <w:tcPr>
            <w:tcW w:w="3186" w:type="dxa"/>
            <w:vAlign w:val="center"/>
          </w:tcPr>
          <w:p>
            <w:pPr>
              <w:autoSpaceDE w:val="0"/>
              <w:autoSpaceDN w:val="0"/>
              <w:adjustRightInd w:val="0"/>
              <w:snapToGrid w:val="0"/>
              <w:spacing w:line="300" w:lineRule="auto"/>
              <w:jc w:val="center"/>
              <w:rPr>
                <w:rFonts w:ascii="宋体" w:cs="宋体"/>
                <w:color w:val="auto"/>
                <w:sz w:val="24"/>
                <w:lang w:val="zh-CN" w:bidi="zh-CN"/>
              </w:rPr>
            </w:pPr>
            <w:r>
              <w:rPr>
                <w:rFonts w:hint="eastAsia" w:ascii="宋体" w:cs="宋体"/>
                <w:color w:val="auto"/>
                <w:sz w:val="24"/>
                <w:lang w:val="zh-CN" w:bidi="zh-CN"/>
              </w:rPr>
              <w:t>仪器或设备名称</w:t>
            </w:r>
          </w:p>
        </w:tc>
        <w:tc>
          <w:tcPr>
            <w:tcW w:w="3865" w:type="dxa"/>
            <w:vAlign w:val="center"/>
          </w:tcPr>
          <w:p>
            <w:pPr>
              <w:autoSpaceDE w:val="0"/>
              <w:autoSpaceDN w:val="0"/>
              <w:adjustRightInd w:val="0"/>
              <w:snapToGrid w:val="0"/>
              <w:spacing w:line="300" w:lineRule="auto"/>
              <w:jc w:val="center"/>
              <w:rPr>
                <w:rFonts w:ascii="宋体" w:cs="宋体"/>
                <w:color w:val="auto"/>
                <w:sz w:val="24"/>
                <w:lang w:val="zh-CN" w:bidi="zh-CN"/>
              </w:rPr>
            </w:pPr>
            <w:r>
              <w:rPr>
                <w:rFonts w:hint="eastAsia" w:ascii="宋体" w:cs="宋体"/>
                <w:color w:val="auto"/>
                <w:sz w:val="24"/>
                <w:lang w:val="zh-CN" w:bidi="zh-CN"/>
              </w:rPr>
              <w:t>型号、规格</w:t>
            </w:r>
          </w:p>
        </w:tc>
        <w:tc>
          <w:tcPr>
            <w:tcW w:w="1902" w:type="dxa"/>
            <w:vAlign w:val="center"/>
          </w:tcPr>
          <w:p>
            <w:pPr>
              <w:autoSpaceDE w:val="0"/>
              <w:autoSpaceDN w:val="0"/>
              <w:adjustRightInd w:val="0"/>
              <w:snapToGrid w:val="0"/>
              <w:spacing w:line="300" w:lineRule="auto"/>
              <w:jc w:val="center"/>
              <w:rPr>
                <w:rFonts w:ascii="宋体" w:cs="宋体"/>
                <w:color w:val="auto"/>
                <w:sz w:val="24"/>
                <w:lang w:val="zh-CN" w:bidi="zh-CN"/>
              </w:rPr>
            </w:pPr>
            <w:r>
              <w:rPr>
                <w:rFonts w:hint="eastAsia" w:ascii="宋体" w:cs="宋体"/>
                <w:color w:val="auto"/>
                <w:sz w:val="24"/>
                <w:lang w:val="zh-CN" w:bidi="zh-CN"/>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186"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865"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1902" w:type="dxa"/>
            <w:vAlign w:val="center"/>
          </w:tcPr>
          <w:p>
            <w:pPr>
              <w:autoSpaceDE w:val="0"/>
              <w:autoSpaceDN w:val="0"/>
              <w:adjustRightInd w:val="0"/>
              <w:snapToGrid w:val="0"/>
              <w:spacing w:line="300" w:lineRule="auto"/>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186"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865" w:type="dxa"/>
            <w:vAlign w:val="center"/>
          </w:tcPr>
          <w:p>
            <w:pPr>
              <w:autoSpaceDE w:val="0"/>
              <w:autoSpaceDN w:val="0"/>
              <w:adjustRightInd w:val="0"/>
              <w:snapToGrid w:val="0"/>
              <w:spacing w:line="300" w:lineRule="auto"/>
              <w:jc w:val="center"/>
              <w:rPr>
                <w:rFonts w:ascii="宋体" w:cs="宋体"/>
                <w:color w:val="auto"/>
                <w:sz w:val="24"/>
                <w:vertAlign w:val="subscript"/>
                <w:lang w:val="zh-CN" w:bidi="zh-CN"/>
              </w:rPr>
            </w:pPr>
          </w:p>
        </w:tc>
        <w:tc>
          <w:tcPr>
            <w:tcW w:w="1902" w:type="dxa"/>
            <w:vAlign w:val="center"/>
          </w:tcPr>
          <w:p>
            <w:pPr>
              <w:autoSpaceDE w:val="0"/>
              <w:autoSpaceDN w:val="0"/>
              <w:adjustRightInd w:val="0"/>
              <w:snapToGrid w:val="0"/>
              <w:spacing w:line="300" w:lineRule="auto"/>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186"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865" w:type="dxa"/>
            <w:vAlign w:val="center"/>
          </w:tcPr>
          <w:p>
            <w:pPr>
              <w:autoSpaceDE w:val="0"/>
              <w:autoSpaceDN w:val="0"/>
              <w:adjustRightInd w:val="0"/>
              <w:snapToGrid w:val="0"/>
              <w:spacing w:line="300" w:lineRule="auto"/>
              <w:jc w:val="center"/>
              <w:rPr>
                <w:rFonts w:ascii="宋体" w:cs="宋体"/>
                <w:color w:val="auto"/>
                <w:sz w:val="24"/>
                <w:vertAlign w:val="subscript"/>
                <w:lang w:val="zh-CN" w:bidi="zh-CN"/>
              </w:rPr>
            </w:pPr>
          </w:p>
        </w:tc>
        <w:tc>
          <w:tcPr>
            <w:tcW w:w="1902" w:type="dxa"/>
            <w:vAlign w:val="center"/>
          </w:tcPr>
          <w:p>
            <w:pPr>
              <w:autoSpaceDE w:val="0"/>
              <w:autoSpaceDN w:val="0"/>
              <w:adjustRightInd w:val="0"/>
              <w:snapToGrid w:val="0"/>
              <w:spacing w:line="300" w:lineRule="auto"/>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186"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865"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1902" w:type="dxa"/>
            <w:vAlign w:val="center"/>
          </w:tcPr>
          <w:p>
            <w:pPr>
              <w:autoSpaceDE w:val="0"/>
              <w:autoSpaceDN w:val="0"/>
              <w:adjustRightInd w:val="0"/>
              <w:snapToGrid w:val="0"/>
              <w:spacing w:line="300" w:lineRule="auto"/>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186"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865"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1902" w:type="dxa"/>
            <w:vAlign w:val="center"/>
          </w:tcPr>
          <w:p>
            <w:pPr>
              <w:autoSpaceDE w:val="0"/>
              <w:autoSpaceDN w:val="0"/>
              <w:adjustRightInd w:val="0"/>
              <w:snapToGrid w:val="0"/>
              <w:spacing w:line="300" w:lineRule="auto"/>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186"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865"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1902" w:type="dxa"/>
            <w:vAlign w:val="center"/>
          </w:tcPr>
          <w:p>
            <w:pPr>
              <w:autoSpaceDE w:val="0"/>
              <w:autoSpaceDN w:val="0"/>
              <w:adjustRightInd w:val="0"/>
              <w:snapToGrid w:val="0"/>
              <w:spacing w:line="300" w:lineRule="auto"/>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spacing w:line="300" w:lineRule="auto"/>
              <w:jc w:val="center"/>
              <w:rPr>
                <w:rFonts w:ascii="宋体" w:cs="宋体"/>
                <w:color w:val="auto"/>
                <w:sz w:val="24"/>
                <w:lang w:val="zh-CN" w:bidi="zh-CN"/>
              </w:rPr>
            </w:pPr>
          </w:p>
        </w:tc>
        <w:tc>
          <w:tcPr>
            <w:tcW w:w="3186" w:type="dxa"/>
            <w:vAlign w:val="center"/>
          </w:tcPr>
          <w:p>
            <w:pPr>
              <w:autoSpaceDE w:val="0"/>
              <w:autoSpaceDN w:val="0"/>
              <w:spacing w:line="300" w:lineRule="auto"/>
              <w:jc w:val="center"/>
              <w:rPr>
                <w:rFonts w:ascii="宋体" w:cs="宋体"/>
                <w:color w:val="auto"/>
                <w:sz w:val="24"/>
                <w:lang w:val="zh-CN" w:bidi="zh-CN"/>
              </w:rPr>
            </w:pPr>
          </w:p>
        </w:tc>
        <w:tc>
          <w:tcPr>
            <w:tcW w:w="3865" w:type="dxa"/>
            <w:vAlign w:val="center"/>
          </w:tcPr>
          <w:p>
            <w:pPr>
              <w:autoSpaceDE w:val="0"/>
              <w:autoSpaceDN w:val="0"/>
              <w:spacing w:line="300" w:lineRule="auto"/>
              <w:jc w:val="center"/>
              <w:rPr>
                <w:rFonts w:ascii="宋体" w:cs="宋体"/>
                <w:color w:val="auto"/>
                <w:sz w:val="24"/>
                <w:lang w:val="zh-CN" w:bidi="zh-CN"/>
              </w:rPr>
            </w:pPr>
          </w:p>
        </w:tc>
        <w:tc>
          <w:tcPr>
            <w:tcW w:w="1902" w:type="dxa"/>
            <w:vAlign w:val="center"/>
          </w:tcPr>
          <w:p>
            <w:pPr>
              <w:autoSpaceDE w:val="0"/>
              <w:autoSpaceDN w:val="0"/>
              <w:spacing w:line="300" w:lineRule="auto"/>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186"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865"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1902" w:type="dxa"/>
            <w:vAlign w:val="center"/>
          </w:tcPr>
          <w:p>
            <w:pPr>
              <w:autoSpaceDE w:val="0"/>
              <w:autoSpaceDN w:val="0"/>
              <w:adjustRightInd w:val="0"/>
              <w:snapToGrid w:val="0"/>
              <w:spacing w:line="300" w:lineRule="auto"/>
              <w:jc w:val="center"/>
              <w:rPr>
                <w:rFonts w:ascii="宋体" w:cs="宋体"/>
                <w:color w:val="auto"/>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trPr>
        <w:tc>
          <w:tcPr>
            <w:tcW w:w="893"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186"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3865" w:type="dxa"/>
            <w:vAlign w:val="center"/>
          </w:tcPr>
          <w:p>
            <w:pPr>
              <w:autoSpaceDE w:val="0"/>
              <w:autoSpaceDN w:val="0"/>
              <w:adjustRightInd w:val="0"/>
              <w:snapToGrid w:val="0"/>
              <w:spacing w:line="300" w:lineRule="auto"/>
              <w:jc w:val="center"/>
              <w:rPr>
                <w:rFonts w:ascii="宋体" w:cs="宋体"/>
                <w:color w:val="auto"/>
                <w:sz w:val="24"/>
                <w:lang w:val="zh-CN" w:bidi="zh-CN"/>
              </w:rPr>
            </w:pPr>
          </w:p>
        </w:tc>
        <w:tc>
          <w:tcPr>
            <w:tcW w:w="1902" w:type="dxa"/>
            <w:vAlign w:val="center"/>
          </w:tcPr>
          <w:p>
            <w:pPr>
              <w:autoSpaceDE w:val="0"/>
              <w:autoSpaceDN w:val="0"/>
              <w:adjustRightInd w:val="0"/>
              <w:snapToGrid w:val="0"/>
              <w:spacing w:line="300" w:lineRule="auto"/>
              <w:jc w:val="center"/>
              <w:rPr>
                <w:rFonts w:ascii="宋体" w:cs="宋体"/>
                <w:color w:val="auto"/>
                <w:sz w:val="24"/>
                <w:lang w:val="zh-CN" w:bidi="zh-CN"/>
              </w:rPr>
            </w:pPr>
          </w:p>
        </w:tc>
      </w:tr>
    </w:tbl>
    <w:p>
      <w:pPr>
        <w:jc w:val="center"/>
        <w:rPr>
          <w:rFonts w:ascii="黑体" w:hAnsi="黑体" w:eastAsia="黑体"/>
          <w:color w:val="auto"/>
          <w:sz w:val="32"/>
          <w:szCs w:val="32"/>
        </w:rPr>
      </w:pPr>
    </w:p>
    <w:p>
      <w:pPr>
        <w:adjustRightInd w:val="0"/>
        <w:spacing w:line="400" w:lineRule="exact"/>
        <w:jc w:val="center"/>
        <w:textAlignment w:val="baseline"/>
        <w:rPr>
          <w:rFonts w:ascii="黑体" w:hAnsi="黑体" w:eastAsia="黑体"/>
          <w:color w:val="auto"/>
          <w:sz w:val="32"/>
          <w:szCs w:val="32"/>
        </w:rPr>
      </w:pPr>
      <w:r>
        <w:rPr>
          <w:rFonts w:ascii="黑体" w:hAnsi="黑体" w:eastAsia="黑体"/>
          <w:color w:val="auto"/>
          <w:sz w:val="32"/>
          <w:szCs w:val="32"/>
        </w:rPr>
        <w:br w:type="page"/>
      </w:r>
      <w:r>
        <w:rPr>
          <w:rFonts w:hint="eastAsia" w:ascii="黑体" w:hAnsi="黑体" w:eastAsia="黑体"/>
          <w:color w:val="auto"/>
          <w:sz w:val="32"/>
          <w:szCs w:val="32"/>
        </w:rPr>
        <w:t>四、其他材料</w:t>
      </w:r>
    </w:p>
    <w:p>
      <w:pPr>
        <w:adjustRightInd w:val="0"/>
        <w:spacing w:line="360" w:lineRule="atLeast"/>
        <w:ind w:firstLine="1"/>
        <w:textAlignment w:val="baseline"/>
        <w:rPr>
          <w:rFonts w:ascii="黑体" w:hAnsi="黑体" w:eastAsia="黑体"/>
          <w:color w:val="auto"/>
          <w:sz w:val="32"/>
          <w:szCs w:val="32"/>
        </w:rPr>
      </w:pPr>
    </w:p>
    <w:p>
      <w:pPr>
        <w:adjustRightInd w:val="0"/>
        <w:spacing w:line="360" w:lineRule="atLeast"/>
        <w:ind w:firstLine="1"/>
        <w:textAlignment w:val="baseline"/>
        <w:rPr>
          <w:rFonts w:ascii="黑体" w:hAnsi="黑体" w:eastAsia="黑体"/>
          <w:color w:val="auto"/>
          <w:sz w:val="32"/>
          <w:szCs w:val="32"/>
        </w:rPr>
      </w:pPr>
    </w:p>
    <w:p>
      <w:pPr>
        <w:adjustRightInd w:val="0"/>
        <w:spacing w:line="360" w:lineRule="auto"/>
        <w:ind w:firstLine="480" w:firstLineChars="200"/>
        <w:jc w:val="center"/>
        <w:textAlignment w:val="baseline"/>
        <w:rPr>
          <w:rFonts w:ascii="宋体"/>
          <w:color w:val="auto"/>
          <w:sz w:val="24"/>
          <w:szCs w:val="20"/>
        </w:rPr>
      </w:pPr>
    </w:p>
    <w:p>
      <w:pPr>
        <w:adjustRightInd w:val="0"/>
        <w:spacing w:line="360" w:lineRule="auto"/>
        <w:jc w:val="center"/>
        <w:textAlignment w:val="baseline"/>
        <w:rPr>
          <w:rFonts w:ascii="宋体"/>
          <w:b/>
          <w:color w:val="auto"/>
          <w:sz w:val="36"/>
          <w:szCs w:val="36"/>
        </w:rPr>
      </w:pPr>
    </w:p>
    <w:p>
      <w:pPr>
        <w:adjustRightInd w:val="0"/>
        <w:spacing w:line="400" w:lineRule="exact"/>
        <w:jc w:val="center"/>
        <w:textAlignment w:val="baseline"/>
        <w:rPr>
          <w:rFonts w:ascii="宋体"/>
          <w:b/>
          <w:color w:val="auto"/>
          <w:sz w:val="36"/>
          <w:szCs w:val="36"/>
        </w:rPr>
      </w:pPr>
    </w:p>
    <w:p>
      <w:pPr>
        <w:adjustRightInd w:val="0"/>
        <w:spacing w:before="4000" w:line="400" w:lineRule="exact"/>
        <w:textAlignment w:val="baseline"/>
        <w:rPr>
          <w:rFonts w:ascii="宋体"/>
          <w:b/>
          <w:color w:val="auto"/>
          <w:sz w:val="30"/>
          <w:szCs w:val="30"/>
        </w:rPr>
      </w:pPr>
      <w:r>
        <w:rPr>
          <w:rFonts w:hint="eastAsia" w:ascii="宋体"/>
          <w:b/>
          <w:color w:val="auto"/>
          <w:sz w:val="30"/>
          <w:szCs w:val="30"/>
        </w:rPr>
        <w:t xml:space="preserve"> </w:t>
      </w:r>
      <w:r>
        <w:rPr>
          <w:rFonts w:hint="eastAsia" w:ascii="宋体"/>
          <w:b/>
          <w:color w:val="auto"/>
          <w:sz w:val="30"/>
          <w:szCs w:val="30"/>
        </w:rPr>
        <w:br w:type="page"/>
      </w:r>
      <w:bookmarkStart w:id="930" w:name="_Toc1638"/>
      <w:bookmarkStart w:id="931" w:name="_Toc63471535"/>
      <w:bookmarkStart w:id="932" w:name="_Toc1510"/>
      <w:bookmarkStart w:id="933" w:name="_Toc84419886"/>
      <w:bookmarkStart w:id="934" w:name="_Toc95912270"/>
      <w:bookmarkStart w:id="935" w:name="_Toc300039000"/>
      <w:bookmarkStart w:id="936" w:name="_Toc26280"/>
      <w:bookmarkStart w:id="937" w:name="_Toc20477"/>
      <w:bookmarkStart w:id="938" w:name="_Toc23206"/>
      <w:bookmarkStart w:id="939" w:name="_Toc374616492"/>
    </w:p>
    <w:p>
      <w:pPr>
        <w:adjustRightInd w:val="0"/>
        <w:spacing w:before="4000" w:line="400" w:lineRule="exact"/>
        <w:jc w:val="center"/>
        <w:textAlignment w:val="baseline"/>
        <w:rPr>
          <w:rFonts w:ascii="宋体"/>
          <w:color w:val="auto"/>
          <w:sz w:val="24"/>
          <w:szCs w:val="20"/>
        </w:rPr>
      </w:pPr>
      <w:r>
        <w:rPr>
          <w:rFonts w:hint="eastAsia" w:ascii="黑体" w:hAnsi="Arial" w:eastAsia="黑体"/>
          <w:bCs/>
          <w:color w:val="auto"/>
          <w:sz w:val="32"/>
          <w:szCs w:val="32"/>
        </w:rPr>
        <w:t>第3节 技术文件</w:t>
      </w:r>
      <w:bookmarkEnd w:id="930"/>
      <w:bookmarkEnd w:id="931"/>
      <w:bookmarkEnd w:id="932"/>
      <w:bookmarkEnd w:id="933"/>
      <w:bookmarkEnd w:id="934"/>
      <w:bookmarkEnd w:id="935"/>
      <w:bookmarkEnd w:id="936"/>
      <w:bookmarkEnd w:id="937"/>
      <w:bookmarkEnd w:id="938"/>
      <w:bookmarkEnd w:id="939"/>
      <w:r>
        <w:rPr>
          <w:rStyle w:val="71"/>
          <w:rFonts w:ascii="黑体" w:hAnsi="Arial" w:eastAsia="黑体"/>
          <w:bCs/>
          <w:color w:val="auto"/>
          <w:sz w:val="32"/>
          <w:szCs w:val="32"/>
        </w:rPr>
        <w:footnoteReference w:id="67"/>
      </w:r>
    </w:p>
    <w:p>
      <w:pPr>
        <w:pStyle w:val="2"/>
        <w:spacing w:line="480" w:lineRule="auto"/>
        <w:ind w:left="714" w:right="-58"/>
        <w:rPr>
          <w:rFonts w:ascii="宋体" w:cs="宋体"/>
          <w:color w:val="auto"/>
          <w:sz w:val="24"/>
          <w:lang w:bidi="zh-CN"/>
        </w:rPr>
      </w:pPr>
      <w:r>
        <w:rPr>
          <w:rFonts w:ascii="宋体"/>
          <w:b/>
          <w:color w:val="auto"/>
          <w:kern w:val="2"/>
          <w:sz w:val="32"/>
          <w:szCs w:val="32"/>
        </w:rPr>
        <w:br w:type="page"/>
      </w:r>
      <w:r>
        <w:rPr>
          <w:rFonts w:hint="eastAsia" w:ascii="宋体" w:cs="宋体"/>
          <w:color w:val="auto"/>
          <w:sz w:val="24"/>
          <w:lang w:bidi="zh-CN"/>
        </w:rPr>
        <w:t>技术文件应包括下列内容：</w:t>
      </w:r>
    </w:p>
    <w:p>
      <w:pPr>
        <w:autoSpaceDE w:val="0"/>
        <w:autoSpaceDN w:val="0"/>
        <w:spacing w:line="360" w:lineRule="auto"/>
        <w:ind w:left="683" w:leftChars="325" w:right="5077" w:firstLine="480" w:firstLineChars="200"/>
        <w:jc w:val="left"/>
        <w:rPr>
          <w:rFonts w:ascii="宋体" w:cs="宋体"/>
          <w:color w:val="auto"/>
          <w:sz w:val="24"/>
          <w:lang w:val="zh-CN" w:bidi="zh-CN"/>
        </w:rPr>
      </w:pPr>
      <w:r>
        <w:rPr>
          <w:rFonts w:hint="eastAsia" w:ascii="宋体" w:cs="宋体"/>
          <w:color w:val="auto"/>
          <w:sz w:val="24"/>
          <w:lang w:val="zh-CN" w:bidi="zh-CN"/>
        </w:rPr>
        <w:t>一、监理工程概况；</w:t>
      </w:r>
    </w:p>
    <w:p>
      <w:pPr>
        <w:tabs>
          <w:tab w:val="left" w:pos="9581"/>
        </w:tabs>
        <w:autoSpaceDE w:val="0"/>
        <w:autoSpaceDN w:val="0"/>
        <w:spacing w:line="360" w:lineRule="auto"/>
        <w:ind w:left="683" w:leftChars="325" w:right="-58" w:firstLine="480" w:firstLineChars="200"/>
        <w:jc w:val="left"/>
        <w:rPr>
          <w:rFonts w:ascii="宋体" w:cs="宋体"/>
          <w:color w:val="auto"/>
          <w:sz w:val="24"/>
          <w:lang w:val="zh-CN" w:bidi="zh-CN"/>
        </w:rPr>
      </w:pPr>
      <w:r>
        <w:rPr>
          <w:rFonts w:hint="eastAsia" w:ascii="宋体" w:cs="宋体"/>
          <w:color w:val="auto"/>
          <w:sz w:val="24"/>
          <w:lang w:val="zh-CN" w:bidi="zh-CN"/>
        </w:rPr>
        <w:t>二、监理范围、监理内容；</w:t>
      </w:r>
    </w:p>
    <w:p>
      <w:pPr>
        <w:tabs>
          <w:tab w:val="left" w:pos="9581"/>
        </w:tabs>
        <w:autoSpaceDE w:val="0"/>
        <w:autoSpaceDN w:val="0"/>
        <w:spacing w:line="360" w:lineRule="auto"/>
        <w:ind w:left="683" w:leftChars="325" w:right="-58" w:firstLine="480" w:firstLineChars="200"/>
        <w:jc w:val="left"/>
        <w:rPr>
          <w:rFonts w:ascii="宋体" w:cs="宋体"/>
          <w:color w:val="auto"/>
          <w:sz w:val="24"/>
          <w:lang w:val="zh-CN" w:bidi="zh-CN"/>
        </w:rPr>
      </w:pPr>
      <w:r>
        <w:rPr>
          <w:rFonts w:hint="eastAsia" w:ascii="宋体" w:cs="宋体"/>
          <w:color w:val="auto"/>
          <w:sz w:val="24"/>
          <w:lang w:val="zh-CN" w:bidi="zh-CN"/>
        </w:rPr>
        <w:t>三、监理依据、监理工作目标；</w:t>
      </w:r>
    </w:p>
    <w:p>
      <w:pPr>
        <w:tabs>
          <w:tab w:val="left" w:pos="9581"/>
        </w:tabs>
        <w:autoSpaceDE w:val="0"/>
        <w:autoSpaceDN w:val="0"/>
        <w:spacing w:line="360" w:lineRule="auto"/>
        <w:ind w:left="683" w:leftChars="325" w:right="-58" w:firstLine="480" w:firstLineChars="200"/>
        <w:jc w:val="left"/>
        <w:rPr>
          <w:rFonts w:ascii="宋体" w:cs="宋体"/>
          <w:color w:val="auto"/>
          <w:sz w:val="24"/>
          <w:lang w:val="zh-CN" w:bidi="zh-CN"/>
        </w:rPr>
      </w:pPr>
      <w:r>
        <w:rPr>
          <w:rFonts w:hint="eastAsia" w:ascii="宋体" w:cs="宋体"/>
          <w:color w:val="auto"/>
          <w:sz w:val="24"/>
          <w:lang w:val="zh-CN" w:bidi="zh-CN"/>
        </w:rPr>
        <w:t>四、监理机构设置、岗位职责；</w:t>
      </w:r>
    </w:p>
    <w:p>
      <w:pPr>
        <w:tabs>
          <w:tab w:val="left" w:pos="9581"/>
        </w:tabs>
        <w:autoSpaceDE w:val="0"/>
        <w:autoSpaceDN w:val="0"/>
        <w:spacing w:line="360" w:lineRule="auto"/>
        <w:ind w:left="683" w:leftChars="325" w:right="-58" w:firstLine="480" w:firstLineChars="200"/>
        <w:jc w:val="left"/>
        <w:rPr>
          <w:rFonts w:ascii="宋体" w:cs="宋体"/>
          <w:color w:val="auto"/>
          <w:sz w:val="24"/>
          <w:lang w:val="zh-CN" w:bidi="zh-CN"/>
        </w:rPr>
      </w:pPr>
      <w:r>
        <w:rPr>
          <w:rFonts w:hint="eastAsia" w:ascii="宋体" w:cs="宋体"/>
          <w:color w:val="auto"/>
          <w:sz w:val="24"/>
          <w:lang w:val="zh-CN" w:bidi="zh-CN"/>
        </w:rPr>
        <w:t>五、监理工作程序、方法和制度；</w:t>
      </w:r>
    </w:p>
    <w:p>
      <w:pPr>
        <w:tabs>
          <w:tab w:val="left" w:pos="9581"/>
        </w:tabs>
        <w:autoSpaceDE w:val="0"/>
        <w:autoSpaceDN w:val="0"/>
        <w:spacing w:line="360" w:lineRule="auto"/>
        <w:ind w:left="683" w:leftChars="325" w:right="-58" w:firstLine="480" w:firstLineChars="200"/>
        <w:jc w:val="left"/>
        <w:rPr>
          <w:rFonts w:ascii="宋体" w:cs="宋体"/>
          <w:color w:val="auto"/>
          <w:sz w:val="24"/>
          <w:lang w:val="zh-CN" w:bidi="zh-CN"/>
        </w:rPr>
      </w:pPr>
      <w:r>
        <w:rPr>
          <w:rFonts w:hint="eastAsia" w:ascii="宋体" w:cs="宋体"/>
          <w:color w:val="auto"/>
          <w:sz w:val="24"/>
          <w:lang w:val="zh-CN" w:bidi="zh-CN"/>
        </w:rPr>
        <w:t>六、质量、进度、造价、安全文明监理措施；</w:t>
      </w:r>
    </w:p>
    <w:p>
      <w:pPr>
        <w:tabs>
          <w:tab w:val="left" w:pos="9581"/>
        </w:tabs>
        <w:autoSpaceDE w:val="0"/>
        <w:autoSpaceDN w:val="0"/>
        <w:spacing w:line="360" w:lineRule="auto"/>
        <w:ind w:left="683" w:leftChars="325" w:right="-58" w:firstLine="480" w:firstLineChars="200"/>
        <w:jc w:val="left"/>
        <w:rPr>
          <w:rFonts w:ascii="宋体" w:cs="宋体"/>
          <w:color w:val="auto"/>
          <w:sz w:val="24"/>
          <w:lang w:val="zh-CN" w:bidi="zh-CN"/>
        </w:rPr>
      </w:pPr>
      <w:r>
        <w:rPr>
          <w:rFonts w:hint="eastAsia" w:ascii="宋体" w:cs="宋体"/>
          <w:color w:val="auto"/>
          <w:sz w:val="24"/>
          <w:lang w:val="zh-CN" w:bidi="zh-CN"/>
        </w:rPr>
        <w:t>七、合同、信息管理方案；</w:t>
      </w:r>
    </w:p>
    <w:p>
      <w:pPr>
        <w:tabs>
          <w:tab w:val="left" w:pos="9581"/>
        </w:tabs>
        <w:autoSpaceDE w:val="0"/>
        <w:autoSpaceDN w:val="0"/>
        <w:spacing w:line="360" w:lineRule="auto"/>
        <w:ind w:left="683" w:leftChars="325" w:right="-58" w:firstLine="480" w:firstLineChars="200"/>
        <w:jc w:val="left"/>
        <w:rPr>
          <w:rFonts w:ascii="宋体" w:cs="宋体"/>
          <w:color w:val="auto"/>
          <w:sz w:val="24"/>
          <w:lang w:val="zh-CN" w:bidi="zh-CN"/>
        </w:rPr>
      </w:pPr>
      <w:r>
        <w:rPr>
          <w:rFonts w:hint="eastAsia" w:ascii="宋体" w:cs="宋体"/>
          <w:color w:val="auto"/>
          <w:sz w:val="24"/>
          <w:lang w:val="zh-CN" w:bidi="zh-CN"/>
        </w:rPr>
        <w:t>八、组织协调内容及措施；</w:t>
      </w:r>
    </w:p>
    <w:p>
      <w:pPr>
        <w:tabs>
          <w:tab w:val="left" w:pos="9581"/>
        </w:tabs>
        <w:autoSpaceDE w:val="0"/>
        <w:autoSpaceDN w:val="0"/>
        <w:spacing w:line="360" w:lineRule="auto"/>
        <w:ind w:left="683" w:leftChars="325" w:right="-58" w:firstLine="480" w:firstLineChars="200"/>
        <w:jc w:val="left"/>
        <w:rPr>
          <w:rFonts w:ascii="宋体" w:cs="宋体"/>
          <w:color w:val="auto"/>
          <w:sz w:val="24"/>
          <w:lang w:val="zh-CN" w:bidi="zh-CN"/>
        </w:rPr>
      </w:pPr>
      <w:r>
        <w:rPr>
          <w:rFonts w:hint="eastAsia" w:ascii="宋体" w:cs="宋体"/>
          <w:color w:val="auto"/>
          <w:sz w:val="24"/>
          <w:lang w:val="zh-CN" w:bidi="zh-CN"/>
        </w:rPr>
        <w:t>九、监理工作重点、难点分析；</w:t>
      </w:r>
    </w:p>
    <w:p>
      <w:pPr>
        <w:adjustRightInd w:val="0"/>
        <w:snapToGrid w:val="0"/>
        <w:spacing w:line="360" w:lineRule="auto"/>
        <w:ind w:firstLine="1200" w:firstLineChars="500"/>
        <w:textAlignment w:val="baseline"/>
        <w:rPr>
          <w:rFonts w:ascii="宋体"/>
          <w:b/>
          <w:color w:val="auto"/>
          <w:kern w:val="2"/>
          <w:sz w:val="32"/>
          <w:szCs w:val="32"/>
        </w:rPr>
      </w:pPr>
      <w:r>
        <w:rPr>
          <w:rFonts w:hint="eastAsia" w:ascii="宋体" w:cs="宋体"/>
          <w:color w:val="auto"/>
          <w:sz w:val="24"/>
          <w:lang w:val="zh-CN" w:bidi="zh-CN"/>
        </w:rPr>
        <w:t>十、对本工程监理的合理化建议。</w:t>
      </w:r>
    </w:p>
    <w:p>
      <w:pPr>
        <w:adjustRightInd w:val="0"/>
        <w:spacing w:line="360" w:lineRule="atLeast"/>
        <w:textAlignment w:val="baseline"/>
        <w:rPr>
          <w:color w:val="auto"/>
          <w:sz w:val="20"/>
          <w:szCs w:val="20"/>
        </w:rPr>
      </w:pPr>
    </w:p>
    <w:p>
      <w:pPr>
        <w:spacing w:line="360" w:lineRule="auto"/>
        <w:rPr>
          <w:rFonts w:ascii="宋体" w:hAnsi="宋体" w:cs="宋体"/>
          <w:color w:val="auto"/>
          <w:kern w:val="1"/>
        </w:rPr>
      </w:pPr>
    </w:p>
    <w:bookmarkEnd w:id="940"/>
    <w:sectPr>
      <w:headerReference r:id="rId12" w:type="default"/>
      <w:footnotePr>
        <w:numFmt w:val="decimalEnclosedCircleChinese"/>
        <w:numRestart w:val="eachPage"/>
      </w:footnotePr>
      <w:pgSz w:w="11906" w:h="16838"/>
      <w:pgMar w:top="1440" w:right="992" w:bottom="1440" w:left="1134" w:header="1134"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Cambria">
    <w:altName w:val="Cambria Math"/>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uriernew">
    <w:altName w:val="汉仪叶叶相思体简"/>
    <w:panose1 w:val="00000000000000000000"/>
    <w:charset w:val="00"/>
    <w:family w:val="auto"/>
    <w:pitch w:val="default"/>
    <w:sig w:usb0="00000000" w:usb1="00000000" w:usb2="00000000" w:usb3="00000000" w:csb0="00000001" w:csb1="00000000"/>
  </w:font>
  <w:font w:name="MingLiU">
    <w:altName w:val="Droid Sans Japanese"/>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PMingLiU">
    <w:altName w:val="Droid Sans Fallback"/>
    <w:panose1 w:val="02020500000000000000"/>
    <w:charset w:val="88"/>
    <w:family w:val="roman"/>
    <w:pitch w:val="default"/>
    <w:sig w:usb0="00000000" w:usb1="00000000" w:usb2="00000016" w:usb3="00000000" w:csb0="00100001" w:csb1="00000000"/>
  </w:font>
  <w:font w:name="Verdana">
    <w:altName w:val="Ubuntu"/>
    <w:panose1 w:val="020B0604030504040204"/>
    <w:charset w:val="00"/>
    <w:family w:val="swiss"/>
    <w:pitch w:val="default"/>
    <w:sig w:usb0="00000000" w:usb1="00000000" w:usb2="00000010" w:usb3="00000000" w:csb0="0000019F" w:csb1="00000000"/>
  </w:font>
  <w:font w:name="ˎ̥">
    <w:altName w:val="汉仪新人文宋简"/>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方正姚体">
    <w:altName w:val="方正姚体_GBK"/>
    <w:panose1 w:val="00000000000000000000"/>
    <w:charset w:val="86"/>
    <w:family w:val="auto"/>
    <w:pitch w:val="default"/>
    <w:sig w:usb0="00000000" w:usb1="00000000" w:usb2="00000010" w:usb3="00000000" w:csb0="00040000" w:csb1="00000000"/>
  </w:font>
  <w:font w:name="华文细黑">
    <w:altName w:val="汉仪中等线简"/>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Bookshelf Symbol 7">
    <w:altName w:val="MT Extra"/>
    <w:panose1 w:val="05010101010101010101"/>
    <w:charset w:val="02"/>
    <w:family w:val="auto"/>
    <w:pitch w:val="default"/>
    <w:sig w:usb0="00000000" w:usb1="00000000" w:usb2="00000000" w:usb3="00000000" w:csb0="80000000" w:csb1="00000000"/>
  </w:font>
  <w:font w:name="等线">
    <w:altName w:val="微软雅黑"/>
    <w:panose1 w:val="00000000000000000000"/>
    <w:charset w:val="86"/>
    <w:family w:val="auto"/>
    <w:pitch w:val="default"/>
    <w:sig w:usb0="00000000" w:usb1="00000000" w:usb2="00000016" w:usb3="00000000" w:csb0="0004000F" w:csb1="00000000"/>
  </w:font>
  <w:font w:name="瀹嬩綋">
    <w:altName w:val="宋体"/>
    <w:panose1 w:val="00000000000000000000"/>
    <w:charset w:val="86"/>
    <w:family w:val="auto"/>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p>
    <w:pPr>
      <w:pStyle w:val="3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3"/>
      </w:rPr>
    </w:pPr>
    <w:r>
      <w:fldChar w:fldCharType="begin"/>
    </w:r>
    <w:r>
      <w:rPr>
        <w:rStyle w:val="63"/>
      </w:rPr>
      <w:instrText xml:space="preserve">Page</w:instrText>
    </w:r>
    <w:r>
      <w:fldChar w:fldCharType="separate"/>
    </w:r>
    <w:r>
      <w:rPr>
        <w:rStyle w:val="63"/>
      </w:rPr>
      <w:t>76</w:t>
    </w:r>
    <w:r>
      <w:fldChar w:fldCharType="end"/>
    </w:r>
  </w:p>
  <w:p>
    <w:pPr>
      <w:pStyle w:val="3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p>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t>第</w:t>
    </w:r>
    <w:r>
      <w:fldChar w:fldCharType="begin"/>
    </w:r>
    <w:r>
      <w:instrText xml:space="preserve"> PAGE   \* MERGEFORMAT </w:instrText>
    </w:r>
    <w:r>
      <w:fldChar w:fldCharType="separate"/>
    </w:r>
    <w:r>
      <w:t>20</w:t>
    </w:r>
    <w:r>
      <w:fldChar w:fldCharType="end"/>
    </w:r>
    <w:r>
      <w:t>页</w:t>
    </w:r>
    <w:r>
      <w:rPr>
        <w:rFonts w:hint="eastAsia"/>
      </w:rPr>
      <w:t>，</w:t>
    </w:r>
    <w:r>
      <w:t>共</w:t>
    </w:r>
    <w:r>
      <w:rPr>
        <w:rFonts w:hint="eastAsia"/>
      </w:rPr>
      <w:t>118页</w:t>
    </w:r>
  </w:p>
  <w:p>
    <w:pPr>
      <w:pStyle w:val="3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p>
  <w:p>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w:pict>
        <v:shape id="文本框 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pPZA0gAAAAUBAAAPAAAAAAAAAAEAIAAAACIA&#10;AABkcnMvZG93bnJldi54bWxQSwECFAAUAAAACACHTuJAI4WYNtYBAACWAwAADgAAAAAAAAABACAA&#10;AAAhAQAAZHJzL2Uyb0RvYy54bWxQSwUGAAAAAAYABgBZAQAAaQUAAAAA&#10;">
          <v:path/>
          <v:fill on="f" focussize="0,0"/>
          <v:stroke on="f" joinstyle="miter"/>
          <v:imagedata o:title=""/>
          <o:lock v:ext="edit"/>
          <v:textbox inset="0mm,0mm,0mm,0mm">
            <w:txbxContent>
              <w:p>
                <w:pPr>
                  <w:pStyle w:val="37"/>
                  <w:jc w:val="center"/>
                </w:pPr>
                <w:r>
                  <w:t>第</w:t>
                </w:r>
                <w:r>
                  <w:fldChar w:fldCharType="begin"/>
                </w:r>
                <w:r>
                  <w:instrText xml:space="preserve"> PAGE  \* MERGEFORMAT </w:instrText>
                </w:r>
                <w:r>
                  <w:fldChar w:fldCharType="separate"/>
                </w:r>
                <w:r>
                  <w:rPr>
                    <w:lang w:val="en-US"/>
                  </w:rPr>
                  <w:t>45</w:t>
                </w:r>
                <w:r>
                  <w:rPr>
                    <w:lang w:val="en-US"/>
                  </w:rPr>
                  <w:fldChar w:fldCharType="end"/>
                </w:r>
                <w:r>
                  <w:rPr>
                    <w:lang w:val="en-US"/>
                  </w:rPr>
                  <w:t>页</w:t>
                </w:r>
                <w:r>
                  <w:rPr>
                    <w:rFonts w:hint="eastAsia"/>
                    <w:lang w:val="en-US"/>
                  </w:rPr>
                  <w:t>，</w:t>
                </w:r>
                <w:r>
                  <w:rPr>
                    <w:lang w:val="en-US"/>
                  </w:rPr>
                  <w:t>共</w:t>
                </w:r>
                <w:r>
                  <w:rPr>
                    <w:rFonts w:hint="eastAsia"/>
                    <w:lang w:val="en-US"/>
                  </w:rPr>
                  <w:t>118页</w:t>
                </w:r>
              </w:p>
              <w:p>
                <w:pPr>
                  <w:jc w:val="center"/>
                  <w:rPr>
                    <w:b/>
                    <w:color w:val="FFFFFF"/>
                    <w:sz w:val="32"/>
                    <w:szCs w:val="32"/>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w:pict>
        <v:shape id="_x0000_s1027" o:spid="_x0000_s1027"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mk9kDSAAAABQEAAA8AAAAAAAAAAQAgAAAAIgAA&#10;AGRycy9kb3ducmV2LnhtbFBLAQIUABQAAAAIAIdO4kCS+3+m1QEAAJYDAAAOAAAAAAAAAAEAIAAA&#10;ACEBAABkcnMvZTJvRG9jLnhtbFBLBQYAAAAABgAGAFkBAABoBQAAAAA=&#10;">
          <v:path/>
          <v:fill on="f" focussize="0,0"/>
          <v:stroke on="f" joinstyle="miter"/>
          <v:imagedata o:title=""/>
          <o:lock v:ext="edit"/>
          <v:textbox inset="0mm,0mm,0mm,0mm">
            <w:txbxContent>
              <w:p>
                <w:pPr>
                  <w:pStyle w:val="37"/>
                  <w:jc w:val="center"/>
                </w:pPr>
                <w:r>
                  <w:t>第</w:t>
                </w:r>
                <w:r>
                  <w:fldChar w:fldCharType="begin"/>
                </w:r>
                <w:r>
                  <w:instrText xml:space="preserve"> PAGE  \* MERGEFORMAT </w:instrText>
                </w:r>
                <w:r>
                  <w:fldChar w:fldCharType="separate"/>
                </w:r>
                <w:r>
                  <w:rPr>
                    <w:lang w:val="en-US"/>
                  </w:rPr>
                  <w:t>118</w:t>
                </w:r>
                <w:r>
                  <w:rPr>
                    <w:lang w:val="en-US"/>
                  </w:rPr>
                  <w:fldChar w:fldCharType="end"/>
                </w:r>
                <w:r>
                  <w:rPr>
                    <w:lang w:val="en-US"/>
                  </w:rPr>
                  <w:t>页</w:t>
                </w:r>
                <w:r>
                  <w:rPr>
                    <w:rFonts w:hint="eastAsia"/>
                    <w:lang w:val="en-US"/>
                  </w:rPr>
                  <w:t>，</w:t>
                </w:r>
                <w:r>
                  <w:rPr>
                    <w:lang w:val="en-US"/>
                  </w:rPr>
                  <w:t>共</w:t>
                </w:r>
                <w:r>
                  <w:rPr>
                    <w:rFonts w:hint="eastAsia"/>
                    <w:lang w:val="en-US"/>
                  </w:rPr>
                  <w:t>118</w:t>
                </w:r>
                <w:r>
                  <w:rPr>
                    <w:rFonts w:hint="eastAsia"/>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36">
    <w:p>
      <w:r>
        <w:separator/>
      </w:r>
    </w:p>
  </w:footnote>
  <w:footnote w:type="continuationSeparator" w:id="137">
    <w:p>
      <w:r>
        <w:continuationSeparator/>
      </w:r>
    </w:p>
  </w:footnote>
  <w:footnote w:id="0">
    <w:p>
      <w:pPr>
        <w:pStyle w:val="43"/>
        <w:spacing w:line="200" w:lineRule="exact"/>
        <w:rPr>
          <w:sz w:val="15"/>
          <w:szCs w:val="15"/>
        </w:rPr>
      </w:pPr>
      <w:r>
        <w:rPr>
          <w:sz w:val="15"/>
          <w:szCs w:val="15"/>
        </w:rPr>
        <w:footnoteRef/>
      </w:r>
      <w:r>
        <w:rPr>
          <w:rFonts w:hint="eastAsia"/>
          <w:sz w:val="15"/>
          <w:szCs w:val="15"/>
        </w:rPr>
        <w:t>建设规模应当根据现行《工程监理企业资质管理规定》的“专业工程类别和等级表”，体现“同类、同等”的特征指标。</w:t>
      </w:r>
    </w:p>
  </w:footnote>
  <w:footnote w:id="1">
    <w:p>
      <w:pPr>
        <w:pStyle w:val="43"/>
        <w:spacing w:line="200" w:lineRule="exact"/>
        <w:rPr>
          <w:sz w:val="15"/>
          <w:szCs w:val="15"/>
        </w:rPr>
      </w:pPr>
      <w:r>
        <w:rPr>
          <w:sz w:val="15"/>
          <w:szCs w:val="15"/>
        </w:rPr>
        <w:footnoteRef/>
      </w:r>
      <w:r>
        <w:rPr>
          <w:rFonts w:hint="eastAsia"/>
          <w:sz w:val="15"/>
          <w:szCs w:val="15"/>
        </w:rPr>
        <w:t>工程类别写明房屋建筑工程或市政基础设施工程。</w:t>
      </w:r>
    </w:p>
  </w:footnote>
  <w:footnote w:id="2">
    <w:p>
      <w:pPr>
        <w:pStyle w:val="43"/>
        <w:spacing w:line="200" w:lineRule="exact"/>
      </w:pPr>
      <w:r>
        <w:rPr>
          <w:sz w:val="15"/>
          <w:szCs w:val="15"/>
        </w:rPr>
        <w:footnoteRef/>
      </w:r>
      <w:r>
        <w:rPr>
          <w:rFonts w:hint="eastAsia"/>
          <w:sz w:val="15"/>
          <w:szCs w:val="15"/>
        </w:rPr>
        <w:t>招标范围根据工程实际，写明是否包括勘察阶段、设计阶段、施工阶段和保修阶段监理。</w:t>
      </w:r>
    </w:p>
  </w:footnote>
  <w:footnote w:id="3">
    <w:p>
      <w:pPr>
        <w:pStyle w:val="43"/>
        <w:spacing w:line="200" w:lineRule="exact"/>
      </w:pPr>
      <w:r>
        <w:rPr>
          <w:sz w:val="15"/>
          <w:szCs w:val="15"/>
        </w:rPr>
        <w:footnoteRef/>
      </w:r>
      <w:r>
        <w:rPr>
          <w:rFonts w:hint="eastAsia"/>
          <w:sz w:val="15"/>
          <w:szCs w:val="15"/>
        </w:rPr>
        <w:t>填写房屋建筑工程或市政基础设施工程。</w:t>
      </w:r>
    </w:p>
  </w:footnote>
  <w:footnote w:id="4">
    <w:p>
      <w:pPr>
        <w:pStyle w:val="43"/>
        <w:spacing w:line="200" w:lineRule="exact"/>
      </w:pPr>
      <w:r>
        <w:rPr>
          <w:sz w:val="15"/>
          <w:szCs w:val="15"/>
        </w:rPr>
        <w:footnoteRef/>
      </w:r>
      <w:r>
        <w:rPr>
          <w:rFonts w:hint="eastAsia"/>
          <w:sz w:val="15"/>
          <w:szCs w:val="15"/>
        </w:rPr>
        <w:t>填写一般公共建筑、高耸构筑工程、住宅工程、城市道路工程、给水排水工程、燃气热力工程、垃圾处理工程、地铁轻轨工程、风景园林工程。</w:t>
      </w:r>
    </w:p>
  </w:footnote>
  <w:footnote w:id="5">
    <w:p>
      <w:pPr>
        <w:pStyle w:val="43"/>
        <w:spacing w:line="200" w:lineRule="exact"/>
      </w:pPr>
      <w:r>
        <w:rPr>
          <w:sz w:val="15"/>
          <w:szCs w:val="15"/>
        </w:rPr>
        <w:footnoteRef/>
      </w:r>
      <w:r>
        <w:rPr>
          <w:rFonts w:hint="eastAsia"/>
          <w:sz w:val="15"/>
          <w:szCs w:val="15"/>
        </w:rPr>
        <w:t>填写房屋建筑工程或市政基础设施工程。</w:t>
      </w:r>
    </w:p>
  </w:footnote>
  <w:footnote w:id="6">
    <w:p>
      <w:pPr>
        <w:pStyle w:val="43"/>
        <w:spacing w:line="200" w:lineRule="exact"/>
      </w:pPr>
      <w:r>
        <w:rPr>
          <w:sz w:val="15"/>
          <w:szCs w:val="15"/>
        </w:rPr>
        <w:footnoteRef/>
      </w:r>
      <w:r>
        <w:rPr>
          <w:rFonts w:hint="eastAsia"/>
          <w:sz w:val="15"/>
          <w:szCs w:val="15"/>
        </w:rPr>
        <w:t>填写一般公共建筑、高耸构筑工程、住宅工程、城市道路工程、给水排水工程、燃气热力工程、垃圾处理工程、地铁轻轨工程、风景园林工程。</w:t>
      </w:r>
    </w:p>
  </w:footnote>
  <w:footnote w:id="7">
    <w:p>
      <w:pPr>
        <w:pStyle w:val="43"/>
        <w:spacing w:line="200" w:lineRule="exact"/>
        <w:rPr>
          <w:sz w:val="15"/>
          <w:szCs w:val="15"/>
        </w:rPr>
      </w:pPr>
      <w:r>
        <w:rPr>
          <w:sz w:val="15"/>
          <w:szCs w:val="15"/>
        </w:rPr>
        <w:footnoteRef/>
      </w:r>
      <w:r>
        <w:rPr>
          <w:rFonts w:hint="eastAsia"/>
          <w:sz w:val="15"/>
          <w:szCs w:val="15"/>
        </w:rPr>
        <w:t>填写公共资源</w:t>
      </w:r>
      <w:r>
        <w:rPr>
          <w:sz w:val="15"/>
          <w:szCs w:val="15"/>
        </w:rPr>
        <w:t>电子交易平台名称</w:t>
      </w:r>
      <w:r>
        <w:rPr>
          <w:rFonts w:hint="eastAsia"/>
          <w:sz w:val="15"/>
          <w:szCs w:val="15"/>
        </w:rPr>
        <w:t>及网址。</w:t>
      </w:r>
    </w:p>
  </w:footnote>
  <w:footnote w:id="8">
    <w:p>
      <w:pPr>
        <w:pStyle w:val="43"/>
        <w:spacing w:line="200" w:lineRule="exact"/>
      </w:pPr>
      <w:r>
        <w:rPr>
          <w:sz w:val="15"/>
          <w:szCs w:val="15"/>
        </w:rPr>
        <w:footnoteRef/>
      </w:r>
      <w:r>
        <w:rPr>
          <w:rFonts w:hint="eastAsia"/>
          <w:sz w:val="15"/>
          <w:szCs w:val="15"/>
        </w:rPr>
        <w:t>填写电子招标文件编制工具软件名称及版本号。</w:t>
      </w:r>
    </w:p>
  </w:footnote>
  <w:footnote w:id="9">
    <w:p>
      <w:pPr>
        <w:pStyle w:val="43"/>
        <w:spacing w:line="200" w:lineRule="exact"/>
        <w:rPr>
          <w:sz w:val="15"/>
          <w:szCs w:val="15"/>
        </w:rPr>
      </w:pPr>
      <w:r>
        <w:rPr>
          <w:sz w:val="15"/>
          <w:szCs w:val="15"/>
        </w:rPr>
        <w:footnoteRef/>
      </w:r>
      <w:r>
        <w:rPr>
          <w:rFonts w:hint="eastAsia"/>
          <w:sz w:val="15"/>
          <w:szCs w:val="15"/>
        </w:rPr>
        <w:t>填写公共资源</w:t>
      </w:r>
      <w:r>
        <w:rPr>
          <w:sz w:val="15"/>
          <w:szCs w:val="15"/>
        </w:rPr>
        <w:t>电子交易平台名称</w:t>
      </w:r>
      <w:r>
        <w:rPr>
          <w:rFonts w:hint="eastAsia"/>
          <w:sz w:val="15"/>
          <w:szCs w:val="15"/>
        </w:rPr>
        <w:t>。</w:t>
      </w:r>
    </w:p>
  </w:footnote>
  <w:footnote w:id="10">
    <w:p>
      <w:pPr>
        <w:autoSpaceDE w:val="0"/>
        <w:autoSpaceDN w:val="0"/>
        <w:spacing w:line="200" w:lineRule="exact"/>
        <w:jc w:val="left"/>
        <w:rPr>
          <w:rFonts w:ascii="宋体" w:hAnsi="宋体" w:cs="宋体"/>
          <w:color w:val="auto"/>
          <w:szCs w:val="21"/>
        </w:rPr>
      </w:pPr>
      <w:r>
        <w:rPr>
          <w:kern w:val="1"/>
          <w:sz w:val="15"/>
          <w:szCs w:val="15"/>
          <w:lang w:val="zh-CN"/>
        </w:rPr>
        <w:footnoteRef/>
      </w:r>
      <w:r>
        <w:rPr>
          <w:rFonts w:hint="eastAsia"/>
          <w:kern w:val="1"/>
          <w:sz w:val="15"/>
          <w:szCs w:val="15"/>
        </w:rPr>
        <w:t>选择票决定标法中的</w:t>
      </w:r>
      <w:r>
        <w:rPr>
          <w:kern w:val="1"/>
          <w:sz w:val="15"/>
          <w:szCs w:val="15"/>
        </w:rPr>
        <w:t>直接票决定标法或</w:t>
      </w:r>
      <w:r>
        <w:rPr>
          <w:rFonts w:hint="eastAsia"/>
          <w:kern w:val="1"/>
          <w:sz w:val="15"/>
          <w:szCs w:val="15"/>
        </w:rPr>
        <w:t>逐轮票决定标法、票决抽签定标法之一进行填写</w:t>
      </w:r>
      <w:r>
        <w:rPr>
          <w:rFonts w:hint="eastAsia"/>
          <w:kern w:val="1"/>
          <w:sz w:val="15"/>
          <w:szCs w:val="15"/>
          <w:lang w:val="zh-CN"/>
        </w:rPr>
        <w:t>，且应当与招标文件其他章节有关内容一致。</w:t>
      </w:r>
    </w:p>
  </w:footnote>
  <w:footnote w:id="11">
    <w:p>
      <w:pPr>
        <w:pStyle w:val="43"/>
        <w:spacing w:line="200" w:lineRule="exact"/>
        <w:rPr>
          <w:sz w:val="15"/>
          <w:szCs w:val="15"/>
        </w:rPr>
      </w:pPr>
      <w:r>
        <w:rPr>
          <w:sz w:val="15"/>
          <w:szCs w:val="15"/>
        </w:rPr>
        <w:footnoteRef/>
      </w:r>
      <w:r>
        <w:rPr>
          <w:rFonts w:hint="eastAsia"/>
          <w:sz w:val="15"/>
          <w:szCs w:val="15"/>
        </w:rPr>
        <w:t>建设规模应当根据现行《工程监理企业资质管理规定》的“专业工程类别和等级表”，体现“同类、同等”的特征指标。</w:t>
      </w:r>
    </w:p>
  </w:footnote>
  <w:footnote w:id="12">
    <w:p>
      <w:pPr>
        <w:pStyle w:val="43"/>
        <w:spacing w:line="200" w:lineRule="exact"/>
        <w:rPr>
          <w:sz w:val="15"/>
          <w:szCs w:val="15"/>
        </w:rPr>
      </w:pPr>
      <w:r>
        <w:rPr>
          <w:sz w:val="15"/>
          <w:szCs w:val="15"/>
        </w:rPr>
        <w:footnoteRef/>
      </w:r>
      <w:r>
        <w:rPr>
          <w:rFonts w:hint="eastAsia"/>
          <w:sz w:val="15"/>
          <w:szCs w:val="15"/>
        </w:rPr>
        <w:t>工程类别写明房屋建筑工程或市政基础设施工程。</w:t>
      </w:r>
    </w:p>
  </w:footnote>
  <w:footnote w:id="13">
    <w:p>
      <w:pPr>
        <w:pStyle w:val="43"/>
        <w:spacing w:line="200" w:lineRule="exact"/>
      </w:pPr>
      <w:r>
        <w:rPr>
          <w:sz w:val="15"/>
          <w:szCs w:val="15"/>
        </w:rPr>
        <w:footnoteRef/>
      </w:r>
      <w:r>
        <w:rPr>
          <w:rFonts w:hint="eastAsia"/>
          <w:sz w:val="15"/>
          <w:szCs w:val="15"/>
        </w:rPr>
        <w:t>招标范围根据工程实际，写明是否包括勘察阶段、设计阶段、施工阶段和保修阶段监理。</w:t>
      </w:r>
    </w:p>
  </w:footnote>
  <w:footnote w:id="14">
    <w:p>
      <w:pPr>
        <w:pStyle w:val="43"/>
        <w:spacing w:line="200" w:lineRule="exact"/>
      </w:pPr>
      <w:r>
        <w:rPr>
          <w:sz w:val="15"/>
          <w:szCs w:val="15"/>
        </w:rPr>
        <w:footnoteRef/>
      </w:r>
      <w:r>
        <w:rPr>
          <w:rFonts w:hint="eastAsia"/>
          <w:sz w:val="15"/>
          <w:szCs w:val="15"/>
        </w:rPr>
        <w:t>填写房屋建筑工程或市政基础设施工程。</w:t>
      </w:r>
    </w:p>
  </w:footnote>
  <w:footnote w:id="15">
    <w:p>
      <w:pPr>
        <w:pStyle w:val="43"/>
        <w:spacing w:line="200" w:lineRule="exact"/>
      </w:pPr>
      <w:r>
        <w:rPr>
          <w:sz w:val="15"/>
          <w:szCs w:val="15"/>
        </w:rPr>
        <w:footnoteRef/>
      </w:r>
      <w:r>
        <w:rPr>
          <w:rFonts w:hint="eastAsia"/>
          <w:sz w:val="15"/>
          <w:szCs w:val="15"/>
        </w:rPr>
        <w:t>填写一般公共建筑、高耸构筑工程、住宅工程、城市道路工程、给水排水工程、燃气热力工程、垃圾处理工程、地铁轻轨工程、风景园林工程。</w:t>
      </w:r>
    </w:p>
  </w:footnote>
  <w:footnote w:id="16">
    <w:p>
      <w:pPr>
        <w:pStyle w:val="43"/>
        <w:spacing w:line="200" w:lineRule="exact"/>
      </w:pPr>
      <w:r>
        <w:rPr>
          <w:sz w:val="15"/>
          <w:szCs w:val="15"/>
        </w:rPr>
        <w:footnoteRef/>
      </w:r>
      <w:r>
        <w:rPr>
          <w:rFonts w:hint="eastAsia"/>
          <w:sz w:val="15"/>
          <w:szCs w:val="15"/>
        </w:rPr>
        <w:t>填写房屋建筑工程或市政基础设施工程。</w:t>
      </w:r>
    </w:p>
  </w:footnote>
  <w:footnote w:id="17">
    <w:p>
      <w:pPr>
        <w:pStyle w:val="43"/>
        <w:spacing w:line="200" w:lineRule="exact"/>
      </w:pPr>
      <w:r>
        <w:rPr>
          <w:sz w:val="15"/>
          <w:szCs w:val="15"/>
        </w:rPr>
        <w:footnoteRef/>
      </w:r>
      <w:r>
        <w:rPr>
          <w:rFonts w:hint="eastAsia"/>
          <w:sz w:val="15"/>
          <w:szCs w:val="15"/>
        </w:rPr>
        <w:t>填写一般公共建筑、高耸构筑工程、住宅工程、城市道路工程、给水排水工程、燃气热力工程、垃圾处理工程、地铁轻轨工程、风景园林工程。</w:t>
      </w:r>
    </w:p>
  </w:footnote>
  <w:footnote w:id="18">
    <w:p>
      <w:pPr>
        <w:pStyle w:val="43"/>
        <w:spacing w:line="200" w:lineRule="exact"/>
        <w:rPr>
          <w:sz w:val="15"/>
          <w:szCs w:val="15"/>
        </w:rPr>
      </w:pPr>
      <w:r>
        <w:rPr>
          <w:sz w:val="15"/>
          <w:szCs w:val="15"/>
        </w:rPr>
        <w:footnoteRef/>
      </w:r>
      <w:r>
        <w:rPr>
          <w:rFonts w:hint="eastAsia"/>
          <w:sz w:val="15"/>
          <w:szCs w:val="15"/>
        </w:rPr>
        <w:t>填写公共资源</w:t>
      </w:r>
      <w:r>
        <w:rPr>
          <w:sz w:val="15"/>
          <w:szCs w:val="15"/>
        </w:rPr>
        <w:t>电子交易平台名称</w:t>
      </w:r>
      <w:r>
        <w:rPr>
          <w:rFonts w:hint="eastAsia"/>
          <w:sz w:val="15"/>
          <w:szCs w:val="15"/>
        </w:rPr>
        <w:t>及网址。</w:t>
      </w:r>
    </w:p>
  </w:footnote>
  <w:footnote w:id="19">
    <w:p>
      <w:pPr>
        <w:pStyle w:val="43"/>
        <w:spacing w:line="200" w:lineRule="exact"/>
      </w:pPr>
      <w:r>
        <w:rPr>
          <w:sz w:val="15"/>
          <w:szCs w:val="15"/>
        </w:rPr>
        <w:footnoteRef/>
      </w:r>
      <w:r>
        <w:rPr>
          <w:rFonts w:hint="eastAsia"/>
          <w:sz w:val="15"/>
          <w:szCs w:val="15"/>
        </w:rPr>
        <w:t>填写电子招标文件编制工具软件名称及版本号。</w:t>
      </w:r>
    </w:p>
  </w:footnote>
  <w:footnote w:id="20">
    <w:p>
      <w:pPr>
        <w:pStyle w:val="43"/>
        <w:spacing w:line="200" w:lineRule="exact"/>
        <w:rPr>
          <w:sz w:val="15"/>
          <w:szCs w:val="15"/>
        </w:rPr>
      </w:pPr>
      <w:r>
        <w:rPr>
          <w:sz w:val="15"/>
          <w:szCs w:val="15"/>
        </w:rPr>
        <w:footnoteRef/>
      </w:r>
      <w:r>
        <w:rPr>
          <w:rFonts w:hint="eastAsia"/>
          <w:sz w:val="15"/>
          <w:szCs w:val="15"/>
        </w:rPr>
        <w:t>填写公共资源</w:t>
      </w:r>
      <w:r>
        <w:rPr>
          <w:sz w:val="15"/>
          <w:szCs w:val="15"/>
        </w:rPr>
        <w:t>电子交易平台名称</w:t>
      </w:r>
      <w:r>
        <w:rPr>
          <w:rFonts w:hint="eastAsia"/>
          <w:sz w:val="15"/>
          <w:szCs w:val="15"/>
        </w:rPr>
        <w:t>。</w:t>
      </w:r>
    </w:p>
  </w:footnote>
  <w:footnote w:id="21">
    <w:p>
      <w:pPr>
        <w:autoSpaceDE w:val="0"/>
        <w:autoSpaceDN w:val="0"/>
        <w:spacing w:line="200" w:lineRule="exact"/>
        <w:jc w:val="left"/>
        <w:rPr>
          <w:rFonts w:ascii="宋体" w:hAnsi="宋体" w:cs="宋体"/>
          <w:color w:val="auto"/>
          <w:szCs w:val="21"/>
        </w:rPr>
      </w:pPr>
      <w:r>
        <w:rPr>
          <w:kern w:val="1"/>
          <w:sz w:val="15"/>
          <w:szCs w:val="15"/>
          <w:lang w:val="zh-CN"/>
        </w:rPr>
        <w:footnoteRef/>
      </w:r>
      <w:r>
        <w:rPr>
          <w:rFonts w:hint="eastAsia"/>
          <w:kern w:val="1"/>
          <w:sz w:val="15"/>
          <w:szCs w:val="15"/>
        </w:rPr>
        <w:t>选择票决定标法中的</w:t>
      </w:r>
      <w:r>
        <w:rPr>
          <w:kern w:val="1"/>
          <w:sz w:val="15"/>
          <w:szCs w:val="15"/>
        </w:rPr>
        <w:t>直接票决定标法或</w:t>
      </w:r>
      <w:r>
        <w:rPr>
          <w:rFonts w:hint="eastAsia"/>
          <w:kern w:val="1"/>
          <w:sz w:val="15"/>
          <w:szCs w:val="15"/>
        </w:rPr>
        <w:t>逐轮票决定标法、票决抽签定标法之一进行填写</w:t>
      </w:r>
      <w:r>
        <w:rPr>
          <w:rFonts w:hint="eastAsia"/>
          <w:kern w:val="1"/>
          <w:sz w:val="15"/>
          <w:szCs w:val="15"/>
          <w:lang w:val="zh-CN"/>
        </w:rPr>
        <w:t>，且应当与招标文件其他章节有关内容一致。</w:t>
      </w:r>
    </w:p>
  </w:footnote>
  <w:footnote w:id="22">
    <w:p>
      <w:pPr>
        <w:pStyle w:val="43"/>
        <w:rPr>
          <w:sz w:val="15"/>
          <w:szCs w:val="15"/>
        </w:rPr>
      </w:pPr>
      <w:r>
        <w:rPr>
          <w:sz w:val="15"/>
          <w:szCs w:val="15"/>
        </w:rPr>
        <w:footnoteRef/>
      </w:r>
      <w:r>
        <w:rPr>
          <w:sz w:val="15"/>
          <w:szCs w:val="15"/>
        </w:rPr>
        <w:t xml:space="preserve"> </w:t>
      </w:r>
      <w:r>
        <w:rPr>
          <w:rFonts w:hint="eastAsia"/>
          <w:sz w:val="15"/>
          <w:szCs w:val="15"/>
        </w:rPr>
        <w:t>本表相关内容应当与招标公告或投标邀请书有关内容一致。</w:t>
      </w:r>
    </w:p>
  </w:footnote>
  <w:footnote w:id="23">
    <w:p>
      <w:pPr>
        <w:pStyle w:val="43"/>
        <w:rPr>
          <w:rFonts w:ascii="宋体" w:hAnsi="宋体"/>
          <w:sz w:val="15"/>
          <w:szCs w:val="15"/>
        </w:rPr>
      </w:pPr>
      <w:r>
        <w:rPr>
          <w:rFonts w:ascii="宋体" w:hAnsi="宋体"/>
          <w:sz w:val="15"/>
          <w:szCs w:val="15"/>
        </w:rPr>
        <w:footnoteRef/>
      </w:r>
      <w:r>
        <w:rPr>
          <w:rFonts w:ascii="宋体" w:hAnsi="宋体"/>
          <w:sz w:val="15"/>
          <w:szCs w:val="15"/>
        </w:rPr>
        <w:t xml:space="preserve"> 补充和修改的其他内容的编制应当用于进一步明确投标人须知的未尽事宜</w:t>
      </w:r>
      <w:r>
        <w:rPr>
          <w:rFonts w:hint="eastAsia" w:ascii="宋体" w:hAnsi="宋体"/>
          <w:sz w:val="15"/>
          <w:szCs w:val="15"/>
        </w:rPr>
        <w:t>，</w:t>
      </w:r>
      <w:r>
        <w:rPr>
          <w:rFonts w:ascii="宋体" w:hAnsi="宋体"/>
          <w:sz w:val="15"/>
          <w:szCs w:val="15"/>
        </w:rPr>
        <w:t>且</w:t>
      </w:r>
      <w:r>
        <w:rPr>
          <w:rFonts w:hint="eastAsia" w:ascii="宋体" w:hAnsi="宋体"/>
          <w:sz w:val="15"/>
          <w:szCs w:val="15"/>
        </w:rPr>
        <w:t>与</w:t>
      </w:r>
      <w:r>
        <w:rPr>
          <w:rFonts w:ascii="宋体" w:hAnsi="宋体"/>
          <w:sz w:val="15"/>
          <w:szCs w:val="15"/>
        </w:rPr>
        <w:t>招标文件其他章节相衔接</w:t>
      </w:r>
      <w:r>
        <w:rPr>
          <w:rFonts w:hint="eastAsia" w:ascii="宋体" w:hAnsi="宋体"/>
          <w:sz w:val="15"/>
          <w:szCs w:val="15"/>
        </w:rPr>
        <w:t>。</w:t>
      </w:r>
    </w:p>
  </w:footnote>
  <w:footnote w:id="24">
    <w:p>
      <w:pPr>
        <w:pStyle w:val="43"/>
        <w:spacing w:line="200" w:lineRule="exact"/>
      </w:pPr>
      <w:r>
        <w:rPr>
          <w:sz w:val="15"/>
          <w:szCs w:val="15"/>
        </w:rPr>
        <w:footnoteRef/>
      </w:r>
      <w:r>
        <w:rPr>
          <w:sz w:val="15"/>
          <w:szCs w:val="15"/>
        </w:rPr>
        <w:t>未划分标段的</w:t>
      </w:r>
      <w:r>
        <w:rPr>
          <w:rFonts w:hint="eastAsia"/>
          <w:sz w:val="15"/>
          <w:szCs w:val="15"/>
        </w:rPr>
        <w:t>，</w:t>
      </w:r>
      <w:r>
        <w:rPr>
          <w:sz w:val="15"/>
          <w:szCs w:val="15"/>
        </w:rPr>
        <w:t>此处填写</w:t>
      </w:r>
      <w:r>
        <w:rPr>
          <w:rFonts w:hint="eastAsia"/>
          <w:sz w:val="15"/>
          <w:szCs w:val="15"/>
        </w:rPr>
        <w:t>“/”；划分标段的，本表按标段分别编制。</w:t>
      </w:r>
    </w:p>
  </w:footnote>
  <w:footnote w:id="25">
    <w:p>
      <w:pPr>
        <w:pStyle w:val="43"/>
        <w:spacing w:line="200" w:lineRule="exact"/>
      </w:pPr>
      <w:r>
        <w:rPr>
          <w:sz w:val="15"/>
          <w:szCs w:val="15"/>
        </w:rPr>
        <w:footnoteRef/>
      </w:r>
      <w:r>
        <w:rPr>
          <w:rFonts w:hint="eastAsia"/>
          <w:sz w:val="15"/>
          <w:szCs w:val="15"/>
        </w:rPr>
        <w:t>本表相关内容应当与招标公告或投标邀请书有关内容一致。</w:t>
      </w:r>
    </w:p>
  </w:footnote>
  <w:footnote w:id="26">
    <w:p>
      <w:pPr>
        <w:pStyle w:val="43"/>
        <w:spacing w:line="200" w:lineRule="exact"/>
      </w:pPr>
      <w:r>
        <w:rPr>
          <w:sz w:val="15"/>
          <w:szCs w:val="15"/>
        </w:rPr>
        <w:footnoteRef/>
      </w:r>
      <w:r>
        <w:rPr>
          <w:rFonts w:hint="eastAsia"/>
          <w:sz w:val="15"/>
          <w:szCs w:val="15"/>
        </w:rPr>
        <w:t>应当根据现行《工程监理企业资质管理规定》的“专业工程类别和等级表”，按照“同类、同等”的指标要求设置。</w:t>
      </w:r>
    </w:p>
  </w:footnote>
  <w:footnote w:id="27">
    <w:p>
      <w:pPr>
        <w:pStyle w:val="43"/>
        <w:spacing w:line="200" w:lineRule="exact"/>
      </w:pPr>
      <w:r>
        <w:rPr>
          <w:sz w:val="15"/>
          <w:szCs w:val="15"/>
        </w:rPr>
        <w:footnoteRef/>
      </w:r>
      <w:r>
        <w:rPr>
          <w:rFonts w:hint="eastAsia"/>
          <w:sz w:val="15"/>
          <w:szCs w:val="15"/>
        </w:rPr>
        <w:t>填写房屋建筑工程或市政基础设施工程。</w:t>
      </w:r>
    </w:p>
  </w:footnote>
  <w:footnote w:id="28">
    <w:p>
      <w:pPr>
        <w:pStyle w:val="43"/>
        <w:spacing w:line="200" w:lineRule="exact"/>
      </w:pPr>
      <w:r>
        <w:rPr>
          <w:sz w:val="15"/>
          <w:szCs w:val="15"/>
        </w:rPr>
        <w:footnoteRef/>
      </w:r>
      <w:r>
        <w:rPr>
          <w:rFonts w:hint="eastAsia"/>
          <w:sz w:val="15"/>
          <w:szCs w:val="15"/>
        </w:rPr>
        <w:t>填写一般公共建筑、高耸构筑工程、住宅工程、城市道路工程、给水排水工程、燃气热力工程、垃圾处理工程、地铁轻轨工程、风景园林工程。</w:t>
      </w:r>
    </w:p>
  </w:footnote>
  <w:footnote w:id="29">
    <w:p>
      <w:pPr>
        <w:pStyle w:val="43"/>
        <w:spacing w:line="200" w:lineRule="exact"/>
        <w:rPr>
          <w:sz w:val="15"/>
          <w:szCs w:val="15"/>
        </w:rPr>
      </w:pPr>
      <w:r>
        <w:rPr>
          <w:sz w:val="15"/>
          <w:szCs w:val="15"/>
        </w:rPr>
        <w:footnoteRef/>
      </w:r>
      <w:r>
        <w:rPr>
          <w:rFonts w:hint="eastAsia"/>
          <w:sz w:val="15"/>
          <w:szCs w:val="15"/>
        </w:rPr>
        <w:t>应当根据现行《工程监理企业资质管理规定》的“专业工程类别和等级表”，按照“同类、同等”的指标要求设置。</w:t>
      </w:r>
    </w:p>
  </w:footnote>
  <w:footnote w:id="30">
    <w:p>
      <w:pPr>
        <w:pStyle w:val="43"/>
        <w:spacing w:line="200" w:lineRule="exact"/>
        <w:rPr>
          <w:sz w:val="15"/>
          <w:szCs w:val="15"/>
        </w:rPr>
      </w:pPr>
      <w:r>
        <w:rPr>
          <w:sz w:val="15"/>
          <w:szCs w:val="15"/>
        </w:rPr>
        <w:footnoteRef/>
      </w:r>
      <w:r>
        <w:rPr>
          <w:rFonts w:hint="eastAsia"/>
          <w:sz w:val="15"/>
          <w:szCs w:val="15"/>
        </w:rPr>
        <w:t>填写房屋建筑工程或市政基础设施工程。</w:t>
      </w:r>
    </w:p>
  </w:footnote>
  <w:footnote w:id="31">
    <w:p>
      <w:pPr>
        <w:pStyle w:val="43"/>
        <w:spacing w:line="200" w:lineRule="exact"/>
        <w:rPr>
          <w:sz w:val="15"/>
          <w:szCs w:val="15"/>
        </w:rPr>
      </w:pPr>
      <w:r>
        <w:rPr>
          <w:sz w:val="15"/>
          <w:szCs w:val="15"/>
        </w:rPr>
        <w:footnoteRef/>
      </w:r>
      <w:r>
        <w:rPr>
          <w:rFonts w:hint="eastAsia"/>
          <w:sz w:val="15"/>
          <w:szCs w:val="15"/>
        </w:rPr>
        <w:t>填写一般公共建筑、高耸构筑工程、住宅工程、城市道路工程、给水排水工程、燃气热力工程、垃圾处理工程、地铁轻轨工程、风景园林工程。</w:t>
      </w:r>
    </w:p>
  </w:footnote>
  <w:footnote w:id="32">
    <w:p>
      <w:pPr>
        <w:pStyle w:val="43"/>
      </w:pPr>
      <w:r>
        <w:rPr>
          <w:sz w:val="15"/>
          <w:szCs w:val="15"/>
        </w:rPr>
        <w:footnoteRef/>
      </w:r>
      <w:r>
        <w:rPr>
          <w:rFonts w:hint="eastAsia"/>
          <w:sz w:val="15"/>
          <w:szCs w:val="15"/>
        </w:rPr>
        <w:t>技术文件详细评审中提出的评审因素，是各投标人编制技术文件和评标委员会进行评审的依据。</w:t>
      </w:r>
    </w:p>
  </w:footnote>
  <w:footnote w:id="33">
    <w:p>
      <w:pPr>
        <w:autoSpaceDE w:val="0"/>
        <w:autoSpaceDN w:val="0"/>
        <w:spacing w:line="200" w:lineRule="exact"/>
        <w:jc w:val="left"/>
        <w:rPr>
          <w:rFonts w:ascii="宋体" w:hAnsi="宋体"/>
          <w:color w:val="auto"/>
          <w:sz w:val="15"/>
          <w:szCs w:val="15"/>
        </w:rPr>
      </w:pPr>
      <w:r>
        <w:rPr>
          <w:rFonts w:ascii="宋体" w:hAnsi="宋体"/>
          <w:color w:val="auto"/>
          <w:sz w:val="15"/>
          <w:szCs w:val="15"/>
        </w:rPr>
        <w:footnoteRef/>
      </w:r>
      <w:r>
        <w:rPr>
          <w:rFonts w:ascii="宋体" w:hAnsi="宋体"/>
          <w:color w:val="auto"/>
          <w:sz w:val="15"/>
          <w:szCs w:val="15"/>
        </w:rPr>
        <w:t>信用要素中的子要素可以参考以下内容</w:t>
      </w:r>
      <w:r>
        <w:rPr>
          <w:rFonts w:hint="eastAsia" w:ascii="宋体" w:hAnsi="宋体"/>
          <w:color w:val="auto"/>
          <w:sz w:val="15"/>
          <w:szCs w:val="15"/>
        </w:rPr>
        <w:t>自行</w:t>
      </w:r>
      <w:r>
        <w:rPr>
          <w:rFonts w:ascii="宋体" w:hAnsi="宋体"/>
          <w:color w:val="auto"/>
          <w:sz w:val="15"/>
          <w:szCs w:val="15"/>
        </w:rPr>
        <w:t>增减</w:t>
      </w:r>
      <w:r>
        <w:rPr>
          <w:rFonts w:hint="eastAsia" w:ascii="宋体" w:hAnsi="宋体"/>
          <w:color w:val="auto"/>
          <w:sz w:val="15"/>
          <w:szCs w:val="15"/>
        </w:rPr>
        <w:t>：</w:t>
      </w:r>
    </w:p>
    <w:p>
      <w:pPr>
        <w:autoSpaceDE w:val="0"/>
        <w:autoSpaceDN w:val="0"/>
        <w:spacing w:line="200" w:lineRule="exact"/>
        <w:ind w:firstLine="150" w:firstLineChars="100"/>
        <w:jc w:val="left"/>
        <w:rPr>
          <w:rFonts w:ascii="宋体" w:hAnsi="宋体"/>
          <w:color w:val="auto"/>
          <w:sz w:val="15"/>
          <w:szCs w:val="15"/>
        </w:rPr>
      </w:pPr>
      <w:r>
        <w:rPr>
          <w:rFonts w:hint="eastAsia" w:ascii="宋体" w:hAnsi="宋体" w:cs="宋体"/>
          <w:color w:val="auto"/>
          <w:sz w:val="15"/>
          <w:szCs w:val="15"/>
        </w:rPr>
        <w:t>（1）</w:t>
      </w:r>
      <w:r>
        <w:rPr>
          <w:rFonts w:hint="eastAsia" w:ascii="宋体" w:hAnsi="宋体"/>
          <w:color w:val="auto"/>
          <w:sz w:val="15"/>
          <w:szCs w:val="15"/>
        </w:rPr>
        <w:t>省市</w:t>
      </w:r>
      <w:r>
        <w:rPr>
          <w:rFonts w:ascii="宋体" w:hAnsi="宋体"/>
          <w:color w:val="auto"/>
          <w:sz w:val="15"/>
          <w:szCs w:val="15"/>
        </w:rPr>
        <w:t>相关行业</w:t>
      </w:r>
      <w:r>
        <w:rPr>
          <w:rFonts w:hint="eastAsia" w:ascii="宋体" w:hAnsi="宋体"/>
          <w:color w:val="auto"/>
          <w:sz w:val="15"/>
          <w:szCs w:val="15"/>
        </w:rPr>
        <w:t>信用综合评价结果；</w:t>
      </w:r>
    </w:p>
    <w:p>
      <w:pPr>
        <w:autoSpaceDE w:val="0"/>
        <w:autoSpaceDN w:val="0"/>
        <w:spacing w:line="200" w:lineRule="exact"/>
        <w:ind w:firstLine="150" w:firstLineChars="100"/>
        <w:jc w:val="left"/>
        <w:rPr>
          <w:rFonts w:ascii="宋体" w:hAnsi="宋体"/>
          <w:color w:val="auto"/>
          <w:sz w:val="15"/>
          <w:szCs w:val="15"/>
        </w:rPr>
      </w:pPr>
      <w:r>
        <w:rPr>
          <w:rFonts w:hint="eastAsia" w:ascii="宋体" w:hAnsi="宋体"/>
          <w:color w:val="auto"/>
          <w:sz w:val="15"/>
          <w:szCs w:val="15"/>
        </w:rPr>
        <w:t>（2）承接过招标人（建设单位）及其关联企业投资建设或代建的过往工程实施情况。</w:t>
      </w:r>
    </w:p>
  </w:footnote>
  <w:footnote w:id="34">
    <w:p>
      <w:pPr>
        <w:autoSpaceDE w:val="0"/>
        <w:autoSpaceDN w:val="0"/>
        <w:spacing w:line="200" w:lineRule="exact"/>
        <w:jc w:val="left"/>
        <w:rPr>
          <w:rFonts w:ascii="宋体" w:hAnsi="宋体"/>
          <w:color w:val="auto"/>
          <w:kern w:val="1"/>
          <w:sz w:val="15"/>
          <w:szCs w:val="15"/>
          <w:lang w:val="zh-CN"/>
        </w:rPr>
      </w:pPr>
      <w:r>
        <w:rPr>
          <w:rFonts w:ascii="宋体" w:hAnsi="宋体"/>
          <w:color w:val="auto"/>
          <w:kern w:val="1"/>
          <w:sz w:val="15"/>
          <w:szCs w:val="15"/>
          <w:lang w:val="zh-CN"/>
        </w:rPr>
        <w:footnoteRef/>
      </w:r>
      <w:r>
        <w:rPr>
          <w:rFonts w:hint="eastAsia" w:ascii="宋体" w:hAnsi="宋体"/>
          <w:color w:val="auto"/>
          <w:kern w:val="1"/>
          <w:sz w:val="15"/>
          <w:szCs w:val="15"/>
          <w:lang w:val="zh-CN"/>
        </w:rPr>
        <w:t>实力</w:t>
      </w:r>
      <w:r>
        <w:rPr>
          <w:rFonts w:ascii="宋体" w:hAnsi="宋体"/>
          <w:color w:val="auto"/>
          <w:sz w:val="15"/>
          <w:szCs w:val="15"/>
        </w:rPr>
        <w:t>要素中的子要素可以参考以下内容</w:t>
      </w:r>
      <w:r>
        <w:rPr>
          <w:rFonts w:hint="eastAsia" w:ascii="宋体" w:hAnsi="宋体"/>
          <w:color w:val="auto"/>
          <w:sz w:val="15"/>
          <w:szCs w:val="15"/>
        </w:rPr>
        <w:t>自行</w:t>
      </w:r>
      <w:r>
        <w:rPr>
          <w:rFonts w:ascii="宋体" w:hAnsi="宋体"/>
          <w:color w:val="auto"/>
          <w:sz w:val="15"/>
          <w:szCs w:val="15"/>
        </w:rPr>
        <w:t>增减</w:t>
      </w:r>
      <w:r>
        <w:rPr>
          <w:rFonts w:hint="eastAsia" w:ascii="宋体" w:hAnsi="宋体"/>
          <w:color w:val="auto"/>
          <w:kern w:val="1"/>
          <w:sz w:val="15"/>
          <w:szCs w:val="15"/>
          <w:lang w:val="zh-CN"/>
        </w:rPr>
        <w:t>：</w:t>
      </w:r>
    </w:p>
    <w:p>
      <w:pPr>
        <w:autoSpaceDE w:val="0"/>
        <w:autoSpaceDN w:val="0"/>
        <w:spacing w:line="200" w:lineRule="exact"/>
        <w:ind w:firstLine="150" w:firstLineChars="100"/>
        <w:jc w:val="left"/>
        <w:rPr>
          <w:rFonts w:ascii="宋体" w:hAnsi="宋体"/>
          <w:color w:val="auto"/>
          <w:kern w:val="1"/>
          <w:sz w:val="15"/>
          <w:szCs w:val="15"/>
          <w:lang w:val="zh-CN"/>
        </w:rPr>
      </w:pPr>
      <w:r>
        <w:rPr>
          <w:rFonts w:hint="eastAsia" w:ascii="宋体" w:hAnsi="宋体"/>
          <w:color w:val="auto"/>
          <w:kern w:val="1"/>
          <w:sz w:val="15"/>
          <w:szCs w:val="15"/>
          <w:lang w:val="zh-CN"/>
        </w:rPr>
        <w:t>（1）投标人资质；</w:t>
      </w:r>
    </w:p>
    <w:p>
      <w:pPr>
        <w:autoSpaceDE w:val="0"/>
        <w:autoSpaceDN w:val="0"/>
        <w:spacing w:line="200" w:lineRule="exact"/>
        <w:ind w:firstLine="150" w:firstLineChars="100"/>
        <w:jc w:val="left"/>
        <w:rPr>
          <w:rFonts w:ascii="宋体" w:hAnsi="宋体"/>
          <w:color w:val="auto"/>
          <w:kern w:val="1"/>
          <w:sz w:val="15"/>
          <w:szCs w:val="15"/>
          <w:lang w:val="zh-CN"/>
        </w:rPr>
      </w:pPr>
      <w:r>
        <w:rPr>
          <w:rFonts w:hint="eastAsia" w:ascii="宋体" w:hAnsi="宋体"/>
          <w:color w:val="auto"/>
          <w:kern w:val="1"/>
          <w:sz w:val="15"/>
          <w:szCs w:val="15"/>
          <w:lang w:val="zh-CN"/>
        </w:rPr>
        <w:t>（2）监理收入；</w:t>
      </w:r>
    </w:p>
    <w:p>
      <w:pPr>
        <w:autoSpaceDE w:val="0"/>
        <w:autoSpaceDN w:val="0"/>
        <w:spacing w:line="200" w:lineRule="exact"/>
        <w:ind w:firstLine="150" w:firstLineChars="100"/>
        <w:jc w:val="left"/>
        <w:rPr>
          <w:rFonts w:ascii="宋体" w:hAnsi="宋体"/>
          <w:color w:val="auto"/>
          <w:kern w:val="1"/>
          <w:sz w:val="15"/>
          <w:szCs w:val="15"/>
          <w:lang w:val="zh-CN"/>
        </w:rPr>
      </w:pPr>
      <w:r>
        <w:rPr>
          <w:rFonts w:hint="eastAsia" w:ascii="宋体" w:hAnsi="宋体"/>
          <w:color w:val="auto"/>
          <w:kern w:val="1"/>
          <w:sz w:val="15"/>
          <w:szCs w:val="15"/>
          <w:lang w:val="zh-CN"/>
        </w:rPr>
        <w:t>（3）类似工程业绩；</w:t>
      </w:r>
    </w:p>
    <w:p>
      <w:pPr>
        <w:autoSpaceDE w:val="0"/>
        <w:autoSpaceDN w:val="0"/>
        <w:spacing w:line="200" w:lineRule="exact"/>
        <w:ind w:firstLine="150" w:firstLineChars="100"/>
        <w:jc w:val="left"/>
        <w:rPr>
          <w:rFonts w:ascii="宋体" w:hAnsi="宋体"/>
          <w:color w:val="auto"/>
          <w:kern w:val="1"/>
          <w:sz w:val="15"/>
          <w:szCs w:val="15"/>
          <w:lang w:val="zh-CN"/>
        </w:rPr>
      </w:pPr>
      <w:r>
        <w:rPr>
          <w:rFonts w:hint="eastAsia" w:ascii="宋体" w:hAnsi="宋体"/>
          <w:color w:val="auto"/>
          <w:kern w:val="1"/>
          <w:sz w:val="15"/>
          <w:szCs w:val="15"/>
          <w:lang w:val="zh-CN"/>
        </w:rPr>
        <w:t>（4）工程奖项；</w:t>
      </w:r>
    </w:p>
    <w:p>
      <w:pPr>
        <w:autoSpaceDE w:val="0"/>
        <w:autoSpaceDN w:val="0"/>
        <w:spacing w:line="200" w:lineRule="exact"/>
        <w:ind w:left="122" w:leftChars="58"/>
        <w:jc w:val="left"/>
        <w:rPr>
          <w:rFonts w:ascii="宋体" w:hAnsi="宋体"/>
          <w:color w:val="auto"/>
          <w:kern w:val="1"/>
          <w:sz w:val="15"/>
          <w:szCs w:val="15"/>
          <w:lang w:val="zh-CN"/>
        </w:rPr>
      </w:pPr>
      <w:r>
        <w:rPr>
          <w:rFonts w:hint="eastAsia" w:ascii="宋体" w:hAnsi="宋体"/>
          <w:color w:val="auto"/>
          <w:kern w:val="1"/>
          <w:sz w:val="15"/>
          <w:szCs w:val="15"/>
          <w:lang w:val="zh-CN"/>
        </w:rPr>
        <w:t>（5）拟派团队综合实力。招标人认为有必要的，可以考核拟派团队的履约能力、团队主要负责人以往工程业绩情况或通过陈述、答辩等方式对团队主要负责人的工作能力、管理水平和职业素养进行考核。</w:t>
      </w:r>
    </w:p>
  </w:footnote>
  <w:footnote w:id="35">
    <w:p>
      <w:pPr>
        <w:pStyle w:val="43"/>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如以联合体形式投标，联合体所有成员均应共同盖单位公章。</w:t>
      </w:r>
    </w:p>
  </w:footnote>
  <w:footnote w:id="36">
    <w:p>
      <w:pPr>
        <w:pStyle w:val="43"/>
        <w:spacing w:line="200" w:lineRule="exact"/>
      </w:pPr>
      <w:r>
        <w:rPr>
          <w:rFonts w:ascii="宋体" w:hAnsi="宋体"/>
          <w:color w:val="auto"/>
          <w:sz w:val="15"/>
          <w:szCs w:val="15"/>
        </w:rPr>
        <w:footnoteRef/>
      </w:r>
      <w:r>
        <w:rPr>
          <w:rFonts w:hint="eastAsia" w:ascii="宋体" w:hAnsi="宋体"/>
          <w:color w:val="auto"/>
          <w:sz w:val="15"/>
          <w:szCs w:val="15"/>
        </w:rPr>
        <w:t>授权委托代理人盖章的，该委托代理人应为联合体所有成员的法定代表人应共同委托的同一代理人，否则联合体所有成员的法定代表人应共同盖章。</w:t>
      </w:r>
    </w:p>
  </w:footnote>
  <w:footnote w:id="37">
    <w:p>
      <w:pPr>
        <w:pStyle w:val="43"/>
        <w:spacing w:line="200" w:lineRule="exact"/>
        <w:rPr>
          <w:rFonts w:ascii="宋体" w:hAnsi="宋体"/>
          <w:sz w:val="15"/>
          <w:szCs w:val="15"/>
        </w:rPr>
      </w:pPr>
      <w:r>
        <w:rPr>
          <w:rFonts w:ascii="宋体" w:hAnsi="宋体"/>
          <w:sz w:val="15"/>
          <w:szCs w:val="15"/>
        </w:rPr>
        <w:footnoteRef/>
      </w:r>
      <w:r>
        <w:rPr>
          <w:rFonts w:hint="eastAsia" w:ascii="宋体" w:hAnsi="宋体"/>
          <w:sz w:val="15"/>
          <w:szCs w:val="15"/>
        </w:rPr>
        <w:t>独立投标人或联合体投标的联合体各方均须填写本表。</w:t>
      </w:r>
    </w:p>
  </w:footnote>
  <w:footnote w:id="38">
    <w:p>
      <w:pPr>
        <w:pStyle w:val="43"/>
        <w:spacing w:line="200" w:lineRule="exact"/>
      </w:pPr>
      <w:r>
        <w:rPr>
          <w:rFonts w:ascii="宋体" w:hAnsi="宋体"/>
          <w:sz w:val="15"/>
          <w:szCs w:val="15"/>
        </w:rPr>
        <w:footnoteRef/>
      </w:r>
      <w:r>
        <w:rPr>
          <w:rFonts w:hint="eastAsia" w:ascii="宋体" w:hAnsi="宋体"/>
          <w:sz w:val="15"/>
          <w:szCs w:val="15"/>
        </w:rPr>
        <w:t>应当如实填写具体情况，否则视为弄虚作假。其中投标人存在财产被司法机关接管或冻结的，由资格审查委员会对是否会导致中标后合同无法履行作出判断。</w:t>
      </w:r>
    </w:p>
  </w:footnote>
  <w:footnote w:id="39">
    <w:p>
      <w:pPr>
        <w:pStyle w:val="43"/>
        <w:spacing w:line="200" w:lineRule="exact"/>
        <w:rPr>
          <w:rFonts w:ascii="宋体" w:hAnsi="宋体"/>
          <w:sz w:val="15"/>
          <w:szCs w:val="15"/>
        </w:rPr>
      </w:pPr>
      <w:r>
        <w:rPr>
          <w:rFonts w:ascii="宋体" w:hAnsi="宋体"/>
          <w:sz w:val="15"/>
          <w:szCs w:val="15"/>
        </w:rPr>
        <w:footnoteRef/>
      </w:r>
      <w:r>
        <w:rPr>
          <w:rFonts w:ascii="宋体" w:hAnsi="宋体"/>
          <w:sz w:val="15"/>
          <w:szCs w:val="15"/>
        </w:rPr>
        <w:t>独立投标人或联合体投标人各方成员</w:t>
      </w:r>
      <w:r>
        <w:rPr>
          <w:rFonts w:ascii="宋体" w:hAnsi="宋体" w:cs="宋体"/>
          <w:color w:val="auto"/>
          <w:sz w:val="15"/>
          <w:szCs w:val="15"/>
        </w:rPr>
        <w:t>在本处附上要求的证书的全本</w:t>
      </w:r>
      <w:r>
        <w:rPr>
          <w:rFonts w:hint="eastAsia" w:ascii="宋体" w:hAnsi="宋体" w:cs="宋体"/>
          <w:color w:val="auto"/>
          <w:sz w:val="15"/>
          <w:szCs w:val="15"/>
        </w:rPr>
        <w:t>原件扫描件。证书发生变更的，应办理完变更手续方可参加投标，并以发证机关核准的变更为准，否则视为证书无效。</w:t>
      </w:r>
    </w:p>
  </w:footnote>
  <w:footnote w:id="40">
    <w:p>
      <w:pPr>
        <w:pStyle w:val="43"/>
        <w:spacing w:line="200" w:lineRule="exact"/>
        <w:rPr>
          <w:rFonts w:ascii="宋体" w:hAnsi="宋体"/>
          <w:sz w:val="15"/>
          <w:szCs w:val="15"/>
        </w:rPr>
      </w:pPr>
      <w:r>
        <w:rPr>
          <w:rFonts w:ascii="宋体" w:hAnsi="宋体"/>
          <w:sz w:val="15"/>
          <w:szCs w:val="15"/>
        </w:rPr>
        <w:footnoteRef/>
      </w:r>
      <w:r>
        <w:rPr>
          <w:rFonts w:ascii="宋体" w:hAnsi="宋体"/>
          <w:sz w:val="15"/>
          <w:szCs w:val="15"/>
        </w:rPr>
        <w:t xml:space="preserve"> 招标文件第二章</w:t>
      </w:r>
      <w:r>
        <w:rPr>
          <w:rFonts w:hint="eastAsia" w:ascii="宋体" w:hAnsi="宋体"/>
          <w:sz w:val="15"/>
          <w:szCs w:val="15"/>
        </w:rPr>
        <w:t>“投标人须知”前附表附录1第2项对类似工程业绩作出要求的，投标人应填写本表并在本表续页按该项要求提供证明材料。</w:t>
      </w:r>
    </w:p>
  </w:footnote>
  <w:footnote w:id="41">
    <w:p>
      <w:pPr>
        <w:pStyle w:val="43"/>
        <w:rPr>
          <w:rFonts w:ascii="宋体" w:hAnsi="宋体"/>
          <w:sz w:val="15"/>
          <w:szCs w:val="15"/>
        </w:rPr>
      </w:pPr>
      <w:r>
        <w:rPr>
          <w:rFonts w:ascii="宋体" w:hAnsi="宋体"/>
          <w:sz w:val="15"/>
          <w:szCs w:val="15"/>
        </w:rPr>
        <w:footnoteRef/>
      </w:r>
      <w:r>
        <w:rPr>
          <w:rFonts w:ascii="宋体" w:hAnsi="宋体"/>
          <w:sz w:val="15"/>
          <w:szCs w:val="15"/>
        </w:rPr>
        <w:t>招标文件第二章</w:t>
      </w:r>
      <w:r>
        <w:rPr>
          <w:rFonts w:hint="eastAsia" w:ascii="宋体" w:hAnsi="宋体"/>
          <w:sz w:val="15"/>
          <w:szCs w:val="15"/>
        </w:rPr>
        <w:t>“投标人须知”前附表附录1第3项对信用作出要求的，投标人在此处提供证明材料。</w:t>
      </w:r>
    </w:p>
  </w:footnote>
  <w:footnote w:id="42">
    <w:p>
      <w:pPr>
        <w:pStyle w:val="43"/>
        <w:spacing w:line="200" w:lineRule="exact"/>
        <w:rPr>
          <w:rFonts w:ascii="宋体" w:hAnsi="宋体"/>
          <w:sz w:val="15"/>
          <w:szCs w:val="15"/>
        </w:rPr>
      </w:pPr>
      <w:r>
        <w:rPr>
          <w:rFonts w:ascii="宋体" w:hAnsi="宋体"/>
          <w:sz w:val="15"/>
          <w:szCs w:val="15"/>
        </w:rPr>
        <w:footnoteRef/>
      </w:r>
      <w:r>
        <w:rPr>
          <w:rFonts w:hint="eastAsia" w:ascii="宋体" w:hAnsi="宋体"/>
          <w:sz w:val="15"/>
          <w:szCs w:val="15"/>
        </w:rPr>
        <w:t>投标人应按照</w:t>
      </w:r>
      <w:r>
        <w:rPr>
          <w:rFonts w:ascii="宋体" w:hAnsi="宋体"/>
          <w:sz w:val="15"/>
          <w:szCs w:val="15"/>
        </w:rPr>
        <w:t>招标文件第二章</w:t>
      </w:r>
      <w:r>
        <w:rPr>
          <w:rFonts w:hint="eastAsia" w:ascii="宋体" w:hAnsi="宋体"/>
          <w:sz w:val="15"/>
          <w:szCs w:val="15"/>
        </w:rPr>
        <w:t>“投标人须知”前附表附录1第4项要求，填写本表并在本表续页按该项要求提供证明材料。</w:t>
      </w:r>
    </w:p>
  </w:footnote>
  <w:footnote w:id="43">
    <w:p>
      <w:pPr>
        <w:pStyle w:val="43"/>
        <w:spacing w:line="200" w:lineRule="exact"/>
        <w:rPr>
          <w:rFonts w:ascii="宋体" w:hAnsi="宋体"/>
          <w:sz w:val="15"/>
          <w:szCs w:val="15"/>
        </w:rPr>
      </w:pPr>
      <w:r>
        <w:rPr>
          <w:rFonts w:ascii="宋体" w:hAnsi="宋体"/>
          <w:color w:val="FF0000"/>
          <w:sz w:val="15"/>
          <w:szCs w:val="15"/>
        </w:rPr>
        <w:footnoteRef/>
      </w:r>
      <w:r>
        <w:rPr>
          <w:rFonts w:hint="eastAsia" w:ascii="宋体" w:hAnsi="宋体"/>
          <w:color w:val="FF0000"/>
          <w:sz w:val="15"/>
          <w:szCs w:val="15"/>
        </w:rPr>
        <w:t>本承诺函须由按本节规定内容编制并按规定签署后扫描上传。</w:t>
      </w:r>
    </w:p>
  </w:footnote>
  <w:footnote w:id="44">
    <w:p>
      <w:pPr>
        <w:pStyle w:val="43"/>
        <w:spacing w:line="200" w:lineRule="exact"/>
        <w:rPr>
          <w:rFonts w:ascii="宋体" w:hAnsi="宋体"/>
          <w:sz w:val="15"/>
          <w:szCs w:val="15"/>
        </w:rPr>
      </w:pPr>
      <w:r>
        <w:rPr>
          <w:rFonts w:ascii="宋体" w:hAnsi="宋体"/>
          <w:color w:val="FF0000"/>
          <w:sz w:val="15"/>
          <w:szCs w:val="15"/>
        </w:rPr>
        <w:footnoteRef/>
      </w:r>
      <w:r>
        <w:rPr>
          <w:rFonts w:hint="eastAsia" w:ascii="宋体" w:hAnsi="宋体"/>
          <w:color w:val="FF0000"/>
          <w:sz w:val="15"/>
          <w:szCs w:val="15"/>
        </w:rPr>
        <w:t>如以联合体形式投标，联合体所有成员均应共同盖单位实体公章。</w:t>
      </w:r>
    </w:p>
  </w:footnote>
  <w:footnote w:id="45">
    <w:p>
      <w:pPr>
        <w:pStyle w:val="43"/>
        <w:spacing w:line="200" w:lineRule="exact"/>
        <w:rPr>
          <w:rFonts w:ascii="宋体" w:hAnsi="宋体"/>
          <w:sz w:val="15"/>
          <w:szCs w:val="15"/>
        </w:rPr>
      </w:pPr>
      <w:r>
        <w:rPr>
          <w:rFonts w:ascii="宋体" w:hAnsi="宋体"/>
          <w:color w:val="FF0000"/>
          <w:sz w:val="15"/>
          <w:szCs w:val="15"/>
        </w:rPr>
        <w:footnoteRef/>
      </w:r>
      <w:r>
        <w:rPr>
          <w:rFonts w:hint="eastAsia" w:ascii="宋体" w:hAnsi="宋体"/>
          <w:color w:val="FF0000"/>
          <w:sz w:val="15"/>
          <w:szCs w:val="15"/>
        </w:rPr>
        <w:t>项目负责人（指总监理工程师）应亲自签字。</w:t>
      </w:r>
    </w:p>
  </w:footnote>
  <w:footnote w:id="46">
    <w:p>
      <w:pPr>
        <w:pStyle w:val="43"/>
        <w:spacing w:line="200" w:lineRule="exact"/>
        <w:rPr>
          <w:rFonts w:ascii="宋体" w:hAnsi="宋体"/>
          <w:sz w:val="15"/>
          <w:szCs w:val="15"/>
        </w:rPr>
      </w:pPr>
      <w:r>
        <w:rPr>
          <w:rFonts w:ascii="宋体" w:hAnsi="宋体"/>
          <w:color w:val="auto"/>
          <w:sz w:val="15"/>
          <w:szCs w:val="15"/>
        </w:rPr>
        <w:footnoteRef/>
      </w:r>
      <w:r>
        <w:rPr>
          <w:rFonts w:hint="eastAsia" w:ascii="宋体" w:hAnsi="宋体"/>
          <w:color w:val="auto"/>
          <w:sz w:val="15"/>
          <w:szCs w:val="15"/>
        </w:rPr>
        <w:t>如以联合体形式投标，联合体所有成员均应共同盖单位公章。</w:t>
      </w:r>
    </w:p>
  </w:footnote>
  <w:footnote w:id="47">
    <w:p>
      <w:pPr>
        <w:pStyle w:val="43"/>
        <w:spacing w:line="200" w:lineRule="exact"/>
      </w:pPr>
      <w:r>
        <w:rPr>
          <w:rFonts w:ascii="宋体" w:hAnsi="宋体"/>
          <w:color w:val="auto"/>
          <w:sz w:val="15"/>
          <w:szCs w:val="15"/>
        </w:rPr>
        <w:footnoteRef/>
      </w:r>
      <w:r>
        <w:rPr>
          <w:rFonts w:hint="eastAsia" w:ascii="宋体" w:hAnsi="宋体"/>
          <w:color w:val="auto"/>
          <w:sz w:val="15"/>
          <w:szCs w:val="15"/>
        </w:rPr>
        <w:t>授权委托代理人盖章的，该委托代理人应为联合体所有成员的法定代表人应共同委托的同一代理人，否则联合体所有成员的法定代表人应共同盖章。</w:t>
      </w:r>
    </w:p>
  </w:footnote>
  <w:footnote w:id="48">
    <w:p>
      <w:pPr>
        <w:pStyle w:val="43"/>
        <w:spacing w:line="200" w:lineRule="exact"/>
        <w:rPr>
          <w:rFonts w:ascii="宋体" w:hAnsi="宋体"/>
          <w:sz w:val="15"/>
          <w:szCs w:val="15"/>
        </w:rPr>
      </w:pPr>
      <w:r>
        <w:rPr>
          <w:rFonts w:ascii="宋体" w:hAnsi="宋体"/>
          <w:sz w:val="15"/>
          <w:szCs w:val="15"/>
        </w:rPr>
        <w:footnoteRef/>
      </w:r>
      <w:r>
        <w:rPr>
          <w:rFonts w:ascii="宋体" w:hAnsi="宋体"/>
          <w:sz w:val="15"/>
          <w:szCs w:val="15"/>
        </w:rPr>
        <w:t xml:space="preserve"> 独立投标人或联合体投标人各方成员</w:t>
      </w:r>
      <w:r>
        <w:rPr>
          <w:rFonts w:ascii="宋体" w:hAnsi="宋体" w:cs="宋体"/>
          <w:color w:val="auto"/>
          <w:sz w:val="15"/>
          <w:szCs w:val="15"/>
        </w:rPr>
        <w:t>在本处附上要求的证书或材料的全本</w:t>
      </w:r>
      <w:r>
        <w:rPr>
          <w:rFonts w:hint="eastAsia" w:ascii="宋体" w:hAnsi="宋体" w:cs="宋体"/>
          <w:color w:val="auto"/>
          <w:sz w:val="15"/>
          <w:szCs w:val="15"/>
        </w:rPr>
        <w:t>原件扫描件。证书发生变更的，应办理完变更手续方可参加投标，并以发证机关核准的变更为准，否则视为证书无效。</w:t>
      </w:r>
    </w:p>
  </w:footnote>
  <w:footnote w:id="49">
    <w:p>
      <w:pPr>
        <w:pStyle w:val="43"/>
        <w:spacing w:line="200" w:lineRule="exact"/>
        <w:rPr>
          <w:sz w:val="15"/>
          <w:szCs w:val="15"/>
        </w:rPr>
      </w:pPr>
      <w:r>
        <w:rPr>
          <w:sz w:val="15"/>
          <w:szCs w:val="15"/>
        </w:rPr>
        <w:footnoteRef/>
      </w:r>
      <w:r>
        <w:rPr>
          <w:sz w:val="15"/>
          <w:szCs w:val="15"/>
        </w:rPr>
        <w:t xml:space="preserve"> </w:t>
      </w:r>
      <w:r>
        <w:rPr>
          <w:rFonts w:hint="eastAsia"/>
          <w:sz w:val="15"/>
          <w:szCs w:val="15"/>
        </w:rPr>
        <w:t>不接受联合体投标的招标项目，本节内容无需提交。</w:t>
      </w:r>
    </w:p>
  </w:footnote>
  <w:footnote w:id="50">
    <w:p>
      <w:pPr>
        <w:pStyle w:val="43"/>
        <w:spacing w:line="200" w:lineRule="exact"/>
      </w:pPr>
      <w:r>
        <w:rPr>
          <w:rFonts w:ascii="宋体" w:hAnsi="宋体"/>
          <w:color w:val="auto"/>
          <w:sz w:val="15"/>
          <w:szCs w:val="15"/>
        </w:rPr>
        <w:footnoteRef/>
      </w:r>
      <w:r>
        <w:rPr>
          <w:rFonts w:hint="eastAsia" w:ascii="宋体" w:hAnsi="宋体"/>
          <w:color w:val="auto"/>
          <w:sz w:val="15"/>
          <w:szCs w:val="15"/>
        </w:rPr>
        <w:t>如以联合体形式投标，联合体所有成员均应提供法定代表人资格证明书。</w:t>
      </w:r>
    </w:p>
  </w:footnote>
  <w:footnote w:id="51">
    <w:p>
      <w:pPr>
        <w:pStyle w:val="43"/>
        <w:spacing w:line="200" w:lineRule="exact"/>
        <w:rPr>
          <w:rFonts w:ascii="宋体" w:hAnsi="宋体"/>
        </w:rPr>
      </w:pPr>
      <w:r>
        <w:rPr>
          <w:rFonts w:ascii="宋体" w:hAnsi="宋体"/>
          <w:color w:val="FF0000"/>
          <w:sz w:val="15"/>
          <w:szCs w:val="15"/>
        </w:rPr>
        <w:footnoteRef/>
      </w:r>
      <w:r>
        <w:rPr>
          <w:rFonts w:hint="eastAsia" w:ascii="宋体" w:hAnsi="宋体"/>
          <w:color w:val="FF0000"/>
          <w:sz w:val="15"/>
          <w:szCs w:val="15"/>
        </w:rPr>
        <w:t>本承诺函须按本节规定内容编制并按规定签署后扫描上传。</w:t>
      </w:r>
    </w:p>
  </w:footnote>
  <w:footnote w:id="52">
    <w:p>
      <w:pPr>
        <w:pStyle w:val="43"/>
        <w:spacing w:line="200" w:lineRule="exact"/>
        <w:rPr>
          <w:rFonts w:ascii="宋体" w:hAnsi="宋体"/>
          <w:color w:val="FF0000"/>
          <w:sz w:val="15"/>
          <w:szCs w:val="15"/>
        </w:rPr>
      </w:pPr>
      <w:r>
        <w:rPr>
          <w:rFonts w:ascii="宋体" w:hAnsi="宋体"/>
          <w:color w:val="FF0000"/>
          <w:sz w:val="15"/>
          <w:szCs w:val="15"/>
        </w:rPr>
        <w:footnoteRef/>
      </w:r>
      <w:r>
        <w:rPr>
          <w:rFonts w:hint="eastAsia" w:ascii="宋体" w:hAnsi="宋体"/>
          <w:color w:val="FF0000"/>
          <w:sz w:val="15"/>
          <w:szCs w:val="15"/>
        </w:rPr>
        <w:t>如以联合体形式投标，联合体所有成员均应共同盖单位实体公章。</w:t>
      </w:r>
    </w:p>
  </w:footnote>
  <w:footnote w:id="53">
    <w:p>
      <w:pPr>
        <w:pStyle w:val="43"/>
        <w:spacing w:line="200" w:lineRule="exact"/>
        <w:rPr>
          <w:rFonts w:ascii="宋体" w:hAnsi="宋体"/>
        </w:rPr>
      </w:pPr>
      <w:r>
        <w:rPr>
          <w:rFonts w:ascii="宋体" w:hAnsi="宋体"/>
          <w:color w:val="FF0000"/>
          <w:sz w:val="15"/>
          <w:szCs w:val="15"/>
        </w:rPr>
        <w:footnoteRef/>
      </w:r>
      <w:r>
        <w:rPr>
          <w:rFonts w:hint="eastAsia" w:ascii="宋体" w:hAnsi="宋体"/>
          <w:color w:val="FF0000"/>
          <w:sz w:val="15"/>
          <w:szCs w:val="15"/>
        </w:rPr>
        <w:t>如以联合体形式投标，联合体所有成员的法定代表人均应亲自签字。</w:t>
      </w:r>
    </w:p>
  </w:footnote>
  <w:footnote w:id="54">
    <w:p>
      <w:pPr>
        <w:pStyle w:val="43"/>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如以联合体形式投标，联合体所有成员均应共同盖单位公章。</w:t>
      </w:r>
    </w:p>
  </w:footnote>
  <w:footnote w:id="55">
    <w:p>
      <w:pPr>
        <w:pStyle w:val="43"/>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如以联合体形式投标，联合体所有成员的法定代表人均应共同盖章。</w:t>
      </w:r>
    </w:p>
  </w:footnote>
  <w:footnote w:id="56">
    <w:p>
      <w:pPr>
        <w:pStyle w:val="43"/>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联合体形式投标且存在委托代理人的，该委托代理人应为联合体所有成员的法定代表人共同委托的同一代理人。</w:t>
      </w:r>
      <w:r>
        <w:rPr>
          <w:rFonts w:ascii="宋体" w:hAnsi="宋体"/>
          <w:color w:val="auto"/>
          <w:sz w:val="15"/>
          <w:szCs w:val="15"/>
        </w:rPr>
        <w:t>委托代理人（签字）是指本委托书由委托代理人签字后，再进行扫描并上传。</w:t>
      </w:r>
    </w:p>
  </w:footnote>
  <w:footnote w:id="57">
    <w:p>
      <w:pPr>
        <w:pStyle w:val="43"/>
        <w:spacing w:line="200" w:lineRule="exact"/>
        <w:rPr>
          <w:rFonts w:ascii="宋体" w:hAnsi="宋体"/>
          <w:sz w:val="15"/>
          <w:szCs w:val="15"/>
          <w:lang w:val="en-US"/>
        </w:rPr>
      </w:pPr>
      <w:r>
        <w:rPr>
          <w:rFonts w:ascii="宋体" w:hAnsi="宋体"/>
          <w:sz w:val="15"/>
          <w:szCs w:val="15"/>
        </w:rPr>
        <w:footnoteRef/>
      </w:r>
      <w:r>
        <w:rPr>
          <w:rFonts w:ascii="宋体" w:hAnsi="宋体"/>
          <w:sz w:val="15"/>
          <w:szCs w:val="15"/>
        </w:rPr>
        <w:t>投标保证金凭证类型详见投标人须知前附表</w:t>
      </w:r>
      <w:r>
        <w:rPr>
          <w:rFonts w:hint="eastAsia" w:ascii="宋体" w:hAnsi="宋体"/>
          <w:sz w:val="15"/>
          <w:szCs w:val="15"/>
        </w:rPr>
        <w:t>。</w:t>
      </w:r>
      <w:r>
        <w:rPr>
          <w:rFonts w:hint="eastAsia" w:ascii="宋体" w:hAnsi="宋体" w:cs="宋体"/>
          <w:color w:val="FF0000"/>
          <w:sz w:val="15"/>
          <w:szCs w:val="15"/>
          <w:highlight w:val="yellow"/>
        </w:rPr>
        <w:t>采用现金形式的，提交电汇或银行转账单的扫描件</w:t>
      </w:r>
      <w:r>
        <w:rPr>
          <w:rFonts w:hint="eastAsia" w:ascii="宋体" w:hAnsi="宋体" w:cs="宋体"/>
          <w:color w:val="FF0000"/>
          <w:sz w:val="15"/>
          <w:szCs w:val="15"/>
        </w:rPr>
        <w:t>并加盖投标人单位电子印章</w:t>
      </w:r>
      <w:r>
        <w:rPr>
          <w:rFonts w:hint="eastAsia" w:ascii="宋体" w:hAnsi="宋体" w:cs="宋体"/>
          <w:color w:val="FF0000"/>
          <w:sz w:val="15"/>
          <w:szCs w:val="15"/>
          <w:highlight w:val="yellow"/>
        </w:rPr>
        <w:t>；采用电子保函形式的，提交电子投标保函原件并加盖电子投标保函开立人电子印章或电子投标保函开立人依法刻制并授权用于投标保函业务的专用章，</w:t>
      </w:r>
      <w:r>
        <w:rPr>
          <w:rFonts w:ascii="宋体" w:hAnsi="宋体"/>
          <w:color w:val="FF0000"/>
          <w:sz w:val="15"/>
          <w:szCs w:val="15"/>
          <w:highlight w:val="yellow"/>
        </w:rPr>
        <w:t>银行保函或担保保函有关格式见后页</w:t>
      </w:r>
      <w:r>
        <w:rPr>
          <w:rFonts w:hint="eastAsia" w:ascii="宋体" w:hAnsi="宋体"/>
          <w:color w:val="FF0000"/>
          <w:sz w:val="15"/>
          <w:szCs w:val="15"/>
          <w:highlight w:val="yellow"/>
        </w:rPr>
        <w:t>。</w:t>
      </w:r>
      <w:r>
        <w:rPr>
          <w:rFonts w:hint="eastAsia" w:ascii="宋体" w:hAnsi="宋体"/>
          <w:sz w:val="15"/>
          <w:szCs w:val="15"/>
        </w:rPr>
        <w:t>招标人允许使用投标保证保险的，原则上使用先行赔付、后续追偿的见索即付保单。</w:t>
      </w:r>
    </w:p>
  </w:footnote>
  <w:footnote w:id="58">
    <w:p>
      <w:pPr>
        <w:pStyle w:val="43"/>
        <w:spacing w:line="200" w:lineRule="exact"/>
      </w:pPr>
      <w:r>
        <w:rPr>
          <w:sz w:val="15"/>
          <w:szCs w:val="15"/>
        </w:rPr>
        <w:footnoteRef/>
      </w:r>
      <w:r>
        <w:rPr>
          <w:rFonts w:hint="eastAsia"/>
          <w:sz w:val="15"/>
          <w:szCs w:val="15"/>
        </w:rPr>
        <w:t>投标人针对每一项信用子要素需分别单独编制情况表。</w:t>
      </w:r>
    </w:p>
  </w:footnote>
  <w:footnote w:id="59">
    <w:p>
      <w:pPr>
        <w:pStyle w:val="43"/>
        <w:spacing w:line="200" w:lineRule="exact"/>
        <w:rPr>
          <w:sz w:val="15"/>
          <w:szCs w:val="15"/>
        </w:rPr>
      </w:pPr>
      <w:r>
        <w:rPr>
          <w:sz w:val="15"/>
          <w:szCs w:val="15"/>
        </w:rPr>
        <w:footnoteRef/>
      </w:r>
      <w:r>
        <w:rPr>
          <w:sz w:val="15"/>
          <w:szCs w:val="15"/>
        </w:rPr>
        <w:t>此处由</w:t>
      </w:r>
      <w:r>
        <w:rPr>
          <w:rFonts w:hint="eastAsia"/>
          <w:sz w:val="15"/>
          <w:szCs w:val="15"/>
        </w:rPr>
        <w:t>投标</w:t>
      </w:r>
      <w:r>
        <w:rPr>
          <w:sz w:val="15"/>
          <w:szCs w:val="15"/>
        </w:rPr>
        <w:t>人根据</w:t>
      </w:r>
      <w:r>
        <w:rPr>
          <w:rFonts w:hint="eastAsia"/>
          <w:sz w:val="15"/>
          <w:szCs w:val="15"/>
        </w:rPr>
        <w:t>招标文件第四章定标办法规定的定标要素中的信用要素填入相应的子要素。</w:t>
      </w:r>
    </w:p>
  </w:footnote>
  <w:footnote w:id="60">
    <w:p>
      <w:pPr>
        <w:pStyle w:val="43"/>
      </w:pPr>
      <w:r>
        <w:rPr>
          <w:sz w:val="15"/>
          <w:szCs w:val="15"/>
        </w:rPr>
        <w:footnoteRef/>
      </w:r>
      <w:r>
        <w:rPr>
          <w:rFonts w:hint="eastAsia"/>
          <w:sz w:val="15"/>
          <w:szCs w:val="15"/>
        </w:rPr>
        <w:t>投标人针对每一项子要素需分别单独编制情况表。</w:t>
      </w:r>
    </w:p>
  </w:footnote>
  <w:footnote w:id="61">
    <w:p>
      <w:pPr>
        <w:pStyle w:val="43"/>
        <w:spacing w:line="200" w:lineRule="exact"/>
        <w:rPr>
          <w:sz w:val="15"/>
          <w:szCs w:val="15"/>
        </w:rPr>
      </w:pPr>
      <w:r>
        <w:rPr>
          <w:sz w:val="15"/>
          <w:szCs w:val="15"/>
        </w:rPr>
        <w:footnoteRef/>
      </w:r>
      <w:r>
        <w:rPr>
          <w:sz w:val="15"/>
          <w:szCs w:val="15"/>
        </w:rPr>
        <w:t>此处由</w:t>
      </w:r>
      <w:r>
        <w:rPr>
          <w:rFonts w:hint="eastAsia"/>
          <w:sz w:val="15"/>
          <w:szCs w:val="15"/>
        </w:rPr>
        <w:t>投标</w:t>
      </w:r>
      <w:r>
        <w:rPr>
          <w:sz w:val="15"/>
          <w:szCs w:val="15"/>
        </w:rPr>
        <w:t>人根据</w:t>
      </w:r>
      <w:r>
        <w:rPr>
          <w:rFonts w:hint="eastAsia"/>
          <w:sz w:val="15"/>
          <w:szCs w:val="15"/>
        </w:rPr>
        <w:t>招标文件第四章定标办法规定的定标要素中的实力要素填入相应的子要素。</w:t>
      </w:r>
    </w:p>
  </w:footnote>
  <w:footnote w:id="62">
    <w:p>
      <w:pPr>
        <w:pStyle w:val="43"/>
        <w:spacing w:line="200" w:lineRule="exact"/>
        <w:rPr>
          <w:sz w:val="15"/>
          <w:szCs w:val="15"/>
        </w:rPr>
      </w:pPr>
      <w:r>
        <w:rPr>
          <w:sz w:val="15"/>
          <w:szCs w:val="15"/>
        </w:rPr>
        <w:footnoteRef/>
      </w:r>
      <w:r>
        <w:rPr>
          <w:sz w:val="15"/>
          <w:szCs w:val="15"/>
        </w:rPr>
        <w:t xml:space="preserve"> </w:t>
      </w:r>
      <w:r>
        <w:rPr>
          <w:rFonts w:hint="eastAsia"/>
          <w:sz w:val="15"/>
          <w:szCs w:val="15"/>
        </w:rPr>
        <w:t>投标人须知前附表规定了其他资料格式的，应在此处列编。除此之外，投标人可以根据需要自行列编其他内容。</w:t>
      </w:r>
    </w:p>
  </w:footnote>
  <w:footnote w:id="63">
    <w:p>
      <w:pPr>
        <w:pStyle w:val="43"/>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如以联合体形式投标，联合体所有成员均应共同盖单位公章。</w:t>
      </w:r>
    </w:p>
  </w:footnote>
  <w:footnote w:id="64">
    <w:p>
      <w:pPr>
        <w:pStyle w:val="43"/>
        <w:spacing w:line="200" w:lineRule="exact"/>
      </w:pPr>
      <w:r>
        <w:rPr>
          <w:rFonts w:ascii="宋体" w:hAnsi="宋体"/>
          <w:color w:val="auto"/>
          <w:sz w:val="15"/>
          <w:szCs w:val="15"/>
        </w:rPr>
        <w:footnoteRef/>
      </w:r>
      <w:r>
        <w:rPr>
          <w:rFonts w:hint="eastAsia" w:ascii="宋体" w:hAnsi="宋体"/>
          <w:color w:val="auto"/>
          <w:sz w:val="15"/>
          <w:szCs w:val="15"/>
        </w:rPr>
        <w:t>授权委托代理人盖章的，该委托代理人应为联合体所有成员的法定代表人应共同委托的同一代理人，否则联合体所有成员的法定代表人应共同盖章。</w:t>
      </w:r>
    </w:p>
  </w:footnote>
  <w:footnote w:id="65">
    <w:p>
      <w:pPr>
        <w:pStyle w:val="43"/>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如以联合体形式投标，联合体所有成员均应共同盖单位公章。</w:t>
      </w:r>
    </w:p>
  </w:footnote>
  <w:footnote w:id="66">
    <w:p>
      <w:pPr>
        <w:pStyle w:val="43"/>
        <w:spacing w:line="200" w:lineRule="exact"/>
      </w:pPr>
      <w:r>
        <w:rPr>
          <w:rFonts w:ascii="宋体" w:hAnsi="宋体"/>
          <w:color w:val="auto"/>
          <w:sz w:val="15"/>
          <w:szCs w:val="15"/>
        </w:rPr>
        <w:footnoteRef/>
      </w:r>
      <w:r>
        <w:rPr>
          <w:rFonts w:hint="eastAsia" w:ascii="宋体" w:hAnsi="宋体"/>
          <w:color w:val="auto"/>
          <w:sz w:val="15"/>
          <w:szCs w:val="15"/>
        </w:rPr>
        <w:t>授权委托代理人盖章的，该委托代理人应为联合体所有成员的法定代表人应共同委托的同一代理人，否则联合体所有成员的法定代表人应共同盖章。</w:t>
      </w:r>
    </w:p>
  </w:footnote>
  <w:footnote w:id="67">
    <w:p>
      <w:pPr>
        <w:tabs>
          <w:tab w:val="left" w:pos="0"/>
          <w:tab w:val="left" w:pos="567"/>
          <w:tab w:val="left" w:pos="993"/>
          <w:tab w:val="left" w:pos="1134"/>
        </w:tabs>
        <w:adjustRightInd w:val="0"/>
        <w:snapToGrid w:val="0"/>
        <w:spacing w:line="200" w:lineRule="exact"/>
        <w:textAlignment w:val="baseline"/>
        <w:rPr>
          <w:rFonts w:ascii="宋体" w:hAnsi="宋体"/>
          <w:bCs/>
          <w:sz w:val="15"/>
          <w:szCs w:val="15"/>
        </w:rPr>
      </w:pPr>
      <w:r>
        <w:rPr>
          <w:rFonts w:ascii="宋体" w:hAnsi="宋体"/>
          <w:bCs/>
          <w:sz w:val="15"/>
          <w:szCs w:val="15"/>
        </w:rPr>
        <w:footnoteRef/>
      </w:r>
      <w:r>
        <w:rPr>
          <w:rFonts w:hint="eastAsia" w:ascii="宋体" w:hAnsi="宋体"/>
          <w:bCs/>
          <w:sz w:val="15"/>
          <w:szCs w:val="15"/>
        </w:rPr>
        <w:t>1、技术文件应根据本招标文件第三章“评标办法”的前附表中“技术文件详细评审”提出的实施难点进行编制。</w:t>
      </w:r>
    </w:p>
    <w:p>
      <w:pPr>
        <w:tabs>
          <w:tab w:val="left" w:pos="0"/>
          <w:tab w:val="left" w:pos="567"/>
          <w:tab w:val="left" w:pos="993"/>
          <w:tab w:val="left" w:pos="1134"/>
        </w:tabs>
        <w:adjustRightInd w:val="0"/>
        <w:snapToGrid w:val="0"/>
        <w:spacing w:line="200" w:lineRule="exact"/>
        <w:ind w:firstLine="150" w:firstLineChars="100"/>
        <w:textAlignment w:val="baseline"/>
        <w:rPr>
          <w:rFonts w:ascii="宋体" w:hAnsi="宋体"/>
          <w:bCs/>
          <w:sz w:val="15"/>
          <w:szCs w:val="15"/>
        </w:rPr>
      </w:pPr>
      <w:r>
        <w:rPr>
          <w:rFonts w:hint="eastAsia" w:ascii="宋体" w:hAnsi="宋体"/>
          <w:bCs/>
          <w:sz w:val="15"/>
          <w:szCs w:val="15"/>
        </w:rPr>
        <w:t>2、</w:t>
      </w:r>
      <w:r>
        <w:rPr>
          <w:rFonts w:ascii="宋体" w:hAnsi="宋体"/>
          <w:bCs/>
          <w:sz w:val="15"/>
          <w:szCs w:val="15"/>
        </w:rPr>
        <w:t>技术文件不得存在体现投标人的名称及其他可识别投标人身份的字符、徽标、人员名称以及其他特殊标记等信息。</w:t>
      </w:r>
    </w:p>
    <w:p>
      <w:pPr>
        <w:tabs>
          <w:tab w:val="left" w:pos="0"/>
          <w:tab w:val="left" w:pos="567"/>
          <w:tab w:val="left" w:pos="993"/>
          <w:tab w:val="left" w:pos="1134"/>
        </w:tabs>
        <w:adjustRightInd w:val="0"/>
        <w:snapToGrid w:val="0"/>
        <w:spacing w:line="200" w:lineRule="exact"/>
        <w:ind w:firstLine="150" w:firstLineChars="100"/>
        <w:textAlignment w:val="baseline"/>
        <w:rPr>
          <w:rFonts w:ascii="宋体" w:hAnsi="宋体"/>
          <w:bCs/>
          <w:sz w:val="15"/>
          <w:szCs w:val="15"/>
        </w:rPr>
      </w:pPr>
      <w:r>
        <w:rPr>
          <w:rFonts w:hint="eastAsia" w:ascii="宋体" w:hAnsi="宋体"/>
          <w:bCs/>
          <w:sz w:val="15"/>
          <w:szCs w:val="15"/>
        </w:rPr>
        <w:t>3、技术文件页数原则上不超过100页。</w:t>
      </w:r>
    </w:p>
    <w:p>
      <w:pPr>
        <w:pStyle w:val="43"/>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8306"/>
        <w:tab w:val="clear" w:pos="8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423"/>
      <w:lvlText w:val="%1."/>
      <w:lvlJc w:val="left"/>
    </w:lvl>
    <w:lvl w:ilvl="1" w:tentative="0">
      <w:start w:val="1"/>
      <w:numFmt w:val="upperLetter"/>
      <w:lvlText w:val="%2．"/>
      <w:lvlJc w:val="left"/>
    </w:lvl>
    <w:lvl w:ilvl="2" w:tentative="0">
      <w:start w:val="1"/>
      <w:numFmt w:val="decimal"/>
      <w:lvlText w:val="%3．"/>
      <w:lvlJc w:val="left"/>
    </w:lvl>
    <w:lvl w:ilvl="3" w:tentative="0">
      <w:start w:val="2"/>
      <w:numFmt w:val="japaneseCounting"/>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
    <w:nsid w:val="00000004"/>
    <w:multiLevelType w:val="singleLevel"/>
    <w:tmpl w:val="00000004"/>
    <w:lvl w:ilvl="0" w:tentative="0">
      <w:start w:val="2"/>
      <w:numFmt w:val="chineseCounting"/>
      <w:pStyle w:val="472"/>
      <w:suff w:val="space"/>
      <w:lvlText w:val="第%1节"/>
      <w:lvlJc w:val="left"/>
    </w:lvl>
  </w:abstractNum>
  <w:abstractNum w:abstractNumId="2">
    <w:nsid w:val="00000006"/>
    <w:multiLevelType w:val="multilevel"/>
    <w:tmpl w:val="00000006"/>
    <w:lvl w:ilvl="0" w:tentative="0">
      <w:start w:val="1"/>
      <w:numFmt w:val="decimal"/>
      <w:pStyle w:val="530"/>
      <w:lvlText w:val="（%1）"/>
      <w:lvlJc w:val="left"/>
    </w:lvl>
    <w:lvl w:ilvl="1" w:tentative="0">
      <w:start w:val="2"/>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3">
    <w:nsid w:val="0000000A"/>
    <w:multiLevelType w:val="multilevel"/>
    <w:tmpl w:val="0000000A"/>
    <w:lvl w:ilvl="0" w:tentative="0">
      <w:start w:val="1"/>
      <w:numFmt w:val="bullet"/>
      <w:pStyle w:val="296"/>
      <w:lvlText w:val="■"/>
      <w:lvlJc w:val="left"/>
      <w:rPr>
        <w:rFonts w:ascii="Arial" w:hAnsi="Arial"/>
        <w:b/>
        <w:i w:val="0"/>
        <w:color w:val="0087E2"/>
        <w:sz w:val="28"/>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4">
    <w:nsid w:val="0000000D"/>
    <w:multiLevelType w:val="multilevel"/>
    <w:tmpl w:val="0000000D"/>
    <w:lvl w:ilvl="0" w:tentative="0">
      <w:start w:val="1"/>
      <w:numFmt w:val="decimal"/>
      <w:pStyle w:val="481"/>
      <w:lvlText w:val="(%1)"/>
      <w:lvlJc w:val="left"/>
    </w:lvl>
    <w:lvl w:ilvl="1" w:tentative="0">
      <w:start w:val="1"/>
      <w:numFmt w:val="decimal"/>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5">
    <w:nsid w:val="00000012"/>
    <w:multiLevelType w:val="singleLevel"/>
    <w:tmpl w:val="00000012"/>
    <w:lvl w:ilvl="0" w:tentative="0">
      <w:start w:val="15"/>
      <w:numFmt w:val="decimal"/>
      <w:pStyle w:val="526"/>
      <w:suff w:val="nothing"/>
      <w:lvlText w:val="%1."/>
      <w:lvlJc w:val="left"/>
    </w:lvl>
  </w:abstractNum>
  <w:abstractNum w:abstractNumId="6">
    <w:nsid w:val="00000013"/>
    <w:multiLevelType w:val="multilevel"/>
    <w:tmpl w:val="00000013"/>
    <w:lvl w:ilvl="0" w:tentative="0">
      <w:start w:val="1"/>
      <w:numFmt w:val="none"/>
      <w:pStyle w:val="498"/>
      <w:lvlText w:val=""/>
      <w:lvlJc w:val="left"/>
    </w:lvl>
    <w:lvl w:ilvl="1" w:tentative="0">
      <w:start w:val="1"/>
      <w:numFmt w:val="none"/>
      <w:lvlText w:val=" "/>
      <w:lvlJc w:val="left"/>
    </w:lvl>
    <w:lvl w:ilvl="2" w:tentative="0">
      <w:start w:val="1"/>
      <w:numFmt w:val="none"/>
      <w:pStyle w:val="297"/>
      <w:lvlText w:val=""/>
      <w:lvlJc w:val="left"/>
    </w:lvl>
    <w:lvl w:ilvl="3" w:tentative="0">
      <w:start w:val="1"/>
      <w:numFmt w:val="none"/>
      <w:lvlText w:val="    "/>
      <w:lvlJc w:val="left"/>
    </w:lvl>
    <w:lvl w:ilvl="4" w:tentative="0">
      <w:start w:val="1"/>
      <w:numFmt w:val="none"/>
      <w:lvlText w:val="      "/>
      <w:lvlJc w:val="left"/>
    </w:lvl>
    <w:lvl w:ilvl="5" w:tentative="0">
      <w:start w:val="1"/>
      <w:numFmt w:val="none"/>
      <w:lvlText w:val="           "/>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7">
    <w:nsid w:val="00000014"/>
    <w:multiLevelType w:val="multilevel"/>
    <w:tmpl w:val="00000014"/>
    <w:lvl w:ilvl="0" w:tentative="0">
      <w:start w:val="1"/>
      <w:numFmt w:val="japaneseCounting"/>
      <w:pStyle w:val="452"/>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00000015"/>
    <w:multiLevelType w:val="multilevel"/>
    <w:tmpl w:val="00000015"/>
    <w:lvl w:ilvl="0" w:tentative="0">
      <w:start w:val="1"/>
      <w:numFmt w:val="japaneseCounting"/>
      <w:pStyle w:val="523"/>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pStyle w:val="490"/>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9">
    <w:nsid w:val="00000016"/>
    <w:multiLevelType w:val="multilevel"/>
    <w:tmpl w:val="00000016"/>
    <w:lvl w:ilvl="0" w:tentative="0">
      <w:start w:val="1"/>
      <w:numFmt w:val="japaneseCounting"/>
      <w:pStyle w:val="408"/>
      <w:lvlText w:val="第%1章"/>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0">
    <w:nsid w:val="00000017"/>
    <w:multiLevelType w:val="multilevel"/>
    <w:tmpl w:val="00000017"/>
    <w:lvl w:ilvl="0" w:tentative="0">
      <w:start w:val="1"/>
      <w:numFmt w:val="decimal"/>
      <w:suff w:val="space"/>
      <w:lvlText w:val="第%1章"/>
      <w:lvlJc w:val="left"/>
      <w:rPr>
        <w:b/>
        <w:sz w:val="44"/>
      </w:rPr>
    </w:lvl>
    <w:lvl w:ilvl="1" w:tentative="0">
      <w:start w:val="1"/>
      <w:numFmt w:val="decimal"/>
      <w:pStyle w:val="540"/>
      <w:suff w:val="space"/>
      <w:lvlText w:val="第%2节"/>
      <w:lvlJc w:val="left"/>
      <w:rPr>
        <w:b/>
        <w:sz w:val="32"/>
      </w:rPr>
    </w:lvl>
    <w:lvl w:ilvl="2" w:tentative="0">
      <w:start w:val="1"/>
      <w:numFmt w:val="decimal"/>
      <w:pStyle w:val="503"/>
      <w:suff w:val="space"/>
      <w:lvlText w:val="（%3）"/>
      <w:lvlJc w:val="left"/>
      <w:rPr>
        <w:b/>
        <w:sz w:val="24"/>
      </w:rPr>
    </w:lvl>
    <w:lvl w:ilvl="3" w:tentative="0">
      <w:start w:val="1"/>
      <w:numFmt w:val="decimal"/>
      <w:pStyle w:val="381"/>
      <w:suff w:val="space"/>
      <w:lvlText w:val="%4."/>
      <w:lvlJc w:val="left"/>
      <w:rPr>
        <w:rFonts w:ascii="宋体" w:hAnsi="宋体"/>
        <w:b/>
        <w:sz w:val="28"/>
      </w:rPr>
    </w:lvl>
    <w:lvl w:ilvl="4" w:tentative="0">
      <w:start w:val="1"/>
      <w:numFmt w:val="decimal"/>
      <w:pStyle w:val="421"/>
      <w:lvlText w:val="%4.%5."/>
      <w:lvlJc w:val="left"/>
      <w:rPr>
        <w:b w:val="0"/>
        <w:i w:val="0"/>
        <w:color w:val="000000"/>
        <w:sz w:val="24"/>
      </w:rPr>
    </w:lvl>
    <w:lvl w:ilvl="5" w:tentative="0">
      <w:start w:val="1"/>
      <w:numFmt w:val="decimal"/>
      <w:lvlText w:val="%4.%5.%6　"/>
      <w:lvlJc w:val="left"/>
      <w:rPr>
        <w:b w:val="0"/>
        <w:color w:val="000000"/>
      </w:rPr>
    </w:lvl>
    <w:lvl w:ilvl="6" w:tentative="0">
      <w:start w:val="1"/>
      <w:numFmt w:val="decimal"/>
      <w:lvlText w:val="%4.%5.%6.%7 "/>
      <w:lvlJc w:val="left"/>
    </w:lvl>
    <w:lvl w:ilvl="7" w:tentative="0">
      <w:start w:val="1"/>
      <w:numFmt w:val="decimal"/>
      <w:lvlText w:val="（%8) "/>
      <w:lvlJc w:val="left"/>
      <w:rPr>
        <w:b w:val="0"/>
      </w:rPr>
    </w:lvl>
    <w:lvl w:ilvl="8" w:tentative="0">
      <w:start w:val="1"/>
      <w:numFmt w:val="lowerRoman"/>
      <w:lvlText w:val="%9."/>
      <w:lvlJc w:val="left"/>
    </w:lvl>
  </w:abstractNum>
  <w:abstractNum w:abstractNumId="11">
    <w:nsid w:val="00000019"/>
    <w:multiLevelType w:val="multilevel"/>
    <w:tmpl w:val="00000019"/>
    <w:lvl w:ilvl="0" w:tentative="0">
      <w:start w:val="1"/>
      <w:numFmt w:val="bullet"/>
      <w:pStyle w:val="448"/>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12">
    <w:nsid w:val="0DD42DC2"/>
    <w:multiLevelType w:val="multilevel"/>
    <w:tmpl w:val="0DD42DC2"/>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65097B"/>
    <w:multiLevelType w:val="multilevel"/>
    <w:tmpl w:val="2765097B"/>
    <w:lvl w:ilvl="0" w:tentative="0">
      <w:start w:val="1"/>
      <w:numFmt w:val="japaneseCounting"/>
      <w:lvlText w:val="第%1章"/>
      <w:lvlJc w:val="left"/>
      <w:pPr>
        <w:ind w:left="1120" w:hanging="11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F000000"/>
    <w:multiLevelType w:val="multilevel"/>
    <w:tmpl w:val="2F000000"/>
    <w:lvl w:ilvl="0" w:tentative="0">
      <w:start w:val="1"/>
      <w:numFmt w:val="bullet"/>
      <w:pStyle w:val="484"/>
      <w:lvlText w:val="ü"/>
      <w:lvlJc w:val="left"/>
      <w:pPr>
        <w:ind w:left="2234" w:hanging="420"/>
      </w:pPr>
      <w:rPr>
        <w:rFonts w:ascii="Wingdings" w:hAnsi="Wingdings" w:eastAsia="Wingdings"/>
        <w:w w:val="100"/>
        <w:sz w:val="20"/>
        <w:szCs w:val="20"/>
        <w:shd w:val="clear" w:color="auto" w:fill="auto"/>
      </w:rPr>
    </w:lvl>
    <w:lvl w:ilvl="1" w:tentative="0">
      <w:start w:val="1"/>
      <w:numFmt w:val="bullet"/>
      <w:lvlText w:val="n"/>
      <w:lvlJc w:val="left"/>
      <w:pPr>
        <w:ind w:left="2654" w:hanging="420"/>
      </w:pPr>
      <w:rPr>
        <w:rFonts w:ascii="Wingdings" w:hAnsi="Wingdings" w:eastAsia="Wingdings"/>
        <w:w w:val="100"/>
        <w:sz w:val="20"/>
        <w:szCs w:val="20"/>
        <w:shd w:val="clear" w:color="auto" w:fill="auto"/>
      </w:rPr>
    </w:lvl>
    <w:lvl w:ilvl="2" w:tentative="0">
      <w:start w:val="1"/>
      <w:numFmt w:val="bullet"/>
      <w:lvlText w:val="u"/>
      <w:lvlJc w:val="left"/>
      <w:pPr>
        <w:ind w:left="3074" w:hanging="420"/>
      </w:pPr>
      <w:rPr>
        <w:rFonts w:ascii="Wingdings" w:hAnsi="Wingdings" w:eastAsia="Wingdings"/>
        <w:w w:val="100"/>
        <w:sz w:val="20"/>
        <w:szCs w:val="20"/>
        <w:shd w:val="clear" w:color="auto" w:fill="auto"/>
      </w:rPr>
    </w:lvl>
    <w:lvl w:ilvl="3" w:tentative="0">
      <w:start w:val="1"/>
      <w:numFmt w:val="bullet"/>
      <w:lvlText w:val="l"/>
      <w:lvlJc w:val="left"/>
      <w:pPr>
        <w:ind w:left="3494" w:hanging="420"/>
      </w:pPr>
      <w:rPr>
        <w:rFonts w:ascii="Wingdings" w:hAnsi="Wingdings" w:eastAsia="Wingdings"/>
        <w:w w:val="100"/>
        <w:sz w:val="20"/>
        <w:szCs w:val="20"/>
        <w:shd w:val="clear" w:color="auto" w:fill="auto"/>
      </w:rPr>
    </w:lvl>
    <w:lvl w:ilvl="4" w:tentative="0">
      <w:start w:val="1"/>
      <w:numFmt w:val="bullet"/>
      <w:lvlText w:val="n"/>
      <w:lvlJc w:val="left"/>
      <w:pPr>
        <w:ind w:left="3914" w:hanging="420"/>
      </w:pPr>
      <w:rPr>
        <w:rFonts w:ascii="Wingdings" w:hAnsi="Wingdings" w:eastAsia="Wingdings"/>
        <w:w w:val="100"/>
        <w:sz w:val="20"/>
        <w:szCs w:val="20"/>
        <w:shd w:val="clear" w:color="auto" w:fill="auto"/>
      </w:rPr>
    </w:lvl>
    <w:lvl w:ilvl="5" w:tentative="0">
      <w:start w:val="1"/>
      <w:numFmt w:val="bullet"/>
      <w:lvlText w:val="u"/>
      <w:lvlJc w:val="left"/>
      <w:pPr>
        <w:ind w:left="4334" w:hanging="420"/>
      </w:pPr>
      <w:rPr>
        <w:rFonts w:ascii="Wingdings" w:hAnsi="Wingdings" w:eastAsia="Wingdings"/>
        <w:w w:val="100"/>
        <w:sz w:val="20"/>
        <w:szCs w:val="20"/>
        <w:shd w:val="clear" w:color="auto" w:fill="auto"/>
      </w:rPr>
    </w:lvl>
    <w:lvl w:ilvl="6" w:tentative="0">
      <w:start w:val="1"/>
      <w:numFmt w:val="bullet"/>
      <w:lvlText w:val="l"/>
      <w:lvlJc w:val="left"/>
      <w:pPr>
        <w:ind w:left="4754" w:hanging="420"/>
      </w:pPr>
      <w:rPr>
        <w:rFonts w:ascii="Wingdings" w:hAnsi="Wingdings" w:eastAsia="Wingdings"/>
        <w:w w:val="100"/>
        <w:sz w:val="20"/>
        <w:szCs w:val="20"/>
        <w:shd w:val="clear" w:color="auto" w:fill="auto"/>
      </w:rPr>
    </w:lvl>
    <w:lvl w:ilvl="7" w:tentative="0">
      <w:start w:val="1"/>
      <w:numFmt w:val="bullet"/>
      <w:lvlText w:val="n"/>
      <w:lvlJc w:val="left"/>
      <w:pPr>
        <w:ind w:left="5174" w:hanging="420"/>
      </w:pPr>
      <w:rPr>
        <w:rFonts w:ascii="Wingdings" w:hAnsi="Wingdings" w:eastAsia="Wingdings"/>
        <w:w w:val="100"/>
        <w:sz w:val="20"/>
        <w:szCs w:val="20"/>
        <w:shd w:val="clear" w:color="auto" w:fill="auto"/>
      </w:rPr>
    </w:lvl>
    <w:lvl w:ilvl="8" w:tentative="0">
      <w:start w:val="1"/>
      <w:numFmt w:val="bullet"/>
      <w:lvlText w:val="u"/>
      <w:lvlJc w:val="left"/>
      <w:pPr>
        <w:ind w:left="5594" w:hanging="420"/>
      </w:pPr>
      <w:rPr>
        <w:rFonts w:ascii="Wingdings" w:hAnsi="Wingdings" w:eastAsia="Wingdings"/>
        <w:w w:val="100"/>
        <w:sz w:val="20"/>
        <w:szCs w:val="20"/>
        <w:shd w:val="clear" w:color="auto" w:fill="auto"/>
      </w:rPr>
    </w:lvl>
  </w:abstractNum>
  <w:abstractNum w:abstractNumId="15">
    <w:nsid w:val="2F000001"/>
    <w:multiLevelType w:val="multilevel"/>
    <w:tmpl w:val="2F000001"/>
    <w:lvl w:ilvl="0" w:tentative="0">
      <w:start w:val="1"/>
      <w:numFmt w:val="decimal"/>
      <w:pStyle w:val="529"/>
      <w:lvlText w:val="（%1）"/>
      <w:lvlJc w:val="left"/>
      <w:pPr>
        <w:ind w:left="720" w:hanging="720"/>
      </w:pPr>
    </w:lvl>
    <w:lvl w:ilvl="1" w:tentative="0">
      <w:start w:val="1"/>
      <w:numFmt w:val="lowerLetter"/>
      <w:lvlText w:val="%2)"/>
      <w:lvlJc w:val="left"/>
      <w:pPr>
        <w:ind w:left="420" w:hanging="420"/>
      </w:pPr>
    </w:lvl>
    <w:lvl w:ilvl="2" w:tentative="0">
      <w:start w:val="1"/>
      <w:numFmt w:val="lowerRoman"/>
      <w:lvlText w:val="%3."/>
      <w:lvlJc w:val="right"/>
      <w:pPr>
        <w:ind w:left="536" w:hanging="420"/>
      </w:pPr>
    </w:lvl>
    <w:lvl w:ilvl="3" w:tentative="0">
      <w:start w:val="1"/>
      <w:numFmt w:val="decimal"/>
      <w:lvlText w:val="%4）"/>
      <w:lvlJc w:val="left"/>
      <w:pPr>
        <w:ind w:left="1086" w:firstLine="0"/>
      </w:pPr>
      <w:rPr>
        <w:rFonts w:ascii="宋体" w:hAnsi="宋体" w:eastAsia="宋体"/>
        <w:w w:val="100"/>
        <w:sz w:val="20"/>
        <w:szCs w:val="20"/>
        <w:shd w:val="clear" w:color="auto" w:fill="auto"/>
      </w:rPr>
    </w:lvl>
    <w:lvl w:ilvl="4" w:tentative="0">
      <w:start w:val="0"/>
      <w:numFmt w:val="bullet"/>
      <w:lvlText w:val="Ø"/>
      <w:lvlJc w:val="left"/>
      <w:pPr>
        <w:ind w:left="1376" w:hanging="420"/>
      </w:pPr>
      <w:rPr>
        <w:rFonts w:ascii="Bookshelf Symbol 7" w:hAnsi="Bookshelf Symbol 7" w:eastAsia="Bookshelf Symbol 7"/>
        <w:w w:val="100"/>
        <w:sz w:val="20"/>
        <w:szCs w:val="20"/>
        <w:shd w:val="clear" w:color="auto" w:fill="auto"/>
      </w:rPr>
    </w:lvl>
    <w:lvl w:ilvl="5" w:tentative="0">
      <w:start w:val="1"/>
      <w:numFmt w:val="lowerRoman"/>
      <w:lvlText w:val="%6."/>
      <w:lvlJc w:val="right"/>
      <w:pPr>
        <w:ind w:left="1796" w:hanging="420"/>
      </w:pPr>
    </w:lvl>
    <w:lvl w:ilvl="6" w:tentative="0">
      <w:start w:val="1"/>
      <w:numFmt w:val="decimal"/>
      <w:lvlText w:val="%7."/>
      <w:lvlJc w:val="left"/>
      <w:pPr>
        <w:ind w:left="2216" w:hanging="420"/>
      </w:pPr>
    </w:lvl>
    <w:lvl w:ilvl="7" w:tentative="0">
      <w:start w:val="1"/>
      <w:numFmt w:val="lowerLetter"/>
      <w:lvlText w:val="%8)"/>
      <w:lvlJc w:val="left"/>
      <w:pPr>
        <w:ind w:left="2636" w:hanging="420"/>
      </w:pPr>
    </w:lvl>
    <w:lvl w:ilvl="8" w:tentative="0">
      <w:start w:val="1"/>
      <w:numFmt w:val="lowerRoman"/>
      <w:lvlText w:val="%9."/>
      <w:lvlJc w:val="right"/>
      <w:pPr>
        <w:ind w:left="3056" w:hanging="420"/>
      </w:pPr>
    </w:lvl>
  </w:abstractNum>
  <w:abstractNum w:abstractNumId="16">
    <w:nsid w:val="5B8E5127"/>
    <w:multiLevelType w:val="singleLevel"/>
    <w:tmpl w:val="5B8E5127"/>
    <w:lvl w:ilvl="0" w:tentative="0">
      <w:start w:val="1"/>
      <w:numFmt w:val="decimal"/>
      <w:suff w:val="nothing"/>
      <w:lvlText w:val="（%1）"/>
      <w:lvlJc w:val="left"/>
      <w:pPr>
        <w:ind w:left="0" w:firstLine="0"/>
      </w:pPr>
      <w:rPr>
        <w:rFonts w:hint="eastAsia"/>
      </w:rPr>
    </w:lvl>
  </w:abstractNum>
  <w:abstractNum w:abstractNumId="17">
    <w:nsid w:val="733D3C5F"/>
    <w:multiLevelType w:val="multilevel"/>
    <w:tmpl w:val="733D3C5F"/>
    <w:lvl w:ilvl="0" w:tentative="0">
      <w:start w:val="1"/>
      <w:numFmt w:val="decimal"/>
      <w:suff w:val="nothing"/>
      <w:lvlText w:val="（%1）"/>
      <w:lvlJc w:val="left"/>
      <w:pPr>
        <w:ind w:left="862" w:hanging="720"/>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8">
    <w:nsid w:val="784A101F"/>
    <w:multiLevelType w:val="multilevel"/>
    <w:tmpl w:val="784A101F"/>
    <w:lvl w:ilvl="0" w:tentative="0">
      <w:start w:val="1"/>
      <w:numFmt w:val="japaneseCounting"/>
      <w:lvlText w:val="%1、"/>
      <w:lvlJc w:val="left"/>
      <w:pPr>
        <w:ind w:left="1697" w:hanging="4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3"/>
  </w:num>
  <w:num w:numId="2">
    <w:abstractNumId w:val="6"/>
  </w:num>
  <w:num w:numId="3">
    <w:abstractNumId w:val="10"/>
  </w:num>
  <w:num w:numId="4">
    <w:abstractNumId w:val="9"/>
  </w:num>
  <w:num w:numId="5">
    <w:abstractNumId w:val="0"/>
  </w:num>
  <w:num w:numId="6">
    <w:abstractNumId w:val="11"/>
  </w:num>
  <w:num w:numId="7">
    <w:abstractNumId w:val="7"/>
  </w:num>
  <w:num w:numId="8">
    <w:abstractNumId w:val="1"/>
  </w:num>
  <w:num w:numId="9">
    <w:abstractNumId w:val="4"/>
  </w:num>
  <w:num w:numId="10">
    <w:abstractNumId w:val="14"/>
  </w:num>
  <w:num w:numId="11">
    <w:abstractNumId w:val="8"/>
  </w:num>
  <w:num w:numId="12">
    <w:abstractNumId w:val="5"/>
  </w:num>
  <w:num w:numId="13">
    <w:abstractNumId w:val="15"/>
  </w:num>
  <w:num w:numId="14">
    <w:abstractNumId w:val="2"/>
  </w:num>
  <w:num w:numId="15">
    <w:abstractNumId w:val="12"/>
  </w:num>
  <w:num w:numId="16">
    <w:abstractNumId w:val="13"/>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gutterAtTop/>
  <w:hideSpellingErrors/>
  <w:documentProtection w:enforcement="0"/>
  <w:defaultTabStop w:val="420"/>
  <w:drawingGridHorizontalSpacing w:val="105"/>
  <w:drawingGridVerticalSpacing w:val="156"/>
  <w:noPunctuationKerning w:val="true"/>
  <w:characterSpacingControl w:val="doNotCompress"/>
  <w:doNotValidateAgainstSchema/>
  <w:doNotDemarcateInvalidXml/>
  <w:hdrShapeDefaults>
    <o:shapelayout v:ext="edit">
      <o:idmap v:ext="edit" data="1"/>
    </o:shapelayout>
  </w:hdrShapeDefaults>
  <w:footnotePr>
    <w:numFmt w:val="decimalEnclosedCircleChinese"/>
    <w:numRestart w:val="eachSect"/>
    <w:footnote w:id="136"/>
    <w:footnote w:id="137"/>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xZmIwNGU3ZTc3MzY1M2Y5OTZhZDRjNTVjMTZlNDYifQ=="/>
  </w:docVars>
  <w:rsids>
    <w:rsidRoot w:val="00172A27"/>
    <w:rsid w:val="0000004E"/>
    <w:rsid w:val="0000008F"/>
    <w:rsid w:val="00000449"/>
    <w:rsid w:val="00000B85"/>
    <w:rsid w:val="00002318"/>
    <w:rsid w:val="00002681"/>
    <w:rsid w:val="00002C33"/>
    <w:rsid w:val="00003024"/>
    <w:rsid w:val="0000407E"/>
    <w:rsid w:val="000042FC"/>
    <w:rsid w:val="0000465C"/>
    <w:rsid w:val="000048BE"/>
    <w:rsid w:val="00004F78"/>
    <w:rsid w:val="00005262"/>
    <w:rsid w:val="00005596"/>
    <w:rsid w:val="00005917"/>
    <w:rsid w:val="000061FC"/>
    <w:rsid w:val="00006E91"/>
    <w:rsid w:val="0000722A"/>
    <w:rsid w:val="0000789E"/>
    <w:rsid w:val="00007B94"/>
    <w:rsid w:val="00007FF3"/>
    <w:rsid w:val="0001202A"/>
    <w:rsid w:val="00012320"/>
    <w:rsid w:val="00012D05"/>
    <w:rsid w:val="00012D72"/>
    <w:rsid w:val="00012E1A"/>
    <w:rsid w:val="00012EBD"/>
    <w:rsid w:val="0001301D"/>
    <w:rsid w:val="00013A6E"/>
    <w:rsid w:val="00013E0C"/>
    <w:rsid w:val="000141F3"/>
    <w:rsid w:val="00014376"/>
    <w:rsid w:val="00014E9D"/>
    <w:rsid w:val="00015FF6"/>
    <w:rsid w:val="000160FE"/>
    <w:rsid w:val="0001615E"/>
    <w:rsid w:val="00016842"/>
    <w:rsid w:val="00016A4A"/>
    <w:rsid w:val="0001733B"/>
    <w:rsid w:val="000204D9"/>
    <w:rsid w:val="000209E3"/>
    <w:rsid w:val="000209EF"/>
    <w:rsid w:val="00020C14"/>
    <w:rsid w:val="000210C1"/>
    <w:rsid w:val="00022F2D"/>
    <w:rsid w:val="00022F49"/>
    <w:rsid w:val="00022FF9"/>
    <w:rsid w:val="00023D47"/>
    <w:rsid w:val="00024414"/>
    <w:rsid w:val="00024F74"/>
    <w:rsid w:val="000251CE"/>
    <w:rsid w:val="00025D8A"/>
    <w:rsid w:val="00025FC9"/>
    <w:rsid w:val="00027150"/>
    <w:rsid w:val="000307A6"/>
    <w:rsid w:val="000309CB"/>
    <w:rsid w:val="0003112C"/>
    <w:rsid w:val="0003146C"/>
    <w:rsid w:val="00031959"/>
    <w:rsid w:val="00031AA8"/>
    <w:rsid w:val="00032167"/>
    <w:rsid w:val="00032751"/>
    <w:rsid w:val="00032CFA"/>
    <w:rsid w:val="00032E9B"/>
    <w:rsid w:val="00033373"/>
    <w:rsid w:val="000349AC"/>
    <w:rsid w:val="00034D06"/>
    <w:rsid w:val="00034D68"/>
    <w:rsid w:val="00035E30"/>
    <w:rsid w:val="00036984"/>
    <w:rsid w:val="0003745D"/>
    <w:rsid w:val="00037469"/>
    <w:rsid w:val="00037C1D"/>
    <w:rsid w:val="00040488"/>
    <w:rsid w:val="00040693"/>
    <w:rsid w:val="0004070C"/>
    <w:rsid w:val="000407B3"/>
    <w:rsid w:val="000416E2"/>
    <w:rsid w:val="00042F95"/>
    <w:rsid w:val="00043045"/>
    <w:rsid w:val="000435B0"/>
    <w:rsid w:val="000439B4"/>
    <w:rsid w:val="00043C38"/>
    <w:rsid w:val="00044487"/>
    <w:rsid w:val="000446A6"/>
    <w:rsid w:val="00044FA8"/>
    <w:rsid w:val="0004559D"/>
    <w:rsid w:val="00045AA6"/>
    <w:rsid w:val="00047E10"/>
    <w:rsid w:val="0005088D"/>
    <w:rsid w:val="00050940"/>
    <w:rsid w:val="00050D4C"/>
    <w:rsid w:val="000516D2"/>
    <w:rsid w:val="00051B33"/>
    <w:rsid w:val="000523D8"/>
    <w:rsid w:val="00052D2B"/>
    <w:rsid w:val="00052ECA"/>
    <w:rsid w:val="00053005"/>
    <w:rsid w:val="00053131"/>
    <w:rsid w:val="00053387"/>
    <w:rsid w:val="000538CE"/>
    <w:rsid w:val="000543F7"/>
    <w:rsid w:val="0005444E"/>
    <w:rsid w:val="00054F48"/>
    <w:rsid w:val="000550F8"/>
    <w:rsid w:val="0005592A"/>
    <w:rsid w:val="00055A2C"/>
    <w:rsid w:val="000560F8"/>
    <w:rsid w:val="000569F6"/>
    <w:rsid w:val="00056D0E"/>
    <w:rsid w:val="00056E00"/>
    <w:rsid w:val="0005743E"/>
    <w:rsid w:val="00057F25"/>
    <w:rsid w:val="00060ACE"/>
    <w:rsid w:val="00060C69"/>
    <w:rsid w:val="000610B5"/>
    <w:rsid w:val="00061BB4"/>
    <w:rsid w:val="00061D51"/>
    <w:rsid w:val="000623BE"/>
    <w:rsid w:val="00062BC9"/>
    <w:rsid w:val="00062D6E"/>
    <w:rsid w:val="00063588"/>
    <w:rsid w:val="0006379F"/>
    <w:rsid w:val="000644FA"/>
    <w:rsid w:val="00064A52"/>
    <w:rsid w:val="00064CDA"/>
    <w:rsid w:val="000656CC"/>
    <w:rsid w:val="0006585C"/>
    <w:rsid w:val="00066688"/>
    <w:rsid w:val="0006683F"/>
    <w:rsid w:val="00066888"/>
    <w:rsid w:val="00066ACD"/>
    <w:rsid w:val="00067748"/>
    <w:rsid w:val="00067B07"/>
    <w:rsid w:val="00070B27"/>
    <w:rsid w:val="00070BF0"/>
    <w:rsid w:val="0007118C"/>
    <w:rsid w:val="0007154A"/>
    <w:rsid w:val="00072095"/>
    <w:rsid w:val="0007219C"/>
    <w:rsid w:val="0007219E"/>
    <w:rsid w:val="0007253F"/>
    <w:rsid w:val="00072AE7"/>
    <w:rsid w:val="00072B6C"/>
    <w:rsid w:val="00072E4B"/>
    <w:rsid w:val="0007355F"/>
    <w:rsid w:val="0007378A"/>
    <w:rsid w:val="000737CD"/>
    <w:rsid w:val="000742C5"/>
    <w:rsid w:val="00074E4F"/>
    <w:rsid w:val="00074EF3"/>
    <w:rsid w:val="00075414"/>
    <w:rsid w:val="000755A5"/>
    <w:rsid w:val="00075963"/>
    <w:rsid w:val="00075A7C"/>
    <w:rsid w:val="000764EA"/>
    <w:rsid w:val="0007719D"/>
    <w:rsid w:val="0008002B"/>
    <w:rsid w:val="000805B1"/>
    <w:rsid w:val="0008063C"/>
    <w:rsid w:val="00080DE8"/>
    <w:rsid w:val="000814E1"/>
    <w:rsid w:val="000822F9"/>
    <w:rsid w:val="00082363"/>
    <w:rsid w:val="0008237B"/>
    <w:rsid w:val="00082ABD"/>
    <w:rsid w:val="00082DFB"/>
    <w:rsid w:val="00083A11"/>
    <w:rsid w:val="00083E30"/>
    <w:rsid w:val="00084012"/>
    <w:rsid w:val="0008415D"/>
    <w:rsid w:val="000843DD"/>
    <w:rsid w:val="000845EE"/>
    <w:rsid w:val="00084644"/>
    <w:rsid w:val="0008494B"/>
    <w:rsid w:val="000853F8"/>
    <w:rsid w:val="00085D1E"/>
    <w:rsid w:val="00085DC7"/>
    <w:rsid w:val="00085E46"/>
    <w:rsid w:val="00086086"/>
    <w:rsid w:val="000864C7"/>
    <w:rsid w:val="00086627"/>
    <w:rsid w:val="00086AA3"/>
    <w:rsid w:val="00086AE3"/>
    <w:rsid w:val="00086E93"/>
    <w:rsid w:val="00087862"/>
    <w:rsid w:val="0009070C"/>
    <w:rsid w:val="00090E9E"/>
    <w:rsid w:val="00090EA6"/>
    <w:rsid w:val="00091436"/>
    <w:rsid w:val="00091470"/>
    <w:rsid w:val="000918B4"/>
    <w:rsid w:val="00091E09"/>
    <w:rsid w:val="000924AF"/>
    <w:rsid w:val="00092968"/>
    <w:rsid w:val="00092A49"/>
    <w:rsid w:val="00093565"/>
    <w:rsid w:val="00093762"/>
    <w:rsid w:val="00093A3C"/>
    <w:rsid w:val="00093C1D"/>
    <w:rsid w:val="00094895"/>
    <w:rsid w:val="000959F5"/>
    <w:rsid w:val="00095A6A"/>
    <w:rsid w:val="00096116"/>
    <w:rsid w:val="00096A18"/>
    <w:rsid w:val="00097AC3"/>
    <w:rsid w:val="00097C79"/>
    <w:rsid w:val="000A0490"/>
    <w:rsid w:val="000A08EF"/>
    <w:rsid w:val="000A0BB6"/>
    <w:rsid w:val="000A0FE3"/>
    <w:rsid w:val="000A12E8"/>
    <w:rsid w:val="000A1A0F"/>
    <w:rsid w:val="000A1F1C"/>
    <w:rsid w:val="000A2BD5"/>
    <w:rsid w:val="000A3976"/>
    <w:rsid w:val="000A3A59"/>
    <w:rsid w:val="000A46CE"/>
    <w:rsid w:val="000A50A2"/>
    <w:rsid w:val="000A57A7"/>
    <w:rsid w:val="000A6B52"/>
    <w:rsid w:val="000A6EC3"/>
    <w:rsid w:val="000A7C9A"/>
    <w:rsid w:val="000A7E22"/>
    <w:rsid w:val="000A7F6D"/>
    <w:rsid w:val="000B0537"/>
    <w:rsid w:val="000B12AB"/>
    <w:rsid w:val="000B263F"/>
    <w:rsid w:val="000B2859"/>
    <w:rsid w:val="000B2ABB"/>
    <w:rsid w:val="000B35E1"/>
    <w:rsid w:val="000B369B"/>
    <w:rsid w:val="000B451B"/>
    <w:rsid w:val="000B50F2"/>
    <w:rsid w:val="000B5EFE"/>
    <w:rsid w:val="000B6110"/>
    <w:rsid w:val="000B68F9"/>
    <w:rsid w:val="000B6FDB"/>
    <w:rsid w:val="000B7096"/>
    <w:rsid w:val="000B7C9B"/>
    <w:rsid w:val="000B7D7F"/>
    <w:rsid w:val="000C034B"/>
    <w:rsid w:val="000C048E"/>
    <w:rsid w:val="000C129F"/>
    <w:rsid w:val="000C15A1"/>
    <w:rsid w:val="000C27E1"/>
    <w:rsid w:val="000C2BDB"/>
    <w:rsid w:val="000C311C"/>
    <w:rsid w:val="000C35B6"/>
    <w:rsid w:val="000C371D"/>
    <w:rsid w:val="000C3BA8"/>
    <w:rsid w:val="000C4EFB"/>
    <w:rsid w:val="000C5636"/>
    <w:rsid w:val="000C5847"/>
    <w:rsid w:val="000C5896"/>
    <w:rsid w:val="000C589D"/>
    <w:rsid w:val="000C5D29"/>
    <w:rsid w:val="000C60C7"/>
    <w:rsid w:val="000C632A"/>
    <w:rsid w:val="000C63E6"/>
    <w:rsid w:val="000C6796"/>
    <w:rsid w:val="000C6E55"/>
    <w:rsid w:val="000C7429"/>
    <w:rsid w:val="000C7904"/>
    <w:rsid w:val="000D0750"/>
    <w:rsid w:val="000D0B69"/>
    <w:rsid w:val="000D1247"/>
    <w:rsid w:val="000D1485"/>
    <w:rsid w:val="000D2602"/>
    <w:rsid w:val="000D3CFA"/>
    <w:rsid w:val="000D404A"/>
    <w:rsid w:val="000D4359"/>
    <w:rsid w:val="000D4A43"/>
    <w:rsid w:val="000D4D0D"/>
    <w:rsid w:val="000D5374"/>
    <w:rsid w:val="000D5377"/>
    <w:rsid w:val="000D5E0E"/>
    <w:rsid w:val="000D60EC"/>
    <w:rsid w:val="000D6A38"/>
    <w:rsid w:val="000D7864"/>
    <w:rsid w:val="000E024A"/>
    <w:rsid w:val="000E04F8"/>
    <w:rsid w:val="000E0904"/>
    <w:rsid w:val="000E0DDA"/>
    <w:rsid w:val="000E0DF8"/>
    <w:rsid w:val="000E10C3"/>
    <w:rsid w:val="000E129B"/>
    <w:rsid w:val="000E1356"/>
    <w:rsid w:val="000E1829"/>
    <w:rsid w:val="000E1E06"/>
    <w:rsid w:val="000E2049"/>
    <w:rsid w:val="000E254F"/>
    <w:rsid w:val="000E2947"/>
    <w:rsid w:val="000E2CAD"/>
    <w:rsid w:val="000E313E"/>
    <w:rsid w:val="000E3205"/>
    <w:rsid w:val="000E355A"/>
    <w:rsid w:val="000E3772"/>
    <w:rsid w:val="000E3F35"/>
    <w:rsid w:val="000E407E"/>
    <w:rsid w:val="000E4522"/>
    <w:rsid w:val="000E4AA3"/>
    <w:rsid w:val="000E4BF3"/>
    <w:rsid w:val="000E54B7"/>
    <w:rsid w:val="000E5906"/>
    <w:rsid w:val="000E5CA2"/>
    <w:rsid w:val="000E6509"/>
    <w:rsid w:val="000E6526"/>
    <w:rsid w:val="000E6E7E"/>
    <w:rsid w:val="000E782E"/>
    <w:rsid w:val="000F1D73"/>
    <w:rsid w:val="000F1E21"/>
    <w:rsid w:val="000F1ED5"/>
    <w:rsid w:val="000F21A7"/>
    <w:rsid w:val="000F228E"/>
    <w:rsid w:val="000F2333"/>
    <w:rsid w:val="000F2370"/>
    <w:rsid w:val="000F322E"/>
    <w:rsid w:val="000F3827"/>
    <w:rsid w:val="000F396F"/>
    <w:rsid w:val="000F456B"/>
    <w:rsid w:val="000F47CB"/>
    <w:rsid w:val="000F53EE"/>
    <w:rsid w:val="000F5A0E"/>
    <w:rsid w:val="000F5AE4"/>
    <w:rsid w:val="000F5B3A"/>
    <w:rsid w:val="000F5EBA"/>
    <w:rsid w:val="000F624C"/>
    <w:rsid w:val="000F7224"/>
    <w:rsid w:val="000F7512"/>
    <w:rsid w:val="000F7747"/>
    <w:rsid w:val="000F7C87"/>
    <w:rsid w:val="00100257"/>
    <w:rsid w:val="001006A2"/>
    <w:rsid w:val="00100EC3"/>
    <w:rsid w:val="00100F71"/>
    <w:rsid w:val="00101706"/>
    <w:rsid w:val="0010172E"/>
    <w:rsid w:val="00101F6B"/>
    <w:rsid w:val="001028FC"/>
    <w:rsid w:val="001029C1"/>
    <w:rsid w:val="00102A45"/>
    <w:rsid w:val="001030D3"/>
    <w:rsid w:val="001032F9"/>
    <w:rsid w:val="001036C0"/>
    <w:rsid w:val="0010403C"/>
    <w:rsid w:val="00104832"/>
    <w:rsid w:val="00104CE9"/>
    <w:rsid w:val="00104E7C"/>
    <w:rsid w:val="00105171"/>
    <w:rsid w:val="00105BB2"/>
    <w:rsid w:val="00105DD1"/>
    <w:rsid w:val="00106687"/>
    <w:rsid w:val="00106838"/>
    <w:rsid w:val="00106C9B"/>
    <w:rsid w:val="0010755C"/>
    <w:rsid w:val="0010766E"/>
    <w:rsid w:val="00107B74"/>
    <w:rsid w:val="00110630"/>
    <w:rsid w:val="0011073B"/>
    <w:rsid w:val="00110B2B"/>
    <w:rsid w:val="001117AD"/>
    <w:rsid w:val="001118CE"/>
    <w:rsid w:val="00111DE4"/>
    <w:rsid w:val="00112845"/>
    <w:rsid w:val="00112B09"/>
    <w:rsid w:val="00112C24"/>
    <w:rsid w:val="00112D89"/>
    <w:rsid w:val="001136FF"/>
    <w:rsid w:val="001138CA"/>
    <w:rsid w:val="00113AB4"/>
    <w:rsid w:val="001140E0"/>
    <w:rsid w:val="00114A3A"/>
    <w:rsid w:val="00114CDC"/>
    <w:rsid w:val="00114D38"/>
    <w:rsid w:val="00114ED2"/>
    <w:rsid w:val="00114EFB"/>
    <w:rsid w:val="001152B2"/>
    <w:rsid w:val="001155A7"/>
    <w:rsid w:val="00115980"/>
    <w:rsid w:val="00116558"/>
    <w:rsid w:val="00116B8B"/>
    <w:rsid w:val="00116DF5"/>
    <w:rsid w:val="001176C0"/>
    <w:rsid w:val="001202C7"/>
    <w:rsid w:val="00120503"/>
    <w:rsid w:val="0012091F"/>
    <w:rsid w:val="00120A86"/>
    <w:rsid w:val="00120C77"/>
    <w:rsid w:val="00120E7F"/>
    <w:rsid w:val="00121031"/>
    <w:rsid w:val="0012188A"/>
    <w:rsid w:val="0012226A"/>
    <w:rsid w:val="0012268C"/>
    <w:rsid w:val="001232F3"/>
    <w:rsid w:val="00123C95"/>
    <w:rsid w:val="00123E69"/>
    <w:rsid w:val="001244CF"/>
    <w:rsid w:val="0012492E"/>
    <w:rsid w:val="00124CAB"/>
    <w:rsid w:val="0012539F"/>
    <w:rsid w:val="001256E1"/>
    <w:rsid w:val="00125817"/>
    <w:rsid w:val="0012605E"/>
    <w:rsid w:val="00126D40"/>
    <w:rsid w:val="001270FD"/>
    <w:rsid w:val="001271EA"/>
    <w:rsid w:val="0012727E"/>
    <w:rsid w:val="00127A8F"/>
    <w:rsid w:val="001305D7"/>
    <w:rsid w:val="00130640"/>
    <w:rsid w:val="0013103B"/>
    <w:rsid w:val="00131748"/>
    <w:rsid w:val="00131827"/>
    <w:rsid w:val="00131A36"/>
    <w:rsid w:val="00131BC8"/>
    <w:rsid w:val="00131CE6"/>
    <w:rsid w:val="00131D3B"/>
    <w:rsid w:val="0013261A"/>
    <w:rsid w:val="001326EA"/>
    <w:rsid w:val="00132FAC"/>
    <w:rsid w:val="00133126"/>
    <w:rsid w:val="00133C17"/>
    <w:rsid w:val="00133CA0"/>
    <w:rsid w:val="001340CE"/>
    <w:rsid w:val="001343A9"/>
    <w:rsid w:val="00135136"/>
    <w:rsid w:val="00135326"/>
    <w:rsid w:val="001353C3"/>
    <w:rsid w:val="0013588C"/>
    <w:rsid w:val="00135E1D"/>
    <w:rsid w:val="00136D36"/>
    <w:rsid w:val="00136D83"/>
    <w:rsid w:val="0013790D"/>
    <w:rsid w:val="00140466"/>
    <w:rsid w:val="00140754"/>
    <w:rsid w:val="0014113D"/>
    <w:rsid w:val="00141845"/>
    <w:rsid w:val="00141AA1"/>
    <w:rsid w:val="001429D5"/>
    <w:rsid w:val="00143D4D"/>
    <w:rsid w:val="00143EFD"/>
    <w:rsid w:val="00144B46"/>
    <w:rsid w:val="00144CFC"/>
    <w:rsid w:val="0014500E"/>
    <w:rsid w:val="001456F4"/>
    <w:rsid w:val="00146036"/>
    <w:rsid w:val="0014658B"/>
    <w:rsid w:val="0014661E"/>
    <w:rsid w:val="001469D8"/>
    <w:rsid w:val="00146F1B"/>
    <w:rsid w:val="001475F2"/>
    <w:rsid w:val="00150506"/>
    <w:rsid w:val="0015187A"/>
    <w:rsid w:val="00151EA8"/>
    <w:rsid w:val="00152059"/>
    <w:rsid w:val="00152129"/>
    <w:rsid w:val="0015251A"/>
    <w:rsid w:val="00152744"/>
    <w:rsid w:val="001527B1"/>
    <w:rsid w:val="001545A6"/>
    <w:rsid w:val="001547F5"/>
    <w:rsid w:val="0015487E"/>
    <w:rsid w:val="00154CEF"/>
    <w:rsid w:val="00155624"/>
    <w:rsid w:val="001569BD"/>
    <w:rsid w:val="00156E49"/>
    <w:rsid w:val="001571DB"/>
    <w:rsid w:val="00157277"/>
    <w:rsid w:val="001572FB"/>
    <w:rsid w:val="00157A46"/>
    <w:rsid w:val="0016148C"/>
    <w:rsid w:val="00161528"/>
    <w:rsid w:val="00161B71"/>
    <w:rsid w:val="00161FBE"/>
    <w:rsid w:val="00162752"/>
    <w:rsid w:val="00163051"/>
    <w:rsid w:val="001637E7"/>
    <w:rsid w:val="00163C12"/>
    <w:rsid w:val="00163CB6"/>
    <w:rsid w:val="00163D98"/>
    <w:rsid w:val="001643FD"/>
    <w:rsid w:val="00164837"/>
    <w:rsid w:val="0016538C"/>
    <w:rsid w:val="001658F8"/>
    <w:rsid w:val="00165C70"/>
    <w:rsid w:val="00167173"/>
    <w:rsid w:val="001677B1"/>
    <w:rsid w:val="00167FAD"/>
    <w:rsid w:val="001700FF"/>
    <w:rsid w:val="00170496"/>
    <w:rsid w:val="00170822"/>
    <w:rsid w:val="0017093F"/>
    <w:rsid w:val="00170FBE"/>
    <w:rsid w:val="00171AE3"/>
    <w:rsid w:val="001721F5"/>
    <w:rsid w:val="001729F4"/>
    <w:rsid w:val="00172A27"/>
    <w:rsid w:val="00172DA2"/>
    <w:rsid w:val="001731DB"/>
    <w:rsid w:val="0017392E"/>
    <w:rsid w:val="00173984"/>
    <w:rsid w:val="00173A5A"/>
    <w:rsid w:val="0017486E"/>
    <w:rsid w:val="00174F00"/>
    <w:rsid w:val="00175A57"/>
    <w:rsid w:val="00176661"/>
    <w:rsid w:val="0017695B"/>
    <w:rsid w:val="00176C25"/>
    <w:rsid w:val="0017706F"/>
    <w:rsid w:val="001772FE"/>
    <w:rsid w:val="00177469"/>
    <w:rsid w:val="00177814"/>
    <w:rsid w:val="00177B13"/>
    <w:rsid w:val="00177E9A"/>
    <w:rsid w:val="00180424"/>
    <w:rsid w:val="001806FA"/>
    <w:rsid w:val="00180E37"/>
    <w:rsid w:val="0018180A"/>
    <w:rsid w:val="00181C01"/>
    <w:rsid w:val="001822E3"/>
    <w:rsid w:val="00182360"/>
    <w:rsid w:val="00182372"/>
    <w:rsid w:val="00183775"/>
    <w:rsid w:val="00183D1E"/>
    <w:rsid w:val="00184110"/>
    <w:rsid w:val="00184461"/>
    <w:rsid w:val="00184BE6"/>
    <w:rsid w:val="0018555B"/>
    <w:rsid w:val="00185589"/>
    <w:rsid w:val="00185D3F"/>
    <w:rsid w:val="001860B4"/>
    <w:rsid w:val="001863F6"/>
    <w:rsid w:val="00186845"/>
    <w:rsid w:val="00186C16"/>
    <w:rsid w:val="00187CFA"/>
    <w:rsid w:val="001910D1"/>
    <w:rsid w:val="0019121B"/>
    <w:rsid w:val="0019137D"/>
    <w:rsid w:val="00191BA4"/>
    <w:rsid w:val="0019238B"/>
    <w:rsid w:val="001924C5"/>
    <w:rsid w:val="00192CCA"/>
    <w:rsid w:val="00193059"/>
    <w:rsid w:val="0019328B"/>
    <w:rsid w:val="00194275"/>
    <w:rsid w:val="001943CA"/>
    <w:rsid w:val="0019463D"/>
    <w:rsid w:val="00194669"/>
    <w:rsid w:val="00194840"/>
    <w:rsid w:val="00194917"/>
    <w:rsid w:val="00194AD7"/>
    <w:rsid w:val="00194B65"/>
    <w:rsid w:val="00194D5B"/>
    <w:rsid w:val="00195ADE"/>
    <w:rsid w:val="00195C23"/>
    <w:rsid w:val="00195E89"/>
    <w:rsid w:val="00196451"/>
    <w:rsid w:val="00197123"/>
    <w:rsid w:val="001973C9"/>
    <w:rsid w:val="00197EBF"/>
    <w:rsid w:val="001A086B"/>
    <w:rsid w:val="001A0A19"/>
    <w:rsid w:val="001A191B"/>
    <w:rsid w:val="001A2131"/>
    <w:rsid w:val="001A22B2"/>
    <w:rsid w:val="001A2E84"/>
    <w:rsid w:val="001A332B"/>
    <w:rsid w:val="001A363F"/>
    <w:rsid w:val="001A4077"/>
    <w:rsid w:val="001A4759"/>
    <w:rsid w:val="001A4C4A"/>
    <w:rsid w:val="001A589F"/>
    <w:rsid w:val="001A59D1"/>
    <w:rsid w:val="001A5BDE"/>
    <w:rsid w:val="001A5C71"/>
    <w:rsid w:val="001A62D3"/>
    <w:rsid w:val="001A6D4A"/>
    <w:rsid w:val="001A7119"/>
    <w:rsid w:val="001A77DE"/>
    <w:rsid w:val="001A7A68"/>
    <w:rsid w:val="001A7D97"/>
    <w:rsid w:val="001B08E0"/>
    <w:rsid w:val="001B0DD2"/>
    <w:rsid w:val="001B13B9"/>
    <w:rsid w:val="001B13FD"/>
    <w:rsid w:val="001B1A52"/>
    <w:rsid w:val="001B1FCD"/>
    <w:rsid w:val="001B2341"/>
    <w:rsid w:val="001B2811"/>
    <w:rsid w:val="001B3060"/>
    <w:rsid w:val="001B3F64"/>
    <w:rsid w:val="001B41E7"/>
    <w:rsid w:val="001B43C0"/>
    <w:rsid w:val="001B4B8E"/>
    <w:rsid w:val="001B507D"/>
    <w:rsid w:val="001B5B17"/>
    <w:rsid w:val="001B62B9"/>
    <w:rsid w:val="001B6AFE"/>
    <w:rsid w:val="001B6D20"/>
    <w:rsid w:val="001B7000"/>
    <w:rsid w:val="001B71C3"/>
    <w:rsid w:val="001B7FC6"/>
    <w:rsid w:val="001C0179"/>
    <w:rsid w:val="001C02CE"/>
    <w:rsid w:val="001C045F"/>
    <w:rsid w:val="001C0689"/>
    <w:rsid w:val="001C0B5E"/>
    <w:rsid w:val="001C0FD0"/>
    <w:rsid w:val="001C151D"/>
    <w:rsid w:val="001C1877"/>
    <w:rsid w:val="001C18DC"/>
    <w:rsid w:val="001C1977"/>
    <w:rsid w:val="001C1990"/>
    <w:rsid w:val="001C1F01"/>
    <w:rsid w:val="001C2434"/>
    <w:rsid w:val="001C2882"/>
    <w:rsid w:val="001C2A33"/>
    <w:rsid w:val="001C2B3F"/>
    <w:rsid w:val="001C2CD8"/>
    <w:rsid w:val="001C3558"/>
    <w:rsid w:val="001C3DE1"/>
    <w:rsid w:val="001C41EE"/>
    <w:rsid w:val="001C433A"/>
    <w:rsid w:val="001C458D"/>
    <w:rsid w:val="001C4AC7"/>
    <w:rsid w:val="001C4D17"/>
    <w:rsid w:val="001C4FF3"/>
    <w:rsid w:val="001C52B7"/>
    <w:rsid w:val="001C53A3"/>
    <w:rsid w:val="001C53CC"/>
    <w:rsid w:val="001C6029"/>
    <w:rsid w:val="001C62E9"/>
    <w:rsid w:val="001C6650"/>
    <w:rsid w:val="001C6D40"/>
    <w:rsid w:val="001C6F74"/>
    <w:rsid w:val="001C76DD"/>
    <w:rsid w:val="001C7C2C"/>
    <w:rsid w:val="001D04A0"/>
    <w:rsid w:val="001D06B0"/>
    <w:rsid w:val="001D0A1D"/>
    <w:rsid w:val="001D17B6"/>
    <w:rsid w:val="001D1C41"/>
    <w:rsid w:val="001D1E09"/>
    <w:rsid w:val="001D3251"/>
    <w:rsid w:val="001D3B3A"/>
    <w:rsid w:val="001D402C"/>
    <w:rsid w:val="001D50AB"/>
    <w:rsid w:val="001D58E2"/>
    <w:rsid w:val="001D5F7B"/>
    <w:rsid w:val="001D68DF"/>
    <w:rsid w:val="001D77A9"/>
    <w:rsid w:val="001E0A35"/>
    <w:rsid w:val="001E0CFE"/>
    <w:rsid w:val="001E129F"/>
    <w:rsid w:val="001E14AB"/>
    <w:rsid w:val="001E15CB"/>
    <w:rsid w:val="001E1A38"/>
    <w:rsid w:val="001E1E25"/>
    <w:rsid w:val="001E247D"/>
    <w:rsid w:val="001E24C1"/>
    <w:rsid w:val="001E2774"/>
    <w:rsid w:val="001E2963"/>
    <w:rsid w:val="001E2A26"/>
    <w:rsid w:val="001E2DB2"/>
    <w:rsid w:val="001E30A7"/>
    <w:rsid w:val="001E3181"/>
    <w:rsid w:val="001E431D"/>
    <w:rsid w:val="001E4434"/>
    <w:rsid w:val="001E450A"/>
    <w:rsid w:val="001E4846"/>
    <w:rsid w:val="001E4917"/>
    <w:rsid w:val="001E4F2A"/>
    <w:rsid w:val="001E54C4"/>
    <w:rsid w:val="001E59DD"/>
    <w:rsid w:val="001E5B8E"/>
    <w:rsid w:val="001E671E"/>
    <w:rsid w:val="001E6E73"/>
    <w:rsid w:val="001E76C7"/>
    <w:rsid w:val="001E78C1"/>
    <w:rsid w:val="001F0110"/>
    <w:rsid w:val="001F0495"/>
    <w:rsid w:val="001F0D06"/>
    <w:rsid w:val="001F1513"/>
    <w:rsid w:val="001F180B"/>
    <w:rsid w:val="001F184C"/>
    <w:rsid w:val="001F1B6B"/>
    <w:rsid w:val="001F1B84"/>
    <w:rsid w:val="001F1C50"/>
    <w:rsid w:val="001F1EE8"/>
    <w:rsid w:val="001F1F54"/>
    <w:rsid w:val="001F215B"/>
    <w:rsid w:val="001F21B0"/>
    <w:rsid w:val="001F26A2"/>
    <w:rsid w:val="001F27A7"/>
    <w:rsid w:val="001F31A4"/>
    <w:rsid w:val="001F3649"/>
    <w:rsid w:val="001F4616"/>
    <w:rsid w:val="001F467C"/>
    <w:rsid w:val="001F4BF3"/>
    <w:rsid w:val="001F5EEE"/>
    <w:rsid w:val="001F663A"/>
    <w:rsid w:val="001F6E94"/>
    <w:rsid w:val="001F72A8"/>
    <w:rsid w:val="001F736C"/>
    <w:rsid w:val="001F7375"/>
    <w:rsid w:val="001F7B93"/>
    <w:rsid w:val="001F7BB4"/>
    <w:rsid w:val="0020003A"/>
    <w:rsid w:val="00201170"/>
    <w:rsid w:val="002017F5"/>
    <w:rsid w:val="00201B54"/>
    <w:rsid w:val="0020229A"/>
    <w:rsid w:val="00202992"/>
    <w:rsid w:val="002035F6"/>
    <w:rsid w:val="00203E2F"/>
    <w:rsid w:val="00203FA7"/>
    <w:rsid w:val="002048CF"/>
    <w:rsid w:val="0020570C"/>
    <w:rsid w:val="002063EE"/>
    <w:rsid w:val="0020646F"/>
    <w:rsid w:val="00207321"/>
    <w:rsid w:val="002073D7"/>
    <w:rsid w:val="0021024A"/>
    <w:rsid w:val="00210412"/>
    <w:rsid w:val="00211762"/>
    <w:rsid w:val="00211971"/>
    <w:rsid w:val="00212E6D"/>
    <w:rsid w:val="00212F52"/>
    <w:rsid w:val="002130AB"/>
    <w:rsid w:val="002132B6"/>
    <w:rsid w:val="00213936"/>
    <w:rsid w:val="00214323"/>
    <w:rsid w:val="00215A89"/>
    <w:rsid w:val="00215ACE"/>
    <w:rsid w:val="00215CDA"/>
    <w:rsid w:val="00215E77"/>
    <w:rsid w:val="00216269"/>
    <w:rsid w:val="00217197"/>
    <w:rsid w:val="002175F8"/>
    <w:rsid w:val="0022022F"/>
    <w:rsid w:val="00220501"/>
    <w:rsid w:val="002210A9"/>
    <w:rsid w:val="00221675"/>
    <w:rsid w:val="00221A9F"/>
    <w:rsid w:val="00222198"/>
    <w:rsid w:val="0022289A"/>
    <w:rsid w:val="00222C01"/>
    <w:rsid w:val="00222C27"/>
    <w:rsid w:val="00222CC9"/>
    <w:rsid w:val="002245F2"/>
    <w:rsid w:val="002247F7"/>
    <w:rsid w:val="002260A1"/>
    <w:rsid w:val="00226483"/>
    <w:rsid w:val="002265B5"/>
    <w:rsid w:val="00226671"/>
    <w:rsid w:val="0022682D"/>
    <w:rsid w:val="00226A16"/>
    <w:rsid w:val="00226A68"/>
    <w:rsid w:val="00227304"/>
    <w:rsid w:val="00227A47"/>
    <w:rsid w:val="00227A5A"/>
    <w:rsid w:val="002306FA"/>
    <w:rsid w:val="00230AD6"/>
    <w:rsid w:val="00230B58"/>
    <w:rsid w:val="00231086"/>
    <w:rsid w:val="00232163"/>
    <w:rsid w:val="00232450"/>
    <w:rsid w:val="00232828"/>
    <w:rsid w:val="00232953"/>
    <w:rsid w:val="00232EE8"/>
    <w:rsid w:val="00233F4E"/>
    <w:rsid w:val="00234ACA"/>
    <w:rsid w:val="00234E72"/>
    <w:rsid w:val="00234F0A"/>
    <w:rsid w:val="00234F82"/>
    <w:rsid w:val="00235067"/>
    <w:rsid w:val="00235082"/>
    <w:rsid w:val="00235209"/>
    <w:rsid w:val="00235210"/>
    <w:rsid w:val="002352CE"/>
    <w:rsid w:val="00235C1A"/>
    <w:rsid w:val="00235D4E"/>
    <w:rsid w:val="0023714A"/>
    <w:rsid w:val="00237286"/>
    <w:rsid w:val="00237886"/>
    <w:rsid w:val="002406A4"/>
    <w:rsid w:val="0024080F"/>
    <w:rsid w:val="00240CC9"/>
    <w:rsid w:val="002412B3"/>
    <w:rsid w:val="002420E4"/>
    <w:rsid w:val="0024237D"/>
    <w:rsid w:val="002423BC"/>
    <w:rsid w:val="00242837"/>
    <w:rsid w:val="00243810"/>
    <w:rsid w:val="00243C5C"/>
    <w:rsid w:val="00243F2E"/>
    <w:rsid w:val="0024409D"/>
    <w:rsid w:val="002440C5"/>
    <w:rsid w:val="00244719"/>
    <w:rsid w:val="002456C3"/>
    <w:rsid w:val="0024583B"/>
    <w:rsid w:val="00247607"/>
    <w:rsid w:val="00247664"/>
    <w:rsid w:val="002505B9"/>
    <w:rsid w:val="00250BE9"/>
    <w:rsid w:val="0025186F"/>
    <w:rsid w:val="0025202C"/>
    <w:rsid w:val="00252B77"/>
    <w:rsid w:val="00252EC4"/>
    <w:rsid w:val="00252FC7"/>
    <w:rsid w:val="0025302D"/>
    <w:rsid w:val="002533FF"/>
    <w:rsid w:val="002538C9"/>
    <w:rsid w:val="00253D09"/>
    <w:rsid w:val="00253D57"/>
    <w:rsid w:val="00253FBE"/>
    <w:rsid w:val="0025484E"/>
    <w:rsid w:val="0025518D"/>
    <w:rsid w:val="00255325"/>
    <w:rsid w:val="00256D48"/>
    <w:rsid w:val="0025762B"/>
    <w:rsid w:val="00257A03"/>
    <w:rsid w:val="00257B3A"/>
    <w:rsid w:val="00257BC1"/>
    <w:rsid w:val="00257CF5"/>
    <w:rsid w:val="00257DD6"/>
    <w:rsid w:val="00257FC1"/>
    <w:rsid w:val="002602FC"/>
    <w:rsid w:val="002603B8"/>
    <w:rsid w:val="00260AC4"/>
    <w:rsid w:val="00260FF8"/>
    <w:rsid w:val="0026122D"/>
    <w:rsid w:val="0026171D"/>
    <w:rsid w:val="002617BC"/>
    <w:rsid w:val="00261D69"/>
    <w:rsid w:val="002620BB"/>
    <w:rsid w:val="002624D1"/>
    <w:rsid w:val="00262759"/>
    <w:rsid w:val="00262E04"/>
    <w:rsid w:val="00263192"/>
    <w:rsid w:val="002635CA"/>
    <w:rsid w:val="00263A4C"/>
    <w:rsid w:val="00263DE9"/>
    <w:rsid w:val="0026425F"/>
    <w:rsid w:val="00264561"/>
    <w:rsid w:val="00264DBB"/>
    <w:rsid w:val="0026570E"/>
    <w:rsid w:val="00265DAE"/>
    <w:rsid w:val="002669BA"/>
    <w:rsid w:val="00266BB3"/>
    <w:rsid w:val="00266BEE"/>
    <w:rsid w:val="00266FC2"/>
    <w:rsid w:val="002670ED"/>
    <w:rsid w:val="002677A7"/>
    <w:rsid w:val="00270104"/>
    <w:rsid w:val="0027016A"/>
    <w:rsid w:val="00270EB2"/>
    <w:rsid w:val="0027126F"/>
    <w:rsid w:val="00271A71"/>
    <w:rsid w:val="00271A9C"/>
    <w:rsid w:val="00272034"/>
    <w:rsid w:val="002725E6"/>
    <w:rsid w:val="002729E2"/>
    <w:rsid w:val="00272AD9"/>
    <w:rsid w:val="00272C03"/>
    <w:rsid w:val="002738DC"/>
    <w:rsid w:val="00274286"/>
    <w:rsid w:val="002742AB"/>
    <w:rsid w:val="00274928"/>
    <w:rsid w:val="00274E63"/>
    <w:rsid w:val="00274F84"/>
    <w:rsid w:val="0027565E"/>
    <w:rsid w:val="00275A58"/>
    <w:rsid w:val="00276212"/>
    <w:rsid w:val="002764D3"/>
    <w:rsid w:val="002767CB"/>
    <w:rsid w:val="00276EF2"/>
    <w:rsid w:val="0027708E"/>
    <w:rsid w:val="00280805"/>
    <w:rsid w:val="002809EE"/>
    <w:rsid w:val="00280D15"/>
    <w:rsid w:val="00281D1B"/>
    <w:rsid w:val="002824B6"/>
    <w:rsid w:val="00282C56"/>
    <w:rsid w:val="00283564"/>
    <w:rsid w:val="00283627"/>
    <w:rsid w:val="00283DC3"/>
    <w:rsid w:val="00283E01"/>
    <w:rsid w:val="00284BE8"/>
    <w:rsid w:val="00284C93"/>
    <w:rsid w:val="00285C16"/>
    <w:rsid w:val="0028614C"/>
    <w:rsid w:val="00286442"/>
    <w:rsid w:val="002867AC"/>
    <w:rsid w:val="00286D9A"/>
    <w:rsid w:val="00287823"/>
    <w:rsid w:val="00287F9A"/>
    <w:rsid w:val="0029001D"/>
    <w:rsid w:val="0029003B"/>
    <w:rsid w:val="002902C0"/>
    <w:rsid w:val="002902D3"/>
    <w:rsid w:val="00290A95"/>
    <w:rsid w:val="00291E8E"/>
    <w:rsid w:val="002928AB"/>
    <w:rsid w:val="00293986"/>
    <w:rsid w:val="002939BB"/>
    <w:rsid w:val="00293A99"/>
    <w:rsid w:val="00294723"/>
    <w:rsid w:val="002949D5"/>
    <w:rsid w:val="00294CD3"/>
    <w:rsid w:val="002954B8"/>
    <w:rsid w:val="00295511"/>
    <w:rsid w:val="002957C0"/>
    <w:rsid w:val="00295E20"/>
    <w:rsid w:val="002961B2"/>
    <w:rsid w:val="0029642E"/>
    <w:rsid w:val="002964BE"/>
    <w:rsid w:val="00296655"/>
    <w:rsid w:val="00296C5C"/>
    <w:rsid w:val="002A022D"/>
    <w:rsid w:val="002A08D9"/>
    <w:rsid w:val="002A0A4B"/>
    <w:rsid w:val="002A0AB5"/>
    <w:rsid w:val="002A0E36"/>
    <w:rsid w:val="002A1377"/>
    <w:rsid w:val="002A2854"/>
    <w:rsid w:val="002A2B3D"/>
    <w:rsid w:val="002A3265"/>
    <w:rsid w:val="002A343D"/>
    <w:rsid w:val="002A3511"/>
    <w:rsid w:val="002A43FA"/>
    <w:rsid w:val="002A4B71"/>
    <w:rsid w:val="002A4E64"/>
    <w:rsid w:val="002A546A"/>
    <w:rsid w:val="002A6514"/>
    <w:rsid w:val="002A6615"/>
    <w:rsid w:val="002A6DAC"/>
    <w:rsid w:val="002A73D6"/>
    <w:rsid w:val="002A7697"/>
    <w:rsid w:val="002A7B53"/>
    <w:rsid w:val="002A7D95"/>
    <w:rsid w:val="002B0121"/>
    <w:rsid w:val="002B07B9"/>
    <w:rsid w:val="002B087C"/>
    <w:rsid w:val="002B0AB5"/>
    <w:rsid w:val="002B0B33"/>
    <w:rsid w:val="002B2502"/>
    <w:rsid w:val="002B2651"/>
    <w:rsid w:val="002B270C"/>
    <w:rsid w:val="002B283E"/>
    <w:rsid w:val="002B2BDA"/>
    <w:rsid w:val="002B2C04"/>
    <w:rsid w:val="002B2E97"/>
    <w:rsid w:val="002B3737"/>
    <w:rsid w:val="002B3A5E"/>
    <w:rsid w:val="002B3C5C"/>
    <w:rsid w:val="002B46B8"/>
    <w:rsid w:val="002B4D6E"/>
    <w:rsid w:val="002B506F"/>
    <w:rsid w:val="002B68E2"/>
    <w:rsid w:val="002B6A67"/>
    <w:rsid w:val="002B6F7D"/>
    <w:rsid w:val="002B7860"/>
    <w:rsid w:val="002B7F53"/>
    <w:rsid w:val="002C0382"/>
    <w:rsid w:val="002C0501"/>
    <w:rsid w:val="002C0D38"/>
    <w:rsid w:val="002C172E"/>
    <w:rsid w:val="002C1975"/>
    <w:rsid w:val="002C1BB7"/>
    <w:rsid w:val="002C1E71"/>
    <w:rsid w:val="002C29C6"/>
    <w:rsid w:val="002C38EE"/>
    <w:rsid w:val="002C445A"/>
    <w:rsid w:val="002C4922"/>
    <w:rsid w:val="002C4C26"/>
    <w:rsid w:val="002C4C99"/>
    <w:rsid w:val="002C5886"/>
    <w:rsid w:val="002C6428"/>
    <w:rsid w:val="002C6FCC"/>
    <w:rsid w:val="002C7074"/>
    <w:rsid w:val="002C7330"/>
    <w:rsid w:val="002C774B"/>
    <w:rsid w:val="002D0951"/>
    <w:rsid w:val="002D09FA"/>
    <w:rsid w:val="002D0DF5"/>
    <w:rsid w:val="002D19BC"/>
    <w:rsid w:val="002D1E83"/>
    <w:rsid w:val="002D2227"/>
    <w:rsid w:val="002D2494"/>
    <w:rsid w:val="002D32CE"/>
    <w:rsid w:val="002D354E"/>
    <w:rsid w:val="002D3610"/>
    <w:rsid w:val="002D3D0D"/>
    <w:rsid w:val="002D4308"/>
    <w:rsid w:val="002D47A0"/>
    <w:rsid w:val="002D512C"/>
    <w:rsid w:val="002D5D1C"/>
    <w:rsid w:val="002D6508"/>
    <w:rsid w:val="002D664E"/>
    <w:rsid w:val="002D7308"/>
    <w:rsid w:val="002D732D"/>
    <w:rsid w:val="002D7DE4"/>
    <w:rsid w:val="002E0D40"/>
    <w:rsid w:val="002E0EA4"/>
    <w:rsid w:val="002E0EB1"/>
    <w:rsid w:val="002E11C5"/>
    <w:rsid w:val="002E1822"/>
    <w:rsid w:val="002E27D1"/>
    <w:rsid w:val="002E295F"/>
    <w:rsid w:val="002E2AE2"/>
    <w:rsid w:val="002E308B"/>
    <w:rsid w:val="002E37C8"/>
    <w:rsid w:val="002E3883"/>
    <w:rsid w:val="002E3D98"/>
    <w:rsid w:val="002E4470"/>
    <w:rsid w:val="002E46F4"/>
    <w:rsid w:val="002E4C7E"/>
    <w:rsid w:val="002E4DF8"/>
    <w:rsid w:val="002E53FA"/>
    <w:rsid w:val="002E54EE"/>
    <w:rsid w:val="002E702A"/>
    <w:rsid w:val="002E7491"/>
    <w:rsid w:val="002E7910"/>
    <w:rsid w:val="002E7B8D"/>
    <w:rsid w:val="002E7CD2"/>
    <w:rsid w:val="002E7D3F"/>
    <w:rsid w:val="002F038C"/>
    <w:rsid w:val="002F0FE9"/>
    <w:rsid w:val="002F1085"/>
    <w:rsid w:val="002F15BA"/>
    <w:rsid w:val="002F15D6"/>
    <w:rsid w:val="002F1669"/>
    <w:rsid w:val="002F175D"/>
    <w:rsid w:val="002F1A95"/>
    <w:rsid w:val="002F23ED"/>
    <w:rsid w:val="002F415F"/>
    <w:rsid w:val="002F440E"/>
    <w:rsid w:val="002F5C8F"/>
    <w:rsid w:val="002F6299"/>
    <w:rsid w:val="002F6AE4"/>
    <w:rsid w:val="002F6C3D"/>
    <w:rsid w:val="002F6E86"/>
    <w:rsid w:val="002F7B1E"/>
    <w:rsid w:val="002F7BBF"/>
    <w:rsid w:val="0030031E"/>
    <w:rsid w:val="003009BA"/>
    <w:rsid w:val="00300D25"/>
    <w:rsid w:val="0030126B"/>
    <w:rsid w:val="003014E4"/>
    <w:rsid w:val="003015D8"/>
    <w:rsid w:val="00301B6B"/>
    <w:rsid w:val="00301E81"/>
    <w:rsid w:val="003020CA"/>
    <w:rsid w:val="00303204"/>
    <w:rsid w:val="00303E48"/>
    <w:rsid w:val="00303E99"/>
    <w:rsid w:val="0030401A"/>
    <w:rsid w:val="0030433D"/>
    <w:rsid w:val="00304624"/>
    <w:rsid w:val="0030473D"/>
    <w:rsid w:val="00305849"/>
    <w:rsid w:val="00305ADF"/>
    <w:rsid w:val="0030636A"/>
    <w:rsid w:val="003065BB"/>
    <w:rsid w:val="00307109"/>
    <w:rsid w:val="00307BB9"/>
    <w:rsid w:val="00310105"/>
    <w:rsid w:val="00310811"/>
    <w:rsid w:val="00311AC3"/>
    <w:rsid w:val="00311B55"/>
    <w:rsid w:val="00311DED"/>
    <w:rsid w:val="003120BE"/>
    <w:rsid w:val="003126F6"/>
    <w:rsid w:val="00312F4D"/>
    <w:rsid w:val="003137CD"/>
    <w:rsid w:val="00313D7B"/>
    <w:rsid w:val="00313EF9"/>
    <w:rsid w:val="00314206"/>
    <w:rsid w:val="00314C3F"/>
    <w:rsid w:val="00315128"/>
    <w:rsid w:val="00315278"/>
    <w:rsid w:val="0031527E"/>
    <w:rsid w:val="00315F6F"/>
    <w:rsid w:val="00316816"/>
    <w:rsid w:val="00316C2B"/>
    <w:rsid w:val="003175D6"/>
    <w:rsid w:val="0031780B"/>
    <w:rsid w:val="00317A4A"/>
    <w:rsid w:val="00317BFA"/>
    <w:rsid w:val="003203AE"/>
    <w:rsid w:val="00320A6A"/>
    <w:rsid w:val="003213AA"/>
    <w:rsid w:val="00321412"/>
    <w:rsid w:val="00321726"/>
    <w:rsid w:val="00322085"/>
    <w:rsid w:val="00322540"/>
    <w:rsid w:val="0032263D"/>
    <w:rsid w:val="003227AA"/>
    <w:rsid w:val="00322940"/>
    <w:rsid w:val="003230B3"/>
    <w:rsid w:val="00323A70"/>
    <w:rsid w:val="00325EFD"/>
    <w:rsid w:val="00326768"/>
    <w:rsid w:val="00327552"/>
    <w:rsid w:val="00327B0D"/>
    <w:rsid w:val="00327C80"/>
    <w:rsid w:val="003302D5"/>
    <w:rsid w:val="003318CC"/>
    <w:rsid w:val="00331A4A"/>
    <w:rsid w:val="00331B0C"/>
    <w:rsid w:val="003321DE"/>
    <w:rsid w:val="003321F4"/>
    <w:rsid w:val="00332BA5"/>
    <w:rsid w:val="0033301A"/>
    <w:rsid w:val="003330A0"/>
    <w:rsid w:val="0033326B"/>
    <w:rsid w:val="00333626"/>
    <w:rsid w:val="003338BB"/>
    <w:rsid w:val="00333C72"/>
    <w:rsid w:val="003342EC"/>
    <w:rsid w:val="00334E6F"/>
    <w:rsid w:val="00334F6B"/>
    <w:rsid w:val="003353DE"/>
    <w:rsid w:val="0033541B"/>
    <w:rsid w:val="0033541C"/>
    <w:rsid w:val="00335AF3"/>
    <w:rsid w:val="00335DF6"/>
    <w:rsid w:val="00335E5C"/>
    <w:rsid w:val="00335E8D"/>
    <w:rsid w:val="003360E1"/>
    <w:rsid w:val="003365C9"/>
    <w:rsid w:val="00336959"/>
    <w:rsid w:val="00337B2B"/>
    <w:rsid w:val="003400D9"/>
    <w:rsid w:val="0034086B"/>
    <w:rsid w:val="003413C8"/>
    <w:rsid w:val="0034152D"/>
    <w:rsid w:val="00342284"/>
    <w:rsid w:val="003426D9"/>
    <w:rsid w:val="0034287C"/>
    <w:rsid w:val="00342A31"/>
    <w:rsid w:val="003431A3"/>
    <w:rsid w:val="003432BA"/>
    <w:rsid w:val="0034367A"/>
    <w:rsid w:val="00344269"/>
    <w:rsid w:val="0034474E"/>
    <w:rsid w:val="00344DAD"/>
    <w:rsid w:val="00344E20"/>
    <w:rsid w:val="00344E9B"/>
    <w:rsid w:val="00346342"/>
    <w:rsid w:val="003469C0"/>
    <w:rsid w:val="00346C8E"/>
    <w:rsid w:val="00347E09"/>
    <w:rsid w:val="003506BC"/>
    <w:rsid w:val="0035075D"/>
    <w:rsid w:val="00350A03"/>
    <w:rsid w:val="00350DA6"/>
    <w:rsid w:val="0035103E"/>
    <w:rsid w:val="00351175"/>
    <w:rsid w:val="0035243A"/>
    <w:rsid w:val="00352D64"/>
    <w:rsid w:val="00352EE9"/>
    <w:rsid w:val="0035323D"/>
    <w:rsid w:val="00353E97"/>
    <w:rsid w:val="00353EDF"/>
    <w:rsid w:val="00354301"/>
    <w:rsid w:val="00354303"/>
    <w:rsid w:val="0035434B"/>
    <w:rsid w:val="00354712"/>
    <w:rsid w:val="00354A17"/>
    <w:rsid w:val="00354A19"/>
    <w:rsid w:val="00354B79"/>
    <w:rsid w:val="00354C5F"/>
    <w:rsid w:val="00355027"/>
    <w:rsid w:val="003561CF"/>
    <w:rsid w:val="003563BB"/>
    <w:rsid w:val="00356807"/>
    <w:rsid w:val="003571A6"/>
    <w:rsid w:val="003572A0"/>
    <w:rsid w:val="00357575"/>
    <w:rsid w:val="003576B3"/>
    <w:rsid w:val="00357DB3"/>
    <w:rsid w:val="003613B2"/>
    <w:rsid w:val="00361D73"/>
    <w:rsid w:val="00362638"/>
    <w:rsid w:val="00363004"/>
    <w:rsid w:val="003636AF"/>
    <w:rsid w:val="0036399E"/>
    <w:rsid w:val="0036420B"/>
    <w:rsid w:val="00365115"/>
    <w:rsid w:val="003658E5"/>
    <w:rsid w:val="00365DA0"/>
    <w:rsid w:val="003662A7"/>
    <w:rsid w:val="00366DA7"/>
    <w:rsid w:val="00366F59"/>
    <w:rsid w:val="00367196"/>
    <w:rsid w:val="003672BB"/>
    <w:rsid w:val="00371FF4"/>
    <w:rsid w:val="003726FA"/>
    <w:rsid w:val="0037333B"/>
    <w:rsid w:val="0037357F"/>
    <w:rsid w:val="0037367C"/>
    <w:rsid w:val="00373967"/>
    <w:rsid w:val="00373A8B"/>
    <w:rsid w:val="00373EB4"/>
    <w:rsid w:val="0037450A"/>
    <w:rsid w:val="003745C8"/>
    <w:rsid w:val="00374F3F"/>
    <w:rsid w:val="003751C7"/>
    <w:rsid w:val="00375558"/>
    <w:rsid w:val="00375B78"/>
    <w:rsid w:val="00376082"/>
    <w:rsid w:val="003760B5"/>
    <w:rsid w:val="00376A57"/>
    <w:rsid w:val="00376E2C"/>
    <w:rsid w:val="00377AEB"/>
    <w:rsid w:val="00377F20"/>
    <w:rsid w:val="0038055A"/>
    <w:rsid w:val="003808D5"/>
    <w:rsid w:val="00380901"/>
    <w:rsid w:val="0038213B"/>
    <w:rsid w:val="00382345"/>
    <w:rsid w:val="0038253F"/>
    <w:rsid w:val="003834F7"/>
    <w:rsid w:val="00383720"/>
    <w:rsid w:val="0038392D"/>
    <w:rsid w:val="00383E94"/>
    <w:rsid w:val="003845B9"/>
    <w:rsid w:val="00384A19"/>
    <w:rsid w:val="00384BEC"/>
    <w:rsid w:val="00384E91"/>
    <w:rsid w:val="0038571F"/>
    <w:rsid w:val="003857D2"/>
    <w:rsid w:val="00385D0E"/>
    <w:rsid w:val="00385E42"/>
    <w:rsid w:val="00385E6F"/>
    <w:rsid w:val="00385FB3"/>
    <w:rsid w:val="00386DE0"/>
    <w:rsid w:val="00386E60"/>
    <w:rsid w:val="00386EC1"/>
    <w:rsid w:val="00387ACD"/>
    <w:rsid w:val="00390151"/>
    <w:rsid w:val="003901F4"/>
    <w:rsid w:val="00390724"/>
    <w:rsid w:val="003917ED"/>
    <w:rsid w:val="0039252E"/>
    <w:rsid w:val="00392C1A"/>
    <w:rsid w:val="00393135"/>
    <w:rsid w:val="00393BB8"/>
    <w:rsid w:val="00393F8C"/>
    <w:rsid w:val="00394C51"/>
    <w:rsid w:val="00394D48"/>
    <w:rsid w:val="00394ED9"/>
    <w:rsid w:val="0039651F"/>
    <w:rsid w:val="0039718C"/>
    <w:rsid w:val="003971E8"/>
    <w:rsid w:val="00397294"/>
    <w:rsid w:val="003979F9"/>
    <w:rsid w:val="00397B5A"/>
    <w:rsid w:val="003A01DF"/>
    <w:rsid w:val="003A2283"/>
    <w:rsid w:val="003A26FD"/>
    <w:rsid w:val="003A3021"/>
    <w:rsid w:val="003A356B"/>
    <w:rsid w:val="003A3CC6"/>
    <w:rsid w:val="003A40E0"/>
    <w:rsid w:val="003A548E"/>
    <w:rsid w:val="003A572A"/>
    <w:rsid w:val="003A590D"/>
    <w:rsid w:val="003A6188"/>
    <w:rsid w:val="003A688B"/>
    <w:rsid w:val="003A6E26"/>
    <w:rsid w:val="003A70E4"/>
    <w:rsid w:val="003A73C9"/>
    <w:rsid w:val="003A73CC"/>
    <w:rsid w:val="003A7610"/>
    <w:rsid w:val="003A7C62"/>
    <w:rsid w:val="003A7ED7"/>
    <w:rsid w:val="003B0637"/>
    <w:rsid w:val="003B0BB1"/>
    <w:rsid w:val="003B12CC"/>
    <w:rsid w:val="003B27C6"/>
    <w:rsid w:val="003B34CD"/>
    <w:rsid w:val="003B3E85"/>
    <w:rsid w:val="003B3EDB"/>
    <w:rsid w:val="003B50B1"/>
    <w:rsid w:val="003B54A5"/>
    <w:rsid w:val="003B6030"/>
    <w:rsid w:val="003B654D"/>
    <w:rsid w:val="003B6699"/>
    <w:rsid w:val="003B6A6E"/>
    <w:rsid w:val="003B6B1B"/>
    <w:rsid w:val="003B75F9"/>
    <w:rsid w:val="003B76D7"/>
    <w:rsid w:val="003C05EB"/>
    <w:rsid w:val="003C0D51"/>
    <w:rsid w:val="003C12F4"/>
    <w:rsid w:val="003C1AEA"/>
    <w:rsid w:val="003C1F47"/>
    <w:rsid w:val="003C262A"/>
    <w:rsid w:val="003C2845"/>
    <w:rsid w:val="003C29AF"/>
    <w:rsid w:val="003C2DA6"/>
    <w:rsid w:val="003C425C"/>
    <w:rsid w:val="003C4516"/>
    <w:rsid w:val="003C4FEB"/>
    <w:rsid w:val="003C658B"/>
    <w:rsid w:val="003C6E14"/>
    <w:rsid w:val="003C6EF3"/>
    <w:rsid w:val="003C755E"/>
    <w:rsid w:val="003C7719"/>
    <w:rsid w:val="003C7722"/>
    <w:rsid w:val="003C7EA4"/>
    <w:rsid w:val="003C7F16"/>
    <w:rsid w:val="003D08C5"/>
    <w:rsid w:val="003D2015"/>
    <w:rsid w:val="003D22D4"/>
    <w:rsid w:val="003D2CE7"/>
    <w:rsid w:val="003D370E"/>
    <w:rsid w:val="003D387C"/>
    <w:rsid w:val="003D3A2A"/>
    <w:rsid w:val="003D4198"/>
    <w:rsid w:val="003D4E6E"/>
    <w:rsid w:val="003D5812"/>
    <w:rsid w:val="003D5A20"/>
    <w:rsid w:val="003D6348"/>
    <w:rsid w:val="003D6567"/>
    <w:rsid w:val="003D6791"/>
    <w:rsid w:val="003D6836"/>
    <w:rsid w:val="003E0A91"/>
    <w:rsid w:val="003E0A94"/>
    <w:rsid w:val="003E1192"/>
    <w:rsid w:val="003E148B"/>
    <w:rsid w:val="003E21AB"/>
    <w:rsid w:val="003E2354"/>
    <w:rsid w:val="003E237C"/>
    <w:rsid w:val="003E25C7"/>
    <w:rsid w:val="003E2E07"/>
    <w:rsid w:val="003E2E17"/>
    <w:rsid w:val="003E48E8"/>
    <w:rsid w:val="003E4CC3"/>
    <w:rsid w:val="003E4F68"/>
    <w:rsid w:val="003E503F"/>
    <w:rsid w:val="003E5E21"/>
    <w:rsid w:val="003E631C"/>
    <w:rsid w:val="003E644A"/>
    <w:rsid w:val="003E6572"/>
    <w:rsid w:val="003E69E1"/>
    <w:rsid w:val="003E6EF8"/>
    <w:rsid w:val="003E71CD"/>
    <w:rsid w:val="003E7A05"/>
    <w:rsid w:val="003E7F23"/>
    <w:rsid w:val="003F0004"/>
    <w:rsid w:val="003F11F8"/>
    <w:rsid w:val="003F1521"/>
    <w:rsid w:val="003F15E8"/>
    <w:rsid w:val="003F1C7B"/>
    <w:rsid w:val="003F1ED8"/>
    <w:rsid w:val="003F35EA"/>
    <w:rsid w:val="003F398B"/>
    <w:rsid w:val="003F43C5"/>
    <w:rsid w:val="003F451A"/>
    <w:rsid w:val="003F45B3"/>
    <w:rsid w:val="003F4F66"/>
    <w:rsid w:val="003F56E9"/>
    <w:rsid w:val="003F575C"/>
    <w:rsid w:val="003F57FF"/>
    <w:rsid w:val="003F58B3"/>
    <w:rsid w:val="003F5EBC"/>
    <w:rsid w:val="003F5FB3"/>
    <w:rsid w:val="003F6B23"/>
    <w:rsid w:val="003F6F3A"/>
    <w:rsid w:val="003F764C"/>
    <w:rsid w:val="003F7F89"/>
    <w:rsid w:val="0040001F"/>
    <w:rsid w:val="00400348"/>
    <w:rsid w:val="00400596"/>
    <w:rsid w:val="00400A21"/>
    <w:rsid w:val="00400D2B"/>
    <w:rsid w:val="00400E2A"/>
    <w:rsid w:val="004012EC"/>
    <w:rsid w:val="00401722"/>
    <w:rsid w:val="00401954"/>
    <w:rsid w:val="00401969"/>
    <w:rsid w:val="00401A54"/>
    <w:rsid w:val="004027E9"/>
    <w:rsid w:val="00402C0C"/>
    <w:rsid w:val="00402EB9"/>
    <w:rsid w:val="00403046"/>
    <w:rsid w:val="00403650"/>
    <w:rsid w:val="00403CE7"/>
    <w:rsid w:val="00403E3F"/>
    <w:rsid w:val="004043DD"/>
    <w:rsid w:val="00404873"/>
    <w:rsid w:val="00404BE0"/>
    <w:rsid w:val="00405053"/>
    <w:rsid w:val="0040530C"/>
    <w:rsid w:val="00405D49"/>
    <w:rsid w:val="004061B9"/>
    <w:rsid w:val="00406771"/>
    <w:rsid w:val="00406A71"/>
    <w:rsid w:val="00406B8D"/>
    <w:rsid w:val="00407173"/>
    <w:rsid w:val="00410128"/>
    <w:rsid w:val="0041047E"/>
    <w:rsid w:val="004106E1"/>
    <w:rsid w:val="00410C03"/>
    <w:rsid w:val="00410EEE"/>
    <w:rsid w:val="00413429"/>
    <w:rsid w:val="00413DC0"/>
    <w:rsid w:val="00414CC2"/>
    <w:rsid w:val="00414D7B"/>
    <w:rsid w:val="00414EFB"/>
    <w:rsid w:val="00415048"/>
    <w:rsid w:val="00415203"/>
    <w:rsid w:val="00415986"/>
    <w:rsid w:val="00416A9C"/>
    <w:rsid w:val="00417163"/>
    <w:rsid w:val="00417D3A"/>
    <w:rsid w:val="0042003B"/>
    <w:rsid w:val="00420AB3"/>
    <w:rsid w:val="004213B2"/>
    <w:rsid w:val="00421794"/>
    <w:rsid w:val="00422606"/>
    <w:rsid w:val="0042286A"/>
    <w:rsid w:val="00422D7F"/>
    <w:rsid w:val="00423194"/>
    <w:rsid w:val="004233B3"/>
    <w:rsid w:val="00423FA2"/>
    <w:rsid w:val="0042406B"/>
    <w:rsid w:val="00424381"/>
    <w:rsid w:val="00424E61"/>
    <w:rsid w:val="0042567E"/>
    <w:rsid w:val="00425B9A"/>
    <w:rsid w:val="004262F4"/>
    <w:rsid w:val="00426334"/>
    <w:rsid w:val="00426834"/>
    <w:rsid w:val="00426CA4"/>
    <w:rsid w:val="00427256"/>
    <w:rsid w:val="00427A7F"/>
    <w:rsid w:val="00430D2B"/>
    <w:rsid w:val="00431519"/>
    <w:rsid w:val="004315A4"/>
    <w:rsid w:val="004319A6"/>
    <w:rsid w:val="004319FA"/>
    <w:rsid w:val="004324F7"/>
    <w:rsid w:val="00432A09"/>
    <w:rsid w:val="0043360C"/>
    <w:rsid w:val="00433796"/>
    <w:rsid w:val="0043401B"/>
    <w:rsid w:val="0043437D"/>
    <w:rsid w:val="00434A39"/>
    <w:rsid w:val="00434D97"/>
    <w:rsid w:val="004354D5"/>
    <w:rsid w:val="004357DB"/>
    <w:rsid w:val="00435808"/>
    <w:rsid w:val="00436402"/>
    <w:rsid w:val="00436481"/>
    <w:rsid w:val="00437873"/>
    <w:rsid w:val="00437E03"/>
    <w:rsid w:val="00437F00"/>
    <w:rsid w:val="00437F3B"/>
    <w:rsid w:val="0044041A"/>
    <w:rsid w:val="00440456"/>
    <w:rsid w:val="0044109D"/>
    <w:rsid w:val="00444132"/>
    <w:rsid w:val="004455AB"/>
    <w:rsid w:val="0044612F"/>
    <w:rsid w:val="00447866"/>
    <w:rsid w:val="00447ABB"/>
    <w:rsid w:val="00450B31"/>
    <w:rsid w:val="004516CB"/>
    <w:rsid w:val="004516D5"/>
    <w:rsid w:val="004518C6"/>
    <w:rsid w:val="00451A57"/>
    <w:rsid w:val="0045224D"/>
    <w:rsid w:val="004522FA"/>
    <w:rsid w:val="0045283B"/>
    <w:rsid w:val="00452C3F"/>
    <w:rsid w:val="0045329A"/>
    <w:rsid w:val="00453390"/>
    <w:rsid w:val="00453868"/>
    <w:rsid w:val="00453F74"/>
    <w:rsid w:val="0045421F"/>
    <w:rsid w:val="00454586"/>
    <w:rsid w:val="0045467C"/>
    <w:rsid w:val="00455273"/>
    <w:rsid w:val="00455D4B"/>
    <w:rsid w:val="00456190"/>
    <w:rsid w:val="00456318"/>
    <w:rsid w:val="004564DB"/>
    <w:rsid w:val="00456B22"/>
    <w:rsid w:val="00456B9C"/>
    <w:rsid w:val="00456F18"/>
    <w:rsid w:val="0045739E"/>
    <w:rsid w:val="00457C3E"/>
    <w:rsid w:val="00457D14"/>
    <w:rsid w:val="00457F47"/>
    <w:rsid w:val="004605C0"/>
    <w:rsid w:val="004613E0"/>
    <w:rsid w:val="0046185F"/>
    <w:rsid w:val="00461C09"/>
    <w:rsid w:val="00461EA3"/>
    <w:rsid w:val="004634BE"/>
    <w:rsid w:val="004646AC"/>
    <w:rsid w:val="00464BF5"/>
    <w:rsid w:val="004650C1"/>
    <w:rsid w:val="004652A7"/>
    <w:rsid w:val="00465FDB"/>
    <w:rsid w:val="00466480"/>
    <w:rsid w:val="004666D7"/>
    <w:rsid w:val="004668CC"/>
    <w:rsid w:val="0046742D"/>
    <w:rsid w:val="004704FF"/>
    <w:rsid w:val="00470F87"/>
    <w:rsid w:val="00471271"/>
    <w:rsid w:val="0047261F"/>
    <w:rsid w:val="00472ABC"/>
    <w:rsid w:val="00472E8E"/>
    <w:rsid w:val="0047335F"/>
    <w:rsid w:val="004733FD"/>
    <w:rsid w:val="004740E4"/>
    <w:rsid w:val="0047473F"/>
    <w:rsid w:val="00474B66"/>
    <w:rsid w:val="00474BD7"/>
    <w:rsid w:val="00474C06"/>
    <w:rsid w:val="004754DF"/>
    <w:rsid w:val="00475FBE"/>
    <w:rsid w:val="004763D0"/>
    <w:rsid w:val="00477365"/>
    <w:rsid w:val="00477EE9"/>
    <w:rsid w:val="0048068C"/>
    <w:rsid w:val="004806AC"/>
    <w:rsid w:val="00480C5A"/>
    <w:rsid w:val="00481634"/>
    <w:rsid w:val="004820F1"/>
    <w:rsid w:val="004822D7"/>
    <w:rsid w:val="004829C7"/>
    <w:rsid w:val="00482C6C"/>
    <w:rsid w:val="00482EA9"/>
    <w:rsid w:val="0048300A"/>
    <w:rsid w:val="004830B9"/>
    <w:rsid w:val="00483122"/>
    <w:rsid w:val="004835BC"/>
    <w:rsid w:val="0048386C"/>
    <w:rsid w:val="00483951"/>
    <w:rsid w:val="0048408A"/>
    <w:rsid w:val="004859A9"/>
    <w:rsid w:val="00485F2B"/>
    <w:rsid w:val="0048613C"/>
    <w:rsid w:val="0048629F"/>
    <w:rsid w:val="0048693F"/>
    <w:rsid w:val="0048716E"/>
    <w:rsid w:val="004872E3"/>
    <w:rsid w:val="004873C3"/>
    <w:rsid w:val="0048773E"/>
    <w:rsid w:val="00487FBE"/>
    <w:rsid w:val="004901D4"/>
    <w:rsid w:val="00490897"/>
    <w:rsid w:val="00490FFA"/>
    <w:rsid w:val="00491932"/>
    <w:rsid w:val="004920A8"/>
    <w:rsid w:val="0049230A"/>
    <w:rsid w:val="00492545"/>
    <w:rsid w:val="004926C5"/>
    <w:rsid w:val="00492D9C"/>
    <w:rsid w:val="004936B9"/>
    <w:rsid w:val="00494089"/>
    <w:rsid w:val="004943FC"/>
    <w:rsid w:val="00494765"/>
    <w:rsid w:val="00495C87"/>
    <w:rsid w:val="0049682C"/>
    <w:rsid w:val="00497411"/>
    <w:rsid w:val="00497412"/>
    <w:rsid w:val="00497B9E"/>
    <w:rsid w:val="00497E9E"/>
    <w:rsid w:val="004A0428"/>
    <w:rsid w:val="004A0C73"/>
    <w:rsid w:val="004A0CC0"/>
    <w:rsid w:val="004A0FA5"/>
    <w:rsid w:val="004A22FE"/>
    <w:rsid w:val="004A2A0F"/>
    <w:rsid w:val="004A2C4E"/>
    <w:rsid w:val="004A3D80"/>
    <w:rsid w:val="004A3DC2"/>
    <w:rsid w:val="004A4C4A"/>
    <w:rsid w:val="004A4CFB"/>
    <w:rsid w:val="004A6114"/>
    <w:rsid w:val="004A6ECA"/>
    <w:rsid w:val="004A72DE"/>
    <w:rsid w:val="004A7375"/>
    <w:rsid w:val="004A7A10"/>
    <w:rsid w:val="004A7A2D"/>
    <w:rsid w:val="004B05CF"/>
    <w:rsid w:val="004B07F3"/>
    <w:rsid w:val="004B0956"/>
    <w:rsid w:val="004B0C13"/>
    <w:rsid w:val="004B145E"/>
    <w:rsid w:val="004B23A7"/>
    <w:rsid w:val="004B2411"/>
    <w:rsid w:val="004B25CC"/>
    <w:rsid w:val="004B2635"/>
    <w:rsid w:val="004B34E7"/>
    <w:rsid w:val="004B3885"/>
    <w:rsid w:val="004B3DCC"/>
    <w:rsid w:val="004B4953"/>
    <w:rsid w:val="004B4EF5"/>
    <w:rsid w:val="004B5043"/>
    <w:rsid w:val="004B532C"/>
    <w:rsid w:val="004B5A57"/>
    <w:rsid w:val="004B6A75"/>
    <w:rsid w:val="004B6B1A"/>
    <w:rsid w:val="004B75F8"/>
    <w:rsid w:val="004B7B48"/>
    <w:rsid w:val="004C008F"/>
    <w:rsid w:val="004C123E"/>
    <w:rsid w:val="004C1DBF"/>
    <w:rsid w:val="004C2288"/>
    <w:rsid w:val="004C2434"/>
    <w:rsid w:val="004C26DA"/>
    <w:rsid w:val="004C2808"/>
    <w:rsid w:val="004C35D0"/>
    <w:rsid w:val="004C3C0D"/>
    <w:rsid w:val="004C4890"/>
    <w:rsid w:val="004C4C7A"/>
    <w:rsid w:val="004C688C"/>
    <w:rsid w:val="004C692B"/>
    <w:rsid w:val="004C7B25"/>
    <w:rsid w:val="004C7B60"/>
    <w:rsid w:val="004C7C36"/>
    <w:rsid w:val="004D0005"/>
    <w:rsid w:val="004D00B0"/>
    <w:rsid w:val="004D07C5"/>
    <w:rsid w:val="004D165A"/>
    <w:rsid w:val="004D16B2"/>
    <w:rsid w:val="004D17E8"/>
    <w:rsid w:val="004D18AD"/>
    <w:rsid w:val="004D1CA5"/>
    <w:rsid w:val="004D2576"/>
    <w:rsid w:val="004D3FDE"/>
    <w:rsid w:val="004D479A"/>
    <w:rsid w:val="004D50F4"/>
    <w:rsid w:val="004D517D"/>
    <w:rsid w:val="004D55E9"/>
    <w:rsid w:val="004D63EA"/>
    <w:rsid w:val="004D6807"/>
    <w:rsid w:val="004D6A7F"/>
    <w:rsid w:val="004D72D2"/>
    <w:rsid w:val="004D739C"/>
    <w:rsid w:val="004D7751"/>
    <w:rsid w:val="004D7808"/>
    <w:rsid w:val="004D7D50"/>
    <w:rsid w:val="004D7EDA"/>
    <w:rsid w:val="004E0275"/>
    <w:rsid w:val="004E1044"/>
    <w:rsid w:val="004E164B"/>
    <w:rsid w:val="004E1652"/>
    <w:rsid w:val="004E168A"/>
    <w:rsid w:val="004E1980"/>
    <w:rsid w:val="004E1A8A"/>
    <w:rsid w:val="004E25BC"/>
    <w:rsid w:val="004E2861"/>
    <w:rsid w:val="004E28FF"/>
    <w:rsid w:val="004E41AC"/>
    <w:rsid w:val="004E43C7"/>
    <w:rsid w:val="004E48E7"/>
    <w:rsid w:val="004E4DC4"/>
    <w:rsid w:val="004E5BFD"/>
    <w:rsid w:val="004E6B90"/>
    <w:rsid w:val="004E6C35"/>
    <w:rsid w:val="004E6DAC"/>
    <w:rsid w:val="004E730C"/>
    <w:rsid w:val="004E7D2F"/>
    <w:rsid w:val="004E7E55"/>
    <w:rsid w:val="004F034E"/>
    <w:rsid w:val="004F1202"/>
    <w:rsid w:val="004F1282"/>
    <w:rsid w:val="004F156E"/>
    <w:rsid w:val="004F158C"/>
    <w:rsid w:val="004F201D"/>
    <w:rsid w:val="004F223B"/>
    <w:rsid w:val="004F276D"/>
    <w:rsid w:val="004F2A7E"/>
    <w:rsid w:val="004F2E0F"/>
    <w:rsid w:val="004F3208"/>
    <w:rsid w:val="004F352F"/>
    <w:rsid w:val="004F38A6"/>
    <w:rsid w:val="004F391C"/>
    <w:rsid w:val="004F3F29"/>
    <w:rsid w:val="004F4ADE"/>
    <w:rsid w:val="004F4EDF"/>
    <w:rsid w:val="004F4F66"/>
    <w:rsid w:val="004F4FD3"/>
    <w:rsid w:val="004F54AC"/>
    <w:rsid w:val="004F56CC"/>
    <w:rsid w:val="004F5830"/>
    <w:rsid w:val="004F6375"/>
    <w:rsid w:val="004F65B4"/>
    <w:rsid w:val="004F6E29"/>
    <w:rsid w:val="004F6F8A"/>
    <w:rsid w:val="004F7040"/>
    <w:rsid w:val="004F7292"/>
    <w:rsid w:val="004F74C5"/>
    <w:rsid w:val="004F783C"/>
    <w:rsid w:val="004F7D8B"/>
    <w:rsid w:val="0050153A"/>
    <w:rsid w:val="005026F9"/>
    <w:rsid w:val="00502E5A"/>
    <w:rsid w:val="005030A8"/>
    <w:rsid w:val="00503627"/>
    <w:rsid w:val="005042E7"/>
    <w:rsid w:val="005044D1"/>
    <w:rsid w:val="0050505C"/>
    <w:rsid w:val="005065F0"/>
    <w:rsid w:val="005069EB"/>
    <w:rsid w:val="00506A1C"/>
    <w:rsid w:val="00506E38"/>
    <w:rsid w:val="00506F0B"/>
    <w:rsid w:val="00507251"/>
    <w:rsid w:val="00510229"/>
    <w:rsid w:val="005114BD"/>
    <w:rsid w:val="00511E4E"/>
    <w:rsid w:val="00511FDE"/>
    <w:rsid w:val="00512449"/>
    <w:rsid w:val="00513340"/>
    <w:rsid w:val="00513683"/>
    <w:rsid w:val="00514021"/>
    <w:rsid w:val="00514426"/>
    <w:rsid w:val="005144F5"/>
    <w:rsid w:val="005146CA"/>
    <w:rsid w:val="00514736"/>
    <w:rsid w:val="00514D39"/>
    <w:rsid w:val="005152B7"/>
    <w:rsid w:val="005157B1"/>
    <w:rsid w:val="00515BA9"/>
    <w:rsid w:val="00516415"/>
    <w:rsid w:val="00516ABE"/>
    <w:rsid w:val="00517BB6"/>
    <w:rsid w:val="00517FC0"/>
    <w:rsid w:val="00520368"/>
    <w:rsid w:val="005205BC"/>
    <w:rsid w:val="005205D6"/>
    <w:rsid w:val="0052062A"/>
    <w:rsid w:val="00520DF4"/>
    <w:rsid w:val="00521908"/>
    <w:rsid w:val="00521A35"/>
    <w:rsid w:val="005227BA"/>
    <w:rsid w:val="00523CD0"/>
    <w:rsid w:val="005255DD"/>
    <w:rsid w:val="00525C88"/>
    <w:rsid w:val="00526A38"/>
    <w:rsid w:val="00526ED0"/>
    <w:rsid w:val="0052715C"/>
    <w:rsid w:val="005274BC"/>
    <w:rsid w:val="0052794E"/>
    <w:rsid w:val="00527D8B"/>
    <w:rsid w:val="005300AD"/>
    <w:rsid w:val="0053043D"/>
    <w:rsid w:val="00530B7C"/>
    <w:rsid w:val="00531C7D"/>
    <w:rsid w:val="00531CAA"/>
    <w:rsid w:val="00531CC0"/>
    <w:rsid w:val="00531CD5"/>
    <w:rsid w:val="00531ECA"/>
    <w:rsid w:val="00531F31"/>
    <w:rsid w:val="005320D0"/>
    <w:rsid w:val="00532A35"/>
    <w:rsid w:val="00532E79"/>
    <w:rsid w:val="005339D4"/>
    <w:rsid w:val="00533DBB"/>
    <w:rsid w:val="00533FD2"/>
    <w:rsid w:val="00534155"/>
    <w:rsid w:val="005341F4"/>
    <w:rsid w:val="005354AA"/>
    <w:rsid w:val="00535A7D"/>
    <w:rsid w:val="005361CD"/>
    <w:rsid w:val="0053632A"/>
    <w:rsid w:val="0053736B"/>
    <w:rsid w:val="00537BAF"/>
    <w:rsid w:val="00537FEE"/>
    <w:rsid w:val="0054070D"/>
    <w:rsid w:val="00540754"/>
    <w:rsid w:val="00541343"/>
    <w:rsid w:val="005423A9"/>
    <w:rsid w:val="0054289B"/>
    <w:rsid w:val="00542E3E"/>
    <w:rsid w:val="00542EAD"/>
    <w:rsid w:val="00543190"/>
    <w:rsid w:val="0054382A"/>
    <w:rsid w:val="00543D20"/>
    <w:rsid w:val="005446F7"/>
    <w:rsid w:val="00544B88"/>
    <w:rsid w:val="00545BA0"/>
    <w:rsid w:val="005461AD"/>
    <w:rsid w:val="005462C1"/>
    <w:rsid w:val="00546C09"/>
    <w:rsid w:val="005473A6"/>
    <w:rsid w:val="0054794B"/>
    <w:rsid w:val="005508DB"/>
    <w:rsid w:val="005515AE"/>
    <w:rsid w:val="0055174C"/>
    <w:rsid w:val="00551E46"/>
    <w:rsid w:val="00552E6B"/>
    <w:rsid w:val="005534A3"/>
    <w:rsid w:val="0055355D"/>
    <w:rsid w:val="00553721"/>
    <w:rsid w:val="005539DE"/>
    <w:rsid w:val="00553F8A"/>
    <w:rsid w:val="005541EE"/>
    <w:rsid w:val="005546EA"/>
    <w:rsid w:val="00554E5E"/>
    <w:rsid w:val="0055618C"/>
    <w:rsid w:val="0055760B"/>
    <w:rsid w:val="005578DE"/>
    <w:rsid w:val="0055799C"/>
    <w:rsid w:val="00557A41"/>
    <w:rsid w:val="0056016A"/>
    <w:rsid w:val="005602E6"/>
    <w:rsid w:val="005609D3"/>
    <w:rsid w:val="00560F25"/>
    <w:rsid w:val="00562325"/>
    <w:rsid w:val="00562328"/>
    <w:rsid w:val="0056379B"/>
    <w:rsid w:val="00563AB6"/>
    <w:rsid w:val="005647F5"/>
    <w:rsid w:val="005653EC"/>
    <w:rsid w:val="005657F0"/>
    <w:rsid w:val="00565C2E"/>
    <w:rsid w:val="00565F61"/>
    <w:rsid w:val="0056646A"/>
    <w:rsid w:val="005679F8"/>
    <w:rsid w:val="00570B48"/>
    <w:rsid w:val="00571A2F"/>
    <w:rsid w:val="00572011"/>
    <w:rsid w:val="005720C1"/>
    <w:rsid w:val="0057223D"/>
    <w:rsid w:val="00572559"/>
    <w:rsid w:val="00572C64"/>
    <w:rsid w:val="005736D5"/>
    <w:rsid w:val="0057391B"/>
    <w:rsid w:val="005745BC"/>
    <w:rsid w:val="00575188"/>
    <w:rsid w:val="005751C0"/>
    <w:rsid w:val="005758CA"/>
    <w:rsid w:val="005762C0"/>
    <w:rsid w:val="005769D7"/>
    <w:rsid w:val="00580982"/>
    <w:rsid w:val="00580D3C"/>
    <w:rsid w:val="00581550"/>
    <w:rsid w:val="00581D32"/>
    <w:rsid w:val="00581F7D"/>
    <w:rsid w:val="00583769"/>
    <w:rsid w:val="0058389A"/>
    <w:rsid w:val="00583EA4"/>
    <w:rsid w:val="00584333"/>
    <w:rsid w:val="00584CA0"/>
    <w:rsid w:val="00585132"/>
    <w:rsid w:val="005852EC"/>
    <w:rsid w:val="005859FB"/>
    <w:rsid w:val="00585B5F"/>
    <w:rsid w:val="00585D49"/>
    <w:rsid w:val="00587105"/>
    <w:rsid w:val="00587125"/>
    <w:rsid w:val="00587C25"/>
    <w:rsid w:val="00587E4A"/>
    <w:rsid w:val="005901E2"/>
    <w:rsid w:val="005904D0"/>
    <w:rsid w:val="00590505"/>
    <w:rsid w:val="00590A71"/>
    <w:rsid w:val="005913D1"/>
    <w:rsid w:val="005921A9"/>
    <w:rsid w:val="005921B6"/>
    <w:rsid w:val="0059224C"/>
    <w:rsid w:val="0059229D"/>
    <w:rsid w:val="005930BE"/>
    <w:rsid w:val="00593395"/>
    <w:rsid w:val="0059367D"/>
    <w:rsid w:val="00594013"/>
    <w:rsid w:val="00594779"/>
    <w:rsid w:val="00594E18"/>
    <w:rsid w:val="00595FD5"/>
    <w:rsid w:val="00596000"/>
    <w:rsid w:val="0059622D"/>
    <w:rsid w:val="005965C0"/>
    <w:rsid w:val="005966BD"/>
    <w:rsid w:val="00596911"/>
    <w:rsid w:val="00597757"/>
    <w:rsid w:val="00597E61"/>
    <w:rsid w:val="005A2033"/>
    <w:rsid w:val="005A23FD"/>
    <w:rsid w:val="005A3498"/>
    <w:rsid w:val="005A34AA"/>
    <w:rsid w:val="005A34D4"/>
    <w:rsid w:val="005A374E"/>
    <w:rsid w:val="005A42CF"/>
    <w:rsid w:val="005A44E5"/>
    <w:rsid w:val="005A4D0E"/>
    <w:rsid w:val="005A5018"/>
    <w:rsid w:val="005A5145"/>
    <w:rsid w:val="005A59DB"/>
    <w:rsid w:val="005A60B1"/>
    <w:rsid w:val="005A6119"/>
    <w:rsid w:val="005A6A35"/>
    <w:rsid w:val="005A76E4"/>
    <w:rsid w:val="005A7CC8"/>
    <w:rsid w:val="005B163F"/>
    <w:rsid w:val="005B1E80"/>
    <w:rsid w:val="005B21F1"/>
    <w:rsid w:val="005B2569"/>
    <w:rsid w:val="005B2CC1"/>
    <w:rsid w:val="005B2E05"/>
    <w:rsid w:val="005B3201"/>
    <w:rsid w:val="005B36EB"/>
    <w:rsid w:val="005B3D8D"/>
    <w:rsid w:val="005B56DD"/>
    <w:rsid w:val="005B6A3D"/>
    <w:rsid w:val="005B6DEC"/>
    <w:rsid w:val="005B6ECC"/>
    <w:rsid w:val="005B7759"/>
    <w:rsid w:val="005C1D66"/>
    <w:rsid w:val="005C2596"/>
    <w:rsid w:val="005C2943"/>
    <w:rsid w:val="005C2EFD"/>
    <w:rsid w:val="005C3171"/>
    <w:rsid w:val="005C36E4"/>
    <w:rsid w:val="005C3795"/>
    <w:rsid w:val="005C46C0"/>
    <w:rsid w:val="005C4947"/>
    <w:rsid w:val="005C5689"/>
    <w:rsid w:val="005C61D7"/>
    <w:rsid w:val="005C6720"/>
    <w:rsid w:val="005C7740"/>
    <w:rsid w:val="005C7B43"/>
    <w:rsid w:val="005D0684"/>
    <w:rsid w:val="005D069A"/>
    <w:rsid w:val="005D0BE0"/>
    <w:rsid w:val="005D0D02"/>
    <w:rsid w:val="005D11DC"/>
    <w:rsid w:val="005D15BC"/>
    <w:rsid w:val="005D1B27"/>
    <w:rsid w:val="005D277D"/>
    <w:rsid w:val="005D2B20"/>
    <w:rsid w:val="005D2F0C"/>
    <w:rsid w:val="005D30B2"/>
    <w:rsid w:val="005D30E4"/>
    <w:rsid w:val="005D41D0"/>
    <w:rsid w:val="005D45C6"/>
    <w:rsid w:val="005D57BE"/>
    <w:rsid w:val="005D5AB2"/>
    <w:rsid w:val="005D6114"/>
    <w:rsid w:val="005D660B"/>
    <w:rsid w:val="005D6A8C"/>
    <w:rsid w:val="005D6C71"/>
    <w:rsid w:val="005E0F5D"/>
    <w:rsid w:val="005E1215"/>
    <w:rsid w:val="005E121F"/>
    <w:rsid w:val="005E1B00"/>
    <w:rsid w:val="005E2525"/>
    <w:rsid w:val="005E2605"/>
    <w:rsid w:val="005E2A8C"/>
    <w:rsid w:val="005E2B35"/>
    <w:rsid w:val="005E396D"/>
    <w:rsid w:val="005E4056"/>
    <w:rsid w:val="005E449F"/>
    <w:rsid w:val="005E4522"/>
    <w:rsid w:val="005E4D27"/>
    <w:rsid w:val="005E51D0"/>
    <w:rsid w:val="005E5293"/>
    <w:rsid w:val="005E5706"/>
    <w:rsid w:val="005E58C0"/>
    <w:rsid w:val="005E64F9"/>
    <w:rsid w:val="005E69C6"/>
    <w:rsid w:val="005E6A70"/>
    <w:rsid w:val="005E6A84"/>
    <w:rsid w:val="005E70F5"/>
    <w:rsid w:val="005E7485"/>
    <w:rsid w:val="005E761C"/>
    <w:rsid w:val="005E78EB"/>
    <w:rsid w:val="005F0086"/>
    <w:rsid w:val="005F087B"/>
    <w:rsid w:val="005F1604"/>
    <w:rsid w:val="005F1EBE"/>
    <w:rsid w:val="005F2EB1"/>
    <w:rsid w:val="005F2F40"/>
    <w:rsid w:val="005F2F75"/>
    <w:rsid w:val="005F34BC"/>
    <w:rsid w:val="005F4244"/>
    <w:rsid w:val="005F427B"/>
    <w:rsid w:val="005F4407"/>
    <w:rsid w:val="005F484D"/>
    <w:rsid w:val="005F49C9"/>
    <w:rsid w:val="005F4C6B"/>
    <w:rsid w:val="005F5D7C"/>
    <w:rsid w:val="005F6ADD"/>
    <w:rsid w:val="005F728E"/>
    <w:rsid w:val="005F7622"/>
    <w:rsid w:val="005F7A50"/>
    <w:rsid w:val="00600F45"/>
    <w:rsid w:val="00601539"/>
    <w:rsid w:val="006017B4"/>
    <w:rsid w:val="00603090"/>
    <w:rsid w:val="006035CC"/>
    <w:rsid w:val="00603AE6"/>
    <w:rsid w:val="00603DD4"/>
    <w:rsid w:val="00603F6E"/>
    <w:rsid w:val="00603FDC"/>
    <w:rsid w:val="00604760"/>
    <w:rsid w:val="00604BBA"/>
    <w:rsid w:val="00604FE2"/>
    <w:rsid w:val="00605D57"/>
    <w:rsid w:val="00606204"/>
    <w:rsid w:val="0060676A"/>
    <w:rsid w:val="00606803"/>
    <w:rsid w:val="00606B84"/>
    <w:rsid w:val="006076DE"/>
    <w:rsid w:val="00607A09"/>
    <w:rsid w:val="00610777"/>
    <w:rsid w:val="00610DCB"/>
    <w:rsid w:val="00611139"/>
    <w:rsid w:val="00611366"/>
    <w:rsid w:val="00611F05"/>
    <w:rsid w:val="00612509"/>
    <w:rsid w:val="0061290B"/>
    <w:rsid w:val="006135E4"/>
    <w:rsid w:val="00613B8F"/>
    <w:rsid w:val="00613E76"/>
    <w:rsid w:val="0061417D"/>
    <w:rsid w:val="00614307"/>
    <w:rsid w:val="0061431D"/>
    <w:rsid w:val="00614F1B"/>
    <w:rsid w:val="00615C58"/>
    <w:rsid w:val="00616140"/>
    <w:rsid w:val="0061644A"/>
    <w:rsid w:val="00616496"/>
    <w:rsid w:val="00616FD8"/>
    <w:rsid w:val="00617725"/>
    <w:rsid w:val="00617C6B"/>
    <w:rsid w:val="00617E49"/>
    <w:rsid w:val="00617EB6"/>
    <w:rsid w:val="00617F7E"/>
    <w:rsid w:val="00617FC2"/>
    <w:rsid w:val="006206B7"/>
    <w:rsid w:val="006207E3"/>
    <w:rsid w:val="006211A8"/>
    <w:rsid w:val="0062201F"/>
    <w:rsid w:val="0062209E"/>
    <w:rsid w:val="00622C99"/>
    <w:rsid w:val="00622CC4"/>
    <w:rsid w:val="00622E47"/>
    <w:rsid w:val="00622FDE"/>
    <w:rsid w:val="00623355"/>
    <w:rsid w:val="00623514"/>
    <w:rsid w:val="0062385F"/>
    <w:rsid w:val="00623B32"/>
    <w:rsid w:val="00625080"/>
    <w:rsid w:val="006253C0"/>
    <w:rsid w:val="00626011"/>
    <w:rsid w:val="0062656C"/>
    <w:rsid w:val="006265E5"/>
    <w:rsid w:val="006305FA"/>
    <w:rsid w:val="006314CA"/>
    <w:rsid w:val="006318CB"/>
    <w:rsid w:val="0063276B"/>
    <w:rsid w:val="00632BD9"/>
    <w:rsid w:val="00632D12"/>
    <w:rsid w:val="0063301F"/>
    <w:rsid w:val="006334DE"/>
    <w:rsid w:val="00633AFE"/>
    <w:rsid w:val="00633D68"/>
    <w:rsid w:val="00634199"/>
    <w:rsid w:val="006343FA"/>
    <w:rsid w:val="006349EC"/>
    <w:rsid w:val="00634B24"/>
    <w:rsid w:val="00634B5E"/>
    <w:rsid w:val="00635ED6"/>
    <w:rsid w:val="00635FF2"/>
    <w:rsid w:val="0063620D"/>
    <w:rsid w:val="006370C1"/>
    <w:rsid w:val="00637AD0"/>
    <w:rsid w:val="00637C75"/>
    <w:rsid w:val="00637CAA"/>
    <w:rsid w:val="006415C9"/>
    <w:rsid w:val="00641A38"/>
    <w:rsid w:val="00642804"/>
    <w:rsid w:val="00642B3A"/>
    <w:rsid w:val="00642F50"/>
    <w:rsid w:val="00643B7C"/>
    <w:rsid w:val="00643C37"/>
    <w:rsid w:val="00643E19"/>
    <w:rsid w:val="00644293"/>
    <w:rsid w:val="00644401"/>
    <w:rsid w:val="00644724"/>
    <w:rsid w:val="00644D13"/>
    <w:rsid w:val="006451F8"/>
    <w:rsid w:val="006452FF"/>
    <w:rsid w:val="00645359"/>
    <w:rsid w:val="0064567E"/>
    <w:rsid w:val="006456F5"/>
    <w:rsid w:val="00646D85"/>
    <w:rsid w:val="00646DF2"/>
    <w:rsid w:val="00646E4C"/>
    <w:rsid w:val="0064755B"/>
    <w:rsid w:val="00647ECD"/>
    <w:rsid w:val="006509E8"/>
    <w:rsid w:val="00650F16"/>
    <w:rsid w:val="0065117A"/>
    <w:rsid w:val="006511C2"/>
    <w:rsid w:val="0065124B"/>
    <w:rsid w:val="00651285"/>
    <w:rsid w:val="00651E4C"/>
    <w:rsid w:val="00652C03"/>
    <w:rsid w:val="006531C1"/>
    <w:rsid w:val="00653213"/>
    <w:rsid w:val="00653358"/>
    <w:rsid w:val="00653BCA"/>
    <w:rsid w:val="00653DA5"/>
    <w:rsid w:val="00653F76"/>
    <w:rsid w:val="0065463B"/>
    <w:rsid w:val="006554A6"/>
    <w:rsid w:val="006554C7"/>
    <w:rsid w:val="00655D5C"/>
    <w:rsid w:val="006564E7"/>
    <w:rsid w:val="00656EC7"/>
    <w:rsid w:val="00656FE9"/>
    <w:rsid w:val="00657007"/>
    <w:rsid w:val="006571AC"/>
    <w:rsid w:val="006572B0"/>
    <w:rsid w:val="00657ABF"/>
    <w:rsid w:val="00657C1B"/>
    <w:rsid w:val="00660226"/>
    <w:rsid w:val="00660793"/>
    <w:rsid w:val="006615F6"/>
    <w:rsid w:val="006618FE"/>
    <w:rsid w:val="00661A15"/>
    <w:rsid w:val="0066240F"/>
    <w:rsid w:val="006626C9"/>
    <w:rsid w:val="00663132"/>
    <w:rsid w:val="006632AB"/>
    <w:rsid w:val="00664F68"/>
    <w:rsid w:val="006656F7"/>
    <w:rsid w:val="00665FAE"/>
    <w:rsid w:val="0066607C"/>
    <w:rsid w:val="0066623F"/>
    <w:rsid w:val="006665D2"/>
    <w:rsid w:val="00666742"/>
    <w:rsid w:val="0066674C"/>
    <w:rsid w:val="0066686F"/>
    <w:rsid w:val="00666ADA"/>
    <w:rsid w:val="006676F4"/>
    <w:rsid w:val="00667952"/>
    <w:rsid w:val="00670DD4"/>
    <w:rsid w:val="00670FAC"/>
    <w:rsid w:val="00670FB0"/>
    <w:rsid w:val="0067206E"/>
    <w:rsid w:val="006725B8"/>
    <w:rsid w:val="006732F3"/>
    <w:rsid w:val="0067341A"/>
    <w:rsid w:val="006734E4"/>
    <w:rsid w:val="00673BF9"/>
    <w:rsid w:val="00673DAE"/>
    <w:rsid w:val="00674041"/>
    <w:rsid w:val="00674346"/>
    <w:rsid w:val="00676C75"/>
    <w:rsid w:val="006771BC"/>
    <w:rsid w:val="00680153"/>
    <w:rsid w:val="006808AD"/>
    <w:rsid w:val="00681133"/>
    <w:rsid w:val="00681E4E"/>
    <w:rsid w:val="00681E5A"/>
    <w:rsid w:val="00682584"/>
    <w:rsid w:val="00682F41"/>
    <w:rsid w:val="0068331C"/>
    <w:rsid w:val="00684172"/>
    <w:rsid w:val="00684179"/>
    <w:rsid w:val="00684E22"/>
    <w:rsid w:val="0068503B"/>
    <w:rsid w:val="0068547B"/>
    <w:rsid w:val="006855AD"/>
    <w:rsid w:val="00685B1B"/>
    <w:rsid w:val="00685FA1"/>
    <w:rsid w:val="006861C2"/>
    <w:rsid w:val="00686A1C"/>
    <w:rsid w:val="00686B73"/>
    <w:rsid w:val="00686E9D"/>
    <w:rsid w:val="006870FD"/>
    <w:rsid w:val="00687466"/>
    <w:rsid w:val="00687679"/>
    <w:rsid w:val="006879E4"/>
    <w:rsid w:val="00687A82"/>
    <w:rsid w:val="006905DE"/>
    <w:rsid w:val="00690ADE"/>
    <w:rsid w:val="00690BE1"/>
    <w:rsid w:val="00691271"/>
    <w:rsid w:val="006912A1"/>
    <w:rsid w:val="0069188C"/>
    <w:rsid w:val="006919DE"/>
    <w:rsid w:val="00691BB9"/>
    <w:rsid w:val="00691BCA"/>
    <w:rsid w:val="00692055"/>
    <w:rsid w:val="00692573"/>
    <w:rsid w:val="006927A0"/>
    <w:rsid w:val="00692B8A"/>
    <w:rsid w:val="00692EDB"/>
    <w:rsid w:val="00693763"/>
    <w:rsid w:val="00693963"/>
    <w:rsid w:val="00693A43"/>
    <w:rsid w:val="00693B60"/>
    <w:rsid w:val="00693C10"/>
    <w:rsid w:val="006943EB"/>
    <w:rsid w:val="006951F4"/>
    <w:rsid w:val="0069551B"/>
    <w:rsid w:val="00695BC4"/>
    <w:rsid w:val="00695DD4"/>
    <w:rsid w:val="00695DF6"/>
    <w:rsid w:val="00695E7F"/>
    <w:rsid w:val="00696281"/>
    <w:rsid w:val="00696559"/>
    <w:rsid w:val="00697372"/>
    <w:rsid w:val="00697E15"/>
    <w:rsid w:val="006A050A"/>
    <w:rsid w:val="006A0D7B"/>
    <w:rsid w:val="006A1558"/>
    <w:rsid w:val="006A23B8"/>
    <w:rsid w:val="006A2533"/>
    <w:rsid w:val="006A2935"/>
    <w:rsid w:val="006A2ED5"/>
    <w:rsid w:val="006A37EE"/>
    <w:rsid w:val="006A4239"/>
    <w:rsid w:val="006A4832"/>
    <w:rsid w:val="006A4EDB"/>
    <w:rsid w:val="006A5450"/>
    <w:rsid w:val="006A54B8"/>
    <w:rsid w:val="006A5B71"/>
    <w:rsid w:val="006A5CFF"/>
    <w:rsid w:val="006A696E"/>
    <w:rsid w:val="006A7348"/>
    <w:rsid w:val="006A76F9"/>
    <w:rsid w:val="006A7CBB"/>
    <w:rsid w:val="006B02B1"/>
    <w:rsid w:val="006B0600"/>
    <w:rsid w:val="006B1A3B"/>
    <w:rsid w:val="006B218F"/>
    <w:rsid w:val="006B21E1"/>
    <w:rsid w:val="006B27D6"/>
    <w:rsid w:val="006B2E58"/>
    <w:rsid w:val="006B2E68"/>
    <w:rsid w:val="006B3CF3"/>
    <w:rsid w:val="006B41C5"/>
    <w:rsid w:val="006B45BC"/>
    <w:rsid w:val="006B4884"/>
    <w:rsid w:val="006B4962"/>
    <w:rsid w:val="006B52FA"/>
    <w:rsid w:val="006B5A48"/>
    <w:rsid w:val="006B68A9"/>
    <w:rsid w:val="006B6C15"/>
    <w:rsid w:val="006B72C5"/>
    <w:rsid w:val="006B7374"/>
    <w:rsid w:val="006B7B7A"/>
    <w:rsid w:val="006C027E"/>
    <w:rsid w:val="006C06FD"/>
    <w:rsid w:val="006C072B"/>
    <w:rsid w:val="006C0777"/>
    <w:rsid w:val="006C0D63"/>
    <w:rsid w:val="006C1594"/>
    <w:rsid w:val="006C2038"/>
    <w:rsid w:val="006C2738"/>
    <w:rsid w:val="006C2EDC"/>
    <w:rsid w:val="006C2F7E"/>
    <w:rsid w:val="006C34B7"/>
    <w:rsid w:val="006C3623"/>
    <w:rsid w:val="006C3C1C"/>
    <w:rsid w:val="006C4053"/>
    <w:rsid w:val="006C469B"/>
    <w:rsid w:val="006C47C7"/>
    <w:rsid w:val="006C5163"/>
    <w:rsid w:val="006C5437"/>
    <w:rsid w:val="006C58B0"/>
    <w:rsid w:val="006C613D"/>
    <w:rsid w:val="006C692A"/>
    <w:rsid w:val="006C7071"/>
    <w:rsid w:val="006C7393"/>
    <w:rsid w:val="006C77B8"/>
    <w:rsid w:val="006C7EAE"/>
    <w:rsid w:val="006D0465"/>
    <w:rsid w:val="006D0B1A"/>
    <w:rsid w:val="006D16FB"/>
    <w:rsid w:val="006D1932"/>
    <w:rsid w:val="006D1B1B"/>
    <w:rsid w:val="006D1F64"/>
    <w:rsid w:val="006D2C44"/>
    <w:rsid w:val="006D3753"/>
    <w:rsid w:val="006D3AE1"/>
    <w:rsid w:val="006D49CF"/>
    <w:rsid w:val="006D5F0F"/>
    <w:rsid w:val="006D5FD9"/>
    <w:rsid w:val="006D6230"/>
    <w:rsid w:val="006D652B"/>
    <w:rsid w:val="006D70ED"/>
    <w:rsid w:val="006D7E0E"/>
    <w:rsid w:val="006D7EF4"/>
    <w:rsid w:val="006E0EB5"/>
    <w:rsid w:val="006E105C"/>
    <w:rsid w:val="006E1855"/>
    <w:rsid w:val="006E27BE"/>
    <w:rsid w:val="006E28C8"/>
    <w:rsid w:val="006E348F"/>
    <w:rsid w:val="006E356A"/>
    <w:rsid w:val="006E3AA1"/>
    <w:rsid w:val="006E40EA"/>
    <w:rsid w:val="006E4142"/>
    <w:rsid w:val="006E43A2"/>
    <w:rsid w:val="006E50C3"/>
    <w:rsid w:val="006E57AF"/>
    <w:rsid w:val="006E61F6"/>
    <w:rsid w:val="006E6375"/>
    <w:rsid w:val="006E6415"/>
    <w:rsid w:val="006E6992"/>
    <w:rsid w:val="006E746C"/>
    <w:rsid w:val="006E7F1E"/>
    <w:rsid w:val="006F135A"/>
    <w:rsid w:val="006F16E9"/>
    <w:rsid w:val="006F1A1C"/>
    <w:rsid w:val="006F22D0"/>
    <w:rsid w:val="006F2E5F"/>
    <w:rsid w:val="006F3136"/>
    <w:rsid w:val="006F3B5C"/>
    <w:rsid w:val="006F3BFC"/>
    <w:rsid w:val="006F3DA2"/>
    <w:rsid w:val="006F5EB3"/>
    <w:rsid w:val="006F6202"/>
    <w:rsid w:val="006F63D5"/>
    <w:rsid w:val="006F6D4B"/>
    <w:rsid w:val="006F6EA3"/>
    <w:rsid w:val="006F76E4"/>
    <w:rsid w:val="006F7B92"/>
    <w:rsid w:val="00700041"/>
    <w:rsid w:val="0070127F"/>
    <w:rsid w:val="00701573"/>
    <w:rsid w:val="007023F2"/>
    <w:rsid w:val="00702489"/>
    <w:rsid w:val="00703E1A"/>
    <w:rsid w:val="00704005"/>
    <w:rsid w:val="00704328"/>
    <w:rsid w:val="007043E8"/>
    <w:rsid w:val="007045BF"/>
    <w:rsid w:val="007056CD"/>
    <w:rsid w:val="00705CD4"/>
    <w:rsid w:val="00705EAA"/>
    <w:rsid w:val="0070608C"/>
    <w:rsid w:val="0070691B"/>
    <w:rsid w:val="00706977"/>
    <w:rsid w:val="0070745A"/>
    <w:rsid w:val="00707C42"/>
    <w:rsid w:val="00707CBF"/>
    <w:rsid w:val="0071089C"/>
    <w:rsid w:val="00710B4B"/>
    <w:rsid w:val="007112D0"/>
    <w:rsid w:val="00711D0D"/>
    <w:rsid w:val="00711EC4"/>
    <w:rsid w:val="007121EB"/>
    <w:rsid w:val="0071237F"/>
    <w:rsid w:val="00712554"/>
    <w:rsid w:val="007128EF"/>
    <w:rsid w:val="00712A32"/>
    <w:rsid w:val="00712DF9"/>
    <w:rsid w:val="00712F64"/>
    <w:rsid w:val="00713781"/>
    <w:rsid w:val="00713938"/>
    <w:rsid w:val="007140B5"/>
    <w:rsid w:val="0071485F"/>
    <w:rsid w:val="00714977"/>
    <w:rsid w:val="007151F5"/>
    <w:rsid w:val="00715376"/>
    <w:rsid w:val="00715515"/>
    <w:rsid w:val="007155A3"/>
    <w:rsid w:val="00715A56"/>
    <w:rsid w:val="00716506"/>
    <w:rsid w:val="00716562"/>
    <w:rsid w:val="00717028"/>
    <w:rsid w:val="0072056A"/>
    <w:rsid w:val="00720684"/>
    <w:rsid w:val="007206C9"/>
    <w:rsid w:val="00720CA2"/>
    <w:rsid w:val="00720F51"/>
    <w:rsid w:val="0072132A"/>
    <w:rsid w:val="00721EB1"/>
    <w:rsid w:val="007221BC"/>
    <w:rsid w:val="00722A1D"/>
    <w:rsid w:val="00722B88"/>
    <w:rsid w:val="00723546"/>
    <w:rsid w:val="007239D7"/>
    <w:rsid w:val="00723B11"/>
    <w:rsid w:val="00723FF0"/>
    <w:rsid w:val="00724512"/>
    <w:rsid w:val="00725D1C"/>
    <w:rsid w:val="00726C40"/>
    <w:rsid w:val="007279DA"/>
    <w:rsid w:val="00727DEB"/>
    <w:rsid w:val="0073089B"/>
    <w:rsid w:val="00730AB2"/>
    <w:rsid w:val="00730C08"/>
    <w:rsid w:val="00731223"/>
    <w:rsid w:val="0073140E"/>
    <w:rsid w:val="00731424"/>
    <w:rsid w:val="00731BD3"/>
    <w:rsid w:val="007321B6"/>
    <w:rsid w:val="00732768"/>
    <w:rsid w:val="00732A05"/>
    <w:rsid w:val="00732ECC"/>
    <w:rsid w:val="00733102"/>
    <w:rsid w:val="0073367C"/>
    <w:rsid w:val="00733C76"/>
    <w:rsid w:val="00734096"/>
    <w:rsid w:val="007344EE"/>
    <w:rsid w:val="007357C3"/>
    <w:rsid w:val="00736749"/>
    <w:rsid w:val="00736AC6"/>
    <w:rsid w:val="00736F91"/>
    <w:rsid w:val="00737DA1"/>
    <w:rsid w:val="00737EFB"/>
    <w:rsid w:val="007408D5"/>
    <w:rsid w:val="00740A5E"/>
    <w:rsid w:val="00741001"/>
    <w:rsid w:val="00741AB0"/>
    <w:rsid w:val="00741BD8"/>
    <w:rsid w:val="00741CBC"/>
    <w:rsid w:val="00741D3F"/>
    <w:rsid w:val="0074217E"/>
    <w:rsid w:val="00742926"/>
    <w:rsid w:val="0074311D"/>
    <w:rsid w:val="007434C9"/>
    <w:rsid w:val="007434F8"/>
    <w:rsid w:val="00743E7C"/>
    <w:rsid w:val="00744433"/>
    <w:rsid w:val="0074488A"/>
    <w:rsid w:val="00744ACD"/>
    <w:rsid w:val="00744E43"/>
    <w:rsid w:val="00746385"/>
    <w:rsid w:val="00746CB0"/>
    <w:rsid w:val="00747070"/>
    <w:rsid w:val="007475A6"/>
    <w:rsid w:val="007476F8"/>
    <w:rsid w:val="00747790"/>
    <w:rsid w:val="00747B62"/>
    <w:rsid w:val="00750200"/>
    <w:rsid w:val="007503B1"/>
    <w:rsid w:val="00750715"/>
    <w:rsid w:val="0075074A"/>
    <w:rsid w:val="00750AD9"/>
    <w:rsid w:val="00751422"/>
    <w:rsid w:val="0075143B"/>
    <w:rsid w:val="00751659"/>
    <w:rsid w:val="00751E43"/>
    <w:rsid w:val="00752433"/>
    <w:rsid w:val="007527F0"/>
    <w:rsid w:val="00752AA1"/>
    <w:rsid w:val="00752F23"/>
    <w:rsid w:val="00753045"/>
    <w:rsid w:val="007538F2"/>
    <w:rsid w:val="00753A69"/>
    <w:rsid w:val="00753CED"/>
    <w:rsid w:val="00753D72"/>
    <w:rsid w:val="00753F75"/>
    <w:rsid w:val="00754933"/>
    <w:rsid w:val="0075536B"/>
    <w:rsid w:val="0075544A"/>
    <w:rsid w:val="00756B63"/>
    <w:rsid w:val="00756CA2"/>
    <w:rsid w:val="00757243"/>
    <w:rsid w:val="0075795C"/>
    <w:rsid w:val="00757CB4"/>
    <w:rsid w:val="00757F8F"/>
    <w:rsid w:val="00760443"/>
    <w:rsid w:val="00760764"/>
    <w:rsid w:val="00761258"/>
    <w:rsid w:val="00761414"/>
    <w:rsid w:val="00761A73"/>
    <w:rsid w:val="00761F6A"/>
    <w:rsid w:val="00762590"/>
    <w:rsid w:val="00762845"/>
    <w:rsid w:val="00762D83"/>
    <w:rsid w:val="0076344F"/>
    <w:rsid w:val="00763AD7"/>
    <w:rsid w:val="00763BC2"/>
    <w:rsid w:val="00764A6F"/>
    <w:rsid w:val="00765619"/>
    <w:rsid w:val="00765863"/>
    <w:rsid w:val="00765A88"/>
    <w:rsid w:val="00765E58"/>
    <w:rsid w:val="00765FCD"/>
    <w:rsid w:val="007673E4"/>
    <w:rsid w:val="00767529"/>
    <w:rsid w:val="0076767E"/>
    <w:rsid w:val="00767BFE"/>
    <w:rsid w:val="00767C00"/>
    <w:rsid w:val="00767D84"/>
    <w:rsid w:val="00770063"/>
    <w:rsid w:val="00770CC8"/>
    <w:rsid w:val="00770FBC"/>
    <w:rsid w:val="007715A5"/>
    <w:rsid w:val="00772009"/>
    <w:rsid w:val="0077269A"/>
    <w:rsid w:val="00772882"/>
    <w:rsid w:val="00773812"/>
    <w:rsid w:val="00773ADC"/>
    <w:rsid w:val="00773BF9"/>
    <w:rsid w:val="00773F77"/>
    <w:rsid w:val="007744A1"/>
    <w:rsid w:val="00774F0D"/>
    <w:rsid w:val="0077537B"/>
    <w:rsid w:val="007755CF"/>
    <w:rsid w:val="007759FD"/>
    <w:rsid w:val="00775FE7"/>
    <w:rsid w:val="00775FED"/>
    <w:rsid w:val="00776123"/>
    <w:rsid w:val="007764F4"/>
    <w:rsid w:val="007764FA"/>
    <w:rsid w:val="007767B7"/>
    <w:rsid w:val="00776840"/>
    <w:rsid w:val="00776D1B"/>
    <w:rsid w:val="00776D4D"/>
    <w:rsid w:val="00776E33"/>
    <w:rsid w:val="00777093"/>
    <w:rsid w:val="00777B1E"/>
    <w:rsid w:val="00777C06"/>
    <w:rsid w:val="0078096A"/>
    <w:rsid w:val="00780EFE"/>
    <w:rsid w:val="0078169A"/>
    <w:rsid w:val="00782328"/>
    <w:rsid w:val="007824C1"/>
    <w:rsid w:val="007828E9"/>
    <w:rsid w:val="00783B50"/>
    <w:rsid w:val="00783B69"/>
    <w:rsid w:val="00784101"/>
    <w:rsid w:val="007844D8"/>
    <w:rsid w:val="00784AA9"/>
    <w:rsid w:val="00785B5A"/>
    <w:rsid w:val="00786098"/>
    <w:rsid w:val="00786734"/>
    <w:rsid w:val="007867EA"/>
    <w:rsid w:val="0078684A"/>
    <w:rsid w:val="007873F0"/>
    <w:rsid w:val="007900C1"/>
    <w:rsid w:val="00790244"/>
    <w:rsid w:val="00790D4E"/>
    <w:rsid w:val="007910B8"/>
    <w:rsid w:val="00791611"/>
    <w:rsid w:val="00791744"/>
    <w:rsid w:val="00791958"/>
    <w:rsid w:val="0079213F"/>
    <w:rsid w:val="00792AE8"/>
    <w:rsid w:val="00792D99"/>
    <w:rsid w:val="00792DF5"/>
    <w:rsid w:val="00793D18"/>
    <w:rsid w:val="00794701"/>
    <w:rsid w:val="00794D7C"/>
    <w:rsid w:val="00795BFC"/>
    <w:rsid w:val="007960CA"/>
    <w:rsid w:val="007961F0"/>
    <w:rsid w:val="00796443"/>
    <w:rsid w:val="00796CD4"/>
    <w:rsid w:val="00796D23"/>
    <w:rsid w:val="00796ECC"/>
    <w:rsid w:val="00796FEA"/>
    <w:rsid w:val="00797B68"/>
    <w:rsid w:val="007A019E"/>
    <w:rsid w:val="007A0389"/>
    <w:rsid w:val="007A072F"/>
    <w:rsid w:val="007A08EE"/>
    <w:rsid w:val="007A1221"/>
    <w:rsid w:val="007A1426"/>
    <w:rsid w:val="007A144D"/>
    <w:rsid w:val="007A237E"/>
    <w:rsid w:val="007A255F"/>
    <w:rsid w:val="007A2B97"/>
    <w:rsid w:val="007A3979"/>
    <w:rsid w:val="007A3A51"/>
    <w:rsid w:val="007A3D3B"/>
    <w:rsid w:val="007A4D70"/>
    <w:rsid w:val="007A4F1A"/>
    <w:rsid w:val="007A5000"/>
    <w:rsid w:val="007A5832"/>
    <w:rsid w:val="007A6115"/>
    <w:rsid w:val="007A616B"/>
    <w:rsid w:val="007A6224"/>
    <w:rsid w:val="007A6304"/>
    <w:rsid w:val="007A78C0"/>
    <w:rsid w:val="007A7C66"/>
    <w:rsid w:val="007B1583"/>
    <w:rsid w:val="007B15C3"/>
    <w:rsid w:val="007B1FBC"/>
    <w:rsid w:val="007B2024"/>
    <w:rsid w:val="007B2398"/>
    <w:rsid w:val="007B3388"/>
    <w:rsid w:val="007B3C71"/>
    <w:rsid w:val="007B41A5"/>
    <w:rsid w:val="007B4208"/>
    <w:rsid w:val="007B42C9"/>
    <w:rsid w:val="007B49E4"/>
    <w:rsid w:val="007B521D"/>
    <w:rsid w:val="007B5A1F"/>
    <w:rsid w:val="007B61DB"/>
    <w:rsid w:val="007B6669"/>
    <w:rsid w:val="007B6795"/>
    <w:rsid w:val="007B70CE"/>
    <w:rsid w:val="007B74B0"/>
    <w:rsid w:val="007C1720"/>
    <w:rsid w:val="007C1C9A"/>
    <w:rsid w:val="007C262B"/>
    <w:rsid w:val="007C2E45"/>
    <w:rsid w:val="007C33D1"/>
    <w:rsid w:val="007C354B"/>
    <w:rsid w:val="007C35D5"/>
    <w:rsid w:val="007C3DC7"/>
    <w:rsid w:val="007C4A44"/>
    <w:rsid w:val="007C5F45"/>
    <w:rsid w:val="007C66D9"/>
    <w:rsid w:val="007C6B44"/>
    <w:rsid w:val="007C6CF0"/>
    <w:rsid w:val="007C71F0"/>
    <w:rsid w:val="007C73A6"/>
    <w:rsid w:val="007C7691"/>
    <w:rsid w:val="007D0843"/>
    <w:rsid w:val="007D08DA"/>
    <w:rsid w:val="007D11F4"/>
    <w:rsid w:val="007D255D"/>
    <w:rsid w:val="007D2A1B"/>
    <w:rsid w:val="007D3B0E"/>
    <w:rsid w:val="007D3C79"/>
    <w:rsid w:val="007D4748"/>
    <w:rsid w:val="007D4838"/>
    <w:rsid w:val="007D4905"/>
    <w:rsid w:val="007D490F"/>
    <w:rsid w:val="007D4B1E"/>
    <w:rsid w:val="007D4FE0"/>
    <w:rsid w:val="007D5677"/>
    <w:rsid w:val="007D5B99"/>
    <w:rsid w:val="007D6194"/>
    <w:rsid w:val="007D69AB"/>
    <w:rsid w:val="007D6C6F"/>
    <w:rsid w:val="007D700F"/>
    <w:rsid w:val="007D763A"/>
    <w:rsid w:val="007D795E"/>
    <w:rsid w:val="007D7B65"/>
    <w:rsid w:val="007E03B2"/>
    <w:rsid w:val="007E078B"/>
    <w:rsid w:val="007E14C1"/>
    <w:rsid w:val="007E1854"/>
    <w:rsid w:val="007E27FA"/>
    <w:rsid w:val="007E315B"/>
    <w:rsid w:val="007E37C0"/>
    <w:rsid w:val="007E3E33"/>
    <w:rsid w:val="007E4A36"/>
    <w:rsid w:val="007E4FC9"/>
    <w:rsid w:val="007E5AC5"/>
    <w:rsid w:val="007F05E0"/>
    <w:rsid w:val="007F0818"/>
    <w:rsid w:val="007F14CF"/>
    <w:rsid w:val="007F1AB1"/>
    <w:rsid w:val="007F1BD7"/>
    <w:rsid w:val="007F2574"/>
    <w:rsid w:val="007F26C7"/>
    <w:rsid w:val="007F2EAE"/>
    <w:rsid w:val="007F2F06"/>
    <w:rsid w:val="007F393D"/>
    <w:rsid w:val="007F3AF2"/>
    <w:rsid w:val="007F42D0"/>
    <w:rsid w:val="007F437F"/>
    <w:rsid w:val="007F45AE"/>
    <w:rsid w:val="007F5BD5"/>
    <w:rsid w:val="007F5CB5"/>
    <w:rsid w:val="007F68CB"/>
    <w:rsid w:val="007F7AF5"/>
    <w:rsid w:val="00801450"/>
    <w:rsid w:val="008014E3"/>
    <w:rsid w:val="00801A40"/>
    <w:rsid w:val="00801C32"/>
    <w:rsid w:val="00802288"/>
    <w:rsid w:val="00802577"/>
    <w:rsid w:val="00803223"/>
    <w:rsid w:val="00803CDA"/>
    <w:rsid w:val="00803F09"/>
    <w:rsid w:val="00804041"/>
    <w:rsid w:val="00804272"/>
    <w:rsid w:val="00804475"/>
    <w:rsid w:val="00805639"/>
    <w:rsid w:val="00805890"/>
    <w:rsid w:val="00805DA6"/>
    <w:rsid w:val="00805DA8"/>
    <w:rsid w:val="00806966"/>
    <w:rsid w:val="00806AA1"/>
    <w:rsid w:val="00806C3B"/>
    <w:rsid w:val="00806F4E"/>
    <w:rsid w:val="00807871"/>
    <w:rsid w:val="0080796B"/>
    <w:rsid w:val="00807A6C"/>
    <w:rsid w:val="00807E2E"/>
    <w:rsid w:val="00810054"/>
    <w:rsid w:val="0081063B"/>
    <w:rsid w:val="00810668"/>
    <w:rsid w:val="0081115F"/>
    <w:rsid w:val="00811359"/>
    <w:rsid w:val="00811555"/>
    <w:rsid w:val="00811986"/>
    <w:rsid w:val="0081266E"/>
    <w:rsid w:val="00812705"/>
    <w:rsid w:val="00813347"/>
    <w:rsid w:val="008134D3"/>
    <w:rsid w:val="00814410"/>
    <w:rsid w:val="00814C9F"/>
    <w:rsid w:val="00815055"/>
    <w:rsid w:val="008150CD"/>
    <w:rsid w:val="008162AA"/>
    <w:rsid w:val="0081661E"/>
    <w:rsid w:val="00816C9A"/>
    <w:rsid w:val="00816EA6"/>
    <w:rsid w:val="008171D3"/>
    <w:rsid w:val="00817235"/>
    <w:rsid w:val="008176E1"/>
    <w:rsid w:val="00817D90"/>
    <w:rsid w:val="008200EC"/>
    <w:rsid w:val="0082016D"/>
    <w:rsid w:val="008201D2"/>
    <w:rsid w:val="008206D4"/>
    <w:rsid w:val="00820B93"/>
    <w:rsid w:val="008219B8"/>
    <w:rsid w:val="00821DF4"/>
    <w:rsid w:val="0082278A"/>
    <w:rsid w:val="0082341F"/>
    <w:rsid w:val="0082389B"/>
    <w:rsid w:val="00823CF2"/>
    <w:rsid w:val="00823F3E"/>
    <w:rsid w:val="00824589"/>
    <w:rsid w:val="00825301"/>
    <w:rsid w:val="00825AF8"/>
    <w:rsid w:val="00826B18"/>
    <w:rsid w:val="00826B8E"/>
    <w:rsid w:val="00826F6F"/>
    <w:rsid w:val="00827552"/>
    <w:rsid w:val="008278C5"/>
    <w:rsid w:val="0083197C"/>
    <w:rsid w:val="008322BC"/>
    <w:rsid w:val="00832423"/>
    <w:rsid w:val="0083262E"/>
    <w:rsid w:val="00832837"/>
    <w:rsid w:val="00832D3F"/>
    <w:rsid w:val="0083346C"/>
    <w:rsid w:val="00834209"/>
    <w:rsid w:val="00834980"/>
    <w:rsid w:val="0083519F"/>
    <w:rsid w:val="00835960"/>
    <w:rsid w:val="008359DF"/>
    <w:rsid w:val="00835F32"/>
    <w:rsid w:val="00835FB6"/>
    <w:rsid w:val="00836948"/>
    <w:rsid w:val="008378A1"/>
    <w:rsid w:val="00837AC1"/>
    <w:rsid w:val="00840516"/>
    <w:rsid w:val="00840A35"/>
    <w:rsid w:val="00840EC4"/>
    <w:rsid w:val="00841098"/>
    <w:rsid w:val="008414CB"/>
    <w:rsid w:val="00841A9F"/>
    <w:rsid w:val="00842B89"/>
    <w:rsid w:val="00842F7C"/>
    <w:rsid w:val="00843603"/>
    <w:rsid w:val="00843735"/>
    <w:rsid w:val="00844EE2"/>
    <w:rsid w:val="00844F5E"/>
    <w:rsid w:val="00845BAA"/>
    <w:rsid w:val="0084659D"/>
    <w:rsid w:val="00846700"/>
    <w:rsid w:val="00847025"/>
    <w:rsid w:val="008471C2"/>
    <w:rsid w:val="00847C8C"/>
    <w:rsid w:val="00847EDC"/>
    <w:rsid w:val="00850175"/>
    <w:rsid w:val="008507B0"/>
    <w:rsid w:val="00850B9D"/>
    <w:rsid w:val="008522C2"/>
    <w:rsid w:val="008523B9"/>
    <w:rsid w:val="00852557"/>
    <w:rsid w:val="00854B54"/>
    <w:rsid w:val="008558DB"/>
    <w:rsid w:val="0085696D"/>
    <w:rsid w:val="00856E6C"/>
    <w:rsid w:val="00857261"/>
    <w:rsid w:val="0085779E"/>
    <w:rsid w:val="00857D83"/>
    <w:rsid w:val="00857EFD"/>
    <w:rsid w:val="00860626"/>
    <w:rsid w:val="00860971"/>
    <w:rsid w:val="00860F28"/>
    <w:rsid w:val="008612FB"/>
    <w:rsid w:val="00861502"/>
    <w:rsid w:val="00861B5C"/>
    <w:rsid w:val="0086202F"/>
    <w:rsid w:val="0086225A"/>
    <w:rsid w:val="00862652"/>
    <w:rsid w:val="008628D1"/>
    <w:rsid w:val="00862AE5"/>
    <w:rsid w:val="0086319C"/>
    <w:rsid w:val="008632D6"/>
    <w:rsid w:val="008633F9"/>
    <w:rsid w:val="0086363F"/>
    <w:rsid w:val="00863D2D"/>
    <w:rsid w:val="00863FDC"/>
    <w:rsid w:val="00864005"/>
    <w:rsid w:val="0086455F"/>
    <w:rsid w:val="008651CE"/>
    <w:rsid w:val="00865686"/>
    <w:rsid w:val="008663BE"/>
    <w:rsid w:val="00866B67"/>
    <w:rsid w:val="0086711A"/>
    <w:rsid w:val="0086730E"/>
    <w:rsid w:val="00870EBA"/>
    <w:rsid w:val="00872009"/>
    <w:rsid w:val="00872290"/>
    <w:rsid w:val="00872A65"/>
    <w:rsid w:val="00872AFB"/>
    <w:rsid w:val="00873A20"/>
    <w:rsid w:val="00873ADF"/>
    <w:rsid w:val="00873FEA"/>
    <w:rsid w:val="00874042"/>
    <w:rsid w:val="008746A3"/>
    <w:rsid w:val="00874E46"/>
    <w:rsid w:val="008759AE"/>
    <w:rsid w:val="008762D5"/>
    <w:rsid w:val="0087661A"/>
    <w:rsid w:val="008766F5"/>
    <w:rsid w:val="00876792"/>
    <w:rsid w:val="00876825"/>
    <w:rsid w:val="00876B72"/>
    <w:rsid w:val="00876E70"/>
    <w:rsid w:val="00876E7F"/>
    <w:rsid w:val="008774E0"/>
    <w:rsid w:val="00877DD8"/>
    <w:rsid w:val="00880368"/>
    <w:rsid w:val="008807B0"/>
    <w:rsid w:val="00881575"/>
    <w:rsid w:val="00881A1C"/>
    <w:rsid w:val="00881A59"/>
    <w:rsid w:val="00881AF0"/>
    <w:rsid w:val="008821E9"/>
    <w:rsid w:val="00883784"/>
    <w:rsid w:val="00883955"/>
    <w:rsid w:val="00883CAA"/>
    <w:rsid w:val="00883EB0"/>
    <w:rsid w:val="00884211"/>
    <w:rsid w:val="00884787"/>
    <w:rsid w:val="00884DF1"/>
    <w:rsid w:val="00884EE9"/>
    <w:rsid w:val="00884FFE"/>
    <w:rsid w:val="00885164"/>
    <w:rsid w:val="00885731"/>
    <w:rsid w:val="008868BF"/>
    <w:rsid w:val="00886BA5"/>
    <w:rsid w:val="00886D38"/>
    <w:rsid w:val="00887660"/>
    <w:rsid w:val="008877F5"/>
    <w:rsid w:val="00887ABD"/>
    <w:rsid w:val="00887EEF"/>
    <w:rsid w:val="008902CA"/>
    <w:rsid w:val="00890331"/>
    <w:rsid w:val="0089055E"/>
    <w:rsid w:val="00890939"/>
    <w:rsid w:val="00891307"/>
    <w:rsid w:val="008916C3"/>
    <w:rsid w:val="00891994"/>
    <w:rsid w:val="008923F3"/>
    <w:rsid w:val="00892EC3"/>
    <w:rsid w:val="00893297"/>
    <w:rsid w:val="00893C33"/>
    <w:rsid w:val="00893FA9"/>
    <w:rsid w:val="00894645"/>
    <w:rsid w:val="008953B0"/>
    <w:rsid w:val="00895C04"/>
    <w:rsid w:val="00895D03"/>
    <w:rsid w:val="00895EE7"/>
    <w:rsid w:val="0089682C"/>
    <w:rsid w:val="008969C1"/>
    <w:rsid w:val="00897BDD"/>
    <w:rsid w:val="00897C02"/>
    <w:rsid w:val="008A00CC"/>
    <w:rsid w:val="008A1343"/>
    <w:rsid w:val="008A14F9"/>
    <w:rsid w:val="008A1C4E"/>
    <w:rsid w:val="008A1D4A"/>
    <w:rsid w:val="008A1DE5"/>
    <w:rsid w:val="008A209F"/>
    <w:rsid w:val="008A28FF"/>
    <w:rsid w:val="008A2A89"/>
    <w:rsid w:val="008A2B58"/>
    <w:rsid w:val="008A3238"/>
    <w:rsid w:val="008A3290"/>
    <w:rsid w:val="008A34A3"/>
    <w:rsid w:val="008A3609"/>
    <w:rsid w:val="008A38C2"/>
    <w:rsid w:val="008A39E9"/>
    <w:rsid w:val="008A3A0A"/>
    <w:rsid w:val="008A3AB1"/>
    <w:rsid w:val="008A3C77"/>
    <w:rsid w:val="008A3FD2"/>
    <w:rsid w:val="008A4510"/>
    <w:rsid w:val="008A50E5"/>
    <w:rsid w:val="008A61B0"/>
    <w:rsid w:val="008A6483"/>
    <w:rsid w:val="008A67C4"/>
    <w:rsid w:val="008A6A07"/>
    <w:rsid w:val="008A6CBF"/>
    <w:rsid w:val="008A6DD9"/>
    <w:rsid w:val="008A6E3C"/>
    <w:rsid w:val="008A7259"/>
    <w:rsid w:val="008A772C"/>
    <w:rsid w:val="008A7E20"/>
    <w:rsid w:val="008B0033"/>
    <w:rsid w:val="008B04B1"/>
    <w:rsid w:val="008B08AF"/>
    <w:rsid w:val="008B0AD5"/>
    <w:rsid w:val="008B1759"/>
    <w:rsid w:val="008B1C73"/>
    <w:rsid w:val="008B276E"/>
    <w:rsid w:val="008B2A05"/>
    <w:rsid w:val="008B31F6"/>
    <w:rsid w:val="008B4E60"/>
    <w:rsid w:val="008B5126"/>
    <w:rsid w:val="008B6A45"/>
    <w:rsid w:val="008B6A48"/>
    <w:rsid w:val="008B7245"/>
    <w:rsid w:val="008B72DE"/>
    <w:rsid w:val="008B7ABC"/>
    <w:rsid w:val="008B7D6A"/>
    <w:rsid w:val="008B7FF6"/>
    <w:rsid w:val="008C0682"/>
    <w:rsid w:val="008C09EF"/>
    <w:rsid w:val="008C0DC4"/>
    <w:rsid w:val="008C11AD"/>
    <w:rsid w:val="008C14F1"/>
    <w:rsid w:val="008C183C"/>
    <w:rsid w:val="008C1D13"/>
    <w:rsid w:val="008C3386"/>
    <w:rsid w:val="008C3394"/>
    <w:rsid w:val="008C3648"/>
    <w:rsid w:val="008C38C7"/>
    <w:rsid w:val="008C52D5"/>
    <w:rsid w:val="008C57EC"/>
    <w:rsid w:val="008C588C"/>
    <w:rsid w:val="008C7173"/>
    <w:rsid w:val="008C7329"/>
    <w:rsid w:val="008C79E8"/>
    <w:rsid w:val="008C7CA1"/>
    <w:rsid w:val="008D0071"/>
    <w:rsid w:val="008D015F"/>
    <w:rsid w:val="008D0221"/>
    <w:rsid w:val="008D0FE7"/>
    <w:rsid w:val="008D103B"/>
    <w:rsid w:val="008D1461"/>
    <w:rsid w:val="008D1534"/>
    <w:rsid w:val="008D1906"/>
    <w:rsid w:val="008D1965"/>
    <w:rsid w:val="008D32CA"/>
    <w:rsid w:val="008D33F5"/>
    <w:rsid w:val="008D38AD"/>
    <w:rsid w:val="008D3940"/>
    <w:rsid w:val="008D3B53"/>
    <w:rsid w:val="008D3BB7"/>
    <w:rsid w:val="008D3E36"/>
    <w:rsid w:val="008D4678"/>
    <w:rsid w:val="008D4694"/>
    <w:rsid w:val="008D49E6"/>
    <w:rsid w:val="008D5415"/>
    <w:rsid w:val="008D5923"/>
    <w:rsid w:val="008D5F11"/>
    <w:rsid w:val="008D62EA"/>
    <w:rsid w:val="008D6416"/>
    <w:rsid w:val="008D75F7"/>
    <w:rsid w:val="008D7BAD"/>
    <w:rsid w:val="008D7D35"/>
    <w:rsid w:val="008E14EC"/>
    <w:rsid w:val="008E192F"/>
    <w:rsid w:val="008E2727"/>
    <w:rsid w:val="008E2DD5"/>
    <w:rsid w:val="008E34F1"/>
    <w:rsid w:val="008E3736"/>
    <w:rsid w:val="008E3774"/>
    <w:rsid w:val="008E3CB3"/>
    <w:rsid w:val="008E503A"/>
    <w:rsid w:val="008E554F"/>
    <w:rsid w:val="008E588D"/>
    <w:rsid w:val="008E5C4D"/>
    <w:rsid w:val="008E5DCD"/>
    <w:rsid w:val="008E607B"/>
    <w:rsid w:val="008E610B"/>
    <w:rsid w:val="008E6FA1"/>
    <w:rsid w:val="008E7008"/>
    <w:rsid w:val="008E76C3"/>
    <w:rsid w:val="008E7DC6"/>
    <w:rsid w:val="008F0424"/>
    <w:rsid w:val="008F0BDD"/>
    <w:rsid w:val="008F1E97"/>
    <w:rsid w:val="008F1EC5"/>
    <w:rsid w:val="008F2793"/>
    <w:rsid w:val="008F2E62"/>
    <w:rsid w:val="008F324D"/>
    <w:rsid w:val="008F32B4"/>
    <w:rsid w:val="008F3521"/>
    <w:rsid w:val="008F385C"/>
    <w:rsid w:val="008F392A"/>
    <w:rsid w:val="008F3D37"/>
    <w:rsid w:val="008F4289"/>
    <w:rsid w:val="008F544D"/>
    <w:rsid w:val="008F555D"/>
    <w:rsid w:val="008F56A3"/>
    <w:rsid w:val="008F5AA7"/>
    <w:rsid w:val="008F5BB1"/>
    <w:rsid w:val="008F606D"/>
    <w:rsid w:val="008F6173"/>
    <w:rsid w:val="008F65DE"/>
    <w:rsid w:val="008F6672"/>
    <w:rsid w:val="008F6CAD"/>
    <w:rsid w:val="008F70D4"/>
    <w:rsid w:val="008F7221"/>
    <w:rsid w:val="008F72D7"/>
    <w:rsid w:val="008F746E"/>
    <w:rsid w:val="008F7D7D"/>
    <w:rsid w:val="009005BE"/>
    <w:rsid w:val="009016D6"/>
    <w:rsid w:val="00901E37"/>
    <w:rsid w:val="00903192"/>
    <w:rsid w:val="0090380E"/>
    <w:rsid w:val="00903A95"/>
    <w:rsid w:val="00903E89"/>
    <w:rsid w:val="00904053"/>
    <w:rsid w:val="00904198"/>
    <w:rsid w:val="00904A26"/>
    <w:rsid w:val="00904AFA"/>
    <w:rsid w:val="00905EC2"/>
    <w:rsid w:val="00906BDD"/>
    <w:rsid w:val="00907251"/>
    <w:rsid w:val="0090755B"/>
    <w:rsid w:val="00907935"/>
    <w:rsid w:val="00907ABB"/>
    <w:rsid w:val="00907B79"/>
    <w:rsid w:val="00907F47"/>
    <w:rsid w:val="009107C4"/>
    <w:rsid w:val="00910BF3"/>
    <w:rsid w:val="0091128F"/>
    <w:rsid w:val="009114CF"/>
    <w:rsid w:val="00911715"/>
    <w:rsid w:val="00911810"/>
    <w:rsid w:val="009127B8"/>
    <w:rsid w:val="009128EA"/>
    <w:rsid w:val="009138F2"/>
    <w:rsid w:val="00913A1B"/>
    <w:rsid w:val="00913D8E"/>
    <w:rsid w:val="00914531"/>
    <w:rsid w:val="00915529"/>
    <w:rsid w:val="0091641F"/>
    <w:rsid w:val="0091649A"/>
    <w:rsid w:val="009164F4"/>
    <w:rsid w:val="00917524"/>
    <w:rsid w:val="0092018E"/>
    <w:rsid w:val="009205DB"/>
    <w:rsid w:val="0092073D"/>
    <w:rsid w:val="00920748"/>
    <w:rsid w:val="009208B4"/>
    <w:rsid w:val="009228A1"/>
    <w:rsid w:val="00922FD8"/>
    <w:rsid w:val="00923985"/>
    <w:rsid w:val="00923CFF"/>
    <w:rsid w:val="009249DC"/>
    <w:rsid w:val="00924BC0"/>
    <w:rsid w:val="009253FA"/>
    <w:rsid w:val="00925629"/>
    <w:rsid w:val="009258CA"/>
    <w:rsid w:val="0092609F"/>
    <w:rsid w:val="00926270"/>
    <w:rsid w:val="0092697B"/>
    <w:rsid w:val="00926A1C"/>
    <w:rsid w:val="00926A2C"/>
    <w:rsid w:val="00926B1E"/>
    <w:rsid w:val="00927956"/>
    <w:rsid w:val="00927A30"/>
    <w:rsid w:val="00927A92"/>
    <w:rsid w:val="00927AE7"/>
    <w:rsid w:val="00927FC7"/>
    <w:rsid w:val="009303ED"/>
    <w:rsid w:val="00930ACF"/>
    <w:rsid w:val="009315DD"/>
    <w:rsid w:val="009315FE"/>
    <w:rsid w:val="00931CAA"/>
    <w:rsid w:val="00932382"/>
    <w:rsid w:val="009328D2"/>
    <w:rsid w:val="00933A3C"/>
    <w:rsid w:val="00934612"/>
    <w:rsid w:val="00934BEF"/>
    <w:rsid w:val="009353B0"/>
    <w:rsid w:val="00935476"/>
    <w:rsid w:val="0093568A"/>
    <w:rsid w:val="00935E73"/>
    <w:rsid w:val="00936679"/>
    <w:rsid w:val="0093695E"/>
    <w:rsid w:val="00937975"/>
    <w:rsid w:val="00940815"/>
    <w:rsid w:val="009408A4"/>
    <w:rsid w:val="00940952"/>
    <w:rsid w:val="0094125A"/>
    <w:rsid w:val="00941EAD"/>
    <w:rsid w:val="009424F2"/>
    <w:rsid w:val="009425F5"/>
    <w:rsid w:val="009429B5"/>
    <w:rsid w:val="00942F4E"/>
    <w:rsid w:val="00944164"/>
    <w:rsid w:val="00944450"/>
    <w:rsid w:val="00944C18"/>
    <w:rsid w:val="009454B2"/>
    <w:rsid w:val="00945A4D"/>
    <w:rsid w:val="00945DFE"/>
    <w:rsid w:val="009461A7"/>
    <w:rsid w:val="0094664F"/>
    <w:rsid w:val="00946ADD"/>
    <w:rsid w:val="009470AC"/>
    <w:rsid w:val="0094752E"/>
    <w:rsid w:val="00947709"/>
    <w:rsid w:val="009500A5"/>
    <w:rsid w:val="00950352"/>
    <w:rsid w:val="00950DBF"/>
    <w:rsid w:val="00950F16"/>
    <w:rsid w:val="009513A2"/>
    <w:rsid w:val="00951657"/>
    <w:rsid w:val="0095342D"/>
    <w:rsid w:val="00953514"/>
    <w:rsid w:val="00953980"/>
    <w:rsid w:val="00953C74"/>
    <w:rsid w:val="00954453"/>
    <w:rsid w:val="00954661"/>
    <w:rsid w:val="00955AA5"/>
    <w:rsid w:val="009576CB"/>
    <w:rsid w:val="00957977"/>
    <w:rsid w:val="00957BCF"/>
    <w:rsid w:val="00960041"/>
    <w:rsid w:val="00960095"/>
    <w:rsid w:val="00960A0C"/>
    <w:rsid w:val="00960E35"/>
    <w:rsid w:val="00960FDA"/>
    <w:rsid w:val="00961367"/>
    <w:rsid w:val="009619B9"/>
    <w:rsid w:val="0096216A"/>
    <w:rsid w:val="00962492"/>
    <w:rsid w:val="00962FA9"/>
    <w:rsid w:val="0096344B"/>
    <w:rsid w:val="0096392F"/>
    <w:rsid w:val="0096454D"/>
    <w:rsid w:val="0096571A"/>
    <w:rsid w:val="00965A44"/>
    <w:rsid w:val="00965EA4"/>
    <w:rsid w:val="00965EBC"/>
    <w:rsid w:val="00965FD8"/>
    <w:rsid w:val="00966265"/>
    <w:rsid w:val="0096639D"/>
    <w:rsid w:val="009664C6"/>
    <w:rsid w:val="00967164"/>
    <w:rsid w:val="009671F8"/>
    <w:rsid w:val="009675C7"/>
    <w:rsid w:val="00970D83"/>
    <w:rsid w:val="0097236D"/>
    <w:rsid w:val="00972480"/>
    <w:rsid w:val="00972B0B"/>
    <w:rsid w:val="00972D01"/>
    <w:rsid w:val="00972FFC"/>
    <w:rsid w:val="00973E05"/>
    <w:rsid w:val="009745EA"/>
    <w:rsid w:val="00974DC6"/>
    <w:rsid w:val="00975437"/>
    <w:rsid w:val="0097637E"/>
    <w:rsid w:val="00976DD6"/>
    <w:rsid w:val="00976EDE"/>
    <w:rsid w:val="00977125"/>
    <w:rsid w:val="009779AF"/>
    <w:rsid w:val="00980520"/>
    <w:rsid w:val="00981029"/>
    <w:rsid w:val="009812CE"/>
    <w:rsid w:val="0098283E"/>
    <w:rsid w:val="00982AD7"/>
    <w:rsid w:val="00983572"/>
    <w:rsid w:val="00983BA7"/>
    <w:rsid w:val="00983BFB"/>
    <w:rsid w:val="009849B8"/>
    <w:rsid w:val="00984B28"/>
    <w:rsid w:val="00984C22"/>
    <w:rsid w:val="009850A3"/>
    <w:rsid w:val="00985480"/>
    <w:rsid w:val="0098597E"/>
    <w:rsid w:val="00985BCB"/>
    <w:rsid w:val="00985C82"/>
    <w:rsid w:val="00986C3B"/>
    <w:rsid w:val="0098718A"/>
    <w:rsid w:val="0098767B"/>
    <w:rsid w:val="00987D30"/>
    <w:rsid w:val="00987E34"/>
    <w:rsid w:val="00987E8B"/>
    <w:rsid w:val="00991838"/>
    <w:rsid w:val="00991E92"/>
    <w:rsid w:val="00991F90"/>
    <w:rsid w:val="00992173"/>
    <w:rsid w:val="00992672"/>
    <w:rsid w:val="00992A46"/>
    <w:rsid w:val="00992B25"/>
    <w:rsid w:val="00993243"/>
    <w:rsid w:val="00993E4C"/>
    <w:rsid w:val="0099428A"/>
    <w:rsid w:val="009955EA"/>
    <w:rsid w:val="00995995"/>
    <w:rsid w:val="00995CD2"/>
    <w:rsid w:val="00995D4D"/>
    <w:rsid w:val="00996116"/>
    <w:rsid w:val="00996574"/>
    <w:rsid w:val="00996950"/>
    <w:rsid w:val="009969BC"/>
    <w:rsid w:val="00997A06"/>
    <w:rsid w:val="00997CD0"/>
    <w:rsid w:val="00997E10"/>
    <w:rsid w:val="009A0432"/>
    <w:rsid w:val="009A094E"/>
    <w:rsid w:val="009A11D4"/>
    <w:rsid w:val="009A1485"/>
    <w:rsid w:val="009A18BE"/>
    <w:rsid w:val="009A2995"/>
    <w:rsid w:val="009A3052"/>
    <w:rsid w:val="009A49DF"/>
    <w:rsid w:val="009A5353"/>
    <w:rsid w:val="009A53F6"/>
    <w:rsid w:val="009A5BC4"/>
    <w:rsid w:val="009A5D70"/>
    <w:rsid w:val="009A6590"/>
    <w:rsid w:val="009A684C"/>
    <w:rsid w:val="009A718C"/>
    <w:rsid w:val="009A7CE7"/>
    <w:rsid w:val="009B1248"/>
    <w:rsid w:val="009B127A"/>
    <w:rsid w:val="009B228E"/>
    <w:rsid w:val="009B2A76"/>
    <w:rsid w:val="009B3972"/>
    <w:rsid w:val="009B4A71"/>
    <w:rsid w:val="009B51E7"/>
    <w:rsid w:val="009B583E"/>
    <w:rsid w:val="009B5A5A"/>
    <w:rsid w:val="009B5B8F"/>
    <w:rsid w:val="009B5E3A"/>
    <w:rsid w:val="009B5E83"/>
    <w:rsid w:val="009B628B"/>
    <w:rsid w:val="009B62BA"/>
    <w:rsid w:val="009B64BF"/>
    <w:rsid w:val="009B74A9"/>
    <w:rsid w:val="009B764D"/>
    <w:rsid w:val="009B7925"/>
    <w:rsid w:val="009B7CB5"/>
    <w:rsid w:val="009B7FDD"/>
    <w:rsid w:val="009C157E"/>
    <w:rsid w:val="009C1F40"/>
    <w:rsid w:val="009C237C"/>
    <w:rsid w:val="009C29C4"/>
    <w:rsid w:val="009C3156"/>
    <w:rsid w:val="009C3C75"/>
    <w:rsid w:val="009C3D70"/>
    <w:rsid w:val="009C4168"/>
    <w:rsid w:val="009C60E3"/>
    <w:rsid w:val="009C6404"/>
    <w:rsid w:val="009C681A"/>
    <w:rsid w:val="009C70D2"/>
    <w:rsid w:val="009C7856"/>
    <w:rsid w:val="009C7B58"/>
    <w:rsid w:val="009C7F54"/>
    <w:rsid w:val="009D01A4"/>
    <w:rsid w:val="009D01B3"/>
    <w:rsid w:val="009D10E8"/>
    <w:rsid w:val="009D1A87"/>
    <w:rsid w:val="009D1D91"/>
    <w:rsid w:val="009D1EE6"/>
    <w:rsid w:val="009D224D"/>
    <w:rsid w:val="009D2553"/>
    <w:rsid w:val="009D2993"/>
    <w:rsid w:val="009D3E34"/>
    <w:rsid w:val="009D3EDB"/>
    <w:rsid w:val="009D4CDB"/>
    <w:rsid w:val="009D5174"/>
    <w:rsid w:val="009D61C1"/>
    <w:rsid w:val="009D698A"/>
    <w:rsid w:val="009D6B4F"/>
    <w:rsid w:val="009D6DFC"/>
    <w:rsid w:val="009D6FCC"/>
    <w:rsid w:val="009D7686"/>
    <w:rsid w:val="009D7A5D"/>
    <w:rsid w:val="009D7C08"/>
    <w:rsid w:val="009E067A"/>
    <w:rsid w:val="009E0D0A"/>
    <w:rsid w:val="009E1405"/>
    <w:rsid w:val="009E15AB"/>
    <w:rsid w:val="009E1A61"/>
    <w:rsid w:val="009E1DF4"/>
    <w:rsid w:val="009E1ED7"/>
    <w:rsid w:val="009E2BE7"/>
    <w:rsid w:val="009E321C"/>
    <w:rsid w:val="009E364F"/>
    <w:rsid w:val="009E4135"/>
    <w:rsid w:val="009E43D8"/>
    <w:rsid w:val="009E4B4F"/>
    <w:rsid w:val="009E4E80"/>
    <w:rsid w:val="009E5FD3"/>
    <w:rsid w:val="009E6878"/>
    <w:rsid w:val="009E69F3"/>
    <w:rsid w:val="009E69FC"/>
    <w:rsid w:val="009E6DC2"/>
    <w:rsid w:val="009E7358"/>
    <w:rsid w:val="009E771A"/>
    <w:rsid w:val="009E7764"/>
    <w:rsid w:val="009E7987"/>
    <w:rsid w:val="009E7C1D"/>
    <w:rsid w:val="009F0E27"/>
    <w:rsid w:val="009F1901"/>
    <w:rsid w:val="009F1AE8"/>
    <w:rsid w:val="009F1D8D"/>
    <w:rsid w:val="009F1E77"/>
    <w:rsid w:val="009F24BD"/>
    <w:rsid w:val="009F3104"/>
    <w:rsid w:val="009F33DD"/>
    <w:rsid w:val="009F381B"/>
    <w:rsid w:val="009F3A8B"/>
    <w:rsid w:val="009F3CCB"/>
    <w:rsid w:val="009F3EFC"/>
    <w:rsid w:val="009F406A"/>
    <w:rsid w:val="009F4CCF"/>
    <w:rsid w:val="009F4E47"/>
    <w:rsid w:val="009F4FE8"/>
    <w:rsid w:val="009F5D7C"/>
    <w:rsid w:val="009F64F5"/>
    <w:rsid w:val="009F68CC"/>
    <w:rsid w:val="009F7F2B"/>
    <w:rsid w:val="00A005ED"/>
    <w:rsid w:val="00A0076F"/>
    <w:rsid w:val="00A01315"/>
    <w:rsid w:val="00A01893"/>
    <w:rsid w:val="00A021F0"/>
    <w:rsid w:val="00A02644"/>
    <w:rsid w:val="00A02D09"/>
    <w:rsid w:val="00A0360F"/>
    <w:rsid w:val="00A03C4E"/>
    <w:rsid w:val="00A043A1"/>
    <w:rsid w:val="00A05C54"/>
    <w:rsid w:val="00A06C3E"/>
    <w:rsid w:val="00A0775C"/>
    <w:rsid w:val="00A07DE3"/>
    <w:rsid w:val="00A07EDE"/>
    <w:rsid w:val="00A102BC"/>
    <w:rsid w:val="00A10499"/>
    <w:rsid w:val="00A1095E"/>
    <w:rsid w:val="00A111BE"/>
    <w:rsid w:val="00A117EE"/>
    <w:rsid w:val="00A11886"/>
    <w:rsid w:val="00A118EB"/>
    <w:rsid w:val="00A11998"/>
    <w:rsid w:val="00A11C09"/>
    <w:rsid w:val="00A11C86"/>
    <w:rsid w:val="00A120A0"/>
    <w:rsid w:val="00A1377C"/>
    <w:rsid w:val="00A15B01"/>
    <w:rsid w:val="00A16167"/>
    <w:rsid w:val="00A21CD1"/>
    <w:rsid w:val="00A21EF9"/>
    <w:rsid w:val="00A21F5F"/>
    <w:rsid w:val="00A22519"/>
    <w:rsid w:val="00A2264A"/>
    <w:rsid w:val="00A22860"/>
    <w:rsid w:val="00A23818"/>
    <w:rsid w:val="00A23FC2"/>
    <w:rsid w:val="00A246F3"/>
    <w:rsid w:val="00A2470E"/>
    <w:rsid w:val="00A24A0B"/>
    <w:rsid w:val="00A24E9D"/>
    <w:rsid w:val="00A253C9"/>
    <w:rsid w:val="00A256D1"/>
    <w:rsid w:val="00A25EA8"/>
    <w:rsid w:val="00A264FA"/>
    <w:rsid w:val="00A26B2B"/>
    <w:rsid w:val="00A27956"/>
    <w:rsid w:val="00A2796F"/>
    <w:rsid w:val="00A27E7B"/>
    <w:rsid w:val="00A3073A"/>
    <w:rsid w:val="00A30C71"/>
    <w:rsid w:val="00A31DC8"/>
    <w:rsid w:val="00A32A85"/>
    <w:rsid w:val="00A33217"/>
    <w:rsid w:val="00A336B2"/>
    <w:rsid w:val="00A33AAA"/>
    <w:rsid w:val="00A341DE"/>
    <w:rsid w:val="00A356B3"/>
    <w:rsid w:val="00A35758"/>
    <w:rsid w:val="00A35D55"/>
    <w:rsid w:val="00A364FD"/>
    <w:rsid w:val="00A371B3"/>
    <w:rsid w:val="00A37389"/>
    <w:rsid w:val="00A4080F"/>
    <w:rsid w:val="00A40A99"/>
    <w:rsid w:val="00A40AE0"/>
    <w:rsid w:val="00A41B11"/>
    <w:rsid w:val="00A41CE9"/>
    <w:rsid w:val="00A42C63"/>
    <w:rsid w:val="00A4305B"/>
    <w:rsid w:val="00A444E6"/>
    <w:rsid w:val="00A445C8"/>
    <w:rsid w:val="00A44CB0"/>
    <w:rsid w:val="00A46176"/>
    <w:rsid w:val="00A46B14"/>
    <w:rsid w:val="00A471C8"/>
    <w:rsid w:val="00A475C1"/>
    <w:rsid w:val="00A47A16"/>
    <w:rsid w:val="00A47F2A"/>
    <w:rsid w:val="00A501CC"/>
    <w:rsid w:val="00A50295"/>
    <w:rsid w:val="00A50FDC"/>
    <w:rsid w:val="00A5204E"/>
    <w:rsid w:val="00A5416A"/>
    <w:rsid w:val="00A54214"/>
    <w:rsid w:val="00A54D7A"/>
    <w:rsid w:val="00A54F82"/>
    <w:rsid w:val="00A55655"/>
    <w:rsid w:val="00A55A83"/>
    <w:rsid w:val="00A55FE7"/>
    <w:rsid w:val="00A56034"/>
    <w:rsid w:val="00A56127"/>
    <w:rsid w:val="00A56936"/>
    <w:rsid w:val="00A56AB6"/>
    <w:rsid w:val="00A5700C"/>
    <w:rsid w:val="00A57858"/>
    <w:rsid w:val="00A57D1F"/>
    <w:rsid w:val="00A57EA6"/>
    <w:rsid w:val="00A603E7"/>
    <w:rsid w:val="00A612BB"/>
    <w:rsid w:val="00A61317"/>
    <w:rsid w:val="00A61F7B"/>
    <w:rsid w:val="00A62451"/>
    <w:rsid w:val="00A62537"/>
    <w:rsid w:val="00A62DB9"/>
    <w:rsid w:val="00A64239"/>
    <w:rsid w:val="00A64B33"/>
    <w:rsid w:val="00A66606"/>
    <w:rsid w:val="00A66A41"/>
    <w:rsid w:val="00A67064"/>
    <w:rsid w:val="00A6712B"/>
    <w:rsid w:val="00A671E1"/>
    <w:rsid w:val="00A67204"/>
    <w:rsid w:val="00A673D7"/>
    <w:rsid w:val="00A67404"/>
    <w:rsid w:val="00A677CD"/>
    <w:rsid w:val="00A6799D"/>
    <w:rsid w:val="00A70731"/>
    <w:rsid w:val="00A707DC"/>
    <w:rsid w:val="00A70D4A"/>
    <w:rsid w:val="00A70EED"/>
    <w:rsid w:val="00A711AC"/>
    <w:rsid w:val="00A71339"/>
    <w:rsid w:val="00A71536"/>
    <w:rsid w:val="00A729B5"/>
    <w:rsid w:val="00A7430A"/>
    <w:rsid w:val="00A74F8E"/>
    <w:rsid w:val="00A77587"/>
    <w:rsid w:val="00A777EB"/>
    <w:rsid w:val="00A8043F"/>
    <w:rsid w:val="00A80644"/>
    <w:rsid w:val="00A807B3"/>
    <w:rsid w:val="00A80918"/>
    <w:rsid w:val="00A81F3D"/>
    <w:rsid w:val="00A827EC"/>
    <w:rsid w:val="00A82831"/>
    <w:rsid w:val="00A828A9"/>
    <w:rsid w:val="00A82A52"/>
    <w:rsid w:val="00A83010"/>
    <w:rsid w:val="00A83378"/>
    <w:rsid w:val="00A833E4"/>
    <w:rsid w:val="00A83540"/>
    <w:rsid w:val="00A83923"/>
    <w:rsid w:val="00A83B99"/>
    <w:rsid w:val="00A83C88"/>
    <w:rsid w:val="00A83E96"/>
    <w:rsid w:val="00A84323"/>
    <w:rsid w:val="00A845B3"/>
    <w:rsid w:val="00A847E1"/>
    <w:rsid w:val="00A85A56"/>
    <w:rsid w:val="00A85BB6"/>
    <w:rsid w:val="00A85BF0"/>
    <w:rsid w:val="00A85C44"/>
    <w:rsid w:val="00A86862"/>
    <w:rsid w:val="00A868ED"/>
    <w:rsid w:val="00A87624"/>
    <w:rsid w:val="00A87732"/>
    <w:rsid w:val="00A879B4"/>
    <w:rsid w:val="00A91580"/>
    <w:rsid w:val="00A91FBC"/>
    <w:rsid w:val="00A91FE8"/>
    <w:rsid w:val="00A9446E"/>
    <w:rsid w:val="00A9477E"/>
    <w:rsid w:val="00A94A68"/>
    <w:rsid w:val="00A95513"/>
    <w:rsid w:val="00A95CFD"/>
    <w:rsid w:val="00A96052"/>
    <w:rsid w:val="00A96F4E"/>
    <w:rsid w:val="00A97133"/>
    <w:rsid w:val="00A97231"/>
    <w:rsid w:val="00A97379"/>
    <w:rsid w:val="00A978CE"/>
    <w:rsid w:val="00A979F0"/>
    <w:rsid w:val="00A97D06"/>
    <w:rsid w:val="00AA0307"/>
    <w:rsid w:val="00AA0EC7"/>
    <w:rsid w:val="00AA1560"/>
    <w:rsid w:val="00AA21BC"/>
    <w:rsid w:val="00AA2C0E"/>
    <w:rsid w:val="00AA38A1"/>
    <w:rsid w:val="00AA38EF"/>
    <w:rsid w:val="00AA4027"/>
    <w:rsid w:val="00AA4185"/>
    <w:rsid w:val="00AA4A93"/>
    <w:rsid w:val="00AA5076"/>
    <w:rsid w:val="00AA57D9"/>
    <w:rsid w:val="00AA5A1A"/>
    <w:rsid w:val="00AA6146"/>
    <w:rsid w:val="00AA6434"/>
    <w:rsid w:val="00AA69B6"/>
    <w:rsid w:val="00AA6FE2"/>
    <w:rsid w:val="00AA737B"/>
    <w:rsid w:val="00AA7D95"/>
    <w:rsid w:val="00AB079B"/>
    <w:rsid w:val="00AB15B0"/>
    <w:rsid w:val="00AB1BDB"/>
    <w:rsid w:val="00AB1D67"/>
    <w:rsid w:val="00AB2423"/>
    <w:rsid w:val="00AB28A7"/>
    <w:rsid w:val="00AB29D4"/>
    <w:rsid w:val="00AB2CD2"/>
    <w:rsid w:val="00AB380E"/>
    <w:rsid w:val="00AB4516"/>
    <w:rsid w:val="00AB4687"/>
    <w:rsid w:val="00AB4815"/>
    <w:rsid w:val="00AB5162"/>
    <w:rsid w:val="00AB5591"/>
    <w:rsid w:val="00AB5C65"/>
    <w:rsid w:val="00AB6338"/>
    <w:rsid w:val="00AB67AF"/>
    <w:rsid w:val="00AB6BF0"/>
    <w:rsid w:val="00AB700B"/>
    <w:rsid w:val="00AB7186"/>
    <w:rsid w:val="00AB797B"/>
    <w:rsid w:val="00AB7982"/>
    <w:rsid w:val="00AC04AD"/>
    <w:rsid w:val="00AC08A8"/>
    <w:rsid w:val="00AC13F6"/>
    <w:rsid w:val="00AC1F7E"/>
    <w:rsid w:val="00AC39F7"/>
    <w:rsid w:val="00AC3C9A"/>
    <w:rsid w:val="00AC3FC0"/>
    <w:rsid w:val="00AC477F"/>
    <w:rsid w:val="00AC479D"/>
    <w:rsid w:val="00AC4B5D"/>
    <w:rsid w:val="00AC5297"/>
    <w:rsid w:val="00AC55CA"/>
    <w:rsid w:val="00AC564A"/>
    <w:rsid w:val="00AC6F7E"/>
    <w:rsid w:val="00AC7858"/>
    <w:rsid w:val="00AC7DC5"/>
    <w:rsid w:val="00AC7E03"/>
    <w:rsid w:val="00AC7E27"/>
    <w:rsid w:val="00AD0C92"/>
    <w:rsid w:val="00AD0E3C"/>
    <w:rsid w:val="00AD16A1"/>
    <w:rsid w:val="00AD1AF4"/>
    <w:rsid w:val="00AD1D74"/>
    <w:rsid w:val="00AD2447"/>
    <w:rsid w:val="00AD2728"/>
    <w:rsid w:val="00AD289D"/>
    <w:rsid w:val="00AD2AD2"/>
    <w:rsid w:val="00AD2E5B"/>
    <w:rsid w:val="00AD3325"/>
    <w:rsid w:val="00AD4089"/>
    <w:rsid w:val="00AD410F"/>
    <w:rsid w:val="00AD41ED"/>
    <w:rsid w:val="00AD4323"/>
    <w:rsid w:val="00AD497F"/>
    <w:rsid w:val="00AD4D12"/>
    <w:rsid w:val="00AD5C99"/>
    <w:rsid w:val="00AD6461"/>
    <w:rsid w:val="00AD64EC"/>
    <w:rsid w:val="00AD6D8F"/>
    <w:rsid w:val="00AD7445"/>
    <w:rsid w:val="00AD7932"/>
    <w:rsid w:val="00AE0107"/>
    <w:rsid w:val="00AE034E"/>
    <w:rsid w:val="00AE0DAE"/>
    <w:rsid w:val="00AE0E7A"/>
    <w:rsid w:val="00AE113C"/>
    <w:rsid w:val="00AE13DE"/>
    <w:rsid w:val="00AE1533"/>
    <w:rsid w:val="00AE194B"/>
    <w:rsid w:val="00AE1AC5"/>
    <w:rsid w:val="00AE21F7"/>
    <w:rsid w:val="00AE23F0"/>
    <w:rsid w:val="00AE2578"/>
    <w:rsid w:val="00AE2BEC"/>
    <w:rsid w:val="00AE30E9"/>
    <w:rsid w:val="00AE4291"/>
    <w:rsid w:val="00AE4462"/>
    <w:rsid w:val="00AE510C"/>
    <w:rsid w:val="00AE5412"/>
    <w:rsid w:val="00AE629F"/>
    <w:rsid w:val="00AE66EA"/>
    <w:rsid w:val="00AE6A35"/>
    <w:rsid w:val="00AE6F47"/>
    <w:rsid w:val="00AE7061"/>
    <w:rsid w:val="00AE7235"/>
    <w:rsid w:val="00AE7BFD"/>
    <w:rsid w:val="00AE7D76"/>
    <w:rsid w:val="00AF07D2"/>
    <w:rsid w:val="00AF0B00"/>
    <w:rsid w:val="00AF0C1F"/>
    <w:rsid w:val="00AF0E16"/>
    <w:rsid w:val="00AF0FE4"/>
    <w:rsid w:val="00AF13C3"/>
    <w:rsid w:val="00AF1549"/>
    <w:rsid w:val="00AF20CB"/>
    <w:rsid w:val="00AF23B6"/>
    <w:rsid w:val="00AF32D0"/>
    <w:rsid w:val="00AF3A24"/>
    <w:rsid w:val="00AF444F"/>
    <w:rsid w:val="00AF478E"/>
    <w:rsid w:val="00AF5170"/>
    <w:rsid w:val="00AF5FCF"/>
    <w:rsid w:val="00AF61F6"/>
    <w:rsid w:val="00AF6D48"/>
    <w:rsid w:val="00AF6DD8"/>
    <w:rsid w:val="00AF6E52"/>
    <w:rsid w:val="00AF713D"/>
    <w:rsid w:val="00AF779F"/>
    <w:rsid w:val="00B00256"/>
    <w:rsid w:val="00B003B5"/>
    <w:rsid w:val="00B01237"/>
    <w:rsid w:val="00B02204"/>
    <w:rsid w:val="00B023AE"/>
    <w:rsid w:val="00B02722"/>
    <w:rsid w:val="00B02D5A"/>
    <w:rsid w:val="00B03DAD"/>
    <w:rsid w:val="00B04302"/>
    <w:rsid w:val="00B055F7"/>
    <w:rsid w:val="00B0611F"/>
    <w:rsid w:val="00B0698F"/>
    <w:rsid w:val="00B06C77"/>
    <w:rsid w:val="00B071DD"/>
    <w:rsid w:val="00B072E0"/>
    <w:rsid w:val="00B07529"/>
    <w:rsid w:val="00B07E4F"/>
    <w:rsid w:val="00B07F56"/>
    <w:rsid w:val="00B102A4"/>
    <w:rsid w:val="00B10756"/>
    <w:rsid w:val="00B10766"/>
    <w:rsid w:val="00B10E9D"/>
    <w:rsid w:val="00B11780"/>
    <w:rsid w:val="00B11998"/>
    <w:rsid w:val="00B11BCA"/>
    <w:rsid w:val="00B11D6C"/>
    <w:rsid w:val="00B11DF0"/>
    <w:rsid w:val="00B12180"/>
    <w:rsid w:val="00B121ED"/>
    <w:rsid w:val="00B123D2"/>
    <w:rsid w:val="00B12589"/>
    <w:rsid w:val="00B13EB6"/>
    <w:rsid w:val="00B14027"/>
    <w:rsid w:val="00B145D6"/>
    <w:rsid w:val="00B14875"/>
    <w:rsid w:val="00B14D23"/>
    <w:rsid w:val="00B14D78"/>
    <w:rsid w:val="00B14E35"/>
    <w:rsid w:val="00B151C2"/>
    <w:rsid w:val="00B1547B"/>
    <w:rsid w:val="00B154BF"/>
    <w:rsid w:val="00B159EF"/>
    <w:rsid w:val="00B16C3A"/>
    <w:rsid w:val="00B1717A"/>
    <w:rsid w:val="00B171CB"/>
    <w:rsid w:val="00B1755F"/>
    <w:rsid w:val="00B17592"/>
    <w:rsid w:val="00B17B60"/>
    <w:rsid w:val="00B17F85"/>
    <w:rsid w:val="00B20413"/>
    <w:rsid w:val="00B20642"/>
    <w:rsid w:val="00B210DE"/>
    <w:rsid w:val="00B215BB"/>
    <w:rsid w:val="00B217E5"/>
    <w:rsid w:val="00B21858"/>
    <w:rsid w:val="00B21B3F"/>
    <w:rsid w:val="00B2388D"/>
    <w:rsid w:val="00B23D57"/>
    <w:rsid w:val="00B23E19"/>
    <w:rsid w:val="00B24FA7"/>
    <w:rsid w:val="00B2565D"/>
    <w:rsid w:val="00B256B7"/>
    <w:rsid w:val="00B25A71"/>
    <w:rsid w:val="00B25C6D"/>
    <w:rsid w:val="00B27692"/>
    <w:rsid w:val="00B27B35"/>
    <w:rsid w:val="00B31592"/>
    <w:rsid w:val="00B31B35"/>
    <w:rsid w:val="00B31B42"/>
    <w:rsid w:val="00B3328D"/>
    <w:rsid w:val="00B33B2F"/>
    <w:rsid w:val="00B34232"/>
    <w:rsid w:val="00B3441D"/>
    <w:rsid w:val="00B344C6"/>
    <w:rsid w:val="00B3474F"/>
    <w:rsid w:val="00B34E7E"/>
    <w:rsid w:val="00B356FE"/>
    <w:rsid w:val="00B35A42"/>
    <w:rsid w:val="00B36034"/>
    <w:rsid w:val="00B36592"/>
    <w:rsid w:val="00B37385"/>
    <w:rsid w:val="00B37679"/>
    <w:rsid w:val="00B377B9"/>
    <w:rsid w:val="00B37B52"/>
    <w:rsid w:val="00B40172"/>
    <w:rsid w:val="00B403EA"/>
    <w:rsid w:val="00B40B95"/>
    <w:rsid w:val="00B411E7"/>
    <w:rsid w:val="00B41983"/>
    <w:rsid w:val="00B41B22"/>
    <w:rsid w:val="00B41D23"/>
    <w:rsid w:val="00B422B1"/>
    <w:rsid w:val="00B422F1"/>
    <w:rsid w:val="00B42437"/>
    <w:rsid w:val="00B42645"/>
    <w:rsid w:val="00B42676"/>
    <w:rsid w:val="00B42A0C"/>
    <w:rsid w:val="00B42BF5"/>
    <w:rsid w:val="00B431FF"/>
    <w:rsid w:val="00B4450E"/>
    <w:rsid w:val="00B44D62"/>
    <w:rsid w:val="00B44F1A"/>
    <w:rsid w:val="00B455EF"/>
    <w:rsid w:val="00B4653B"/>
    <w:rsid w:val="00B467E8"/>
    <w:rsid w:val="00B46E9E"/>
    <w:rsid w:val="00B478EC"/>
    <w:rsid w:val="00B47B55"/>
    <w:rsid w:val="00B5040B"/>
    <w:rsid w:val="00B506DE"/>
    <w:rsid w:val="00B507E5"/>
    <w:rsid w:val="00B51B15"/>
    <w:rsid w:val="00B51E67"/>
    <w:rsid w:val="00B52277"/>
    <w:rsid w:val="00B524E8"/>
    <w:rsid w:val="00B525D4"/>
    <w:rsid w:val="00B530C4"/>
    <w:rsid w:val="00B53954"/>
    <w:rsid w:val="00B53E8B"/>
    <w:rsid w:val="00B54014"/>
    <w:rsid w:val="00B546E6"/>
    <w:rsid w:val="00B549CF"/>
    <w:rsid w:val="00B54F39"/>
    <w:rsid w:val="00B54FC4"/>
    <w:rsid w:val="00B55765"/>
    <w:rsid w:val="00B55EB6"/>
    <w:rsid w:val="00B5688F"/>
    <w:rsid w:val="00B57298"/>
    <w:rsid w:val="00B606EA"/>
    <w:rsid w:val="00B608D9"/>
    <w:rsid w:val="00B61182"/>
    <w:rsid w:val="00B61549"/>
    <w:rsid w:val="00B6214E"/>
    <w:rsid w:val="00B622DC"/>
    <w:rsid w:val="00B622F5"/>
    <w:rsid w:val="00B6232F"/>
    <w:rsid w:val="00B624DD"/>
    <w:rsid w:val="00B62642"/>
    <w:rsid w:val="00B62773"/>
    <w:rsid w:val="00B62900"/>
    <w:rsid w:val="00B62990"/>
    <w:rsid w:val="00B631C6"/>
    <w:rsid w:val="00B638D0"/>
    <w:rsid w:val="00B64148"/>
    <w:rsid w:val="00B64BDA"/>
    <w:rsid w:val="00B650D7"/>
    <w:rsid w:val="00B65B06"/>
    <w:rsid w:val="00B65D0D"/>
    <w:rsid w:val="00B65FB3"/>
    <w:rsid w:val="00B66832"/>
    <w:rsid w:val="00B668FA"/>
    <w:rsid w:val="00B6709B"/>
    <w:rsid w:val="00B6735F"/>
    <w:rsid w:val="00B67379"/>
    <w:rsid w:val="00B67A9E"/>
    <w:rsid w:val="00B67EB9"/>
    <w:rsid w:val="00B70985"/>
    <w:rsid w:val="00B71383"/>
    <w:rsid w:val="00B71C63"/>
    <w:rsid w:val="00B71D6A"/>
    <w:rsid w:val="00B72104"/>
    <w:rsid w:val="00B72832"/>
    <w:rsid w:val="00B72952"/>
    <w:rsid w:val="00B73655"/>
    <w:rsid w:val="00B73CDD"/>
    <w:rsid w:val="00B73D76"/>
    <w:rsid w:val="00B74467"/>
    <w:rsid w:val="00B74B43"/>
    <w:rsid w:val="00B74DD8"/>
    <w:rsid w:val="00B752B9"/>
    <w:rsid w:val="00B752C2"/>
    <w:rsid w:val="00B7570C"/>
    <w:rsid w:val="00B7618C"/>
    <w:rsid w:val="00B763C2"/>
    <w:rsid w:val="00B76620"/>
    <w:rsid w:val="00B769B3"/>
    <w:rsid w:val="00B770B0"/>
    <w:rsid w:val="00B770DC"/>
    <w:rsid w:val="00B772C7"/>
    <w:rsid w:val="00B772FE"/>
    <w:rsid w:val="00B77A6C"/>
    <w:rsid w:val="00B807D8"/>
    <w:rsid w:val="00B80EEB"/>
    <w:rsid w:val="00B8147C"/>
    <w:rsid w:val="00B8151A"/>
    <w:rsid w:val="00B81EBD"/>
    <w:rsid w:val="00B822CB"/>
    <w:rsid w:val="00B82867"/>
    <w:rsid w:val="00B82D88"/>
    <w:rsid w:val="00B83C57"/>
    <w:rsid w:val="00B85107"/>
    <w:rsid w:val="00B85B67"/>
    <w:rsid w:val="00B85B9D"/>
    <w:rsid w:val="00B85DA3"/>
    <w:rsid w:val="00B860FB"/>
    <w:rsid w:val="00B8669A"/>
    <w:rsid w:val="00B878E2"/>
    <w:rsid w:val="00B87FD7"/>
    <w:rsid w:val="00B91345"/>
    <w:rsid w:val="00B91791"/>
    <w:rsid w:val="00B91B4F"/>
    <w:rsid w:val="00B92645"/>
    <w:rsid w:val="00B92BCA"/>
    <w:rsid w:val="00B937E6"/>
    <w:rsid w:val="00B94168"/>
    <w:rsid w:val="00B94349"/>
    <w:rsid w:val="00B94DE8"/>
    <w:rsid w:val="00B95806"/>
    <w:rsid w:val="00B95A0D"/>
    <w:rsid w:val="00B95EC9"/>
    <w:rsid w:val="00B95FD6"/>
    <w:rsid w:val="00B9627E"/>
    <w:rsid w:val="00B963CC"/>
    <w:rsid w:val="00B9684A"/>
    <w:rsid w:val="00B96BA9"/>
    <w:rsid w:val="00B97350"/>
    <w:rsid w:val="00B97446"/>
    <w:rsid w:val="00B97501"/>
    <w:rsid w:val="00B97516"/>
    <w:rsid w:val="00B97D02"/>
    <w:rsid w:val="00B97EF8"/>
    <w:rsid w:val="00BA02B0"/>
    <w:rsid w:val="00BA04CA"/>
    <w:rsid w:val="00BA163C"/>
    <w:rsid w:val="00BA1C86"/>
    <w:rsid w:val="00BA1E5D"/>
    <w:rsid w:val="00BA24EF"/>
    <w:rsid w:val="00BA2A82"/>
    <w:rsid w:val="00BA37A2"/>
    <w:rsid w:val="00BA50EF"/>
    <w:rsid w:val="00BA5507"/>
    <w:rsid w:val="00BA5DC1"/>
    <w:rsid w:val="00BA7171"/>
    <w:rsid w:val="00BA7599"/>
    <w:rsid w:val="00BA7F83"/>
    <w:rsid w:val="00BB083E"/>
    <w:rsid w:val="00BB0B9F"/>
    <w:rsid w:val="00BB161C"/>
    <w:rsid w:val="00BB167B"/>
    <w:rsid w:val="00BB1C35"/>
    <w:rsid w:val="00BB2877"/>
    <w:rsid w:val="00BB2FF9"/>
    <w:rsid w:val="00BB31C0"/>
    <w:rsid w:val="00BB3803"/>
    <w:rsid w:val="00BB4AD7"/>
    <w:rsid w:val="00BB4B46"/>
    <w:rsid w:val="00BB53CD"/>
    <w:rsid w:val="00BB5A3F"/>
    <w:rsid w:val="00BB5AD3"/>
    <w:rsid w:val="00BB6175"/>
    <w:rsid w:val="00BB657C"/>
    <w:rsid w:val="00BB67E9"/>
    <w:rsid w:val="00BB6857"/>
    <w:rsid w:val="00BB6A09"/>
    <w:rsid w:val="00BC00A6"/>
    <w:rsid w:val="00BC0261"/>
    <w:rsid w:val="00BC0273"/>
    <w:rsid w:val="00BC0377"/>
    <w:rsid w:val="00BC0809"/>
    <w:rsid w:val="00BC0C74"/>
    <w:rsid w:val="00BC0CFD"/>
    <w:rsid w:val="00BC144A"/>
    <w:rsid w:val="00BC160E"/>
    <w:rsid w:val="00BC1CBC"/>
    <w:rsid w:val="00BC206F"/>
    <w:rsid w:val="00BC2A68"/>
    <w:rsid w:val="00BC2F9B"/>
    <w:rsid w:val="00BC3C60"/>
    <w:rsid w:val="00BC4452"/>
    <w:rsid w:val="00BC49FC"/>
    <w:rsid w:val="00BC569D"/>
    <w:rsid w:val="00BC603C"/>
    <w:rsid w:val="00BC6C27"/>
    <w:rsid w:val="00BC6D00"/>
    <w:rsid w:val="00BC6DC6"/>
    <w:rsid w:val="00BC705F"/>
    <w:rsid w:val="00BC7BD4"/>
    <w:rsid w:val="00BC7C72"/>
    <w:rsid w:val="00BC7CAE"/>
    <w:rsid w:val="00BC7F4C"/>
    <w:rsid w:val="00BD05FC"/>
    <w:rsid w:val="00BD0F71"/>
    <w:rsid w:val="00BD11FD"/>
    <w:rsid w:val="00BD2435"/>
    <w:rsid w:val="00BD24AC"/>
    <w:rsid w:val="00BD2575"/>
    <w:rsid w:val="00BD28B0"/>
    <w:rsid w:val="00BD2C6F"/>
    <w:rsid w:val="00BD2DAF"/>
    <w:rsid w:val="00BD2E93"/>
    <w:rsid w:val="00BD3370"/>
    <w:rsid w:val="00BD38EE"/>
    <w:rsid w:val="00BD3A30"/>
    <w:rsid w:val="00BD3B59"/>
    <w:rsid w:val="00BD3B95"/>
    <w:rsid w:val="00BD4001"/>
    <w:rsid w:val="00BD4016"/>
    <w:rsid w:val="00BD42F8"/>
    <w:rsid w:val="00BD4DA5"/>
    <w:rsid w:val="00BD5B67"/>
    <w:rsid w:val="00BD60F1"/>
    <w:rsid w:val="00BD6792"/>
    <w:rsid w:val="00BD69F2"/>
    <w:rsid w:val="00BD7657"/>
    <w:rsid w:val="00BD7E24"/>
    <w:rsid w:val="00BE04BF"/>
    <w:rsid w:val="00BE1A74"/>
    <w:rsid w:val="00BE1EC8"/>
    <w:rsid w:val="00BE2AB3"/>
    <w:rsid w:val="00BE2CD3"/>
    <w:rsid w:val="00BE37DC"/>
    <w:rsid w:val="00BE3908"/>
    <w:rsid w:val="00BE39D3"/>
    <w:rsid w:val="00BE3BD1"/>
    <w:rsid w:val="00BE3BD7"/>
    <w:rsid w:val="00BE44F4"/>
    <w:rsid w:val="00BE4F58"/>
    <w:rsid w:val="00BE5B64"/>
    <w:rsid w:val="00BE5DE1"/>
    <w:rsid w:val="00BE607E"/>
    <w:rsid w:val="00BE65A7"/>
    <w:rsid w:val="00BE77E4"/>
    <w:rsid w:val="00BE7F2E"/>
    <w:rsid w:val="00BF10CB"/>
    <w:rsid w:val="00BF1A41"/>
    <w:rsid w:val="00BF2326"/>
    <w:rsid w:val="00BF241F"/>
    <w:rsid w:val="00BF27DA"/>
    <w:rsid w:val="00BF2CB0"/>
    <w:rsid w:val="00BF3EE0"/>
    <w:rsid w:val="00BF4CE8"/>
    <w:rsid w:val="00BF4CF3"/>
    <w:rsid w:val="00BF5976"/>
    <w:rsid w:val="00BF5B9B"/>
    <w:rsid w:val="00BF5BBE"/>
    <w:rsid w:val="00BF7D0F"/>
    <w:rsid w:val="00C002B1"/>
    <w:rsid w:val="00C00559"/>
    <w:rsid w:val="00C00CE4"/>
    <w:rsid w:val="00C00D2B"/>
    <w:rsid w:val="00C01074"/>
    <w:rsid w:val="00C014C9"/>
    <w:rsid w:val="00C01625"/>
    <w:rsid w:val="00C01A36"/>
    <w:rsid w:val="00C0249A"/>
    <w:rsid w:val="00C02F3E"/>
    <w:rsid w:val="00C032E3"/>
    <w:rsid w:val="00C04D56"/>
    <w:rsid w:val="00C0580F"/>
    <w:rsid w:val="00C05F6E"/>
    <w:rsid w:val="00C06A07"/>
    <w:rsid w:val="00C06A6C"/>
    <w:rsid w:val="00C06DC5"/>
    <w:rsid w:val="00C074EA"/>
    <w:rsid w:val="00C0793C"/>
    <w:rsid w:val="00C07AE2"/>
    <w:rsid w:val="00C10F09"/>
    <w:rsid w:val="00C11201"/>
    <w:rsid w:val="00C115AE"/>
    <w:rsid w:val="00C11E7B"/>
    <w:rsid w:val="00C1248A"/>
    <w:rsid w:val="00C12BAD"/>
    <w:rsid w:val="00C134EA"/>
    <w:rsid w:val="00C14E69"/>
    <w:rsid w:val="00C15109"/>
    <w:rsid w:val="00C15215"/>
    <w:rsid w:val="00C15A26"/>
    <w:rsid w:val="00C15A93"/>
    <w:rsid w:val="00C165A2"/>
    <w:rsid w:val="00C165F5"/>
    <w:rsid w:val="00C16678"/>
    <w:rsid w:val="00C166D1"/>
    <w:rsid w:val="00C16CC9"/>
    <w:rsid w:val="00C16E29"/>
    <w:rsid w:val="00C1725F"/>
    <w:rsid w:val="00C17FE9"/>
    <w:rsid w:val="00C200C6"/>
    <w:rsid w:val="00C205DB"/>
    <w:rsid w:val="00C20BC8"/>
    <w:rsid w:val="00C21292"/>
    <w:rsid w:val="00C215EE"/>
    <w:rsid w:val="00C21819"/>
    <w:rsid w:val="00C21C16"/>
    <w:rsid w:val="00C2227A"/>
    <w:rsid w:val="00C231A2"/>
    <w:rsid w:val="00C23756"/>
    <w:rsid w:val="00C23880"/>
    <w:rsid w:val="00C23A28"/>
    <w:rsid w:val="00C2471E"/>
    <w:rsid w:val="00C248F5"/>
    <w:rsid w:val="00C25571"/>
    <w:rsid w:val="00C2593B"/>
    <w:rsid w:val="00C25BDB"/>
    <w:rsid w:val="00C25EB6"/>
    <w:rsid w:val="00C25F9D"/>
    <w:rsid w:val="00C26529"/>
    <w:rsid w:val="00C26608"/>
    <w:rsid w:val="00C27D1B"/>
    <w:rsid w:val="00C30DE8"/>
    <w:rsid w:val="00C30DEC"/>
    <w:rsid w:val="00C31BC7"/>
    <w:rsid w:val="00C31DD6"/>
    <w:rsid w:val="00C326B6"/>
    <w:rsid w:val="00C32E6A"/>
    <w:rsid w:val="00C33125"/>
    <w:rsid w:val="00C33149"/>
    <w:rsid w:val="00C3351D"/>
    <w:rsid w:val="00C33938"/>
    <w:rsid w:val="00C33F92"/>
    <w:rsid w:val="00C346A9"/>
    <w:rsid w:val="00C346F5"/>
    <w:rsid w:val="00C34872"/>
    <w:rsid w:val="00C349D8"/>
    <w:rsid w:val="00C34FCD"/>
    <w:rsid w:val="00C361C9"/>
    <w:rsid w:val="00C3628C"/>
    <w:rsid w:val="00C36617"/>
    <w:rsid w:val="00C36B33"/>
    <w:rsid w:val="00C370D1"/>
    <w:rsid w:val="00C37566"/>
    <w:rsid w:val="00C378BA"/>
    <w:rsid w:val="00C37A01"/>
    <w:rsid w:val="00C402B3"/>
    <w:rsid w:val="00C40A87"/>
    <w:rsid w:val="00C41303"/>
    <w:rsid w:val="00C418D2"/>
    <w:rsid w:val="00C4192A"/>
    <w:rsid w:val="00C41C42"/>
    <w:rsid w:val="00C422B4"/>
    <w:rsid w:val="00C425D4"/>
    <w:rsid w:val="00C43F81"/>
    <w:rsid w:val="00C446BA"/>
    <w:rsid w:val="00C45644"/>
    <w:rsid w:val="00C4637E"/>
    <w:rsid w:val="00C4671C"/>
    <w:rsid w:val="00C4767F"/>
    <w:rsid w:val="00C47B41"/>
    <w:rsid w:val="00C47EF6"/>
    <w:rsid w:val="00C50381"/>
    <w:rsid w:val="00C506CE"/>
    <w:rsid w:val="00C50B16"/>
    <w:rsid w:val="00C511FE"/>
    <w:rsid w:val="00C5197A"/>
    <w:rsid w:val="00C51DC7"/>
    <w:rsid w:val="00C52008"/>
    <w:rsid w:val="00C5226B"/>
    <w:rsid w:val="00C524BA"/>
    <w:rsid w:val="00C527BF"/>
    <w:rsid w:val="00C52B22"/>
    <w:rsid w:val="00C533D1"/>
    <w:rsid w:val="00C541FC"/>
    <w:rsid w:val="00C5466C"/>
    <w:rsid w:val="00C54D4F"/>
    <w:rsid w:val="00C55362"/>
    <w:rsid w:val="00C5564C"/>
    <w:rsid w:val="00C55F50"/>
    <w:rsid w:val="00C562B0"/>
    <w:rsid w:val="00C56340"/>
    <w:rsid w:val="00C56983"/>
    <w:rsid w:val="00C57239"/>
    <w:rsid w:val="00C5782C"/>
    <w:rsid w:val="00C57BC2"/>
    <w:rsid w:val="00C57D1F"/>
    <w:rsid w:val="00C57E91"/>
    <w:rsid w:val="00C60637"/>
    <w:rsid w:val="00C60CA2"/>
    <w:rsid w:val="00C61CF1"/>
    <w:rsid w:val="00C61E47"/>
    <w:rsid w:val="00C623D8"/>
    <w:rsid w:val="00C627B1"/>
    <w:rsid w:val="00C62AC3"/>
    <w:rsid w:val="00C62E6D"/>
    <w:rsid w:val="00C63616"/>
    <w:rsid w:val="00C646AE"/>
    <w:rsid w:val="00C64E99"/>
    <w:rsid w:val="00C65AED"/>
    <w:rsid w:val="00C661A3"/>
    <w:rsid w:val="00C66504"/>
    <w:rsid w:val="00C67933"/>
    <w:rsid w:val="00C67BC6"/>
    <w:rsid w:val="00C70742"/>
    <w:rsid w:val="00C70F03"/>
    <w:rsid w:val="00C715D8"/>
    <w:rsid w:val="00C716F7"/>
    <w:rsid w:val="00C71C0B"/>
    <w:rsid w:val="00C72210"/>
    <w:rsid w:val="00C7288F"/>
    <w:rsid w:val="00C72983"/>
    <w:rsid w:val="00C72B9E"/>
    <w:rsid w:val="00C73352"/>
    <w:rsid w:val="00C7339A"/>
    <w:rsid w:val="00C7370F"/>
    <w:rsid w:val="00C73A45"/>
    <w:rsid w:val="00C74147"/>
    <w:rsid w:val="00C74AD4"/>
    <w:rsid w:val="00C7588B"/>
    <w:rsid w:val="00C75B58"/>
    <w:rsid w:val="00C75E6C"/>
    <w:rsid w:val="00C76357"/>
    <w:rsid w:val="00C76610"/>
    <w:rsid w:val="00C76782"/>
    <w:rsid w:val="00C76951"/>
    <w:rsid w:val="00C7728D"/>
    <w:rsid w:val="00C8076B"/>
    <w:rsid w:val="00C81AAA"/>
    <w:rsid w:val="00C82686"/>
    <w:rsid w:val="00C82C38"/>
    <w:rsid w:val="00C82F78"/>
    <w:rsid w:val="00C830B3"/>
    <w:rsid w:val="00C83856"/>
    <w:rsid w:val="00C8386B"/>
    <w:rsid w:val="00C84279"/>
    <w:rsid w:val="00C851F9"/>
    <w:rsid w:val="00C856C3"/>
    <w:rsid w:val="00C85811"/>
    <w:rsid w:val="00C8671F"/>
    <w:rsid w:val="00C8682A"/>
    <w:rsid w:val="00C86F11"/>
    <w:rsid w:val="00C87AF3"/>
    <w:rsid w:val="00C902E0"/>
    <w:rsid w:val="00C90772"/>
    <w:rsid w:val="00C9191D"/>
    <w:rsid w:val="00C91A8E"/>
    <w:rsid w:val="00C928A9"/>
    <w:rsid w:val="00C931EE"/>
    <w:rsid w:val="00C934D7"/>
    <w:rsid w:val="00C936A3"/>
    <w:rsid w:val="00C93FB8"/>
    <w:rsid w:val="00C93FE1"/>
    <w:rsid w:val="00C948D8"/>
    <w:rsid w:val="00C95356"/>
    <w:rsid w:val="00C95606"/>
    <w:rsid w:val="00C95D83"/>
    <w:rsid w:val="00C95DE7"/>
    <w:rsid w:val="00C960FF"/>
    <w:rsid w:val="00C9658F"/>
    <w:rsid w:val="00C96BFA"/>
    <w:rsid w:val="00C96DEB"/>
    <w:rsid w:val="00C97072"/>
    <w:rsid w:val="00C97B16"/>
    <w:rsid w:val="00C97DE4"/>
    <w:rsid w:val="00CA05DD"/>
    <w:rsid w:val="00CA07B7"/>
    <w:rsid w:val="00CA1646"/>
    <w:rsid w:val="00CA2655"/>
    <w:rsid w:val="00CA288F"/>
    <w:rsid w:val="00CA28E9"/>
    <w:rsid w:val="00CA2BD9"/>
    <w:rsid w:val="00CA33A8"/>
    <w:rsid w:val="00CA3846"/>
    <w:rsid w:val="00CA39EB"/>
    <w:rsid w:val="00CA4012"/>
    <w:rsid w:val="00CA4147"/>
    <w:rsid w:val="00CA478A"/>
    <w:rsid w:val="00CA562D"/>
    <w:rsid w:val="00CA5692"/>
    <w:rsid w:val="00CA5871"/>
    <w:rsid w:val="00CA5DDF"/>
    <w:rsid w:val="00CA6A53"/>
    <w:rsid w:val="00CA6DDF"/>
    <w:rsid w:val="00CA7293"/>
    <w:rsid w:val="00CA72BF"/>
    <w:rsid w:val="00CA7595"/>
    <w:rsid w:val="00CA7628"/>
    <w:rsid w:val="00CA7EEE"/>
    <w:rsid w:val="00CA7FD4"/>
    <w:rsid w:val="00CB0D55"/>
    <w:rsid w:val="00CB0FAE"/>
    <w:rsid w:val="00CB168C"/>
    <w:rsid w:val="00CB1861"/>
    <w:rsid w:val="00CB1C3A"/>
    <w:rsid w:val="00CB1CF1"/>
    <w:rsid w:val="00CB2555"/>
    <w:rsid w:val="00CB355A"/>
    <w:rsid w:val="00CB4280"/>
    <w:rsid w:val="00CB4444"/>
    <w:rsid w:val="00CB4C42"/>
    <w:rsid w:val="00CB4EE6"/>
    <w:rsid w:val="00CB5044"/>
    <w:rsid w:val="00CB5CB3"/>
    <w:rsid w:val="00CB6A4F"/>
    <w:rsid w:val="00CB6AFA"/>
    <w:rsid w:val="00CB6C73"/>
    <w:rsid w:val="00CB6ED6"/>
    <w:rsid w:val="00CB738B"/>
    <w:rsid w:val="00CB7686"/>
    <w:rsid w:val="00CC098C"/>
    <w:rsid w:val="00CC17B9"/>
    <w:rsid w:val="00CC1B0A"/>
    <w:rsid w:val="00CC2518"/>
    <w:rsid w:val="00CC25B3"/>
    <w:rsid w:val="00CC25C0"/>
    <w:rsid w:val="00CC2710"/>
    <w:rsid w:val="00CC3B7B"/>
    <w:rsid w:val="00CC44C6"/>
    <w:rsid w:val="00CC458C"/>
    <w:rsid w:val="00CC54C5"/>
    <w:rsid w:val="00CC5650"/>
    <w:rsid w:val="00CC5E22"/>
    <w:rsid w:val="00CC6156"/>
    <w:rsid w:val="00CC6CEF"/>
    <w:rsid w:val="00CC6ECF"/>
    <w:rsid w:val="00CC71F3"/>
    <w:rsid w:val="00CC7446"/>
    <w:rsid w:val="00CC7760"/>
    <w:rsid w:val="00CC7C2E"/>
    <w:rsid w:val="00CC7C35"/>
    <w:rsid w:val="00CD00ED"/>
    <w:rsid w:val="00CD068F"/>
    <w:rsid w:val="00CD0D10"/>
    <w:rsid w:val="00CD1DC4"/>
    <w:rsid w:val="00CD3208"/>
    <w:rsid w:val="00CD3821"/>
    <w:rsid w:val="00CD3B53"/>
    <w:rsid w:val="00CD4A7D"/>
    <w:rsid w:val="00CD5289"/>
    <w:rsid w:val="00CD55FE"/>
    <w:rsid w:val="00CD5CA7"/>
    <w:rsid w:val="00CD5D42"/>
    <w:rsid w:val="00CD64B0"/>
    <w:rsid w:val="00CD6663"/>
    <w:rsid w:val="00CD6973"/>
    <w:rsid w:val="00CD69CF"/>
    <w:rsid w:val="00CD6B56"/>
    <w:rsid w:val="00CD6CA5"/>
    <w:rsid w:val="00CD7AB0"/>
    <w:rsid w:val="00CD7E00"/>
    <w:rsid w:val="00CD7FC9"/>
    <w:rsid w:val="00CE02AA"/>
    <w:rsid w:val="00CE08C1"/>
    <w:rsid w:val="00CE095A"/>
    <w:rsid w:val="00CE0FEE"/>
    <w:rsid w:val="00CE0FFA"/>
    <w:rsid w:val="00CE179F"/>
    <w:rsid w:val="00CE2844"/>
    <w:rsid w:val="00CE39AD"/>
    <w:rsid w:val="00CE3A27"/>
    <w:rsid w:val="00CE61AE"/>
    <w:rsid w:val="00CE6A9E"/>
    <w:rsid w:val="00CE773F"/>
    <w:rsid w:val="00CE7E6B"/>
    <w:rsid w:val="00CF0172"/>
    <w:rsid w:val="00CF035B"/>
    <w:rsid w:val="00CF06FF"/>
    <w:rsid w:val="00CF0CF2"/>
    <w:rsid w:val="00CF0FA3"/>
    <w:rsid w:val="00CF1253"/>
    <w:rsid w:val="00CF22D6"/>
    <w:rsid w:val="00CF23DC"/>
    <w:rsid w:val="00CF2419"/>
    <w:rsid w:val="00CF2CDC"/>
    <w:rsid w:val="00CF3EB7"/>
    <w:rsid w:val="00CF4D4A"/>
    <w:rsid w:val="00CF5D5D"/>
    <w:rsid w:val="00CF6926"/>
    <w:rsid w:val="00CF7189"/>
    <w:rsid w:val="00CF74BB"/>
    <w:rsid w:val="00D00A38"/>
    <w:rsid w:val="00D012A0"/>
    <w:rsid w:val="00D021C3"/>
    <w:rsid w:val="00D02878"/>
    <w:rsid w:val="00D029B5"/>
    <w:rsid w:val="00D03150"/>
    <w:rsid w:val="00D0350D"/>
    <w:rsid w:val="00D03772"/>
    <w:rsid w:val="00D03C38"/>
    <w:rsid w:val="00D0450B"/>
    <w:rsid w:val="00D04962"/>
    <w:rsid w:val="00D05F7C"/>
    <w:rsid w:val="00D06A6F"/>
    <w:rsid w:val="00D06D1F"/>
    <w:rsid w:val="00D07B6C"/>
    <w:rsid w:val="00D1022A"/>
    <w:rsid w:val="00D102E9"/>
    <w:rsid w:val="00D104A6"/>
    <w:rsid w:val="00D1080D"/>
    <w:rsid w:val="00D109F1"/>
    <w:rsid w:val="00D10A33"/>
    <w:rsid w:val="00D12390"/>
    <w:rsid w:val="00D12D4F"/>
    <w:rsid w:val="00D12FC8"/>
    <w:rsid w:val="00D1303C"/>
    <w:rsid w:val="00D139D7"/>
    <w:rsid w:val="00D13DA0"/>
    <w:rsid w:val="00D14C6B"/>
    <w:rsid w:val="00D15585"/>
    <w:rsid w:val="00D156A9"/>
    <w:rsid w:val="00D15BA0"/>
    <w:rsid w:val="00D15D7F"/>
    <w:rsid w:val="00D16107"/>
    <w:rsid w:val="00D16A65"/>
    <w:rsid w:val="00D16C79"/>
    <w:rsid w:val="00D16F92"/>
    <w:rsid w:val="00D200E5"/>
    <w:rsid w:val="00D20191"/>
    <w:rsid w:val="00D208B5"/>
    <w:rsid w:val="00D208F1"/>
    <w:rsid w:val="00D20B8E"/>
    <w:rsid w:val="00D20BBF"/>
    <w:rsid w:val="00D214A6"/>
    <w:rsid w:val="00D21E86"/>
    <w:rsid w:val="00D21F01"/>
    <w:rsid w:val="00D21F34"/>
    <w:rsid w:val="00D21FAB"/>
    <w:rsid w:val="00D2226B"/>
    <w:rsid w:val="00D2234C"/>
    <w:rsid w:val="00D22E61"/>
    <w:rsid w:val="00D231AF"/>
    <w:rsid w:val="00D231EA"/>
    <w:rsid w:val="00D23645"/>
    <w:rsid w:val="00D24934"/>
    <w:rsid w:val="00D24E10"/>
    <w:rsid w:val="00D25343"/>
    <w:rsid w:val="00D25A27"/>
    <w:rsid w:val="00D26884"/>
    <w:rsid w:val="00D268D0"/>
    <w:rsid w:val="00D272B1"/>
    <w:rsid w:val="00D278C9"/>
    <w:rsid w:val="00D30353"/>
    <w:rsid w:val="00D30591"/>
    <w:rsid w:val="00D30652"/>
    <w:rsid w:val="00D3094A"/>
    <w:rsid w:val="00D3131C"/>
    <w:rsid w:val="00D31913"/>
    <w:rsid w:val="00D31C19"/>
    <w:rsid w:val="00D32784"/>
    <w:rsid w:val="00D32989"/>
    <w:rsid w:val="00D32A96"/>
    <w:rsid w:val="00D32B81"/>
    <w:rsid w:val="00D33229"/>
    <w:rsid w:val="00D33D87"/>
    <w:rsid w:val="00D33DBB"/>
    <w:rsid w:val="00D33E50"/>
    <w:rsid w:val="00D33ECA"/>
    <w:rsid w:val="00D341B4"/>
    <w:rsid w:val="00D345D0"/>
    <w:rsid w:val="00D3496D"/>
    <w:rsid w:val="00D349CD"/>
    <w:rsid w:val="00D351A3"/>
    <w:rsid w:val="00D35287"/>
    <w:rsid w:val="00D35798"/>
    <w:rsid w:val="00D35882"/>
    <w:rsid w:val="00D35BC2"/>
    <w:rsid w:val="00D366EE"/>
    <w:rsid w:val="00D36D2E"/>
    <w:rsid w:val="00D3786D"/>
    <w:rsid w:val="00D379D0"/>
    <w:rsid w:val="00D40BD9"/>
    <w:rsid w:val="00D41BF8"/>
    <w:rsid w:val="00D41C0B"/>
    <w:rsid w:val="00D41DE5"/>
    <w:rsid w:val="00D4262B"/>
    <w:rsid w:val="00D427A1"/>
    <w:rsid w:val="00D43543"/>
    <w:rsid w:val="00D43DBE"/>
    <w:rsid w:val="00D444E1"/>
    <w:rsid w:val="00D44906"/>
    <w:rsid w:val="00D4490A"/>
    <w:rsid w:val="00D449B7"/>
    <w:rsid w:val="00D44EBF"/>
    <w:rsid w:val="00D46AF0"/>
    <w:rsid w:val="00D47138"/>
    <w:rsid w:val="00D50349"/>
    <w:rsid w:val="00D50DC7"/>
    <w:rsid w:val="00D50DD9"/>
    <w:rsid w:val="00D51224"/>
    <w:rsid w:val="00D5227A"/>
    <w:rsid w:val="00D52282"/>
    <w:rsid w:val="00D525B8"/>
    <w:rsid w:val="00D52C2D"/>
    <w:rsid w:val="00D5384B"/>
    <w:rsid w:val="00D53888"/>
    <w:rsid w:val="00D53C23"/>
    <w:rsid w:val="00D5448E"/>
    <w:rsid w:val="00D5457F"/>
    <w:rsid w:val="00D54E2C"/>
    <w:rsid w:val="00D55205"/>
    <w:rsid w:val="00D552D6"/>
    <w:rsid w:val="00D557B7"/>
    <w:rsid w:val="00D5584B"/>
    <w:rsid w:val="00D5608A"/>
    <w:rsid w:val="00D5650C"/>
    <w:rsid w:val="00D56CD5"/>
    <w:rsid w:val="00D57990"/>
    <w:rsid w:val="00D600C9"/>
    <w:rsid w:val="00D6023B"/>
    <w:rsid w:val="00D602D9"/>
    <w:rsid w:val="00D60305"/>
    <w:rsid w:val="00D60740"/>
    <w:rsid w:val="00D609B5"/>
    <w:rsid w:val="00D60B74"/>
    <w:rsid w:val="00D60F20"/>
    <w:rsid w:val="00D610FD"/>
    <w:rsid w:val="00D61B20"/>
    <w:rsid w:val="00D61CCD"/>
    <w:rsid w:val="00D620E2"/>
    <w:rsid w:val="00D62630"/>
    <w:rsid w:val="00D63085"/>
    <w:rsid w:val="00D6325F"/>
    <w:rsid w:val="00D6370B"/>
    <w:rsid w:val="00D63973"/>
    <w:rsid w:val="00D63D50"/>
    <w:rsid w:val="00D63FE7"/>
    <w:rsid w:val="00D64079"/>
    <w:rsid w:val="00D643C2"/>
    <w:rsid w:val="00D645DB"/>
    <w:rsid w:val="00D648C8"/>
    <w:rsid w:val="00D650DA"/>
    <w:rsid w:val="00D65462"/>
    <w:rsid w:val="00D654E2"/>
    <w:rsid w:val="00D6593E"/>
    <w:rsid w:val="00D659B3"/>
    <w:rsid w:val="00D65B61"/>
    <w:rsid w:val="00D65CE5"/>
    <w:rsid w:val="00D663C2"/>
    <w:rsid w:val="00D66742"/>
    <w:rsid w:val="00D66F5F"/>
    <w:rsid w:val="00D67DDE"/>
    <w:rsid w:val="00D70466"/>
    <w:rsid w:val="00D70735"/>
    <w:rsid w:val="00D7094A"/>
    <w:rsid w:val="00D70E65"/>
    <w:rsid w:val="00D71232"/>
    <w:rsid w:val="00D712F9"/>
    <w:rsid w:val="00D71E4A"/>
    <w:rsid w:val="00D72BA6"/>
    <w:rsid w:val="00D72D0C"/>
    <w:rsid w:val="00D732C1"/>
    <w:rsid w:val="00D7402E"/>
    <w:rsid w:val="00D7507E"/>
    <w:rsid w:val="00D7617E"/>
    <w:rsid w:val="00D76D3A"/>
    <w:rsid w:val="00D7738A"/>
    <w:rsid w:val="00D77A5B"/>
    <w:rsid w:val="00D80062"/>
    <w:rsid w:val="00D802C0"/>
    <w:rsid w:val="00D80330"/>
    <w:rsid w:val="00D80599"/>
    <w:rsid w:val="00D80985"/>
    <w:rsid w:val="00D80FC8"/>
    <w:rsid w:val="00D8155C"/>
    <w:rsid w:val="00D81B24"/>
    <w:rsid w:val="00D81E8D"/>
    <w:rsid w:val="00D8281A"/>
    <w:rsid w:val="00D82D9B"/>
    <w:rsid w:val="00D832C0"/>
    <w:rsid w:val="00D8441F"/>
    <w:rsid w:val="00D84498"/>
    <w:rsid w:val="00D846C3"/>
    <w:rsid w:val="00D84800"/>
    <w:rsid w:val="00D849AE"/>
    <w:rsid w:val="00D84EF9"/>
    <w:rsid w:val="00D850C4"/>
    <w:rsid w:val="00D859E5"/>
    <w:rsid w:val="00D85A07"/>
    <w:rsid w:val="00D85A6D"/>
    <w:rsid w:val="00D85C4D"/>
    <w:rsid w:val="00D86E10"/>
    <w:rsid w:val="00D86F9D"/>
    <w:rsid w:val="00D8731E"/>
    <w:rsid w:val="00D873F9"/>
    <w:rsid w:val="00D87765"/>
    <w:rsid w:val="00D87F02"/>
    <w:rsid w:val="00D904AD"/>
    <w:rsid w:val="00D90F20"/>
    <w:rsid w:val="00D92264"/>
    <w:rsid w:val="00D930B7"/>
    <w:rsid w:val="00D93127"/>
    <w:rsid w:val="00D9363A"/>
    <w:rsid w:val="00D93DCC"/>
    <w:rsid w:val="00D9535D"/>
    <w:rsid w:val="00D95BF3"/>
    <w:rsid w:val="00D95D3E"/>
    <w:rsid w:val="00D95FE7"/>
    <w:rsid w:val="00D962D4"/>
    <w:rsid w:val="00D96738"/>
    <w:rsid w:val="00D97148"/>
    <w:rsid w:val="00D97E08"/>
    <w:rsid w:val="00DA04F2"/>
    <w:rsid w:val="00DA060E"/>
    <w:rsid w:val="00DA06E3"/>
    <w:rsid w:val="00DA0777"/>
    <w:rsid w:val="00DA0A9C"/>
    <w:rsid w:val="00DA0BF4"/>
    <w:rsid w:val="00DA0F97"/>
    <w:rsid w:val="00DA1112"/>
    <w:rsid w:val="00DA154C"/>
    <w:rsid w:val="00DA1EAA"/>
    <w:rsid w:val="00DA2557"/>
    <w:rsid w:val="00DA2D09"/>
    <w:rsid w:val="00DA3BB0"/>
    <w:rsid w:val="00DA3ED9"/>
    <w:rsid w:val="00DA42B2"/>
    <w:rsid w:val="00DA4EB6"/>
    <w:rsid w:val="00DA5425"/>
    <w:rsid w:val="00DA5495"/>
    <w:rsid w:val="00DA5539"/>
    <w:rsid w:val="00DA5B76"/>
    <w:rsid w:val="00DA5CCF"/>
    <w:rsid w:val="00DA5EDE"/>
    <w:rsid w:val="00DA6A79"/>
    <w:rsid w:val="00DA7BDB"/>
    <w:rsid w:val="00DB0078"/>
    <w:rsid w:val="00DB04E0"/>
    <w:rsid w:val="00DB057B"/>
    <w:rsid w:val="00DB0723"/>
    <w:rsid w:val="00DB0B0A"/>
    <w:rsid w:val="00DB1603"/>
    <w:rsid w:val="00DB1675"/>
    <w:rsid w:val="00DB1821"/>
    <w:rsid w:val="00DB1883"/>
    <w:rsid w:val="00DB1B19"/>
    <w:rsid w:val="00DB1C08"/>
    <w:rsid w:val="00DB1F2E"/>
    <w:rsid w:val="00DB213E"/>
    <w:rsid w:val="00DB22E9"/>
    <w:rsid w:val="00DB23FA"/>
    <w:rsid w:val="00DB27B1"/>
    <w:rsid w:val="00DB2F84"/>
    <w:rsid w:val="00DB394E"/>
    <w:rsid w:val="00DB43A8"/>
    <w:rsid w:val="00DB44B8"/>
    <w:rsid w:val="00DB4575"/>
    <w:rsid w:val="00DB4A60"/>
    <w:rsid w:val="00DB4F75"/>
    <w:rsid w:val="00DB4FA3"/>
    <w:rsid w:val="00DB584A"/>
    <w:rsid w:val="00DB5A8B"/>
    <w:rsid w:val="00DB65EC"/>
    <w:rsid w:val="00DB713E"/>
    <w:rsid w:val="00DB714E"/>
    <w:rsid w:val="00DC006F"/>
    <w:rsid w:val="00DC0F28"/>
    <w:rsid w:val="00DC1659"/>
    <w:rsid w:val="00DC18E8"/>
    <w:rsid w:val="00DC2A9F"/>
    <w:rsid w:val="00DC3387"/>
    <w:rsid w:val="00DC3431"/>
    <w:rsid w:val="00DC45A1"/>
    <w:rsid w:val="00DC4CEF"/>
    <w:rsid w:val="00DC4E0C"/>
    <w:rsid w:val="00DC4EC8"/>
    <w:rsid w:val="00DC4F5D"/>
    <w:rsid w:val="00DC501C"/>
    <w:rsid w:val="00DC566B"/>
    <w:rsid w:val="00DC56B2"/>
    <w:rsid w:val="00DC581B"/>
    <w:rsid w:val="00DC66C7"/>
    <w:rsid w:val="00DC6B1D"/>
    <w:rsid w:val="00DC6B23"/>
    <w:rsid w:val="00DC714F"/>
    <w:rsid w:val="00DC794B"/>
    <w:rsid w:val="00DC7F3F"/>
    <w:rsid w:val="00DD016B"/>
    <w:rsid w:val="00DD042E"/>
    <w:rsid w:val="00DD051D"/>
    <w:rsid w:val="00DD0610"/>
    <w:rsid w:val="00DD0D04"/>
    <w:rsid w:val="00DD0D57"/>
    <w:rsid w:val="00DD0E30"/>
    <w:rsid w:val="00DD13B4"/>
    <w:rsid w:val="00DD1C0A"/>
    <w:rsid w:val="00DD21AB"/>
    <w:rsid w:val="00DD282C"/>
    <w:rsid w:val="00DD2904"/>
    <w:rsid w:val="00DD327C"/>
    <w:rsid w:val="00DD33AD"/>
    <w:rsid w:val="00DD362B"/>
    <w:rsid w:val="00DD49E7"/>
    <w:rsid w:val="00DD5196"/>
    <w:rsid w:val="00DD5844"/>
    <w:rsid w:val="00DD58B2"/>
    <w:rsid w:val="00DD5D15"/>
    <w:rsid w:val="00DD6208"/>
    <w:rsid w:val="00DD6916"/>
    <w:rsid w:val="00DD6997"/>
    <w:rsid w:val="00DD6B70"/>
    <w:rsid w:val="00DD7002"/>
    <w:rsid w:val="00DD7728"/>
    <w:rsid w:val="00DD7DFA"/>
    <w:rsid w:val="00DE06BE"/>
    <w:rsid w:val="00DE2D00"/>
    <w:rsid w:val="00DE2F0E"/>
    <w:rsid w:val="00DE2F85"/>
    <w:rsid w:val="00DE3286"/>
    <w:rsid w:val="00DE35C0"/>
    <w:rsid w:val="00DE383A"/>
    <w:rsid w:val="00DE3CC9"/>
    <w:rsid w:val="00DE3E78"/>
    <w:rsid w:val="00DE3EC7"/>
    <w:rsid w:val="00DE5F0E"/>
    <w:rsid w:val="00DE6002"/>
    <w:rsid w:val="00DE6003"/>
    <w:rsid w:val="00DE60E7"/>
    <w:rsid w:val="00DE61C3"/>
    <w:rsid w:val="00DE7382"/>
    <w:rsid w:val="00DE7E40"/>
    <w:rsid w:val="00DE7E8D"/>
    <w:rsid w:val="00DF1550"/>
    <w:rsid w:val="00DF1BE1"/>
    <w:rsid w:val="00DF2241"/>
    <w:rsid w:val="00DF2332"/>
    <w:rsid w:val="00DF2F71"/>
    <w:rsid w:val="00DF311A"/>
    <w:rsid w:val="00DF3123"/>
    <w:rsid w:val="00DF4260"/>
    <w:rsid w:val="00DF4525"/>
    <w:rsid w:val="00DF539D"/>
    <w:rsid w:val="00DF53AE"/>
    <w:rsid w:val="00DF5564"/>
    <w:rsid w:val="00DF5837"/>
    <w:rsid w:val="00DF607E"/>
    <w:rsid w:val="00DF61BF"/>
    <w:rsid w:val="00DF6444"/>
    <w:rsid w:val="00DF6502"/>
    <w:rsid w:val="00DF6887"/>
    <w:rsid w:val="00DF71F1"/>
    <w:rsid w:val="00DF746C"/>
    <w:rsid w:val="00DF78AF"/>
    <w:rsid w:val="00DF7AB5"/>
    <w:rsid w:val="00E011E8"/>
    <w:rsid w:val="00E01912"/>
    <w:rsid w:val="00E0198A"/>
    <w:rsid w:val="00E01A29"/>
    <w:rsid w:val="00E01D82"/>
    <w:rsid w:val="00E025FC"/>
    <w:rsid w:val="00E0291E"/>
    <w:rsid w:val="00E02D92"/>
    <w:rsid w:val="00E0309D"/>
    <w:rsid w:val="00E03493"/>
    <w:rsid w:val="00E043C0"/>
    <w:rsid w:val="00E043C1"/>
    <w:rsid w:val="00E04618"/>
    <w:rsid w:val="00E04716"/>
    <w:rsid w:val="00E04F98"/>
    <w:rsid w:val="00E05064"/>
    <w:rsid w:val="00E061E2"/>
    <w:rsid w:val="00E06343"/>
    <w:rsid w:val="00E063D8"/>
    <w:rsid w:val="00E06CD3"/>
    <w:rsid w:val="00E0752C"/>
    <w:rsid w:val="00E0793E"/>
    <w:rsid w:val="00E079D0"/>
    <w:rsid w:val="00E07C63"/>
    <w:rsid w:val="00E108A1"/>
    <w:rsid w:val="00E11E98"/>
    <w:rsid w:val="00E12730"/>
    <w:rsid w:val="00E13A46"/>
    <w:rsid w:val="00E143AC"/>
    <w:rsid w:val="00E145FD"/>
    <w:rsid w:val="00E156B6"/>
    <w:rsid w:val="00E15A2A"/>
    <w:rsid w:val="00E16B05"/>
    <w:rsid w:val="00E16EFA"/>
    <w:rsid w:val="00E16F47"/>
    <w:rsid w:val="00E1700C"/>
    <w:rsid w:val="00E17115"/>
    <w:rsid w:val="00E172E2"/>
    <w:rsid w:val="00E219FE"/>
    <w:rsid w:val="00E21EF2"/>
    <w:rsid w:val="00E21F9D"/>
    <w:rsid w:val="00E2230C"/>
    <w:rsid w:val="00E2289F"/>
    <w:rsid w:val="00E22BF9"/>
    <w:rsid w:val="00E231ED"/>
    <w:rsid w:val="00E23B94"/>
    <w:rsid w:val="00E24617"/>
    <w:rsid w:val="00E24AC0"/>
    <w:rsid w:val="00E24F5A"/>
    <w:rsid w:val="00E250B8"/>
    <w:rsid w:val="00E251D6"/>
    <w:rsid w:val="00E2546F"/>
    <w:rsid w:val="00E25BDE"/>
    <w:rsid w:val="00E25F9A"/>
    <w:rsid w:val="00E260C0"/>
    <w:rsid w:val="00E2671D"/>
    <w:rsid w:val="00E26846"/>
    <w:rsid w:val="00E26B26"/>
    <w:rsid w:val="00E26CC9"/>
    <w:rsid w:val="00E27383"/>
    <w:rsid w:val="00E3008D"/>
    <w:rsid w:val="00E3070F"/>
    <w:rsid w:val="00E308FA"/>
    <w:rsid w:val="00E3092A"/>
    <w:rsid w:val="00E31999"/>
    <w:rsid w:val="00E31C4E"/>
    <w:rsid w:val="00E31D1B"/>
    <w:rsid w:val="00E31FE3"/>
    <w:rsid w:val="00E32628"/>
    <w:rsid w:val="00E32713"/>
    <w:rsid w:val="00E343D3"/>
    <w:rsid w:val="00E34853"/>
    <w:rsid w:val="00E34A3F"/>
    <w:rsid w:val="00E34F1F"/>
    <w:rsid w:val="00E34FDD"/>
    <w:rsid w:val="00E35C5E"/>
    <w:rsid w:val="00E360A1"/>
    <w:rsid w:val="00E36252"/>
    <w:rsid w:val="00E36609"/>
    <w:rsid w:val="00E379FC"/>
    <w:rsid w:val="00E40685"/>
    <w:rsid w:val="00E407DE"/>
    <w:rsid w:val="00E40E66"/>
    <w:rsid w:val="00E41627"/>
    <w:rsid w:val="00E41A22"/>
    <w:rsid w:val="00E41D80"/>
    <w:rsid w:val="00E420EA"/>
    <w:rsid w:val="00E42C20"/>
    <w:rsid w:val="00E42DAA"/>
    <w:rsid w:val="00E43FF0"/>
    <w:rsid w:val="00E44B0A"/>
    <w:rsid w:val="00E45057"/>
    <w:rsid w:val="00E45125"/>
    <w:rsid w:val="00E45296"/>
    <w:rsid w:val="00E452B5"/>
    <w:rsid w:val="00E45DA9"/>
    <w:rsid w:val="00E46164"/>
    <w:rsid w:val="00E46456"/>
    <w:rsid w:val="00E46523"/>
    <w:rsid w:val="00E46C57"/>
    <w:rsid w:val="00E4744A"/>
    <w:rsid w:val="00E47C7B"/>
    <w:rsid w:val="00E509DF"/>
    <w:rsid w:val="00E513E4"/>
    <w:rsid w:val="00E516B2"/>
    <w:rsid w:val="00E51924"/>
    <w:rsid w:val="00E51C0C"/>
    <w:rsid w:val="00E52156"/>
    <w:rsid w:val="00E521F4"/>
    <w:rsid w:val="00E52766"/>
    <w:rsid w:val="00E52781"/>
    <w:rsid w:val="00E52957"/>
    <w:rsid w:val="00E52BDF"/>
    <w:rsid w:val="00E53005"/>
    <w:rsid w:val="00E54498"/>
    <w:rsid w:val="00E54AE3"/>
    <w:rsid w:val="00E54F31"/>
    <w:rsid w:val="00E555B7"/>
    <w:rsid w:val="00E55B9B"/>
    <w:rsid w:val="00E55C3E"/>
    <w:rsid w:val="00E55D9E"/>
    <w:rsid w:val="00E55F29"/>
    <w:rsid w:val="00E56082"/>
    <w:rsid w:val="00E565B7"/>
    <w:rsid w:val="00E56D56"/>
    <w:rsid w:val="00E5711B"/>
    <w:rsid w:val="00E5717C"/>
    <w:rsid w:val="00E6002F"/>
    <w:rsid w:val="00E60639"/>
    <w:rsid w:val="00E60700"/>
    <w:rsid w:val="00E60977"/>
    <w:rsid w:val="00E60BCB"/>
    <w:rsid w:val="00E61203"/>
    <w:rsid w:val="00E612AC"/>
    <w:rsid w:val="00E61718"/>
    <w:rsid w:val="00E62278"/>
    <w:rsid w:val="00E62366"/>
    <w:rsid w:val="00E625BD"/>
    <w:rsid w:val="00E62CAE"/>
    <w:rsid w:val="00E62E3A"/>
    <w:rsid w:val="00E62E53"/>
    <w:rsid w:val="00E63A30"/>
    <w:rsid w:val="00E63D70"/>
    <w:rsid w:val="00E640F3"/>
    <w:rsid w:val="00E64647"/>
    <w:rsid w:val="00E64C57"/>
    <w:rsid w:val="00E64EA7"/>
    <w:rsid w:val="00E650E6"/>
    <w:rsid w:val="00E6537A"/>
    <w:rsid w:val="00E655D8"/>
    <w:rsid w:val="00E65C4B"/>
    <w:rsid w:val="00E66180"/>
    <w:rsid w:val="00E66C3A"/>
    <w:rsid w:val="00E66F67"/>
    <w:rsid w:val="00E67100"/>
    <w:rsid w:val="00E67E3C"/>
    <w:rsid w:val="00E67F83"/>
    <w:rsid w:val="00E70714"/>
    <w:rsid w:val="00E7134A"/>
    <w:rsid w:val="00E71F19"/>
    <w:rsid w:val="00E73042"/>
    <w:rsid w:val="00E747F0"/>
    <w:rsid w:val="00E769DE"/>
    <w:rsid w:val="00E776B4"/>
    <w:rsid w:val="00E7793D"/>
    <w:rsid w:val="00E77988"/>
    <w:rsid w:val="00E77D49"/>
    <w:rsid w:val="00E800FA"/>
    <w:rsid w:val="00E80428"/>
    <w:rsid w:val="00E80DB2"/>
    <w:rsid w:val="00E810A0"/>
    <w:rsid w:val="00E8115B"/>
    <w:rsid w:val="00E814FD"/>
    <w:rsid w:val="00E8157E"/>
    <w:rsid w:val="00E8186D"/>
    <w:rsid w:val="00E81E76"/>
    <w:rsid w:val="00E82249"/>
    <w:rsid w:val="00E82324"/>
    <w:rsid w:val="00E82866"/>
    <w:rsid w:val="00E8290D"/>
    <w:rsid w:val="00E83021"/>
    <w:rsid w:val="00E831D3"/>
    <w:rsid w:val="00E838E2"/>
    <w:rsid w:val="00E83A98"/>
    <w:rsid w:val="00E8450B"/>
    <w:rsid w:val="00E84C1D"/>
    <w:rsid w:val="00E84C9C"/>
    <w:rsid w:val="00E85531"/>
    <w:rsid w:val="00E85732"/>
    <w:rsid w:val="00E8575F"/>
    <w:rsid w:val="00E85810"/>
    <w:rsid w:val="00E86221"/>
    <w:rsid w:val="00E86686"/>
    <w:rsid w:val="00E868AE"/>
    <w:rsid w:val="00E86A39"/>
    <w:rsid w:val="00E86D4F"/>
    <w:rsid w:val="00E86EFB"/>
    <w:rsid w:val="00E8781E"/>
    <w:rsid w:val="00E91650"/>
    <w:rsid w:val="00E91970"/>
    <w:rsid w:val="00E91A63"/>
    <w:rsid w:val="00E91AC4"/>
    <w:rsid w:val="00E920DB"/>
    <w:rsid w:val="00E922E7"/>
    <w:rsid w:val="00E92AAD"/>
    <w:rsid w:val="00E92AD5"/>
    <w:rsid w:val="00E93763"/>
    <w:rsid w:val="00E93785"/>
    <w:rsid w:val="00E94188"/>
    <w:rsid w:val="00E94414"/>
    <w:rsid w:val="00E94E08"/>
    <w:rsid w:val="00E94FA5"/>
    <w:rsid w:val="00E95A76"/>
    <w:rsid w:val="00E963D4"/>
    <w:rsid w:val="00E965A2"/>
    <w:rsid w:val="00E97370"/>
    <w:rsid w:val="00E97EB1"/>
    <w:rsid w:val="00EA0BCB"/>
    <w:rsid w:val="00EA0E65"/>
    <w:rsid w:val="00EA13D5"/>
    <w:rsid w:val="00EA1D4F"/>
    <w:rsid w:val="00EA27E1"/>
    <w:rsid w:val="00EA3193"/>
    <w:rsid w:val="00EA346F"/>
    <w:rsid w:val="00EA41B7"/>
    <w:rsid w:val="00EA425F"/>
    <w:rsid w:val="00EA4625"/>
    <w:rsid w:val="00EA4734"/>
    <w:rsid w:val="00EA4B8E"/>
    <w:rsid w:val="00EA5041"/>
    <w:rsid w:val="00EA52C6"/>
    <w:rsid w:val="00EA5AC3"/>
    <w:rsid w:val="00EA6063"/>
    <w:rsid w:val="00EA734F"/>
    <w:rsid w:val="00EA759A"/>
    <w:rsid w:val="00EA75DD"/>
    <w:rsid w:val="00EA75E6"/>
    <w:rsid w:val="00EA7AC0"/>
    <w:rsid w:val="00EB02EE"/>
    <w:rsid w:val="00EB08E2"/>
    <w:rsid w:val="00EB094F"/>
    <w:rsid w:val="00EB0B17"/>
    <w:rsid w:val="00EB1059"/>
    <w:rsid w:val="00EB11C8"/>
    <w:rsid w:val="00EB1433"/>
    <w:rsid w:val="00EB1A0A"/>
    <w:rsid w:val="00EB2947"/>
    <w:rsid w:val="00EB36B4"/>
    <w:rsid w:val="00EB3A7A"/>
    <w:rsid w:val="00EB4F0D"/>
    <w:rsid w:val="00EB5296"/>
    <w:rsid w:val="00EB55FC"/>
    <w:rsid w:val="00EB5732"/>
    <w:rsid w:val="00EB5B97"/>
    <w:rsid w:val="00EB60BA"/>
    <w:rsid w:val="00EB60C1"/>
    <w:rsid w:val="00EB64B5"/>
    <w:rsid w:val="00EB6525"/>
    <w:rsid w:val="00EB660D"/>
    <w:rsid w:val="00EB676D"/>
    <w:rsid w:val="00EB74BD"/>
    <w:rsid w:val="00EB7735"/>
    <w:rsid w:val="00EB7DC1"/>
    <w:rsid w:val="00EC013C"/>
    <w:rsid w:val="00EC02FB"/>
    <w:rsid w:val="00EC067E"/>
    <w:rsid w:val="00EC07E4"/>
    <w:rsid w:val="00EC0ACB"/>
    <w:rsid w:val="00EC111B"/>
    <w:rsid w:val="00EC1D05"/>
    <w:rsid w:val="00EC26F7"/>
    <w:rsid w:val="00EC2FCB"/>
    <w:rsid w:val="00EC352F"/>
    <w:rsid w:val="00EC366C"/>
    <w:rsid w:val="00EC389B"/>
    <w:rsid w:val="00EC4483"/>
    <w:rsid w:val="00EC50D4"/>
    <w:rsid w:val="00EC60C7"/>
    <w:rsid w:val="00EC62E2"/>
    <w:rsid w:val="00EC6A65"/>
    <w:rsid w:val="00EC6CBB"/>
    <w:rsid w:val="00EC7137"/>
    <w:rsid w:val="00EC7467"/>
    <w:rsid w:val="00EC7CFD"/>
    <w:rsid w:val="00EC7DBF"/>
    <w:rsid w:val="00ED0B58"/>
    <w:rsid w:val="00ED0E56"/>
    <w:rsid w:val="00ED14CE"/>
    <w:rsid w:val="00ED1E69"/>
    <w:rsid w:val="00ED208E"/>
    <w:rsid w:val="00ED2167"/>
    <w:rsid w:val="00ED2DA8"/>
    <w:rsid w:val="00ED2E00"/>
    <w:rsid w:val="00ED30C7"/>
    <w:rsid w:val="00ED32E6"/>
    <w:rsid w:val="00ED3DBE"/>
    <w:rsid w:val="00ED4563"/>
    <w:rsid w:val="00ED4F5A"/>
    <w:rsid w:val="00ED4FDC"/>
    <w:rsid w:val="00ED64ED"/>
    <w:rsid w:val="00ED7537"/>
    <w:rsid w:val="00ED7B44"/>
    <w:rsid w:val="00EE01E5"/>
    <w:rsid w:val="00EE3451"/>
    <w:rsid w:val="00EE3B87"/>
    <w:rsid w:val="00EE3DAB"/>
    <w:rsid w:val="00EE4117"/>
    <w:rsid w:val="00EE4729"/>
    <w:rsid w:val="00EE4856"/>
    <w:rsid w:val="00EE4E33"/>
    <w:rsid w:val="00EE4F42"/>
    <w:rsid w:val="00EE551D"/>
    <w:rsid w:val="00EE6079"/>
    <w:rsid w:val="00EE622B"/>
    <w:rsid w:val="00EE66A0"/>
    <w:rsid w:val="00EE6777"/>
    <w:rsid w:val="00EE6793"/>
    <w:rsid w:val="00EF0B16"/>
    <w:rsid w:val="00EF1F1B"/>
    <w:rsid w:val="00EF26E9"/>
    <w:rsid w:val="00EF28C4"/>
    <w:rsid w:val="00EF31B8"/>
    <w:rsid w:val="00EF361F"/>
    <w:rsid w:val="00EF3D32"/>
    <w:rsid w:val="00EF514D"/>
    <w:rsid w:val="00EF5AD4"/>
    <w:rsid w:val="00EF5F2C"/>
    <w:rsid w:val="00EF6317"/>
    <w:rsid w:val="00EF6C3B"/>
    <w:rsid w:val="00EF720C"/>
    <w:rsid w:val="00EF7B4A"/>
    <w:rsid w:val="00EF7DD2"/>
    <w:rsid w:val="00F00255"/>
    <w:rsid w:val="00F00613"/>
    <w:rsid w:val="00F007E5"/>
    <w:rsid w:val="00F01445"/>
    <w:rsid w:val="00F01C85"/>
    <w:rsid w:val="00F0257D"/>
    <w:rsid w:val="00F02F0D"/>
    <w:rsid w:val="00F035E4"/>
    <w:rsid w:val="00F03B54"/>
    <w:rsid w:val="00F03F6C"/>
    <w:rsid w:val="00F044BE"/>
    <w:rsid w:val="00F045B6"/>
    <w:rsid w:val="00F04A6E"/>
    <w:rsid w:val="00F05532"/>
    <w:rsid w:val="00F05D14"/>
    <w:rsid w:val="00F05DCE"/>
    <w:rsid w:val="00F06B5A"/>
    <w:rsid w:val="00F06E6D"/>
    <w:rsid w:val="00F07325"/>
    <w:rsid w:val="00F07E33"/>
    <w:rsid w:val="00F12336"/>
    <w:rsid w:val="00F12A5B"/>
    <w:rsid w:val="00F12E4B"/>
    <w:rsid w:val="00F12EFF"/>
    <w:rsid w:val="00F133CC"/>
    <w:rsid w:val="00F13505"/>
    <w:rsid w:val="00F13BFF"/>
    <w:rsid w:val="00F1419A"/>
    <w:rsid w:val="00F146FC"/>
    <w:rsid w:val="00F14783"/>
    <w:rsid w:val="00F14877"/>
    <w:rsid w:val="00F149DF"/>
    <w:rsid w:val="00F15418"/>
    <w:rsid w:val="00F1596D"/>
    <w:rsid w:val="00F15A8F"/>
    <w:rsid w:val="00F15B6E"/>
    <w:rsid w:val="00F15F04"/>
    <w:rsid w:val="00F161FA"/>
    <w:rsid w:val="00F16420"/>
    <w:rsid w:val="00F16521"/>
    <w:rsid w:val="00F17022"/>
    <w:rsid w:val="00F17C0D"/>
    <w:rsid w:val="00F2030B"/>
    <w:rsid w:val="00F203B4"/>
    <w:rsid w:val="00F2059A"/>
    <w:rsid w:val="00F20778"/>
    <w:rsid w:val="00F20889"/>
    <w:rsid w:val="00F20FC2"/>
    <w:rsid w:val="00F21444"/>
    <w:rsid w:val="00F22974"/>
    <w:rsid w:val="00F22A81"/>
    <w:rsid w:val="00F22E4E"/>
    <w:rsid w:val="00F23433"/>
    <w:rsid w:val="00F23AF7"/>
    <w:rsid w:val="00F23BFB"/>
    <w:rsid w:val="00F23EF1"/>
    <w:rsid w:val="00F24159"/>
    <w:rsid w:val="00F249B2"/>
    <w:rsid w:val="00F25649"/>
    <w:rsid w:val="00F256D2"/>
    <w:rsid w:val="00F25B2D"/>
    <w:rsid w:val="00F26711"/>
    <w:rsid w:val="00F26B9A"/>
    <w:rsid w:val="00F26CD9"/>
    <w:rsid w:val="00F27933"/>
    <w:rsid w:val="00F30174"/>
    <w:rsid w:val="00F30439"/>
    <w:rsid w:val="00F3071C"/>
    <w:rsid w:val="00F31C41"/>
    <w:rsid w:val="00F31CF6"/>
    <w:rsid w:val="00F322CF"/>
    <w:rsid w:val="00F32EAE"/>
    <w:rsid w:val="00F331B3"/>
    <w:rsid w:val="00F33CCA"/>
    <w:rsid w:val="00F33E92"/>
    <w:rsid w:val="00F34033"/>
    <w:rsid w:val="00F34A93"/>
    <w:rsid w:val="00F34F29"/>
    <w:rsid w:val="00F35305"/>
    <w:rsid w:val="00F353AE"/>
    <w:rsid w:val="00F35699"/>
    <w:rsid w:val="00F3593F"/>
    <w:rsid w:val="00F35F16"/>
    <w:rsid w:val="00F36DEC"/>
    <w:rsid w:val="00F37169"/>
    <w:rsid w:val="00F407C2"/>
    <w:rsid w:val="00F40985"/>
    <w:rsid w:val="00F41A39"/>
    <w:rsid w:val="00F420D9"/>
    <w:rsid w:val="00F42486"/>
    <w:rsid w:val="00F42A88"/>
    <w:rsid w:val="00F42E7E"/>
    <w:rsid w:val="00F42F51"/>
    <w:rsid w:val="00F439E9"/>
    <w:rsid w:val="00F442A9"/>
    <w:rsid w:val="00F446E5"/>
    <w:rsid w:val="00F44A09"/>
    <w:rsid w:val="00F44C95"/>
    <w:rsid w:val="00F44F54"/>
    <w:rsid w:val="00F45117"/>
    <w:rsid w:val="00F45351"/>
    <w:rsid w:val="00F4551B"/>
    <w:rsid w:val="00F45522"/>
    <w:rsid w:val="00F45B27"/>
    <w:rsid w:val="00F45E6A"/>
    <w:rsid w:val="00F45ED6"/>
    <w:rsid w:val="00F46398"/>
    <w:rsid w:val="00F463CC"/>
    <w:rsid w:val="00F4660F"/>
    <w:rsid w:val="00F46797"/>
    <w:rsid w:val="00F46D87"/>
    <w:rsid w:val="00F472A9"/>
    <w:rsid w:val="00F478DB"/>
    <w:rsid w:val="00F47B5E"/>
    <w:rsid w:val="00F47D57"/>
    <w:rsid w:val="00F50718"/>
    <w:rsid w:val="00F509A2"/>
    <w:rsid w:val="00F51724"/>
    <w:rsid w:val="00F5224C"/>
    <w:rsid w:val="00F52A5F"/>
    <w:rsid w:val="00F52D57"/>
    <w:rsid w:val="00F52DCD"/>
    <w:rsid w:val="00F53131"/>
    <w:rsid w:val="00F53807"/>
    <w:rsid w:val="00F53C8E"/>
    <w:rsid w:val="00F5425B"/>
    <w:rsid w:val="00F54E70"/>
    <w:rsid w:val="00F551A7"/>
    <w:rsid w:val="00F55638"/>
    <w:rsid w:val="00F55C43"/>
    <w:rsid w:val="00F5618B"/>
    <w:rsid w:val="00F566D2"/>
    <w:rsid w:val="00F56BF9"/>
    <w:rsid w:val="00F57005"/>
    <w:rsid w:val="00F57781"/>
    <w:rsid w:val="00F57789"/>
    <w:rsid w:val="00F6013A"/>
    <w:rsid w:val="00F60BB7"/>
    <w:rsid w:val="00F61DF0"/>
    <w:rsid w:val="00F61FCA"/>
    <w:rsid w:val="00F62442"/>
    <w:rsid w:val="00F630E5"/>
    <w:rsid w:val="00F63600"/>
    <w:rsid w:val="00F640F3"/>
    <w:rsid w:val="00F643FA"/>
    <w:rsid w:val="00F653F5"/>
    <w:rsid w:val="00F6597A"/>
    <w:rsid w:val="00F65F5B"/>
    <w:rsid w:val="00F66AE5"/>
    <w:rsid w:val="00F66EC0"/>
    <w:rsid w:val="00F677D2"/>
    <w:rsid w:val="00F67E63"/>
    <w:rsid w:val="00F70032"/>
    <w:rsid w:val="00F7016A"/>
    <w:rsid w:val="00F707EB"/>
    <w:rsid w:val="00F70C49"/>
    <w:rsid w:val="00F711FA"/>
    <w:rsid w:val="00F7164F"/>
    <w:rsid w:val="00F719BB"/>
    <w:rsid w:val="00F71A36"/>
    <w:rsid w:val="00F71B0B"/>
    <w:rsid w:val="00F71BEF"/>
    <w:rsid w:val="00F71FDA"/>
    <w:rsid w:val="00F7201A"/>
    <w:rsid w:val="00F730E4"/>
    <w:rsid w:val="00F7371C"/>
    <w:rsid w:val="00F73FBB"/>
    <w:rsid w:val="00F7595B"/>
    <w:rsid w:val="00F75D69"/>
    <w:rsid w:val="00F77765"/>
    <w:rsid w:val="00F779B6"/>
    <w:rsid w:val="00F77BCA"/>
    <w:rsid w:val="00F82043"/>
    <w:rsid w:val="00F8207A"/>
    <w:rsid w:val="00F82EF2"/>
    <w:rsid w:val="00F8338B"/>
    <w:rsid w:val="00F83438"/>
    <w:rsid w:val="00F842AA"/>
    <w:rsid w:val="00F8509B"/>
    <w:rsid w:val="00F850AF"/>
    <w:rsid w:val="00F85AF6"/>
    <w:rsid w:val="00F86068"/>
    <w:rsid w:val="00F86324"/>
    <w:rsid w:val="00F86512"/>
    <w:rsid w:val="00F86C30"/>
    <w:rsid w:val="00F87162"/>
    <w:rsid w:val="00F8790A"/>
    <w:rsid w:val="00F87936"/>
    <w:rsid w:val="00F9095D"/>
    <w:rsid w:val="00F93038"/>
    <w:rsid w:val="00F93539"/>
    <w:rsid w:val="00F9399B"/>
    <w:rsid w:val="00F93CC4"/>
    <w:rsid w:val="00F93F39"/>
    <w:rsid w:val="00F9476E"/>
    <w:rsid w:val="00F95213"/>
    <w:rsid w:val="00F9599E"/>
    <w:rsid w:val="00F95A03"/>
    <w:rsid w:val="00F95A21"/>
    <w:rsid w:val="00F95D95"/>
    <w:rsid w:val="00F96307"/>
    <w:rsid w:val="00F9631A"/>
    <w:rsid w:val="00F96716"/>
    <w:rsid w:val="00F96AC5"/>
    <w:rsid w:val="00F97276"/>
    <w:rsid w:val="00F97A89"/>
    <w:rsid w:val="00F97BDD"/>
    <w:rsid w:val="00F97CDD"/>
    <w:rsid w:val="00F97CF2"/>
    <w:rsid w:val="00F97E91"/>
    <w:rsid w:val="00F97F6E"/>
    <w:rsid w:val="00FA059D"/>
    <w:rsid w:val="00FA06D7"/>
    <w:rsid w:val="00FA0BF0"/>
    <w:rsid w:val="00FA0E55"/>
    <w:rsid w:val="00FA0FBC"/>
    <w:rsid w:val="00FA15E4"/>
    <w:rsid w:val="00FA1922"/>
    <w:rsid w:val="00FA2EA1"/>
    <w:rsid w:val="00FA2FEF"/>
    <w:rsid w:val="00FA3DBF"/>
    <w:rsid w:val="00FA4194"/>
    <w:rsid w:val="00FA44BC"/>
    <w:rsid w:val="00FA4578"/>
    <w:rsid w:val="00FA45BF"/>
    <w:rsid w:val="00FA4AAC"/>
    <w:rsid w:val="00FA50C4"/>
    <w:rsid w:val="00FA5377"/>
    <w:rsid w:val="00FA57BD"/>
    <w:rsid w:val="00FA5CFB"/>
    <w:rsid w:val="00FA5ECE"/>
    <w:rsid w:val="00FA6179"/>
    <w:rsid w:val="00FA6646"/>
    <w:rsid w:val="00FA66BD"/>
    <w:rsid w:val="00FA6F4F"/>
    <w:rsid w:val="00FA7EA7"/>
    <w:rsid w:val="00FB0765"/>
    <w:rsid w:val="00FB0CB8"/>
    <w:rsid w:val="00FB0D8E"/>
    <w:rsid w:val="00FB0DAF"/>
    <w:rsid w:val="00FB0EE0"/>
    <w:rsid w:val="00FB0F05"/>
    <w:rsid w:val="00FB10DF"/>
    <w:rsid w:val="00FB13B9"/>
    <w:rsid w:val="00FB257B"/>
    <w:rsid w:val="00FB269B"/>
    <w:rsid w:val="00FB3060"/>
    <w:rsid w:val="00FB31F8"/>
    <w:rsid w:val="00FB395C"/>
    <w:rsid w:val="00FB3A5E"/>
    <w:rsid w:val="00FB3DAD"/>
    <w:rsid w:val="00FB42BF"/>
    <w:rsid w:val="00FB5383"/>
    <w:rsid w:val="00FB5712"/>
    <w:rsid w:val="00FB5769"/>
    <w:rsid w:val="00FB5829"/>
    <w:rsid w:val="00FB5983"/>
    <w:rsid w:val="00FB6585"/>
    <w:rsid w:val="00FB659E"/>
    <w:rsid w:val="00FB673B"/>
    <w:rsid w:val="00FB727C"/>
    <w:rsid w:val="00FB735F"/>
    <w:rsid w:val="00FB7452"/>
    <w:rsid w:val="00FB7E4B"/>
    <w:rsid w:val="00FC079E"/>
    <w:rsid w:val="00FC0F0C"/>
    <w:rsid w:val="00FC1710"/>
    <w:rsid w:val="00FC1DB2"/>
    <w:rsid w:val="00FC1FBC"/>
    <w:rsid w:val="00FC29DF"/>
    <w:rsid w:val="00FC34F8"/>
    <w:rsid w:val="00FC36BF"/>
    <w:rsid w:val="00FC37FF"/>
    <w:rsid w:val="00FC3921"/>
    <w:rsid w:val="00FC3AF4"/>
    <w:rsid w:val="00FC3DDC"/>
    <w:rsid w:val="00FC3EFA"/>
    <w:rsid w:val="00FC4168"/>
    <w:rsid w:val="00FC4DFD"/>
    <w:rsid w:val="00FC4E58"/>
    <w:rsid w:val="00FC4F55"/>
    <w:rsid w:val="00FC5970"/>
    <w:rsid w:val="00FC69B0"/>
    <w:rsid w:val="00FC6EF6"/>
    <w:rsid w:val="00FC7127"/>
    <w:rsid w:val="00FC762B"/>
    <w:rsid w:val="00FC76ED"/>
    <w:rsid w:val="00FC7810"/>
    <w:rsid w:val="00FC7C6A"/>
    <w:rsid w:val="00FD03F0"/>
    <w:rsid w:val="00FD05F3"/>
    <w:rsid w:val="00FD0DE0"/>
    <w:rsid w:val="00FD0ED5"/>
    <w:rsid w:val="00FD1187"/>
    <w:rsid w:val="00FD151D"/>
    <w:rsid w:val="00FD1572"/>
    <w:rsid w:val="00FD160E"/>
    <w:rsid w:val="00FD17C9"/>
    <w:rsid w:val="00FD1F6E"/>
    <w:rsid w:val="00FD22CD"/>
    <w:rsid w:val="00FD28E9"/>
    <w:rsid w:val="00FD3437"/>
    <w:rsid w:val="00FD34C7"/>
    <w:rsid w:val="00FD3AA8"/>
    <w:rsid w:val="00FD3C15"/>
    <w:rsid w:val="00FD3FDD"/>
    <w:rsid w:val="00FD4058"/>
    <w:rsid w:val="00FD472F"/>
    <w:rsid w:val="00FD4759"/>
    <w:rsid w:val="00FD5709"/>
    <w:rsid w:val="00FD585C"/>
    <w:rsid w:val="00FD5C55"/>
    <w:rsid w:val="00FD7811"/>
    <w:rsid w:val="00FD7DE3"/>
    <w:rsid w:val="00FD7FE0"/>
    <w:rsid w:val="00FE086A"/>
    <w:rsid w:val="00FE0A92"/>
    <w:rsid w:val="00FE1159"/>
    <w:rsid w:val="00FE1321"/>
    <w:rsid w:val="00FE1AA8"/>
    <w:rsid w:val="00FE24C0"/>
    <w:rsid w:val="00FE3B50"/>
    <w:rsid w:val="00FE3BA2"/>
    <w:rsid w:val="00FE4271"/>
    <w:rsid w:val="00FE4569"/>
    <w:rsid w:val="00FE4CDB"/>
    <w:rsid w:val="00FE5120"/>
    <w:rsid w:val="00FE57FC"/>
    <w:rsid w:val="00FE5C24"/>
    <w:rsid w:val="00FE5F58"/>
    <w:rsid w:val="00FE6397"/>
    <w:rsid w:val="00FE71A0"/>
    <w:rsid w:val="00FE7260"/>
    <w:rsid w:val="00FE74CE"/>
    <w:rsid w:val="00FE7BFC"/>
    <w:rsid w:val="00FE7D3F"/>
    <w:rsid w:val="00FF08E2"/>
    <w:rsid w:val="00FF0C8D"/>
    <w:rsid w:val="00FF1051"/>
    <w:rsid w:val="00FF17EE"/>
    <w:rsid w:val="00FF1930"/>
    <w:rsid w:val="00FF1CD8"/>
    <w:rsid w:val="00FF1FB0"/>
    <w:rsid w:val="00FF2290"/>
    <w:rsid w:val="00FF26AB"/>
    <w:rsid w:val="00FF2D68"/>
    <w:rsid w:val="00FF3878"/>
    <w:rsid w:val="00FF3FDB"/>
    <w:rsid w:val="00FF40D9"/>
    <w:rsid w:val="00FF4234"/>
    <w:rsid w:val="00FF544C"/>
    <w:rsid w:val="00FF5F22"/>
    <w:rsid w:val="00FF673B"/>
    <w:rsid w:val="00FF6F55"/>
    <w:rsid w:val="00FF7096"/>
    <w:rsid w:val="00FF72AC"/>
    <w:rsid w:val="00FF7ADB"/>
    <w:rsid w:val="012F21E3"/>
    <w:rsid w:val="013000E6"/>
    <w:rsid w:val="01586129"/>
    <w:rsid w:val="0182710B"/>
    <w:rsid w:val="024347FB"/>
    <w:rsid w:val="02CE3075"/>
    <w:rsid w:val="02F019DF"/>
    <w:rsid w:val="050F228D"/>
    <w:rsid w:val="05110176"/>
    <w:rsid w:val="051E44CA"/>
    <w:rsid w:val="0539525F"/>
    <w:rsid w:val="05580373"/>
    <w:rsid w:val="05622E35"/>
    <w:rsid w:val="059750F8"/>
    <w:rsid w:val="05B15AE3"/>
    <w:rsid w:val="05B32AAB"/>
    <w:rsid w:val="05CD4711"/>
    <w:rsid w:val="05E022E6"/>
    <w:rsid w:val="05E40237"/>
    <w:rsid w:val="0703501F"/>
    <w:rsid w:val="07A05AE2"/>
    <w:rsid w:val="08B42954"/>
    <w:rsid w:val="091723EC"/>
    <w:rsid w:val="09D769B9"/>
    <w:rsid w:val="09F24C9D"/>
    <w:rsid w:val="0A347D9C"/>
    <w:rsid w:val="0A74634B"/>
    <w:rsid w:val="0B471F25"/>
    <w:rsid w:val="0B506300"/>
    <w:rsid w:val="0B965C6F"/>
    <w:rsid w:val="0C390687"/>
    <w:rsid w:val="0C417565"/>
    <w:rsid w:val="0C722748"/>
    <w:rsid w:val="0C8D6A23"/>
    <w:rsid w:val="0CF672D1"/>
    <w:rsid w:val="0D0429EB"/>
    <w:rsid w:val="0D4037C7"/>
    <w:rsid w:val="0D583873"/>
    <w:rsid w:val="0D66502A"/>
    <w:rsid w:val="0D6B1007"/>
    <w:rsid w:val="0DA95087"/>
    <w:rsid w:val="0DFC1539"/>
    <w:rsid w:val="0E351B7A"/>
    <w:rsid w:val="0E4278B1"/>
    <w:rsid w:val="0E763053"/>
    <w:rsid w:val="0EC64825"/>
    <w:rsid w:val="0F02446B"/>
    <w:rsid w:val="0F313106"/>
    <w:rsid w:val="0F520EF4"/>
    <w:rsid w:val="0F703DF1"/>
    <w:rsid w:val="0FCC046A"/>
    <w:rsid w:val="10B42285"/>
    <w:rsid w:val="11954629"/>
    <w:rsid w:val="11E33F7D"/>
    <w:rsid w:val="120B59D5"/>
    <w:rsid w:val="12144ABD"/>
    <w:rsid w:val="121D491F"/>
    <w:rsid w:val="124F751C"/>
    <w:rsid w:val="127F4495"/>
    <w:rsid w:val="13515F47"/>
    <w:rsid w:val="136E6B09"/>
    <w:rsid w:val="13B60CC2"/>
    <w:rsid w:val="13C62AFA"/>
    <w:rsid w:val="13DC6573"/>
    <w:rsid w:val="13E41DAA"/>
    <w:rsid w:val="13EB7A7D"/>
    <w:rsid w:val="14422F33"/>
    <w:rsid w:val="14C5465B"/>
    <w:rsid w:val="152D176C"/>
    <w:rsid w:val="156D483C"/>
    <w:rsid w:val="156F20F1"/>
    <w:rsid w:val="15A9358D"/>
    <w:rsid w:val="15D068EE"/>
    <w:rsid w:val="15D44BFC"/>
    <w:rsid w:val="15E55070"/>
    <w:rsid w:val="16184528"/>
    <w:rsid w:val="16601683"/>
    <w:rsid w:val="166344CA"/>
    <w:rsid w:val="16E753CB"/>
    <w:rsid w:val="173576B3"/>
    <w:rsid w:val="17D03042"/>
    <w:rsid w:val="17F47F61"/>
    <w:rsid w:val="17F50C88"/>
    <w:rsid w:val="17FD109F"/>
    <w:rsid w:val="181907B7"/>
    <w:rsid w:val="188C4487"/>
    <w:rsid w:val="18906260"/>
    <w:rsid w:val="19131E63"/>
    <w:rsid w:val="19713C58"/>
    <w:rsid w:val="19B20DA4"/>
    <w:rsid w:val="1A257BE3"/>
    <w:rsid w:val="1AAA6891"/>
    <w:rsid w:val="1AB0534E"/>
    <w:rsid w:val="1AC03726"/>
    <w:rsid w:val="1AD5191A"/>
    <w:rsid w:val="1ADB66ED"/>
    <w:rsid w:val="1B107744"/>
    <w:rsid w:val="1B64455F"/>
    <w:rsid w:val="1BA64AF5"/>
    <w:rsid w:val="1BB006C3"/>
    <w:rsid w:val="1C533097"/>
    <w:rsid w:val="1C6B3B76"/>
    <w:rsid w:val="1C797057"/>
    <w:rsid w:val="1CD174A1"/>
    <w:rsid w:val="1CFD5596"/>
    <w:rsid w:val="1DCA5A11"/>
    <w:rsid w:val="1DE21692"/>
    <w:rsid w:val="1DFE6C38"/>
    <w:rsid w:val="1E06537F"/>
    <w:rsid w:val="1E27459F"/>
    <w:rsid w:val="1E3924C2"/>
    <w:rsid w:val="1E8702F1"/>
    <w:rsid w:val="1E946207"/>
    <w:rsid w:val="1EBD6A33"/>
    <w:rsid w:val="1EF37AE7"/>
    <w:rsid w:val="1F05024A"/>
    <w:rsid w:val="1F8B4D5D"/>
    <w:rsid w:val="1F920A3F"/>
    <w:rsid w:val="1FED2D49"/>
    <w:rsid w:val="211E1898"/>
    <w:rsid w:val="212C038E"/>
    <w:rsid w:val="21545CEF"/>
    <w:rsid w:val="215B77B4"/>
    <w:rsid w:val="21FA3A83"/>
    <w:rsid w:val="223008C9"/>
    <w:rsid w:val="22954E49"/>
    <w:rsid w:val="22DE684C"/>
    <w:rsid w:val="23194EC7"/>
    <w:rsid w:val="23272F1B"/>
    <w:rsid w:val="23E254A7"/>
    <w:rsid w:val="23E61D12"/>
    <w:rsid w:val="24182DC7"/>
    <w:rsid w:val="24477B5C"/>
    <w:rsid w:val="24AC15F2"/>
    <w:rsid w:val="24EA0576"/>
    <w:rsid w:val="24FA0B2E"/>
    <w:rsid w:val="254A0B6C"/>
    <w:rsid w:val="25A37BBD"/>
    <w:rsid w:val="25FF5051"/>
    <w:rsid w:val="26051395"/>
    <w:rsid w:val="260561D6"/>
    <w:rsid w:val="26136638"/>
    <w:rsid w:val="26233CE2"/>
    <w:rsid w:val="263C798A"/>
    <w:rsid w:val="2654508D"/>
    <w:rsid w:val="26682242"/>
    <w:rsid w:val="266E7BD5"/>
    <w:rsid w:val="26823981"/>
    <w:rsid w:val="268B43F8"/>
    <w:rsid w:val="26C76499"/>
    <w:rsid w:val="26D21AEE"/>
    <w:rsid w:val="26DF24DF"/>
    <w:rsid w:val="27202D3F"/>
    <w:rsid w:val="27457717"/>
    <w:rsid w:val="27B83582"/>
    <w:rsid w:val="27BD063F"/>
    <w:rsid w:val="27C62803"/>
    <w:rsid w:val="28225DE5"/>
    <w:rsid w:val="285666D1"/>
    <w:rsid w:val="28840BAC"/>
    <w:rsid w:val="28E33CA5"/>
    <w:rsid w:val="28EA6EEF"/>
    <w:rsid w:val="297158CC"/>
    <w:rsid w:val="2995436C"/>
    <w:rsid w:val="2A407B90"/>
    <w:rsid w:val="2A6D6A26"/>
    <w:rsid w:val="2AB744A1"/>
    <w:rsid w:val="2AC17314"/>
    <w:rsid w:val="2BC16961"/>
    <w:rsid w:val="2C4775DA"/>
    <w:rsid w:val="2C940E1F"/>
    <w:rsid w:val="2CFD56E7"/>
    <w:rsid w:val="2D036D60"/>
    <w:rsid w:val="2D04244B"/>
    <w:rsid w:val="2D5348E4"/>
    <w:rsid w:val="2D7C233C"/>
    <w:rsid w:val="2D8A5ED2"/>
    <w:rsid w:val="2E27311D"/>
    <w:rsid w:val="2E5A2314"/>
    <w:rsid w:val="2F310437"/>
    <w:rsid w:val="2F3E5595"/>
    <w:rsid w:val="2FA3234C"/>
    <w:rsid w:val="2FDC1C00"/>
    <w:rsid w:val="30882EB9"/>
    <w:rsid w:val="30E216FE"/>
    <w:rsid w:val="31262223"/>
    <w:rsid w:val="31BA7953"/>
    <w:rsid w:val="326E4F26"/>
    <w:rsid w:val="329369B9"/>
    <w:rsid w:val="3375117B"/>
    <w:rsid w:val="339B13BA"/>
    <w:rsid w:val="33B867C1"/>
    <w:rsid w:val="33D44670"/>
    <w:rsid w:val="33E06363"/>
    <w:rsid w:val="340F4EAC"/>
    <w:rsid w:val="34313C5E"/>
    <w:rsid w:val="34A05AFF"/>
    <w:rsid w:val="34A52CCD"/>
    <w:rsid w:val="35060633"/>
    <w:rsid w:val="35313CDE"/>
    <w:rsid w:val="35483EF0"/>
    <w:rsid w:val="35671E50"/>
    <w:rsid w:val="35DD46C9"/>
    <w:rsid w:val="35E46A28"/>
    <w:rsid w:val="36682DBD"/>
    <w:rsid w:val="36974647"/>
    <w:rsid w:val="36D70A7B"/>
    <w:rsid w:val="372939A4"/>
    <w:rsid w:val="382F6FBF"/>
    <w:rsid w:val="385A6F89"/>
    <w:rsid w:val="38EA5A12"/>
    <w:rsid w:val="392D67D0"/>
    <w:rsid w:val="39764AB1"/>
    <w:rsid w:val="39985A99"/>
    <w:rsid w:val="39BC7AF2"/>
    <w:rsid w:val="39D37B80"/>
    <w:rsid w:val="3A8219AB"/>
    <w:rsid w:val="3A95726B"/>
    <w:rsid w:val="3AF064E1"/>
    <w:rsid w:val="3AF91CF5"/>
    <w:rsid w:val="3B18179B"/>
    <w:rsid w:val="3B65153D"/>
    <w:rsid w:val="3B8C269D"/>
    <w:rsid w:val="3B8D304B"/>
    <w:rsid w:val="3B9D1843"/>
    <w:rsid w:val="3BE0523A"/>
    <w:rsid w:val="3BE63713"/>
    <w:rsid w:val="3C432D27"/>
    <w:rsid w:val="3C6C3D10"/>
    <w:rsid w:val="3CB0550A"/>
    <w:rsid w:val="3D681E8E"/>
    <w:rsid w:val="3D7272F8"/>
    <w:rsid w:val="3DD70BFE"/>
    <w:rsid w:val="3E633EC1"/>
    <w:rsid w:val="3EC37A7C"/>
    <w:rsid w:val="3ED61454"/>
    <w:rsid w:val="3ED87434"/>
    <w:rsid w:val="3F327E9F"/>
    <w:rsid w:val="3F6B75D5"/>
    <w:rsid w:val="3FFB4AC2"/>
    <w:rsid w:val="3FFE6318"/>
    <w:rsid w:val="40297AB7"/>
    <w:rsid w:val="40550A1C"/>
    <w:rsid w:val="40646C34"/>
    <w:rsid w:val="409D58A4"/>
    <w:rsid w:val="40AC25AA"/>
    <w:rsid w:val="40E9359B"/>
    <w:rsid w:val="411119AA"/>
    <w:rsid w:val="41C3676D"/>
    <w:rsid w:val="41EF6B17"/>
    <w:rsid w:val="42794F83"/>
    <w:rsid w:val="42C64EA9"/>
    <w:rsid w:val="430F33E8"/>
    <w:rsid w:val="435366A9"/>
    <w:rsid w:val="43697055"/>
    <w:rsid w:val="4391555F"/>
    <w:rsid w:val="44490966"/>
    <w:rsid w:val="444C699B"/>
    <w:rsid w:val="44A56D62"/>
    <w:rsid w:val="453C51A8"/>
    <w:rsid w:val="45C433A2"/>
    <w:rsid w:val="45D640C1"/>
    <w:rsid w:val="45E77134"/>
    <w:rsid w:val="45FC70E4"/>
    <w:rsid w:val="46273D47"/>
    <w:rsid w:val="464035B6"/>
    <w:rsid w:val="46A176CF"/>
    <w:rsid w:val="46EB1950"/>
    <w:rsid w:val="474C6DB8"/>
    <w:rsid w:val="4751525C"/>
    <w:rsid w:val="47A86531"/>
    <w:rsid w:val="47CB4E96"/>
    <w:rsid w:val="48462E81"/>
    <w:rsid w:val="48634912"/>
    <w:rsid w:val="48AD7332"/>
    <w:rsid w:val="48C873A2"/>
    <w:rsid w:val="49485331"/>
    <w:rsid w:val="494854D2"/>
    <w:rsid w:val="4969613B"/>
    <w:rsid w:val="49870F33"/>
    <w:rsid w:val="499816E2"/>
    <w:rsid w:val="4A024909"/>
    <w:rsid w:val="4A7E7FE4"/>
    <w:rsid w:val="4A9A2425"/>
    <w:rsid w:val="4AB5099E"/>
    <w:rsid w:val="4AE3040B"/>
    <w:rsid w:val="4AF04099"/>
    <w:rsid w:val="4B61433A"/>
    <w:rsid w:val="4B7B5EB9"/>
    <w:rsid w:val="4BAD183A"/>
    <w:rsid w:val="4BC46773"/>
    <w:rsid w:val="4C0C4193"/>
    <w:rsid w:val="4C7D213C"/>
    <w:rsid w:val="4CA021CB"/>
    <w:rsid w:val="4D2E610B"/>
    <w:rsid w:val="4D460E53"/>
    <w:rsid w:val="4E986A0F"/>
    <w:rsid w:val="4E9A4B69"/>
    <w:rsid w:val="4F074EF5"/>
    <w:rsid w:val="50411C3B"/>
    <w:rsid w:val="522C6938"/>
    <w:rsid w:val="52447266"/>
    <w:rsid w:val="52C37733"/>
    <w:rsid w:val="53455A6B"/>
    <w:rsid w:val="53E3121A"/>
    <w:rsid w:val="53F330F5"/>
    <w:rsid w:val="540A1441"/>
    <w:rsid w:val="54C05CD9"/>
    <w:rsid w:val="54EB0151"/>
    <w:rsid w:val="552405DC"/>
    <w:rsid w:val="55396898"/>
    <w:rsid w:val="55EA693E"/>
    <w:rsid w:val="568750C4"/>
    <w:rsid w:val="56DD4B7C"/>
    <w:rsid w:val="57257D0D"/>
    <w:rsid w:val="57800F2D"/>
    <w:rsid w:val="584B77E0"/>
    <w:rsid w:val="584E5D87"/>
    <w:rsid w:val="58974229"/>
    <w:rsid w:val="589C1B01"/>
    <w:rsid w:val="58B82FBD"/>
    <w:rsid w:val="58D90453"/>
    <w:rsid w:val="58DE7C59"/>
    <w:rsid w:val="58E457B1"/>
    <w:rsid w:val="5916738D"/>
    <w:rsid w:val="596D7BA9"/>
    <w:rsid w:val="59810D4C"/>
    <w:rsid w:val="59840665"/>
    <w:rsid w:val="59AB3989"/>
    <w:rsid w:val="59B87205"/>
    <w:rsid w:val="5A2373FD"/>
    <w:rsid w:val="5A72553C"/>
    <w:rsid w:val="5A907E35"/>
    <w:rsid w:val="5A9D4B6B"/>
    <w:rsid w:val="5AB7304B"/>
    <w:rsid w:val="5AE74441"/>
    <w:rsid w:val="5B14389C"/>
    <w:rsid w:val="5B225682"/>
    <w:rsid w:val="5B863193"/>
    <w:rsid w:val="5C6B068E"/>
    <w:rsid w:val="5D07534C"/>
    <w:rsid w:val="5D0F0548"/>
    <w:rsid w:val="5D344EFC"/>
    <w:rsid w:val="5D3A7FA3"/>
    <w:rsid w:val="5D78198D"/>
    <w:rsid w:val="5E0A4C64"/>
    <w:rsid w:val="5E492ECB"/>
    <w:rsid w:val="5EC835A9"/>
    <w:rsid w:val="5EDF53E0"/>
    <w:rsid w:val="5EEF18A6"/>
    <w:rsid w:val="602339E6"/>
    <w:rsid w:val="6061027F"/>
    <w:rsid w:val="60A825ED"/>
    <w:rsid w:val="61105CAD"/>
    <w:rsid w:val="61B66DC5"/>
    <w:rsid w:val="61CC4189"/>
    <w:rsid w:val="62254FCB"/>
    <w:rsid w:val="62F30BE0"/>
    <w:rsid w:val="63140B7B"/>
    <w:rsid w:val="631B0063"/>
    <w:rsid w:val="632C0AC4"/>
    <w:rsid w:val="632C49CB"/>
    <w:rsid w:val="634D793F"/>
    <w:rsid w:val="635C2C3F"/>
    <w:rsid w:val="63B04D5A"/>
    <w:rsid w:val="63E33088"/>
    <w:rsid w:val="63F56781"/>
    <w:rsid w:val="64601FB9"/>
    <w:rsid w:val="64625D6A"/>
    <w:rsid w:val="6472139E"/>
    <w:rsid w:val="650F4323"/>
    <w:rsid w:val="65453B47"/>
    <w:rsid w:val="655A37F2"/>
    <w:rsid w:val="65851951"/>
    <w:rsid w:val="6599753D"/>
    <w:rsid w:val="662A3B5B"/>
    <w:rsid w:val="66825785"/>
    <w:rsid w:val="66CF6716"/>
    <w:rsid w:val="67101A79"/>
    <w:rsid w:val="672E43C8"/>
    <w:rsid w:val="686B3BD8"/>
    <w:rsid w:val="68D4203A"/>
    <w:rsid w:val="68D501EC"/>
    <w:rsid w:val="68E74C04"/>
    <w:rsid w:val="695F45BB"/>
    <w:rsid w:val="699F6F59"/>
    <w:rsid w:val="69AE3CF0"/>
    <w:rsid w:val="69F55C8F"/>
    <w:rsid w:val="6A0C496D"/>
    <w:rsid w:val="6ACA31C3"/>
    <w:rsid w:val="6B3A0EF8"/>
    <w:rsid w:val="6B8A0121"/>
    <w:rsid w:val="6C6F0A0E"/>
    <w:rsid w:val="6CB0029F"/>
    <w:rsid w:val="6CF3049E"/>
    <w:rsid w:val="6D480F0A"/>
    <w:rsid w:val="6D50135C"/>
    <w:rsid w:val="6E2F3242"/>
    <w:rsid w:val="6E9722CE"/>
    <w:rsid w:val="6EC26D35"/>
    <w:rsid w:val="6ED11FE9"/>
    <w:rsid w:val="6F141779"/>
    <w:rsid w:val="70171F51"/>
    <w:rsid w:val="70784693"/>
    <w:rsid w:val="70A8736D"/>
    <w:rsid w:val="70BE189E"/>
    <w:rsid w:val="711F073E"/>
    <w:rsid w:val="714B7AFF"/>
    <w:rsid w:val="715410E4"/>
    <w:rsid w:val="718B7E06"/>
    <w:rsid w:val="71A669A2"/>
    <w:rsid w:val="72211B33"/>
    <w:rsid w:val="727656D2"/>
    <w:rsid w:val="72AE60B2"/>
    <w:rsid w:val="72C82D42"/>
    <w:rsid w:val="732B2982"/>
    <w:rsid w:val="73C9553F"/>
    <w:rsid w:val="73E9798B"/>
    <w:rsid w:val="741D5CED"/>
    <w:rsid w:val="7420208C"/>
    <w:rsid w:val="74255F29"/>
    <w:rsid w:val="742A4441"/>
    <w:rsid w:val="743F7F9B"/>
    <w:rsid w:val="74815883"/>
    <w:rsid w:val="74FF6F6B"/>
    <w:rsid w:val="75066F78"/>
    <w:rsid w:val="753E39CC"/>
    <w:rsid w:val="75400FC6"/>
    <w:rsid w:val="75435C10"/>
    <w:rsid w:val="75912D91"/>
    <w:rsid w:val="76267D2C"/>
    <w:rsid w:val="76377EA6"/>
    <w:rsid w:val="76A5586F"/>
    <w:rsid w:val="76DB2C7A"/>
    <w:rsid w:val="77A41C5A"/>
    <w:rsid w:val="77F22001"/>
    <w:rsid w:val="780E020A"/>
    <w:rsid w:val="78643F21"/>
    <w:rsid w:val="78674EAD"/>
    <w:rsid w:val="7913436A"/>
    <w:rsid w:val="7916161B"/>
    <w:rsid w:val="79CA2BE4"/>
    <w:rsid w:val="7B161D5F"/>
    <w:rsid w:val="7B2A46FA"/>
    <w:rsid w:val="7B3A48B6"/>
    <w:rsid w:val="7B404FE9"/>
    <w:rsid w:val="7B542EF3"/>
    <w:rsid w:val="7BA16814"/>
    <w:rsid w:val="7BD91C96"/>
    <w:rsid w:val="7C5A62E9"/>
    <w:rsid w:val="7C5E3BAF"/>
    <w:rsid w:val="7C6406E6"/>
    <w:rsid w:val="7C685889"/>
    <w:rsid w:val="7C9D17EE"/>
    <w:rsid w:val="7CB538C3"/>
    <w:rsid w:val="7CEA6D21"/>
    <w:rsid w:val="7D516D40"/>
    <w:rsid w:val="7D527223"/>
    <w:rsid w:val="7D9407CF"/>
    <w:rsid w:val="7DB545EF"/>
    <w:rsid w:val="7DF55DC9"/>
    <w:rsid w:val="7E4522C9"/>
    <w:rsid w:val="7E6011AE"/>
    <w:rsid w:val="7F9A1E61"/>
    <w:rsid w:val="7FD12E8D"/>
    <w:rsid w:val="7FDC70FA"/>
    <w:rsid w:val="7FE3506E"/>
    <w:rsid w:val="EF0F9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1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qFormat="1" w:unhideWhenUsed="0" w:uiPriority="0" w:semiHidden="0"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color w:val="000000"/>
      <w:sz w:val="21"/>
      <w:szCs w:val="24"/>
      <w:lang w:val="en-US" w:eastAsia="zh-CN" w:bidi="ar-SA"/>
    </w:rPr>
  </w:style>
  <w:style w:type="paragraph" w:styleId="3">
    <w:name w:val="heading 1"/>
    <w:basedOn w:val="1"/>
    <w:next w:val="1"/>
    <w:link w:val="75"/>
    <w:qFormat/>
    <w:uiPriority w:val="0"/>
    <w:pPr>
      <w:keepNext/>
      <w:keepLines/>
      <w:spacing w:before="340" w:after="330" w:line="576" w:lineRule="auto"/>
      <w:outlineLvl w:val="0"/>
    </w:pPr>
    <w:rPr>
      <w:b/>
      <w:sz w:val="44"/>
      <w:szCs w:val="44"/>
      <w:lang w:val="zh-CN"/>
    </w:rPr>
  </w:style>
  <w:style w:type="paragraph" w:styleId="4">
    <w:name w:val="heading 2"/>
    <w:basedOn w:val="1"/>
    <w:next w:val="1"/>
    <w:link w:val="76"/>
    <w:qFormat/>
    <w:uiPriority w:val="0"/>
    <w:pPr>
      <w:keepNext/>
      <w:keepLines/>
      <w:spacing w:beforeLines="100" w:afterLines="100" w:line="360" w:lineRule="auto"/>
      <w:outlineLvl w:val="1"/>
    </w:pPr>
    <w:rPr>
      <w:rFonts w:ascii="黑体" w:hAnsi="黑体" w:eastAsia="黑体"/>
      <w:color w:val="auto"/>
      <w:kern w:val="1"/>
      <w:sz w:val="28"/>
      <w:szCs w:val="28"/>
      <w:lang w:val="zh-CN"/>
    </w:rPr>
  </w:style>
  <w:style w:type="paragraph" w:styleId="5">
    <w:name w:val="heading 3"/>
    <w:basedOn w:val="1"/>
    <w:next w:val="1"/>
    <w:link w:val="77"/>
    <w:qFormat/>
    <w:uiPriority w:val="9"/>
    <w:pPr>
      <w:keepNext/>
      <w:keepLines/>
      <w:spacing w:beforeLines="50" w:afterLines="50" w:line="360" w:lineRule="auto"/>
      <w:ind w:firstLine="136"/>
      <w:outlineLvl w:val="2"/>
    </w:pPr>
    <w:rPr>
      <w:rFonts w:ascii="黑体" w:hAnsi="黑体" w:eastAsia="黑体"/>
      <w:color w:val="auto"/>
      <w:kern w:val="1"/>
      <w:sz w:val="28"/>
      <w:szCs w:val="28"/>
      <w:lang w:val="zh-CN"/>
    </w:rPr>
  </w:style>
  <w:style w:type="paragraph" w:styleId="6">
    <w:name w:val="heading 4"/>
    <w:basedOn w:val="1"/>
    <w:next w:val="1"/>
    <w:link w:val="78"/>
    <w:qFormat/>
    <w:uiPriority w:val="0"/>
    <w:pPr>
      <w:keepNext/>
      <w:keepLines/>
      <w:spacing w:before="280" w:after="290" w:line="372" w:lineRule="auto"/>
      <w:outlineLvl w:val="3"/>
    </w:pPr>
    <w:rPr>
      <w:rFonts w:ascii="Arial" w:hAnsi="Arial" w:eastAsia="黑体"/>
      <w:b/>
      <w:sz w:val="28"/>
      <w:szCs w:val="28"/>
      <w:lang w:val="zh-CN"/>
    </w:rPr>
  </w:style>
  <w:style w:type="paragraph" w:styleId="7">
    <w:name w:val="heading 5"/>
    <w:basedOn w:val="1"/>
    <w:next w:val="1"/>
    <w:link w:val="79"/>
    <w:qFormat/>
    <w:uiPriority w:val="11"/>
    <w:pPr>
      <w:keepNext/>
      <w:keepLines/>
      <w:widowControl/>
      <w:spacing w:before="120" w:after="120" w:line="360" w:lineRule="auto"/>
      <w:ind w:firstLine="499"/>
      <w:jc w:val="left"/>
      <w:outlineLvl w:val="4"/>
    </w:pPr>
    <w:rPr>
      <w:rFonts w:ascii="宋体" w:hAnsi="宋体"/>
      <w:b/>
      <w:sz w:val="24"/>
      <w:lang w:val="zh-CN"/>
    </w:rPr>
  </w:style>
  <w:style w:type="paragraph" w:styleId="8">
    <w:name w:val="heading 6"/>
    <w:basedOn w:val="1"/>
    <w:next w:val="1"/>
    <w:link w:val="80"/>
    <w:qFormat/>
    <w:uiPriority w:val="0"/>
    <w:pPr>
      <w:keepNext/>
      <w:keepLines/>
      <w:widowControl/>
      <w:tabs>
        <w:tab w:val="left" w:pos="1440"/>
      </w:tabs>
      <w:spacing w:before="240" w:after="64" w:line="317" w:lineRule="auto"/>
      <w:ind w:left="1152" w:hanging="1152"/>
      <w:jc w:val="left"/>
      <w:outlineLvl w:val="5"/>
    </w:pPr>
    <w:rPr>
      <w:rFonts w:ascii="Arial" w:hAnsi="Arial" w:eastAsia="黑体"/>
      <w:b/>
      <w:sz w:val="24"/>
    </w:rPr>
  </w:style>
  <w:style w:type="paragraph" w:styleId="9">
    <w:name w:val="heading 7"/>
    <w:basedOn w:val="1"/>
    <w:next w:val="1"/>
    <w:link w:val="81"/>
    <w:qFormat/>
    <w:uiPriority w:val="0"/>
    <w:pPr>
      <w:keepNext/>
      <w:keepLines/>
      <w:widowControl/>
      <w:tabs>
        <w:tab w:val="left" w:pos="2520"/>
      </w:tabs>
      <w:spacing w:before="240" w:after="64" w:line="317" w:lineRule="auto"/>
      <w:ind w:left="1296" w:hanging="1296"/>
      <w:jc w:val="left"/>
      <w:outlineLvl w:val="6"/>
    </w:pPr>
    <w:rPr>
      <w:b/>
      <w:sz w:val="24"/>
    </w:rPr>
  </w:style>
  <w:style w:type="paragraph" w:styleId="10">
    <w:name w:val="heading 8"/>
    <w:basedOn w:val="1"/>
    <w:next w:val="1"/>
    <w:link w:val="82"/>
    <w:qFormat/>
    <w:uiPriority w:val="0"/>
    <w:pPr>
      <w:keepNext/>
      <w:keepLines/>
      <w:widowControl/>
      <w:tabs>
        <w:tab w:val="left" w:pos="1440"/>
      </w:tabs>
      <w:spacing w:before="240" w:after="64" w:line="317" w:lineRule="auto"/>
      <w:ind w:left="1440" w:hanging="1440"/>
      <w:jc w:val="left"/>
      <w:outlineLvl w:val="7"/>
    </w:pPr>
    <w:rPr>
      <w:rFonts w:ascii="Arial" w:hAnsi="Arial" w:eastAsia="黑体"/>
      <w:sz w:val="24"/>
    </w:rPr>
  </w:style>
  <w:style w:type="paragraph" w:styleId="11">
    <w:name w:val="heading 9"/>
    <w:basedOn w:val="1"/>
    <w:next w:val="1"/>
    <w:link w:val="83"/>
    <w:qFormat/>
    <w:uiPriority w:val="0"/>
    <w:pPr>
      <w:keepNext/>
      <w:keepLines/>
      <w:widowControl/>
      <w:tabs>
        <w:tab w:val="left" w:pos="1584"/>
      </w:tabs>
      <w:spacing w:before="240" w:after="64" w:line="317" w:lineRule="auto"/>
      <w:ind w:left="1584" w:hanging="1584"/>
      <w:jc w:val="left"/>
      <w:outlineLvl w:val="8"/>
    </w:pPr>
    <w:rPr>
      <w:rFonts w:ascii="Arial" w:hAnsi="Arial" w:eastAsia="黑体"/>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4"/>
    <w:qFormat/>
    <w:uiPriority w:val="99"/>
    <w:pPr>
      <w:spacing w:after="120"/>
    </w:pPr>
    <w:rPr>
      <w:kern w:val="1"/>
      <w:lang w:val="zh-CN"/>
    </w:rPr>
  </w:style>
  <w:style w:type="paragraph" w:styleId="12">
    <w:name w:val="List 3"/>
    <w:basedOn w:val="1"/>
    <w:qFormat/>
    <w:uiPriority w:val="0"/>
    <w:pPr>
      <w:spacing w:line="312" w:lineRule="atLeast"/>
      <w:ind w:left="1260" w:hanging="420"/>
    </w:pPr>
    <w:rPr>
      <w:szCs w:val="20"/>
    </w:rPr>
  </w:style>
  <w:style w:type="paragraph" w:styleId="13">
    <w:name w:val="toc 7"/>
    <w:basedOn w:val="1"/>
    <w:next w:val="1"/>
    <w:unhideWhenUsed/>
    <w:qFormat/>
    <w:uiPriority w:val="39"/>
    <w:pPr>
      <w:ind w:left="2520" w:leftChars="1200"/>
    </w:pPr>
    <w:rPr>
      <w:rFonts w:asciiTheme="minorHAnsi" w:hAnsiTheme="minorHAnsi" w:eastAsiaTheme="minorEastAsia" w:cstheme="minorBidi"/>
      <w:color w:val="auto"/>
      <w:kern w:val="2"/>
      <w:szCs w:val="22"/>
    </w:rPr>
  </w:style>
  <w:style w:type="paragraph" w:styleId="14">
    <w:name w:val="table of authorities"/>
    <w:basedOn w:val="1"/>
    <w:next w:val="1"/>
    <w:qFormat/>
    <w:uiPriority w:val="0"/>
    <w:pPr>
      <w:widowControl/>
      <w:ind w:left="420"/>
      <w:jc w:val="left"/>
    </w:pPr>
    <w:rPr>
      <w:sz w:val="20"/>
      <w:szCs w:val="20"/>
      <w:lang w:val="en-GB"/>
    </w:rPr>
  </w:style>
  <w:style w:type="paragraph" w:styleId="15">
    <w:name w:val="List Bullet 4"/>
    <w:basedOn w:val="1"/>
    <w:qFormat/>
    <w:uiPriority w:val="0"/>
    <w:pPr>
      <w:tabs>
        <w:tab w:val="left" w:pos="400"/>
        <w:tab w:val="left" w:pos="1271"/>
      </w:tabs>
      <w:ind w:left="400"/>
    </w:pPr>
    <w:rPr>
      <w:kern w:val="1"/>
    </w:rPr>
  </w:style>
  <w:style w:type="paragraph" w:styleId="16">
    <w:name w:val="Normal Indent"/>
    <w:basedOn w:val="1"/>
    <w:qFormat/>
    <w:uiPriority w:val="0"/>
    <w:pPr>
      <w:ind w:firstLine="420"/>
    </w:pPr>
    <w:rPr>
      <w:kern w:val="2"/>
      <w:szCs w:val="22"/>
    </w:rPr>
  </w:style>
  <w:style w:type="paragraph" w:styleId="17">
    <w:name w:val="caption"/>
    <w:basedOn w:val="1"/>
    <w:next w:val="1"/>
    <w:qFormat/>
    <w:uiPriority w:val="0"/>
    <w:rPr>
      <w:rFonts w:hint="eastAsia" w:ascii="Cambria" w:hAnsi="Cambria" w:eastAsia="黑体"/>
      <w:color w:val="auto"/>
      <w:kern w:val="2"/>
      <w:sz w:val="28"/>
      <w:szCs w:val="20"/>
      <w:u w:color="000000"/>
    </w:rPr>
  </w:style>
  <w:style w:type="paragraph" w:styleId="18">
    <w:name w:val="List Bullet"/>
    <w:basedOn w:val="1"/>
    <w:qFormat/>
    <w:uiPriority w:val="0"/>
    <w:pPr>
      <w:widowControl/>
      <w:tabs>
        <w:tab w:val="left" w:pos="944"/>
      </w:tabs>
      <w:ind w:left="944" w:hanging="420"/>
    </w:pPr>
    <w:rPr>
      <w:rFonts w:ascii="Arial" w:hAnsi="Arial" w:eastAsia="Times New Roman"/>
      <w:dstrike/>
      <w:color w:val="auto"/>
      <w:sz w:val="20"/>
      <w:szCs w:val="20"/>
    </w:rPr>
  </w:style>
  <w:style w:type="paragraph" w:styleId="19">
    <w:name w:val="envelope address"/>
    <w:basedOn w:val="1"/>
    <w:qFormat/>
    <w:uiPriority w:val="0"/>
    <w:pPr>
      <w:adjustRightInd w:val="0"/>
      <w:snapToGrid w:val="0"/>
      <w:spacing w:line="360" w:lineRule="atLeast"/>
      <w:ind w:left="2880"/>
      <w:textAlignment w:val="baseline"/>
    </w:pPr>
    <w:rPr>
      <w:rFonts w:ascii="Arial" w:hAnsi="Arial"/>
      <w:color w:val="auto"/>
      <w:sz w:val="24"/>
      <w:szCs w:val="20"/>
    </w:rPr>
  </w:style>
  <w:style w:type="paragraph" w:styleId="20">
    <w:name w:val="Document Map"/>
    <w:basedOn w:val="1"/>
    <w:link w:val="84"/>
    <w:qFormat/>
    <w:uiPriority w:val="0"/>
    <w:pPr>
      <w:shd w:val="clear" w:color="000000" w:fill="00007F"/>
    </w:pPr>
    <w:rPr>
      <w:kern w:val="1"/>
      <w:lang w:val="zh-CN"/>
    </w:rPr>
  </w:style>
  <w:style w:type="paragraph" w:styleId="21">
    <w:name w:val="annotation text"/>
    <w:basedOn w:val="1"/>
    <w:link w:val="85"/>
    <w:qFormat/>
    <w:uiPriority w:val="0"/>
    <w:pPr>
      <w:jc w:val="left"/>
    </w:pPr>
    <w:rPr>
      <w:kern w:val="1"/>
      <w:lang w:val="zh-CN"/>
    </w:rPr>
  </w:style>
  <w:style w:type="paragraph" w:styleId="22">
    <w:name w:val="Salutation"/>
    <w:basedOn w:val="1"/>
    <w:next w:val="1"/>
    <w:link w:val="86"/>
    <w:qFormat/>
    <w:uiPriority w:val="0"/>
    <w:rPr>
      <w:rFonts w:ascii="宋体" w:hAnsi="宋体" w:eastAsia="仿宋"/>
      <w:kern w:val="1"/>
      <w:lang w:val="zh-CN"/>
    </w:rPr>
  </w:style>
  <w:style w:type="paragraph" w:styleId="23">
    <w:name w:val="Body Text 3"/>
    <w:basedOn w:val="1"/>
    <w:link w:val="87"/>
    <w:qFormat/>
    <w:uiPriority w:val="0"/>
    <w:rPr>
      <w:rFonts w:ascii="宋体" w:hAnsi="宋体"/>
      <w:kern w:val="1"/>
      <w:sz w:val="24"/>
      <w:szCs w:val="20"/>
      <w:lang w:val="zh-CN"/>
    </w:rPr>
  </w:style>
  <w:style w:type="paragraph" w:styleId="24">
    <w:name w:val="Body Text Indent"/>
    <w:basedOn w:val="1"/>
    <w:link w:val="88"/>
    <w:qFormat/>
    <w:uiPriority w:val="0"/>
    <w:pPr>
      <w:spacing w:after="120"/>
      <w:ind w:left="420"/>
    </w:pPr>
    <w:rPr>
      <w:kern w:val="1"/>
      <w:lang w:val="zh-CN"/>
    </w:rPr>
  </w:style>
  <w:style w:type="paragraph" w:styleId="25">
    <w:name w:val="List 2"/>
    <w:basedOn w:val="1"/>
    <w:qFormat/>
    <w:uiPriority w:val="0"/>
    <w:pPr>
      <w:spacing w:line="312" w:lineRule="atLeast"/>
      <w:ind w:left="840" w:hanging="420"/>
    </w:pPr>
    <w:rPr>
      <w:szCs w:val="20"/>
    </w:rPr>
  </w:style>
  <w:style w:type="paragraph" w:styleId="26">
    <w:name w:val="List Continue"/>
    <w:basedOn w:val="1"/>
    <w:qFormat/>
    <w:uiPriority w:val="0"/>
    <w:pPr>
      <w:spacing w:after="120"/>
      <w:ind w:left="420" w:leftChars="200"/>
    </w:pPr>
    <w:rPr>
      <w:rFonts w:hint="eastAsia" w:ascii="宋体"/>
      <w:color w:val="auto"/>
      <w:kern w:val="2"/>
      <w:u w:color="000000"/>
    </w:rPr>
  </w:style>
  <w:style w:type="paragraph" w:styleId="27">
    <w:name w:val="Block Text"/>
    <w:basedOn w:val="1"/>
    <w:qFormat/>
    <w:uiPriority w:val="0"/>
    <w:pPr>
      <w:ind w:left="420" w:right="33"/>
      <w:jc w:val="left"/>
    </w:pPr>
    <w:rPr>
      <w:sz w:val="24"/>
      <w:szCs w:val="20"/>
    </w:rPr>
  </w:style>
  <w:style w:type="paragraph" w:styleId="28">
    <w:name w:val="index 4"/>
    <w:basedOn w:val="1"/>
    <w:next w:val="1"/>
    <w:qFormat/>
    <w:uiPriority w:val="0"/>
    <w:pPr>
      <w:ind w:left="600" w:leftChars="600"/>
    </w:pPr>
    <w:rPr>
      <w:rFonts w:hint="eastAsia" w:ascii="宋体"/>
      <w:color w:val="auto"/>
      <w:kern w:val="2"/>
      <w:u w:color="000000"/>
    </w:rPr>
  </w:style>
  <w:style w:type="paragraph" w:styleId="29">
    <w:name w:val="toc 5"/>
    <w:basedOn w:val="1"/>
    <w:next w:val="1"/>
    <w:unhideWhenUsed/>
    <w:qFormat/>
    <w:uiPriority w:val="39"/>
    <w:pPr>
      <w:ind w:left="1680" w:leftChars="800"/>
    </w:pPr>
    <w:rPr>
      <w:rFonts w:asciiTheme="minorHAnsi" w:hAnsiTheme="minorHAnsi" w:eastAsiaTheme="minorEastAsia" w:cstheme="minorBidi"/>
      <w:color w:val="auto"/>
      <w:kern w:val="2"/>
      <w:szCs w:val="22"/>
    </w:r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宋体" w:cs="Courier New"/>
      <w:kern w:val="1"/>
    </w:rPr>
  </w:style>
  <w:style w:type="paragraph" w:styleId="32">
    <w:name w:val="toc 8"/>
    <w:basedOn w:val="1"/>
    <w:next w:val="1"/>
    <w:unhideWhenUsed/>
    <w:qFormat/>
    <w:uiPriority w:val="39"/>
    <w:pPr>
      <w:ind w:left="2940" w:leftChars="1400"/>
    </w:pPr>
    <w:rPr>
      <w:rFonts w:asciiTheme="minorHAnsi" w:hAnsiTheme="minorHAnsi" w:eastAsiaTheme="minorEastAsia" w:cstheme="minorBidi"/>
      <w:color w:val="auto"/>
      <w:kern w:val="2"/>
      <w:szCs w:val="22"/>
    </w:rPr>
  </w:style>
  <w:style w:type="paragraph" w:styleId="33">
    <w:name w:val="Date"/>
    <w:basedOn w:val="1"/>
    <w:next w:val="1"/>
    <w:link w:val="89"/>
    <w:qFormat/>
    <w:uiPriority w:val="0"/>
    <w:rPr>
      <w:kern w:val="1"/>
      <w:sz w:val="24"/>
      <w:szCs w:val="20"/>
      <w:lang w:val="zh-CN"/>
    </w:rPr>
  </w:style>
  <w:style w:type="paragraph" w:styleId="34">
    <w:name w:val="Body Text Indent 2"/>
    <w:basedOn w:val="1"/>
    <w:link w:val="90"/>
    <w:qFormat/>
    <w:uiPriority w:val="0"/>
    <w:pPr>
      <w:widowControl/>
      <w:spacing w:line="360" w:lineRule="auto"/>
      <w:ind w:firstLine="555"/>
    </w:pPr>
    <w:rPr>
      <w:rFonts w:ascii="宋体" w:hAnsi="宋体"/>
      <w:spacing w:val="12"/>
      <w:kern w:val="1"/>
      <w:sz w:val="24"/>
      <w:lang w:val="zh-CN"/>
    </w:rPr>
  </w:style>
  <w:style w:type="paragraph" w:styleId="35">
    <w:name w:val="endnote text"/>
    <w:basedOn w:val="1"/>
    <w:link w:val="91"/>
    <w:qFormat/>
    <w:uiPriority w:val="0"/>
    <w:pPr>
      <w:widowControl/>
      <w:jc w:val="left"/>
    </w:pPr>
    <w:rPr>
      <w:kern w:val="1"/>
      <w:lang w:val="zh-CN"/>
    </w:rPr>
  </w:style>
  <w:style w:type="paragraph" w:styleId="36">
    <w:name w:val="Balloon Text"/>
    <w:basedOn w:val="1"/>
    <w:link w:val="92"/>
    <w:qFormat/>
    <w:uiPriority w:val="0"/>
    <w:rPr>
      <w:kern w:val="1"/>
      <w:sz w:val="18"/>
      <w:szCs w:val="18"/>
      <w:lang w:val="zh-CN"/>
    </w:rPr>
  </w:style>
  <w:style w:type="paragraph" w:styleId="37">
    <w:name w:val="footer"/>
    <w:basedOn w:val="1"/>
    <w:link w:val="93"/>
    <w:qFormat/>
    <w:uiPriority w:val="99"/>
    <w:pPr>
      <w:tabs>
        <w:tab w:val="center" w:pos="4153"/>
        <w:tab w:val="right" w:pos="8305"/>
      </w:tabs>
      <w:jc w:val="left"/>
    </w:pPr>
    <w:rPr>
      <w:kern w:val="1"/>
      <w:sz w:val="18"/>
      <w:szCs w:val="18"/>
      <w:lang w:val="zh-CN"/>
    </w:rPr>
  </w:style>
  <w:style w:type="paragraph" w:styleId="38">
    <w:name w:val="header"/>
    <w:basedOn w:val="1"/>
    <w:link w:val="94"/>
    <w:qFormat/>
    <w:uiPriority w:val="99"/>
    <w:pPr>
      <w:tabs>
        <w:tab w:val="center" w:pos="4153"/>
        <w:tab w:val="right" w:pos="8305"/>
      </w:tabs>
      <w:jc w:val="center"/>
    </w:pPr>
    <w:rPr>
      <w:kern w:val="1"/>
      <w:sz w:val="18"/>
      <w:szCs w:val="18"/>
      <w:lang w:val="zh-CN"/>
    </w:rPr>
  </w:style>
  <w:style w:type="paragraph" w:styleId="39">
    <w:name w:val="toc 1"/>
    <w:basedOn w:val="1"/>
    <w:next w:val="1"/>
    <w:qFormat/>
    <w:uiPriority w:val="39"/>
  </w:style>
  <w:style w:type="paragraph" w:styleId="40">
    <w:name w:val="toc 4"/>
    <w:basedOn w:val="1"/>
    <w:next w:val="1"/>
    <w:unhideWhenUsed/>
    <w:qFormat/>
    <w:uiPriority w:val="39"/>
    <w:pPr>
      <w:ind w:left="1260" w:leftChars="600"/>
    </w:pPr>
    <w:rPr>
      <w:rFonts w:asciiTheme="minorHAnsi" w:hAnsiTheme="minorHAnsi" w:eastAsiaTheme="minorEastAsia" w:cstheme="minorBidi"/>
      <w:color w:val="auto"/>
      <w:kern w:val="2"/>
      <w:szCs w:val="22"/>
    </w:rPr>
  </w:style>
  <w:style w:type="paragraph" w:styleId="41">
    <w:name w:val="Subtitle"/>
    <w:basedOn w:val="1"/>
    <w:next w:val="1"/>
    <w:link w:val="95"/>
    <w:qFormat/>
    <w:uiPriority w:val="16"/>
    <w:pPr>
      <w:spacing w:before="240" w:after="60" w:line="312" w:lineRule="auto"/>
      <w:jc w:val="center"/>
      <w:outlineLvl w:val="1"/>
    </w:pPr>
    <w:rPr>
      <w:rFonts w:ascii="Cambria" w:hAnsi="Cambria" w:eastAsia="Times New Roman"/>
      <w:b/>
      <w:bCs/>
      <w:color w:val="auto"/>
      <w:kern w:val="28"/>
      <w:sz w:val="32"/>
      <w:szCs w:val="32"/>
      <w:u w:color="000000"/>
      <w:lang w:val="zh-CN"/>
    </w:rPr>
  </w:style>
  <w:style w:type="paragraph" w:styleId="42">
    <w:name w:val="List"/>
    <w:basedOn w:val="1"/>
    <w:qFormat/>
    <w:uiPriority w:val="0"/>
    <w:pPr>
      <w:spacing w:line="312" w:lineRule="atLeast"/>
      <w:ind w:left="420" w:hanging="420"/>
    </w:pPr>
    <w:rPr>
      <w:szCs w:val="20"/>
    </w:rPr>
  </w:style>
  <w:style w:type="paragraph" w:styleId="43">
    <w:name w:val="footnote text"/>
    <w:basedOn w:val="1"/>
    <w:link w:val="96"/>
    <w:qFormat/>
    <w:uiPriority w:val="0"/>
    <w:pPr>
      <w:spacing w:line="312" w:lineRule="atLeast"/>
      <w:jc w:val="left"/>
    </w:pPr>
    <w:rPr>
      <w:kern w:val="1"/>
      <w:sz w:val="18"/>
      <w:lang w:val="zh-CN"/>
    </w:rPr>
  </w:style>
  <w:style w:type="paragraph" w:styleId="44">
    <w:name w:val="toc 6"/>
    <w:basedOn w:val="1"/>
    <w:next w:val="1"/>
    <w:unhideWhenUsed/>
    <w:qFormat/>
    <w:uiPriority w:val="39"/>
    <w:pPr>
      <w:ind w:left="2100" w:leftChars="1000"/>
    </w:pPr>
    <w:rPr>
      <w:rFonts w:asciiTheme="minorHAnsi" w:hAnsiTheme="minorHAnsi" w:eastAsiaTheme="minorEastAsia" w:cstheme="minorBidi"/>
      <w:color w:val="auto"/>
      <w:kern w:val="2"/>
      <w:szCs w:val="22"/>
    </w:rPr>
  </w:style>
  <w:style w:type="paragraph" w:styleId="45">
    <w:name w:val="Body Text Indent 3"/>
    <w:basedOn w:val="1"/>
    <w:link w:val="97"/>
    <w:qFormat/>
    <w:uiPriority w:val="0"/>
    <w:pPr>
      <w:spacing w:after="120"/>
      <w:ind w:left="420"/>
    </w:pPr>
    <w:rPr>
      <w:kern w:val="1"/>
      <w:sz w:val="16"/>
      <w:szCs w:val="16"/>
      <w:lang w:val="zh-CN"/>
    </w:rPr>
  </w:style>
  <w:style w:type="paragraph" w:styleId="46">
    <w:name w:val="index 7"/>
    <w:next w:val="1"/>
    <w:qFormat/>
    <w:uiPriority w:val="0"/>
    <w:pPr>
      <w:widowControl w:val="0"/>
      <w:adjustRightInd w:val="0"/>
      <w:spacing w:line="360" w:lineRule="atLeast"/>
      <w:ind w:left="2518" w:hanging="2020"/>
      <w:textAlignment w:val="baseline"/>
    </w:pPr>
    <w:rPr>
      <w:rFonts w:ascii="Calibri" w:hAnsi="Calibri" w:eastAsia="宋体" w:cs="Times New Roman"/>
      <w:lang w:val="en-US" w:eastAsia="zh-CN" w:bidi="ar-SA"/>
    </w:rPr>
  </w:style>
  <w:style w:type="paragraph" w:styleId="47">
    <w:name w:val="toc 2"/>
    <w:basedOn w:val="1"/>
    <w:next w:val="1"/>
    <w:qFormat/>
    <w:uiPriority w:val="39"/>
    <w:pPr>
      <w:ind w:left="420" w:leftChars="200"/>
    </w:pPr>
  </w:style>
  <w:style w:type="paragraph" w:styleId="48">
    <w:name w:val="toc 9"/>
    <w:basedOn w:val="1"/>
    <w:next w:val="1"/>
    <w:unhideWhenUsed/>
    <w:qFormat/>
    <w:uiPriority w:val="39"/>
    <w:pPr>
      <w:ind w:left="3360" w:leftChars="1600"/>
    </w:pPr>
    <w:rPr>
      <w:rFonts w:asciiTheme="minorHAnsi" w:hAnsiTheme="minorHAnsi" w:eastAsiaTheme="minorEastAsia" w:cstheme="minorBidi"/>
      <w:color w:val="auto"/>
      <w:kern w:val="2"/>
      <w:szCs w:val="22"/>
    </w:rPr>
  </w:style>
  <w:style w:type="paragraph" w:styleId="49">
    <w:name w:val="Body Text 2"/>
    <w:basedOn w:val="1"/>
    <w:link w:val="98"/>
    <w:qFormat/>
    <w:uiPriority w:val="0"/>
    <w:pPr>
      <w:widowControl/>
      <w:spacing w:line="640" w:lineRule="exact"/>
      <w:jc w:val="center"/>
    </w:pPr>
    <w:rPr>
      <w:rFonts w:ascii="仿宋_GB2312" w:hAnsi="仿宋_GB2312" w:eastAsia="仿宋"/>
      <w:spacing w:val="40"/>
      <w:kern w:val="1"/>
      <w:sz w:val="44"/>
      <w:lang w:val="zh-CN"/>
    </w:rPr>
  </w:style>
  <w:style w:type="paragraph" w:styleId="50">
    <w:name w:val="List 4"/>
    <w:basedOn w:val="1"/>
    <w:qFormat/>
    <w:uiPriority w:val="0"/>
    <w:pPr>
      <w:spacing w:line="312" w:lineRule="atLeast"/>
      <w:ind w:left="1680" w:hanging="420"/>
    </w:pPr>
    <w:rPr>
      <w:szCs w:val="20"/>
    </w:rPr>
  </w:style>
  <w:style w:type="paragraph" w:styleId="51">
    <w:name w:val="HTML Preformatted"/>
    <w:basedOn w:val="1"/>
    <w:link w:val="99"/>
    <w:qFormat/>
    <w:uiPriority w:val="99"/>
    <w:pPr>
      <w:widowControl/>
      <w:tabs>
        <w:tab w:val="left" w:pos="916"/>
        <w:tab w:val="left" w:pos="1832"/>
        <w:tab w:val="left" w:pos="2748"/>
        <w:tab w:val="left" w:pos="3664"/>
        <w:tab w:val="left" w:pos="4580"/>
        <w:tab w:val="left" w:pos="5496"/>
        <w:tab w:val="left" w:pos="6412"/>
        <w:tab w:val="left" w:pos="7328"/>
        <w:tab w:val="left" w:pos="8244"/>
        <w:tab w:val="left" w:pos="8305"/>
        <w:tab w:val="left" w:pos="10076"/>
        <w:tab w:val="left" w:pos="10992"/>
        <w:tab w:val="left" w:pos="11908"/>
        <w:tab w:val="left" w:pos="12824"/>
        <w:tab w:val="left" w:pos="13740"/>
        <w:tab w:val="left" w:pos="14656"/>
      </w:tabs>
      <w:spacing w:line="330" w:lineRule="atLeast"/>
      <w:jc w:val="left"/>
    </w:pPr>
    <w:rPr>
      <w:rFonts w:ascii="Arial" w:hAnsi="Arial" w:cs="Arial"/>
      <w:kern w:val="1"/>
      <w:sz w:val="24"/>
      <w:szCs w:val="21"/>
      <w:lang w:val="zh-CN" w:eastAsia="en-US" w:bidi="en-US"/>
    </w:rPr>
  </w:style>
  <w:style w:type="paragraph" w:styleId="52">
    <w:name w:val="Normal (Web)"/>
    <w:basedOn w:val="1"/>
    <w:qFormat/>
    <w:uiPriority w:val="0"/>
    <w:pPr>
      <w:widowControl/>
      <w:spacing w:before="100" w:beforeAutospacing="1" w:after="100" w:afterAutospacing="1"/>
      <w:jc w:val="left"/>
    </w:pPr>
    <w:rPr>
      <w:rFonts w:ascii="宋体" w:hAnsi="宋体" w:cs="宋体"/>
      <w:kern w:val="1"/>
      <w:sz w:val="24"/>
    </w:rPr>
  </w:style>
  <w:style w:type="paragraph" w:styleId="53">
    <w:name w:val="index 1"/>
    <w:basedOn w:val="1"/>
    <w:next w:val="1"/>
    <w:qFormat/>
    <w:uiPriority w:val="0"/>
    <w:pPr>
      <w:spacing w:line="220" w:lineRule="exact"/>
      <w:jc w:val="center"/>
    </w:pPr>
    <w:rPr>
      <w:rFonts w:ascii="仿宋_GB2312" w:hAnsi="仿宋_GB2312" w:eastAsia="仿宋"/>
      <w:kern w:val="1"/>
      <w:szCs w:val="21"/>
    </w:rPr>
  </w:style>
  <w:style w:type="paragraph" w:styleId="54">
    <w:name w:val="Title"/>
    <w:basedOn w:val="1"/>
    <w:next w:val="1"/>
    <w:link w:val="100"/>
    <w:qFormat/>
    <w:uiPriority w:val="0"/>
    <w:pPr>
      <w:spacing w:before="240" w:after="60" w:line="420" w:lineRule="atLeast"/>
      <w:jc w:val="center"/>
      <w:outlineLvl w:val="0"/>
    </w:pPr>
    <w:rPr>
      <w:rFonts w:ascii="Arial" w:hAnsi="Arial"/>
      <w:b/>
      <w:kern w:val="1"/>
      <w:sz w:val="32"/>
      <w:lang w:val="zh-CN"/>
    </w:rPr>
  </w:style>
  <w:style w:type="paragraph" w:styleId="55">
    <w:name w:val="annotation subject"/>
    <w:basedOn w:val="21"/>
    <w:next w:val="21"/>
    <w:link w:val="101"/>
    <w:qFormat/>
    <w:uiPriority w:val="0"/>
    <w:pPr>
      <w:jc w:val="both"/>
    </w:pPr>
    <w:rPr>
      <w:b/>
    </w:rPr>
  </w:style>
  <w:style w:type="paragraph" w:styleId="56">
    <w:name w:val="Body Text First Indent"/>
    <w:basedOn w:val="1"/>
    <w:qFormat/>
    <w:uiPriority w:val="0"/>
    <w:pPr>
      <w:spacing w:line="312" w:lineRule="auto"/>
      <w:ind w:firstLine="420"/>
    </w:pPr>
    <w:rPr>
      <w:rFonts w:ascii="Times New Roman" w:hAnsi="Times New Roman"/>
      <w:kern w:val="1"/>
    </w:rPr>
  </w:style>
  <w:style w:type="paragraph" w:styleId="57">
    <w:name w:val="Body Text First Indent 2"/>
    <w:basedOn w:val="24"/>
    <w:link w:val="559"/>
    <w:qFormat/>
    <w:uiPriority w:val="0"/>
    <w:pPr>
      <w:ind w:left="200" w:leftChars="200" w:firstLine="420" w:firstLineChars="200"/>
    </w:pPr>
    <w:rPr>
      <w:kern w:val="0"/>
      <w:lang w:val="en-US"/>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rPr>
  </w:style>
  <w:style w:type="character" w:styleId="62">
    <w:name w:val="endnote reference"/>
    <w:qFormat/>
    <w:uiPriority w:val="0"/>
    <w:rPr>
      <w:position w:val="-2"/>
      <w:vertAlign w:val="superscript"/>
    </w:rPr>
  </w:style>
  <w:style w:type="character" w:styleId="63">
    <w:name w:val="page number"/>
    <w:basedOn w:val="60"/>
    <w:qFormat/>
    <w:uiPriority w:val="0"/>
  </w:style>
  <w:style w:type="character" w:styleId="64">
    <w:name w:val="Emphasis"/>
    <w:qFormat/>
    <w:uiPriority w:val="0"/>
    <w:rPr>
      <w:color w:val="CC0000"/>
    </w:rPr>
  </w:style>
  <w:style w:type="character" w:styleId="65">
    <w:name w:val="HTML Definition"/>
    <w:qFormat/>
    <w:uiPriority w:val="0"/>
    <w:rPr>
      <w:rFonts w:cs="Times New Roman"/>
    </w:rPr>
  </w:style>
  <w:style w:type="character" w:styleId="66">
    <w:name w:val="HTML Variable"/>
    <w:qFormat/>
    <w:uiPriority w:val="0"/>
    <w:rPr>
      <w:rFonts w:cs="Times New Roman"/>
    </w:rPr>
  </w:style>
  <w:style w:type="character" w:styleId="67">
    <w:name w:val="Hyperlink"/>
    <w:qFormat/>
    <w:uiPriority w:val="99"/>
    <w:rPr>
      <w:color w:val="0000FF"/>
      <w:u w:val="none"/>
    </w:rPr>
  </w:style>
  <w:style w:type="character" w:styleId="68">
    <w:name w:val="HTML Code"/>
    <w:qFormat/>
    <w:uiPriority w:val="0"/>
    <w:rPr>
      <w:rFonts w:ascii="couriernew" w:hAnsi="couriernew" w:eastAsia="Times New Roman" w:cs="couriernew"/>
      <w:sz w:val="20"/>
    </w:rPr>
  </w:style>
  <w:style w:type="character" w:styleId="69">
    <w:name w:val="annotation reference"/>
    <w:qFormat/>
    <w:uiPriority w:val="0"/>
    <w:rPr>
      <w:sz w:val="21"/>
      <w:szCs w:val="21"/>
    </w:rPr>
  </w:style>
  <w:style w:type="character" w:styleId="70">
    <w:name w:val="HTML Cite"/>
    <w:qFormat/>
    <w:uiPriority w:val="0"/>
    <w:rPr>
      <w:rFonts w:cs="Times New Roman"/>
    </w:rPr>
  </w:style>
  <w:style w:type="character" w:styleId="71">
    <w:name w:val="footnote reference"/>
    <w:qFormat/>
    <w:uiPriority w:val="0"/>
    <w:rPr>
      <w:position w:val="-2"/>
      <w:vertAlign w:val="superscript"/>
    </w:rPr>
  </w:style>
  <w:style w:type="character" w:styleId="72">
    <w:name w:val="HTML Keyboard"/>
    <w:qFormat/>
    <w:uiPriority w:val="0"/>
    <w:rPr>
      <w:rFonts w:ascii="couriernew" w:hAnsi="couriernew" w:eastAsia="Times New Roman" w:cs="couriernew"/>
      <w:sz w:val="20"/>
    </w:rPr>
  </w:style>
  <w:style w:type="character" w:styleId="73">
    <w:name w:val="HTML Sample"/>
    <w:qFormat/>
    <w:uiPriority w:val="0"/>
    <w:rPr>
      <w:rFonts w:ascii="couriernew" w:hAnsi="couriernew" w:eastAsia="Times New Roman" w:cs="couriernew"/>
    </w:rPr>
  </w:style>
  <w:style w:type="character" w:customStyle="1" w:styleId="74">
    <w:name w:val="正文文本 Char2"/>
    <w:link w:val="2"/>
    <w:qFormat/>
    <w:uiPriority w:val="99"/>
    <w:rPr>
      <w:color w:val="000000"/>
      <w:kern w:val="1"/>
      <w:sz w:val="21"/>
      <w:szCs w:val="24"/>
    </w:rPr>
  </w:style>
  <w:style w:type="character" w:customStyle="1" w:styleId="75">
    <w:name w:val="标题 1 Char"/>
    <w:link w:val="3"/>
    <w:qFormat/>
    <w:uiPriority w:val="0"/>
    <w:rPr>
      <w:b/>
      <w:color w:val="000000"/>
      <w:sz w:val="44"/>
      <w:szCs w:val="44"/>
    </w:rPr>
  </w:style>
  <w:style w:type="character" w:customStyle="1" w:styleId="76">
    <w:name w:val="标题 2 Char"/>
    <w:link w:val="4"/>
    <w:qFormat/>
    <w:uiPriority w:val="0"/>
    <w:rPr>
      <w:rFonts w:ascii="黑体" w:hAnsi="黑体" w:eastAsia="黑体" w:cs="宋体"/>
      <w:kern w:val="1"/>
      <w:sz w:val="28"/>
      <w:szCs w:val="28"/>
      <w:lang w:val="zh-CN" w:eastAsia="zh-CN"/>
    </w:rPr>
  </w:style>
  <w:style w:type="character" w:customStyle="1" w:styleId="77">
    <w:name w:val="标题 3 Char"/>
    <w:link w:val="5"/>
    <w:qFormat/>
    <w:uiPriority w:val="9"/>
    <w:rPr>
      <w:rFonts w:ascii="黑体" w:hAnsi="黑体" w:eastAsia="黑体"/>
      <w:kern w:val="1"/>
      <w:sz w:val="28"/>
      <w:szCs w:val="28"/>
      <w:lang w:val="zh-CN"/>
    </w:rPr>
  </w:style>
  <w:style w:type="character" w:customStyle="1" w:styleId="78">
    <w:name w:val="标题 4 Char"/>
    <w:link w:val="6"/>
    <w:qFormat/>
    <w:uiPriority w:val="0"/>
    <w:rPr>
      <w:rFonts w:ascii="Arial" w:hAnsi="Arial" w:eastAsia="黑体" w:cs="Arial"/>
      <w:b/>
      <w:color w:val="000000"/>
      <w:sz w:val="28"/>
      <w:szCs w:val="28"/>
    </w:rPr>
  </w:style>
  <w:style w:type="character" w:customStyle="1" w:styleId="79">
    <w:name w:val="标题 5 Char"/>
    <w:link w:val="7"/>
    <w:qFormat/>
    <w:uiPriority w:val="11"/>
    <w:rPr>
      <w:rFonts w:ascii="宋体" w:hAnsi="宋体" w:cs="宋体"/>
      <w:b/>
      <w:color w:val="000000"/>
      <w:sz w:val="24"/>
      <w:szCs w:val="24"/>
    </w:rPr>
  </w:style>
  <w:style w:type="character" w:customStyle="1" w:styleId="80">
    <w:name w:val="标题 6 Char"/>
    <w:link w:val="8"/>
    <w:qFormat/>
    <w:uiPriority w:val="0"/>
    <w:rPr>
      <w:rFonts w:ascii="Arial" w:hAnsi="Arial" w:eastAsia="黑体" w:cs="Arial"/>
      <w:b/>
      <w:color w:val="000000"/>
      <w:sz w:val="24"/>
      <w:szCs w:val="24"/>
      <w:lang w:val="en-US" w:eastAsia="zh-CN"/>
    </w:rPr>
  </w:style>
  <w:style w:type="character" w:customStyle="1" w:styleId="81">
    <w:name w:val="标题 7 Char"/>
    <w:link w:val="9"/>
    <w:qFormat/>
    <w:uiPriority w:val="0"/>
    <w:rPr>
      <w:b/>
      <w:color w:val="000000"/>
      <w:sz w:val="24"/>
      <w:szCs w:val="24"/>
      <w:lang w:val="en-US" w:eastAsia="zh-CN"/>
    </w:rPr>
  </w:style>
  <w:style w:type="character" w:customStyle="1" w:styleId="82">
    <w:name w:val="标题 8 Char"/>
    <w:link w:val="10"/>
    <w:qFormat/>
    <w:uiPriority w:val="0"/>
    <w:rPr>
      <w:rFonts w:ascii="Arial" w:hAnsi="Arial" w:eastAsia="黑体" w:cs="Arial"/>
      <w:color w:val="000000"/>
      <w:sz w:val="24"/>
      <w:szCs w:val="24"/>
      <w:lang w:val="en-US" w:eastAsia="zh-CN"/>
    </w:rPr>
  </w:style>
  <w:style w:type="character" w:customStyle="1" w:styleId="83">
    <w:name w:val="标题 9 Char"/>
    <w:link w:val="11"/>
    <w:qFormat/>
    <w:uiPriority w:val="0"/>
    <w:rPr>
      <w:rFonts w:ascii="Arial" w:hAnsi="Arial" w:eastAsia="黑体" w:cs="Arial"/>
      <w:color w:val="000000"/>
      <w:sz w:val="21"/>
      <w:szCs w:val="21"/>
      <w:lang w:val="en-US" w:eastAsia="zh-CN"/>
    </w:rPr>
  </w:style>
  <w:style w:type="character" w:customStyle="1" w:styleId="84">
    <w:name w:val="文档结构图 Char"/>
    <w:link w:val="20"/>
    <w:qFormat/>
    <w:uiPriority w:val="0"/>
    <w:rPr>
      <w:color w:val="000000"/>
      <w:kern w:val="1"/>
      <w:sz w:val="21"/>
      <w:szCs w:val="24"/>
      <w:shd w:val="clear" w:color="000000" w:fill="00007F"/>
    </w:rPr>
  </w:style>
  <w:style w:type="character" w:customStyle="1" w:styleId="85">
    <w:name w:val="批注文字 Char"/>
    <w:link w:val="21"/>
    <w:qFormat/>
    <w:uiPriority w:val="0"/>
    <w:rPr>
      <w:color w:val="000000"/>
      <w:kern w:val="1"/>
      <w:sz w:val="21"/>
      <w:szCs w:val="24"/>
    </w:rPr>
  </w:style>
  <w:style w:type="character" w:customStyle="1" w:styleId="86">
    <w:name w:val="称呼 Char"/>
    <w:link w:val="22"/>
    <w:qFormat/>
    <w:uiPriority w:val="0"/>
    <w:rPr>
      <w:rFonts w:ascii="宋体" w:hAnsi="宋体" w:eastAsia="仿宋"/>
      <w:color w:val="000000"/>
      <w:kern w:val="1"/>
      <w:sz w:val="21"/>
      <w:szCs w:val="24"/>
    </w:rPr>
  </w:style>
  <w:style w:type="character" w:customStyle="1" w:styleId="87">
    <w:name w:val="正文文本 3 Char"/>
    <w:link w:val="23"/>
    <w:qFormat/>
    <w:uiPriority w:val="0"/>
    <w:rPr>
      <w:rFonts w:ascii="宋体" w:hAnsi="宋体"/>
      <w:color w:val="000000"/>
      <w:kern w:val="1"/>
      <w:sz w:val="24"/>
      <w:lang w:val="zh-CN"/>
    </w:rPr>
  </w:style>
  <w:style w:type="character" w:customStyle="1" w:styleId="88">
    <w:name w:val="正文文本缩进 Char"/>
    <w:link w:val="24"/>
    <w:qFormat/>
    <w:uiPriority w:val="0"/>
    <w:rPr>
      <w:color w:val="000000"/>
      <w:kern w:val="1"/>
      <w:sz w:val="21"/>
      <w:szCs w:val="24"/>
    </w:rPr>
  </w:style>
  <w:style w:type="character" w:customStyle="1" w:styleId="89">
    <w:name w:val="日期 Char"/>
    <w:link w:val="33"/>
    <w:qFormat/>
    <w:uiPriority w:val="0"/>
    <w:rPr>
      <w:color w:val="000000"/>
      <w:kern w:val="1"/>
      <w:sz w:val="24"/>
      <w:lang w:val="zh-CN"/>
    </w:rPr>
  </w:style>
  <w:style w:type="character" w:customStyle="1" w:styleId="90">
    <w:name w:val="正文文本缩进 2 Char"/>
    <w:link w:val="34"/>
    <w:qFormat/>
    <w:uiPriority w:val="0"/>
    <w:rPr>
      <w:rFonts w:ascii="宋体" w:hAnsi="宋体" w:cs="Arial"/>
      <w:color w:val="000000"/>
      <w:spacing w:val="12"/>
      <w:kern w:val="1"/>
      <w:sz w:val="24"/>
      <w:szCs w:val="24"/>
    </w:rPr>
  </w:style>
  <w:style w:type="character" w:customStyle="1" w:styleId="91">
    <w:name w:val="尾注文本 Char"/>
    <w:link w:val="35"/>
    <w:qFormat/>
    <w:uiPriority w:val="0"/>
    <w:rPr>
      <w:color w:val="000000"/>
      <w:kern w:val="1"/>
      <w:sz w:val="21"/>
      <w:szCs w:val="24"/>
    </w:rPr>
  </w:style>
  <w:style w:type="character" w:customStyle="1" w:styleId="92">
    <w:name w:val="批注框文本 Char"/>
    <w:link w:val="36"/>
    <w:qFormat/>
    <w:uiPriority w:val="0"/>
    <w:rPr>
      <w:color w:val="000000"/>
      <w:kern w:val="1"/>
      <w:sz w:val="18"/>
      <w:szCs w:val="18"/>
      <w:lang w:val="zh-CN"/>
    </w:rPr>
  </w:style>
  <w:style w:type="character" w:customStyle="1" w:styleId="93">
    <w:name w:val="页脚 Char"/>
    <w:link w:val="37"/>
    <w:qFormat/>
    <w:uiPriority w:val="99"/>
    <w:rPr>
      <w:color w:val="000000"/>
      <w:kern w:val="1"/>
      <w:sz w:val="18"/>
      <w:szCs w:val="18"/>
    </w:rPr>
  </w:style>
  <w:style w:type="character" w:customStyle="1" w:styleId="94">
    <w:name w:val="页眉 Char"/>
    <w:link w:val="38"/>
    <w:qFormat/>
    <w:uiPriority w:val="99"/>
    <w:rPr>
      <w:color w:val="000000"/>
      <w:kern w:val="1"/>
      <w:sz w:val="18"/>
      <w:szCs w:val="18"/>
      <w:lang w:val="zh-CN"/>
    </w:rPr>
  </w:style>
  <w:style w:type="character" w:customStyle="1" w:styleId="95">
    <w:name w:val="副标题 Char"/>
    <w:link w:val="41"/>
    <w:qFormat/>
    <w:uiPriority w:val="16"/>
    <w:rPr>
      <w:rFonts w:ascii="Cambria" w:hAnsi="Cambria" w:eastAsia="Times New Roman"/>
      <w:b/>
      <w:bCs/>
      <w:kern w:val="28"/>
      <w:sz w:val="32"/>
      <w:szCs w:val="32"/>
      <w:u w:color="000000"/>
    </w:rPr>
  </w:style>
  <w:style w:type="character" w:customStyle="1" w:styleId="96">
    <w:name w:val="脚注文本 Char"/>
    <w:link w:val="43"/>
    <w:qFormat/>
    <w:uiPriority w:val="0"/>
    <w:rPr>
      <w:color w:val="000000"/>
      <w:kern w:val="1"/>
      <w:sz w:val="18"/>
      <w:szCs w:val="24"/>
    </w:rPr>
  </w:style>
  <w:style w:type="character" w:customStyle="1" w:styleId="97">
    <w:name w:val="正文文本缩进 3 Char"/>
    <w:link w:val="45"/>
    <w:qFormat/>
    <w:uiPriority w:val="0"/>
    <w:rPr>
      <w:color w:val="000000"/>
      <w:kern w:val="1"/>
      <w:sz w:val="16"/>
      <w:szCs w:val="16"/>
      <w:lang w:val="zh-CN"/>
    </w:rPr>
  </w:style>
  <w:style w:type="character" w:customStyle="1" w:styleId="98">
    <w:name w:val="正文文本 2 Char"/>
    <w:link w:val="49"/>
    <w:qFormat/>
    <w:uiPriority w:val="0"/>
    <w:rPr>
      <w:rFonts w:ascii="仿宋_GB2312" w:hAnsi="仿宋_GB2312" w:eastAsia="仿宋"/>
      <w:color w:val="000000"/>
      <w:spacing w:val="40"/>
      <w:kern w:val="1"/>
      <w:sz w:val="44"/>
      <w:szCs w:val="24"/>
    </w:rPr>
  </w:style>
  <w:style w:type="character" w:customStyle="1" w:styleId="99">
    <w:name w:val="HTML 预设格式 Char"/>
    <w:link w:val="51"/>
    <w:qFormat/>
    <w:uiPriority w:val="99"/>
    <w:rPr>
      <w:rFonts w:ascii="Arial" w:hAnsi="Arial" w:cs="Arial"/>
      <w:color w:val="000000"/>
      <w:kern w:val="1"/>
      <w:sz w:val="24"/>
      <w:szCs w:val="21"/>
      <w:lang w:eastAsia="en-US" w:bidi="en-US"/>
    </w:rPr>
  </w:style>
  <w:style w:type="character" w:customStyle="1" w:styleId="100">
    <w:name w:val="标题 Char"/>
    <w:link w:val="54"/>
    <w:qFormat/>
    <w:uiPriority w:val="0"/>
    <w:rPr>
      <w:rFonts w:ascii="Arial" w:hAnsi="Arial" w:cs="Arial"/>
      <w:b/>
      <w:color w:val="000000"/>
      <w:kern w:val="1"/>
      <w:sz w:val="32"/>
      <w:szCs w:val="24"/>
    </w:rPr>
  </w:style>
  <w:style w:type="character" w:customStyle="1" w:styleId="101">
    <w:name w:val="批注主题 Char"/>
    <w:link w:val="55"/>
    <w:qFormat/>
    <w:uiPriority w:val="0"/>
    <w:rPr>
      <w:b/>
      <w:color w:val="000000"/>
      <w:kern w:val="1"/>
      <w:sz w:val="21"/>
      <w:szCs w:val="24"/>
    </w:rPr>
  </w:style>
  <w:style w:type="paragraph" w:customStyle="1" w:styleId="102">
    <w:name w:val="样式1"/>
    <w:basedOn w:val="1"/>
    <w:next w:val="6"/>
    <w:qFormat/>
    <w:uiPriority w:val="0"/>
    <w:pPr>
      <w:spacing w:line="360" w:lineRule="auto"/>
      <w:ind w:firstLine="420"/>
    </w:pPr>
    <w:rPr>
      <w:rFonts w:ascii="宋体" w:hAnsi="宋体" w:cs="宋体"/>
      <w:kern w:val="1"/>
      <w:szCs w:val="21"/>
    </w:rPr>
  </w:style>
  <w:style w:type="paragraph" w:customStyle="1" w:styleId="103">
    <w:name w:val="列出段落1"/>
    <w:basedOn w:val="1"/>
    <w:link w:val="104"/>
    <w:qFormat/>
    <w:uiPriority w:val="0"/>
    <w:pPr>
      <w:widowControl/>
      <w:ind w:firstLine="420"/>
      <w:jc w:val="left"/>
    </w:pPr>
    <w:rPr>
      <w:sz w:val="20"/>
      <w:szCs w:val="22"/>
      <w:lang w:val="zh-CN"/>
    </w:rPr>
  </w:style>
  <w:style w:type="character" w:customStyle="1" w:styleId="104">
    <w:name w:val="列出段落 Char"/>
    <w:link w:val="103"/>
    <w:qFormat/>
    <w:uiPriority w:val="0"/>
    <w:rPr>
      <w:rFonts w:ascii="Calibri" w:hAnsi="Calibri" w:cs="Calibri"/>
      <w:color w:val="000000"/>
      <w:szCs w:val="22"/>
      <w:lang w:val="zh-CN"/>
    </w:rPr>
  </w:style>
  <w:style w:type="paragraph" w:customStyle="1" w:styleId="105">
    <w:name w:val="列出段落2"/>
    <w:basedOn w:val="1"/>
    <w:qFormat/>
    <w:uiPriority w:val="0"/>
    <w:pPr>
      <w:ind w:firstLine="200" w:firstLineChars="200"/>
    </w:pPr>
    <w:rPr>
      <w:rFonts w:hint="eastAsia"/>
      <w:color w:val="auto"/>
      <w:kern w:val="2"/>
      <w:szCs w:val="22"/>
      <w:u w:color="000000"/>
    </w:rPr>
  </w:style>
  <w:style w:type="character" w:customStyle="1" w:styleId="106">
    <w:name w:val="已访问的超链接1"/>
    <w:qFormat/>
    <w:uiPriority w:val="0"/>
    <w:rPr>
      <w:color w:val="7F007F"/>
      <w:u w:val="single"/>
    </w:rPr>
  </w:style>
  <w:style w:type="character" w:customStyle="1" w:styleId="107">
    <w:name w:val="style6"/>
    <w:basedOn w:val="60"/>
    <w:qFormat/>
    <w:uiPriority w:val="0"/>
  </w:style>
  <w:style w:type="character" w:customStyle="1" w:styleId="108">
    <w:name w:val="标题 8 Char Char"/>
    <w:qFormat/>
    <w:uiPriority w:val="0"/>
    <w:rPr>
      <w:rFonts w:ascii="Arial" w:hAnsi="Arial" w:eastAsia="黑体"/>
      <w:sz w:val="24"/>
      <w:szCs w:val="24"/>
    </w:rPr>
  </w:style>
  <w:style w:type="character" w:customStyle="1" w:styleId="109">
    <w:name w:val="批注框文本 Char Char"/>
    <w:qFormat/>
    <w:uiPriority w:val="0"/>
    <w:rPr>
      <w:kern w:val="1"/>
      <w:sz w:val="18"/>
      <w:szCs w:val="18"/>
    </w:rPr>
  </w:style>
  <w:style w:type="character" w:customStyle="1" w:styleId="110">
    <w:name w:val="首行缩进 Char"/>
    <w:link w:val="111"/>
    <w:qFormat/>
    <w:uiPriority w:val="0"/>
    <w:rPr>
      <w:color w:val="000000"/>
      <w:kern w:val="1"/>
      <w:sz w:val="24"/>
      <w:szCs w:val="24"/>
      <w:lang w:val="zh-CN"/>
    </w:rPr>
  </w:style>
  <w:style w:type="paragraph" w:customStyle="1" w:styleId="111">
    <w:name w:val="首行缩进"/>
    <w:basedOn w:val="1"/>
    <w:link w:val="110"/>
    <w:qFormat/>
    <w:uiPriority w:val="0"/>
    <w:pPr>
      <w:spacing w:line="360" w:lineRule="auto"/>
      <w:ind w:firstLine="480"/>
    </w:pPr>
    <w:rPr>
      <w:kern w:val="1"/>
      <w:sz w:val="24"/>
      <w:lang w:val="zh-CN"/>
    </w:rPr>
  </w:style>
  <w:style w:type="character" w:customStyle="1" w:styleId="112">
    <w:name w:val="明显参考1"/>
    <w:qFormat/>
    <w:uiPriority w:val="24"/>
    <w:rPr>
      <w:b/>
      <w:bCs/>
      <w:smallCaps/>
      <w:color w:val="C0504D"/>
      <w:spacing w:val="5"/>
      <w:u w:val="single"/>
    </w:rPr>
  </w:style>
  <w:style w:type="character" w:customStyle="1" w:styleId="113">
    <w:name w:val="fontstyle01"/>
    <w:qFormat/>
    <w:uiPriority w:val="0"/>
    <w:rPr>
      <w:rFonts w:hint="eastAsia" w:ascii="宋体" w:hAnsi="宋体" w:eastAsia="宋体"/>
      <w:color w:val="000000"/>
      <w:sz w:val="22"/>
      <w:szCs w:val="22"/>
    </w:rPr>
  </w:style>
  <w:style w:type="character" w:customStyle="1" w:styleId="114">
    <w:name w:val="C3+正文 Char"/>
    <w:link w:val="115"/>
    <w:qFormat/>
    <w:locked/>
    <w:uiPriority w:val="0"/>
    <w:rPr>
      <w:rFonts w:ascii="宋体" w:cs="宋体"/>
      <w:sz w:val="24"/>
      <w:szCs w:val="24"/>
      <w:lang w:val="en-US" w:eastAsia="zh-CN" w:bidi="ar-SA"/>
    </w:rPr>
  </w:style>
  <w:style w:type="paragraph" w:customStyle="1" w:styleId="115">
    <w:name w:val="C3+正文"/>
    <w:link w:val="114"/>
    <w:qFormat/>
    <w:uiPriority w:val="0"/>
    <w:pPr>
      <w:widowControl w:val="0"/>
      <w:adjustRightInd w:val="0"/>
      <w:snapToGrid w:val="0"/>
      <w:spacing w:line="420" w:lineRule="atLeast"/>
      <w:ind w:firstLine="200" w:firstLineChars="200"/>
    </w:pPr>
    <w:rPr>
      <w:rFonts w:ascii="宋体" w:hAnsi="Calibri" w:eastAsia="宋体" w:cs="宋体"/>
      <w:sz w:val="24"/>
      <w:szCs w:val="24"/>
      <w:lang w:val="en-US" w:eastAsia="zh-CN" w:bidi="ar-SA"/>
    </w:rPr>
  </w:style>
  <w:style w:type="character" w:customStyle="1" w:styleId="116">
    <w:name w:val="15"/>
    <w:qFormat/>
    <w:uiPriority w:val="0"/>
    <w:rPr>
      <w:rFonts w:hint="default" w:ascii="Times New Roman" w:hAnsi="Times New Roman" w:cs="Times New Roman"/>
    </w:rPr>
  </w:style>
  <w:style w:type="character" w:customStyle="1" w:styleId="117">
    <w:name w:val="明显强调1"/>
    <w:qFormat/>
    <w:uiPriority w:val="0"/>
    <w:rPr>
      <w:b/>
      <w:bCs/>
      <w:i/>
      <w:iCs/>
      <w:color w:val="4F81BD"/>
    </w:rPr>
  </w:style>
  <w:style w:type="character" w:customStyle="1" w:styleId="118">
    <w:name w:val="链接"/>
    <w:qFormat/>
    <w:uiPriority w:val="0"/>
    <w:rPr>
      <w:rFonts w:ascii="Times New Roman" w:hAnsi="Times New Roman" w:eastAsia="宋体"/>
      <w:color w:val="0000FF"/>
      <w:position w:val="0"/>
      <w:sz w:val="21"/>
      <w:u w:val="single"/>
      <w:vertAlign w:val="baseline"/>
      <w:lang w:val="en-US" w:eastAsia="zh-CN"/>
    </w:rPr>
  </w:style>
  <w:style w:type="character" w:customStyle="1" w:styleId="119">
    <w:name w:val="标题 1 Char1"/>
    <w:qFormat/>
    <w:uiPriority w:val="0"/>
    <w:rPr>
      <w:b/>
      <w:kern w:val="1"/>
      <w:sz w:val="44"/>
      <w:szCs w:val="44"/>
    </w:rPr>
  </w:style>
  <w:style w:type="character" w:customStyle="1" w:styleId="120">
    <w:name w:val="批注文字 Char1"/>
    <w:basedOn w:val="60"/>
    <w:qFormat/>
    <w:uiPriority w:val="0"/>
  </w:style>
  <w:style w:type="character" w:customStyle="1" w:styleId="121">
    <w:name w:val="正文文本 Char1"/>
    <w:basedOn w:val="60"/>
    <w:qFormat/>
    <w:uiPriority w:val="0"/>
  </w:style>
  <w:style w:type="character" w:customStyle="1" w:styleId="122">
    <w:name w:val="批注主题 Char Char"/>
    <w:qFormat/>
    <w:uiPriority w:val="0"/>
    <w:rPr>
      <w:rFonts w:eastAsia="宋体"/>
      <w:b/>
      <w:kern w:val="1"/>
      <w:sz w:val="21"/>
      <w:szCs w:val="24"/>
      <w:lang w:val="en-US" w:eastAsia="zh-CN" w:bidi="ar-SA"/>
    </w:rPr>
  </w:style>
  <w:style w:type="character" w:customStyle="1" w:styleId="123">
    <w:name w:val="23"/>
    <w:qFormat/>
    <w:uiPriority w:val="0"/>
    <w:rPr>
      <w:rFonts w:hint="default" w:ascii="Times New Roman" w:hAnsi="Times New Roman" w:cs="Times New Roman"/>
    </w:rPr>
  </w:style>
  <w:style w:type="character" w:customStyle="1" w:styleId="124">
    <w:name w:val="标题 Char1"/>
    <w:qFormat/>
    <w:uiPriority w:val="0"/>
    <w:rPr>
      <w:rFonts w:ascii="Cambria" w:hAnsi="Cambria" w:cs="Times New Roman"/>
      <w:b/>
      <w:sz w:val="32"/>
      <w:szCs w:val="32"/>
    </w:rPr>
  </w:style>
  <w:style w:type="character" w:customStyle="1" w:styleId="125">
    <w:name w:val="正文文本缩进 3 Char Char"/>
    <w:qFormat/>
    <w:uiPriority w:val="0"/>
    <w:rPr>
      <w:kern w:val="1"/>
      <w:sz w:val="16"/>
      <w:szCs w:val="16"/>
    </w:rPr>
  </w:style>
  <w:style w:type="character" w:customStyle="1" w:styleId="126">
    <w:name w:val="正文（首行缩进两字） Char1"/>
    <w:qFormat/>
    <w:uiPriority w:val="0"/>
    <w:rPr>
      <w:kern w:val="2"/>
      <w:sz w:val="21"/>
    </w:rPr>
  </w:style>
  <w:style w:type="character" w:customStyle="1" w:styleId="127">
    <w:name w:val="纯文本 字符"/>
    <w:qFormat/>
    <w:uiPriority w:val="0"/>
    <w:rPr>
      <w:rFonts w:ascii="宋体" w:hAnsi="Courier New" w:cs="Courier New"/>
      <w:sz w:val="24"/>
      <w:szCs w:val="24"/>
    </w:rPr>
  </w:style>
  <w:style w:type="character" w:customStyle="1" w:styleId="128">
    <w:name w:val="标题 7 Char Char"/>
    <w:qFormat/>
    <w:uiPriority w:val="0"/>
    <w:rPr>
      <w:b/>
      <w:sz w:val="24"/>
      <w:szCs w:val="24"/>
    </w:rPr>
  </w:style>
  <w:style w:type="character" w:customStyle="1" w:styleId="129">
    <w:name w:val="l-btn-left2"/>
    <w:qFormat/>
    <w:uiPriority w:val="0"/>
    <w:rPr>
      <w:rFonts w:cs="Times New Roman"/>
    </w:rPr>
  </w:style>
  <w:style w:type="character" w:customStyle="1" w:styleId="130">
    <w:name w:val="副标题 Char1"/>
    <w:qFormat/>
    <w:uiPriority w:val="11"/>
    <w:rPr>
      <w:rFonts w:ascii="Cambria" w:hAnsi="Cambria" w:eastAsia="宋体" w:cs="Times New Roman"/>
      <w:b/>
      <w:bCs/>
      <w:color w:val="000000"/>
      <w:kern w:val="28"/>
      <w:sz w:val="32"/>
      <w:szCs w:val="32"/>
    </w:rPr>
  </w:style>
  <w:style w:type="character" w:customStyle="1" w:styleId="131">
    <w:name w:val="标题 2 Char Char"/>
    <w:qFormat/>
    <w:uiPriority w:val="0"/>
    <w:rPr>
      <w:rFonts w:ascii="宋体" w:hAnsi="宋体" w:eastAsia="宋体"/>
      <w:b/>
      <w:kern w:val="1"/>
      <w:sz w:val="32"/>
      <w:szCs w:val="32"/>
    </w:rPr>
  </w:style>
  <w:style w:type="character" w:customStyle="1" w:styleId="132">
    <w:name w:val="apple-converted-space"/>
    <w:qFormat/>
    <w:uiPriority w:val="0"/>
  </w:style>
  <w:style w:type="character" w:customStyle="1" w:styleId="133">
    <w:name w:val="标题 8 Char1"/>
    <w:qFormat/>
    <w:uiPriority w:val="0"/>
    <w:rPr>
      <w:rFonts w:ascii="Cambria" w:hAnsi="Cambria" w:eastAsia="宋体" w:cs="Times New Roman"/>
      <w:sz w:val="24"/>
      <w:szCs w:val="24"/>
    </w:rPr>
  </w:style>
  <w:style w:type="character" w:customStyle="1" w:styleId="134">
    <w:name w:val="标题 Char2"/>
    <w:qFormat/>
    <w:uiPriority w:val="10"/>
    <w:rPr>
      <w:rFonts w:ascii="Cambria" w:hAnsi="Cambria" w:eastAsia="宋体" w:cs="Times New Roman"/>
      <w:b/>
      <w:bCs/>
      <w:color w:val="000000"/>
      <w:kern w:val="0"/>
      <w:sz w:val="32"/>
      <w:szCs w:val="32"/>
    </w:rPr>
  </w:style>
  <w:style w:type="character" w:customStyle="1" w:styleId="135">
    <w:name w:val="fontstyle31"/>
    <w:qFormat/>
    <w:uiPriority w:val="0"/>
    <w:rPr>
      <w:rFonts w:hint="default" w:ascii="Times New Roman" w:hAnsi="Times New Roman" w:cs="Times New Roman"/>
      <w:b/>
      <w:bCs/>
      <w:color w:val="000000"/>
      <w:sz w:val="24"/>
      <w:szCs w:val="24"/>
    </w:rPr>
  </w:style>
  <w:style w:type="character" w:customStyle="1" w:styleId="136">
    <w:name w:val="标题 1 字符"/>
    <w:qFormat/>
    <w:uiPriority w:val="9"/>
    <w:rPr>
      <w:rFonts w:ascii="宋体" w:hAnsi="宋体" w:eastAsia="宋体" w:cs="宋体"/>
      <w:b/>
      <w:bCs/>
      <w:kern w:val="36"/>
      <w:sz w:val="48"/>
      <w:szCs w:val="48"/>
    </w:rPr>
  </w:style>
  <w:style w:type="character" w:customStyle="1" w:styleId="137">
    <w:name w:val="小点说明 Char"/>
    <w:qFormat/>
    <w:uiPriority w:val="0"/>
    <w:rPr>
      <w:rFonts w:eastAsia="宋体"/>
      <w:kern w:val="1"/>
      <w:sz w:val="24"/>
      <w:szCs w:val="24"/>
      <w:lang w:val="en-US" w:eastAsia="zh-CN" w:bidi="ar-SA"/>
    </w:rPr>
  </w:style>
  <w:style w:type="character" w:customStyle="1" w:styleId="138">
    <w:name w:val="批注文字 字符"/>
    <w:qFormat/>
    <w:uiPriority w:val="0"/>
    <w:rPr>
      <w:rFonts w:ascii="Times New Roman" w:hAnsi="Times New Roman" w:eastAsia="宋体" w:cs="Times New Roman"/>
      <w:szCs w:val="24"/>
    </w:rPr>
  </w:style>
  <w:style w:type="character" w:customStyle="1" w:styleId="139">
    <w:name w:val="正文文本缩进 3 Char1"/>
    <w:qFormat/>
    <w:uiPriority w:val="0"/>
    <w:rPr>
      <w:sz w:val="16"/>
      <w:szCs w:val="16"/>
    </w:rPr>
  </w:style>
  <w:style w:type="character" w:customStyle="1" w:styleId="140">
    <w:name w:val="正文文本缩进 2 Char Char"/>
    <w:qFormat/>
    <w:uiPriority w:val="0"/>
    <w:rPr>
      <w:rFonts w:ascii="宋体" w:hAnsi="宋体"/>
      <w:spacing w:val="12"/>
      <w:sz w:val="24"/>
    </w:rPr>
  </w:style>
  <w:style w:type="character" w:customStyle="1" w:styleId="141">
    <w:name w:val="正文文本 Char"/>
    <w:qFormat/>
    <w:uiPriority w:val="0"/>
    <w:rPr>
      <w:rFonts w:eastAsia="宋体"/>
      <w:kern w:val="2"/>
      <w:sz w:val="21"/>
      <w:lang w:val="en-US" w:eastAsia="zh-CN" w:bidi="ar-SA"/>
    </w:rPr>
  </w:style>
  <w:style w:type="character" w:customStyle="1" w:styleId="142">
    <w:name w:val="l-btn-left"/>
    <w:qFormat/>
    <w:uiPriority w:val="0"/>
    <w:rPr>
      <w:rFonts w:cs="Times New Roman"/>
    </w:rPr>
  </w:style>
  <w:style w:type="character" w:customStyle="1" w:styleId="143">
    <w:name w:val="书籍标题1"/>
    <w:qFormat/>
    <w:uiPriority w:val="25"/>
    <w:rPr>
      <w:b/>
      <w:bCs/>
      <w:smallCaps/>
      <w:spacing w:val="5"/>
    </w:rPr>
  </w:style>
  <w:style w:type="character" w:customStyle="1" w:styleId="144">
    <w:name w:val="次小点说明 Char"/>
    <w:qFormat/>
    <w:uiPriority w:val="0"/>
    <w:rPr>
      <w:rFonts w:eastAsia="宋体"/>
      <w:kern w:val="1"/>
      <w:sz w:val="21"/>
      <w:szCs w:val="24"/>
      <w:lang w:val="en-US" w:eastAsia="zh-CN" w:bidi="ar-SA"/>
    </w:rPr>
  </w:style>
  <w:style w:type="character" w:customStyle="1" w:styleId="145">
    <w:name w:val="普通(网站) Char1"/>
    <w:qFormat/>
    <w:uiPriority w:val="0"/>
    <w:rPr>
      <w:sz w:val="18"/>
    </w:rPr>
  </w:style>
  <w:style w:type="character" w:customStyle="1" w:styleId="146">
    <w:name w:val="批注框文本 Char1"/>
    <w:qFormat/>
    <w:uiPriority w:val="0"/>
    <w:rPr>
      <w:sz w:val="18"/>
      <w:szCs w:val="18"/>
    </w:rPr>
  </w:style>
  <w:style w:type="character" w:customStyle="1" w:styleId="147">
    <w:name w:val="页脚 Char1"/>
    <w:qFormat/>
    <w:uiPriority w:val="99"/>
    <w:rPr>
      <w:sz w:val="18"/>
      <w:szCs w:val="18"/>
    </w:rPr>
  </w:style>
  <w:style w:type="character" w:customStyle="1" w:styleId="148">
    <w:name w:val="Body text|9 + MingLiU"/>
    <w:qFormat/>
    <w:uiPriority w:val="0"/>
    <w:rPr>
      <w:rFonts w:ascii="MingLiU" w:hAnsi="MingLiU" w:eastAsia="MingLiU"/>
      <w:color w:val="000000"/>
      <w:spacing w:val="0"/>
      <w:w w:val="100"/>
      <w:position w:val="0"/>
      <w:sz w:val="19"/>
      <w:u w:val="single"/>
      <w:lang w:val="en-US" w:eastAsia="en-US"/>
    </w:rPr>
  </w:style>
  <w:style w:type="character" w:customStyle="1" w:styleId="149">
    <w:name w:val="标题 7 Char1"/>
    <w:qFormat/>
    <w:uiPriority w:val="0"/>
    <w:rPr>
      <w:b/>
      <w:sz w:val="24"/>
      <w:szCs w:val="24"/>
    </w:rPr>
  </w:style>
  <w:style w:type="character" w:customStyle="1" w:styleId="150">
    <w:name w:val="文章正文(F5) Char"/>
    <w:link w:val="151"/>
    <w:qFormat/>
    <w:uiPriority w:val="0"/>
    <w:rPr>
      <w:rFonts w:ascii="宋体" w:hAnsi="宋体" w:cs="宋体"/>
      <w:color w:val="000000"/>
      <w:kern w:val="1"/>
      <w:sz w:val="24"/>
      <w:szCs w:val="24"/>
      <w:lang w:val="zh-CN"/>
    </w:rPr>
  </w:style>
  <w:style w:type="paragraph" w:customStyle="1" w:styleId="151">
    <w:name w:val="文章正文(F5)"/>
    <w:basedOn w:val="1"/>
    <w:link w:val="150"/>
    <w:qFormat/>
    <w:uiPriority w:val="0"/>
    <w:pPr>
      <w:spacing w:before="156" w:after="156" w:line="360" w:lineRule="auto"/>
      <w:ind w:firstLine="480"/>
    </w:pPr>
    <w:rPr>
      <w:rFonts w:ascii="宋体" w:hAnsi="宋体"/>
      <w:kern w:val="1"/>
      <w:sz w:val="24"/>
      <w:lang w:val="zh-CN"/>
    </w:rPr>
  </w:style>
  <w:style w:type="character" w:customStyle="1" w:styleId="152">
    <w:name w:val="文章正文(F5) Char Char"/>
    <w:qFormat/>
    <w:uiPriority w:val="0"/>
    <w:rPr>
      <w:rFonts w:ascii="宋体" w:hAnsi="宋体"/>
      <w:color w:val="000000"/>
      <w:kern w:val="1"/>
      <w:sz w:val="24"/>
      <w:szCs w:val="24"/>
    </w:rPr>
  </w:style>
  <w:style w:type="character" w:customStyle="1" w:styleId="153">
    <w:name w:val="标题 2 字符"/>
    <w:qFormat/>
    <w:uiPriority w:val="8"/>
    <w:rPr>
      <w:rFonts w:ascii="Arial" w:hAnsi="Arial"/>
      <w:b/>
      <w:color w:val="FF0000"/>
      <w:sz w:val="28"/>
      <w:szCs w:val="32"/>
    </w:rPr>
  </w:style>
  <w:style w:type="character" w:customStyle="1" w:styleId="154">
    <w:name w:val="18"/>
    <w:qFormat/>
    <w:uiPriority w:val="0"/>
    <w:rPr>
      <w:rFonts w:hint="default" w:ascii="Times New Roman" w:hAnsi="Times New Roman" w:cs="Times New Roman"/>
      <w:b/>
    </w:rPr>
  </w:style>
  <w:style w:type="character" w:customStyle="1" w:styleId="155">
    <w:name w:val="font91"/>
    <w:qFormat/>
    <w:uiPriority w:val="0"/>
    <w:rPr>
      <w:rFonts w:hint="default" w:ascii="Times New Roman" w:hAnsi="Times New Roman" w:cs="Times New Roman"/>
      <w:b/>
      <w:color w:val="000000"/>
      <w:sz w:val="20"/>
      <w:szCs w:val="20"/>
      <w:u w:val="none"/>
    </w:rPr>
  </w:style>
  <w:style w:type="character" w:customStyle="1" w:styleId="156">
    <w:name w:val="10"/>
    <w:qFormat/>
    <w:uiPriority w:val="0"/>
    <w:rPr>
      <w:rFonts w:hint="default" w:ascii="Times New Roman" w:hAnsi="Times New Roman" w:cs="Times New Roman"/>
    </w:rPr>
  </w:style>
  <w:style w:type="character" w:customStyle="1" w:styleId="157">
    <w:name w:val="明显参考2"/>
    <w:qFormat/>
    <w:uiPriority w:val="0"/>
    <w:rPr>
      <w:b/>
      <w:bCs/>
      <w:smallCaps/>
      <w:color w:val="C0504D"/>
      <w:spacing w:val="5"/>
      <w:u w:val="single"/>
    </w:rPr>
  </w:style>
  <w:style w:type="character" w:customStyle="1" w:styleId="158">
    <w:name w:val="font161"/>
    <w:qFormat/>
    <w:uiPriority w:val="0"/>
    <w:rPr>
      <w:b/>
      <w:sz w:val="32"/>
      <w:szCs w:val="32"/>
    </w:rPr>
  </w:style>
  <w:style w:type="character" w:customStyle="1" w:styleId="159">
    <w:name w:val="17"/>
    <w:qFormat/>
    <w:uiPriority w:val="0"/>
    <w:rPr>
      <w:rFonts w:hint="default" w:ascii="Times New Roman" w:hAnsi="Times New Roman" w:cs="Times New Roman"/>
      <w:sz w:val="18"/>
      <w:szCs w:val="18"/>
    </w:rPr>
  </w:style>
  <w:style w:type="character" w:customStyle="1" w:styleId="160">
    <w:name w:val="19"/>
    <w:qFormat/>
    <w:uiPriority w:val="0"/>
    <w:rPr>
      <w:rFonts w:hint="eastAsia" w:ascii="宋体" w:hAnsi="宋体" w:eastAsia="宋体" w:cs="宋体"/>
      <w:b/>
      <w:color w:val="000000"/>
      <w:spacing w:val="40"/>
      <w:sz w:val="24"/>
      <w:szCs w:val="24"/>
    </w:rPr>
  </w:style>
  <w:style w:type="character" w:customStyle="1" w:styleId="161">
    <w:name w:val="标题 3 字符"/>
    <w:qFormat/>
    <w:uiPriority w:val="0"/>
    <w:rPr>
      <w:rFonts w:ascii="Times New Roman" w:hAnsi="Times New Roman" w:eastAsia="宋体" w:cs="Times New Roman"/>
      <w:b/>
      <w:bCs/>
      <w:sz w:val="32"/>
      <w:szCs w:val="32"/>
    </w:rPr>
  </w:style>
  <w:style w:type="character" w:customStyle="1" w:styleId="162">
    <w:name w:val="缩进小标题4（一页纸） Char Char"/>
    <w:qFormat/>
    <w:uiPriority w:val="0"/>
    <w:rPr>
      <w:rFonts w:ascii="Arial" w:hAnsi="Arial" w:eastAsia="微软雅黑"/>
      <w:sz w:val="18"/>
      <w:szCs w:val="24"/>
    </w:rPr>
  </w:style>
  <w:style w:type="character" w:customStyle="1" w:styleId="163">
    <w:name w:val="l-btn-left1"/>
    <w:qFormat/>
    <w:uiPriority w:val="0"/>
    <w:rPr>
      <w:rFonts w:cs="Times New Roman"/>
    </w:rPr>
  </w:style>
  <w:style w:type="character" w:customStyle="1" w:styleId="164">
    <w:name w:val="页脚 Char Char"/>
    <w:qFormat/>
    <w:uiPriority w:val="0"/>
    <w:rPr>
      <w:rFonts w:eastAsia="宋体"/>
      <w:kern w:val="1"/>
      <w:sz w:val="18"/>
      <w:szCs w:val="18"/>
      <w:lang w:val="en-US" w:eastAsia="zh-CN" w:bidi="ar-SA"/>
    </w:rPr>
  </w:style>
  <w:style w:type="character" w:customStyle="1" w:styleId="165">
    <w:name w:val="Unresolved Mention"/>
    <w:unhideWhenUsed/>
    <w:qFormat/>
    <w:uiPriority w:val="99"/>
    <w:rPr>
      <w:color w:val="605E5C"/>
      <w:shd w:val="clear" w:color="auto" w:fill="E1DFDD"/>
    </w:rPr>
  </w:style>
  <w:style w:type="character" w:customStyle="1" w:styleId="166">
    <w:name w:val="尾注文本 Char Char"/>
    <w:basedOn w:val="60"/>
    <w:qFormat/>
    <w:uiPriority w:val="0"/>
  </w:style>
  <w:style w:type="character" w:customStyle="1" w:styleId="167">
    <w:name w:val="infodetail"/>
    <w:basedOn w:val="60"/>
    <w:qFormat/>
    <w:uiPriority w:val="0"/>
  </w:style>
  <w:style w:type="character" w:customStyle="1" w:styleId="168">
    <w:name w:val="标题 Char Char"/>
    <w:qFormat/>
    <w:uiPriority w:val="0"/>
    <w:rPr>
      <w:rFonts w:ascii="Arial" w:hAnsi="Arial"/>
      <w:b/>
      <w:sz w:val="32"/>
    </w:rPr>
  </w:style>
  <w:style w:type="character" w:customStyle="1" w:styleId="169">
    <w:name w:val="grame"/>
    <w:basedOn w:val="60"/>
    <w:qFormat/>
    <w:uiPriority w:val="0"/>
  </w:style>
  <w:style w:type="character" w:customStyle="1" w:styleId="170">
    <w:name w:val="curr"/>
    <w:qFormat/>
    <w:uiPriority w:val="0"/>
    <w:rPr>
      <w:rFonts w:cs="Times New Roman"/>
      <w:color w:val="FFFFFF"/>
      <w:bdr w:val="single" w:color="287AC7" w:sz="4" w:space="0"/>
      <w:shd w:val="clear" w:color="auto" w:fill="287AC7"/>
    </w:rPr>
  </w:style>
  <w:style w:type="character" w:customStyle="1" w:styleId="171">
    <w:name w:val="l-btn-empty"/>
    <w:qFormat/>
    <w:uiPriority w:val="0"/>
    <w:rPr>
      <w:rFonts w:cs="Times New Roman"/>
    </w:rPr>
  </w:style>
  <w:style w:type="character" w:customStyle="1" w:styleId="172">
    <w:name w:val="不明显参考1"/>
    <w:qFormat/>
    <w:uiPriority w:val="0"/>
    <w:rPr>
      <w:smallCaps/>
      <w:color w:val="C0504D"/>
      <w:u w:val="single"/>
    </w:rPr>
  </w:style>
  <w:style w:type="character" w:customStyle="1" w:styleId="173">
    <w:name w:val="正文文本缩进 2 Char1"/>
    <w:basedOn w:val="60"/>
    <w:qFormat/>
    <w:uiPriority w:val="0"/>
  </w:style>
  <w:style w:type="character" w:customStyle="1" w:styleId="174">
    <w:name w:val="副标题 字符"/>
    <w:qFormat/>
    <w:uiPriority w:val="11"/>
    <w:rPr>
      <w:rFonts w:ascii="Cambria" w:hAnsi="Cambria" w:eastAsia="宋体" w:cs="Times New Roman"/>
      <w:b/>
      <w:bCs/>
      <w:kern w:val="28"/>
      <w:sz w:val="32"/>
      <w:szCs w:val="32"/>
    </w:rPr>
  </w:style>
  <w:style w:type="character" w:customStyle="1" w:styleId="175">
    <w:name w:val="正文文本 2 Char Char"/>
    <w:qFormat/>
    <w:uiPriority w:val="0"/>
    <w:rPr>
      <w:rFonts w:ascii="仿宋_GB2312" w:hAnsi="仿宋_GB2312" w:eastAsia="仿宋"/>
      <w:spacing w:val="40"/>
      <w:sz w:val="44"/>
    </w:rPr>
  </w:style>
  <w:style w:type="character" w:customStyle="1" w:styleId="176">
    <w:name w:val="c_name1"/>
    <w:qFormat/>
    <w:uiPriority w:val="0"/>
    <w:rPr>
      <w:rFonts w:hint="eastAsia" w:ascii="黑体" w:eastAsia="黑体"/>
      <w:color w:val="000000"/>
      <w:sz w:val="54"/>
      <w:szCs w:val="54"/>
    </w:rPr>
  </w:style>
  <w:style w:type="character" w:customStyle="1" w:styleId="177">
    <w:name w:val="文档结构图 Char1"/>
    <w:qFormat/>
    <w:uiPriority w:val="0"/>
    <w:rPr>
      <w:rFonts w:ascii="宋体" w:hAnsi="宋体"/>
      <w:sz w:val="18"/>
      <w:szCs w:val="18"/>
    </w:rPr>
  </w:style>
  <w:style w:type="character" w:customStyle="1" w:styleId="178">
    <w:name w:val="正文首行缩进 2 Char Char"/>
    <w:basedOn w:val="60"/>
    <w:qFormat/>
    <w:uiPriority w:val="0"/>
  </w:style>
  <w:style w:type="character" w:customStyle="1" w:styleId="179">
    <w:name w:val="页眉 Char1"/>
    <w:qFormat/>
    <w:uiPriority w:val="99"/>
    <w:rPr>
      <w:sz w:val="18"/>
      <w:szCs w:val="18"/>
    </w:rPr>
  </w:style>
  <w:style w:type="character" w:customStyle="1" w:styleId="180">
    <w:name w:val="22"/>
    <w:qFormat/>
    <w:uiPriority w:val="0"/>
    <w:rPr>
      <w:rFonts w:hint="eastAsia" w:ascii="宋体" w:hAnsi="宋体" w:eastAsia="宋体" w:cs="宋体"/>
      <w:sz w:val="18"/>
      <w:szCs w:val="18"/>
    </w:rPr>
  </w:style>
  <w:style w:type="character" w:customStyle="1" w:styleId="181">
    <w:name w:val="ca-101"/>
    <w:qFormat/>
    <w:uiPriority w:val="0"/>
    <w:rPr>
      <w:rFonts w:hint="eastAsia" w:ascii="宋体" w:hAnsi="宋体" w:eastAsia="宋体"/>
      <w:b/>
      <w:bCs/>
      <w:spacing w:val="-20"/>
      <w:sz w:val="24"/>
      <w:szCs w:val="24"/>
    </w:rPr>
  </w:style>
  <w:style w:type="character" w:customStyle="1" w:styleId="182">
    <w:name w:val="标题 1 Char Char"/>
    <w:qFormat/>
    <w:uiPriority w:val="0"/>
    <w:rPr>
      <w:rFonts w:eastAsia="宋体"/>
      <w:b/>
      <w:kern w:val="1"/>
      <w:sz w:val="44"/>
      <w:szCs w:val="44"/>
      <w:lang w:val="en-US" w:eastAsia="zh-CN" w:bidi="ar-SA"/>
    </w:rPr>
  </w:style>
  <w:style w:type="character" w:customStyle="1" w:styleId="183">
    <w:name w:val="Char Char3"/>
    <w:qFormat/>
    <w:uiPriority w:val="99"/>
    <w:rPr>
      <w:rFonts w:ascii="宋体" w:hAnsi="Courier New" w:eastAsia="宋体" w:cs="Times New Roman"/>
      <w:kern w:val="2"/>
      <w:sz w:val="21"/>
      <w:lang w:val="en-US" w:eastAsia="zh-CN" w:bidi="ar-SA"/>
    </w:rPr>
  </w:style>
  <w:style w:type="character" w:customStyle="1" w:styleId="184">
    <w:name w:val="hour_am"/>
    <w:qFormat/>
    <w:uiPriority w:val="0"/>
    <w:rPr>
      <w:rFonts w:cs="Times New Roman"/>
    </w:rPr>
  </w:style>
  <w:style w:type="character" w:customStyle="1" w:styleId="185">
    <w:name w:val="表格(五号) Char"/>
    <w:link w:val="186"/>
    <w:qFormat/>
    <w:uiPriority w:val="0"/>
    <w:rPr>
      <w:color w:val="000000"/>
      <w:sz w:val="21"/>
      <w:lang w:val="en-US" w:eastAsia="zh-CN"/>
    </w:rPr>
  </w:style>
  <w:style w:type="paragraph" w:customStyle="1" w:styleId="186">
    <w:name w:val="表格(五号)"/>
    <w:basedOn w:val="1"/>
    <w:link w:val="185"/>
    <w:qFormat/>
    <w:uiPriority w:val="0"/>
    <w:pPr>
      <w:spacing w:line="60" w:lineRule="atLeast"/>
      <w:jc w:val="center"/>
    </w:pPr>
    <w:rPr>
      <w:szCs w:val="20"/>
    </w:rPr>
  </w:style>
  <w:style w:type="character" w:customStyle="1" w:styleId="187">
    <w:name w:val="页眉 Char Char"/>
    <w:qFormat/>
    <w:uiPriority w:val="0"/>
    <w:rPr>
      <w:kern w:val="1"/>
      <w:sz w:val="18"/>
      <w:szCs w:val="18"/>
    </w:rPr>
  </w:style>
  <w:style w:type="character" w:customStyle="1" w:styleId="188">
    <w:name w:val="列出段落 Char Char"/>
    <w:qFormat/>
    <w:uiPriority w:val="0"/>
    <w:rPr>
      <w:rFonts w:ascii="Calibri" w:hAnsi="Calibri"/>
      <w:szCs w:val="22"/>
    </w:rPr>
  </w:style>
  <w:style w:type="character" w:customStyle="1" w:styleId="189">
    <w:name w:val="glyphicon2"/>
    <w:qFormat/>
    <w:uiPriority w:val="0"/>
    <w:rPr>
      <w:rFonts w:cs="Times New Roman"/>
    </w:rPr>
  </w:style>
  <w:style w:type="character" w:customStyle="1" w:styleId="190">
    <w:name w:val="明显强调11"/>
    <w:qFormat/>
    <w:uiPriority w:val="19"/>
    <w:rPr>
      <w:b/>
      <w:bCs/>
      <w:i/>
      <w:iCs/>
      <w:color w:val="4F81BD"/>
    </w:rPr>
  </w:style>
  <w:style w:type="character" w:customStyle="1" w:styleId="191">
    <w:name w:val="正文缩进 Char"/>
    <w:qFormat/>
    <w:uiPriority w:val="0"/>
    <w:rPr>
      <w:kern w:val="1"/>
      <w:sz w:val="21"/>
      <w:szCs w:val="24"/>
    </w:rPr>
  </w:style>
  <w:style w:type="character" w:customStyle="1" w:styleId="192">
    <w:name w:val="正文文本 3 Char Char"/>
    <w:qFormat/>
    <w:uiPriority w:val="0"/>
    <w:rPr>
      <w:rFonts w:ascii="宋体" w:hAnsi="宋体"/>
      <w:kern w:val="1"/>
      <w:sz w:val="24"/>
    </w:rPr>
  </w:style>
  <w:style w:type="character" w:customStyle="1" w:styleId="193">
    <w:name w:val="标题 9 Char1"/>
    <w:qFormat/>
    <w:uiPriority w:val="0"/>
    <w:rPr>
      <w:rFonts w:ascii="Cambria" w:hAnsi="Cambria" w:eastAsia="宋体" w:cs="Times New Roman"/>
      <w:sz w:val="21"/>
      <w:szCs w:val="21"/>
    </w:rPr>
  </w:style>
  <w:style w:type="character" w:customStyle="1" w:styleId="194">
    <w:name w:val="font01"/>
    <w:qFormat/>
    <w:uiPriority w:val="0"/>
    <w:rPr>
      <w:rFonts w:hint="eastAsia" w:ascii="宋体" w:hAnsi="宋体" w:eastAsia="宋体" w:cs="宋体"/>
      <w:color w:val="FF0000"/>
      <w:sz w:val="18"/>
      <w:szCs w:val="18"/>
      <w:u w:val="none"/>
    </w:rPr>
  </w:style>
  <w:style w:type="character" w:customStyle="1" w:styleId="195">
    <w:name w:val="书籍标题2"/>
    <w:qFormat/>
    <w:uiPriority w:val="0"/>
    <w:rPr>
      <w:b/>
      <w:bCs/>
      <w:smallCaps/>
      <w:spacing w:val="5"/>
    </w:rPr>
  </w:style>
  <w:style w:type="character" w:customStyle="1" w:styleId="196">
    <w:name w:val="文档结构图 Char Char"/>
    <w:qFormat/>
    <w:uiPriority w:val="0"/>
    <w:rPr>
      <w:rFonts w:eastAsia="宋体"/>
      <w:kern w:val="1"/>
      <w:sz w:val="21"/>
      <w:szCs w:val="24"/>
      <w:lang w:val="en-US" w:eastAsia="zh-CN" w:bidi="ar-SA"/>
    </w:rPr>
  </w:style>
  <w:style w:type="character" w:customStyle="1" w:styleId="197">
    <w:name w:val="首行缩进 Char Char"/>
    <w:qFormat/>
    <w:uiPriority w:val="0"/>
    <w:rPr>
      <w:kern w:val="1"/>
      <w:sz w:val="24"/>
      <w:szCs w:val="24"/>
    </w:rPr>
  </w:style>
  <w:style w:type="character" w:customStyle="1" w:styleId="198">
    <w:name w:val="font11"/>
    <w:qFormat/>
    <w:uiPriority w:val="0"/>
    <w:rPr>
      <w:rFonts w:ascii="Arial" w:hAnsi="Arial" w:eastAsia="Arial"/>
      <w:color w:val="000000"/>
      <w:w w:val="100"/>
      <w:sz w:val="20"/>
      <w:szCs w:val="20"/>
      <w:u w:val="none"/>
      <w:shd w:val="clear" w:color="auto" w:fill="auto"/>
    </w:rPr>
  </w:style>
  <w:style w:type="character" w:customStyle="1" w:styleId="199">
    <w:name w:val="20"/>
    <w:qFormat/>
    <w:uiPriority w:val="0"/>
    <w:rPr>
      <w:rFonts w:hint="default" w:ascii="Times New Roman" w:hAnsi="Times New Roman" w:cs="Times New Roman"/>
    </w:rPr>
  </w:style>
  <w:style w:type="character" w:customStyle="1" w:styleId="200">
    <w:name w:val="日期 Char Char"/>
    <w:qFormat/>
    <w:uiPriority w:val="0"/>
    <w:rPr>
      <w:kern w:val="1"/>
      <w:sz w:val="24"/>
    </w:rPr>
  </w:style>
  <w:style w:type="character" w:customStyle="1" w:styleId="201">
    <w:name w:val="HTML 预设格式 Char Char"/>
    <w:qFormat/>
    <w:uiPriority w:val="0"/>
    <w:rPr>
      <w:rFonts w:ascii="Arial" w:hAnsi="Arial" w:cs="Arial"/>
      <w:sz w:val="24"/>
      <w:szCs w:val="21"/>
      <w:lang w:eastAsia="en-US" w:bidi="en-US"/>
    </w:rPr>
  </w:style>
  <w:style w:type="character" w:customStyle="1" w:styleId="202">
    <w:name w:val="fontstyle11"/>
    <w:qFormat/>
    <w:uiPriority w:val="0"/>
    <w:rPr>
      <w:rFonts w:hint="default" w:ascii="TimesNewRomanPSMT" w:hAnsi="TimesNewRomanPSMT"/>
      <w:color w:val="000000"/>
      <w:sz w:val="22"/>
      <w:szCs w:val="22"/>
    </w:rPr>
  </w:style>
  <w:style w:type="character" w:customStyle="1" w:styleId="203">
    <w:name w:val="lemmatitleh11"/>
    <w:basedOn w:val="60"/>
    <w:qFormat/>
    <w:uiPriority w:val="0"/>
  </w:style>
  <w:style w:type="character" w:customStyle="1" w:styleId="204">
    <w:name w:val="fontstyle21"/>
    <w:qFormat/>
    <w:uiPriority w:val="0"/>
    <w:rPr>
      <w:rFonts w:hint="default" w:ascii="Times New Roman" w:hAnsi="Times New Roman" w:cs="Times New Roman"/>
      <w:color w:val="000000"/>
      <w:sz w:val="24"/>
      <w:szCs w:val="24"/>
    </w:rPr>
  </w:style>
  <w:style w:type="character" w:customStyle="1" w:styleId="205">
    <w:name w:val="font31"/>
    <w:qFormat/>
    <w:uiPriority w:val="0"/>
    <w:rPr>
      <w:rFonts w:hint="eastAsia" w:ascii="宋体" w:hAnsi="宋体" w:eastAsia="宋体" w:cs="宋体"/>
      <w:color w:val="FF0000"/>
      <w:sz w:val="21"/>
      <w:szCs w:val="21"/>
      <w:u w:val="none"/>
    </w:rPr>
  </w:style>
  <w:style w:type="character" w:customStyle="1" w:styleId="206">
    <w:name w:val="标题 4 Char1"/>
    <w:qFormat/>
    <w:uiPriority w:val="0"/>
    <w:rPr>
      <w:rFonts w:ascii="Cambria" w:hAnsi="Cambria" w:eastAsia="宋体" w:cs="Times New Roman"/>
      <w:b/>
      <w:sz w:val="28"/>
      <w:szCs w:val="28"/>
    </w:rPr>
  </w:style>
  <w:style w:type="character" w:customStyle="1" w:styleId="207">
    <w:name w:val="font61"/>
    <w:qFormat/>
    <w:uiPriority w:val="0"/>
    <w:rPr>
      <w:rFonts w:ascii="宋体" w:hAnsi="宋体" w:eastAsia="宋体" w:cs="宋体"/>
      <w:b/>
      <w:color w:val="000000"/>
      <w:sz w:val="22"/>
      <w:szCs w:val="22"/>
      <w:u w:val="none"/>
    </w:rPr>
  </w:style>
  <w:style w:type="character" w:customStyle="1" w:styleId="208">
    <w:name w:val="正文首行缩进 Char"/>
    <w:link w:val="209"/>
    <w:qFormat/>
    <w:uiPriority w:val="0"/>
    <w:rPr>
      <w:color w:val="000000"/>
      <w:kern w:val="1"/>
      <w:sz w:val="21"/>
      <w:szCs w:val="24"/>
    </w:rPr>
  </w:style>
  <w:style w:type="paragraph" w:customStyle="1" w:styleId="209">
    <w:name w:val="正文首行缩进1"/>
    <w:basedOn w:val="1"/>
    <w:link w:val="208"/>
    <w:qFormat/>
    <w:uiPriority w:val="0"/>
    <w:pPr>
      <w:spacing w:line="312" w:lineRule="auto"/>
      <w:ind w:firstLine="420"/>
    </w:pPr>
    <w:rPr>
      <w:kern w:val="1"/>
      <w:lang w:val="zh-CN"/>
    </w:rPr>
  </w:style>
  <w:style w:type="character" w:customStyle="1" w:styleId="210">
    <w:name w:val="标题 3 Char Char"/>
    <w:qFormat/>
    <w:uiPriority w:val="0"/>
    <w:rPr>
      <w:rFonts w:ascii="宋体" w:hAnsi="宋体" w:eastAsia="宋体"/>
      <w:kern w:val="1"/>
      <w:sz w:val="28"/>
      <w:szCs w:val="28"/>
    </w:rPr>
  </w:style>
  <w:style w:type="character" w:customStyle="1" w:styleId="211">
    <w:name w:val="old"/>
    <w:qFormat/>
    <w:uiPriority w:val="0"/>
    <w:rPr>
      <w:rFonts w:cs="Times New Roman"/>
      <w:color w:val="999999"/>
    </w:rPr>
  </w:style>
  <w:style w:type="character" w:customStyle="1" w:styleId="212">
    <w:name w:val="l-btn-icon-right"/>
    <w:qFormat/>
    <w:uiPriority w:val="0"/>
    <w:rPr>
      <w:rFonts w:cs="Times New Roman"/>
    </w:rPr>
  </w:style>
  <w:style w:type="character" w:customStyle="1" w:styleId="213">
    <w:name w:val="biaoti1"/>
    <w:qFormat/>
    <w:uiPriority w:val="0"/>
    <w:rPr>
      <w:rFonts w:ascii="宋体" w:hAnsi="宋体" w:eastAsia="宋体"/>
      <w:sz w:val="32"/>
      <w:u w:val="none"/>
    </w:rPr>
  </w:style>
  <w:style w:type="character" w:customStyle="1" w:styleId="214">
    <w:name w:val="16"/>
    <w:qFormat/>
    <w:uiPriority w:val="0"/>
    <w:rPr>
      <w:rFonts w:hint="default" w:ascii="Times New Roman" w:hAnsi="Times New Roman" w:cs="Times New Roman"/>
      <w:sz w:val="18"/>
      <w:szCs w:val="18"/>
    </w:rPr>
  </w:style>
  <w:style w:type="character" w:customStyle="1" w:styleId="215">
    <w:name w:val="标题 5 Char Char"/>
    <w:qFormat/>
    <w:uiPriority w:val="0"/>
    <w:rPr>
      <w:rFonts w:ascii="宋体" w:hAnsi="宋体"/>
      <w:b/>
      <w:sz w:val="24"/>
    </w:rPr>
  </w:style>
  <w:style w:type="character" w:customStyle="1" w:styleId="216">
    <w:name w:val="正文首行缩进 2 Char1"/>
    <w:basedOn w:val="60"/>
    <w:qFormat/>
    <w:uiPriority w:val="0"/>
  </w:style>
  <w:style w:type="character" w:customStyle="1" w:styleId="217">
    <w:name w:val="正文文本 2 Char1"/>
    <w:basedOn w:val="60"/>
    <w:qFormat/>
    <w:uiPriority w:val="0"/>
  </w:style>
  <w:style w:type="character" w:customStyle="1" w:styleId="218">
    <w:name w:val="Heading 3 Char"/>
    <w:qFormat/>
    <w:locked/>
    <w:uiPriority w:val="0"/>
    <w:rPr>
      <w:rFonts w:ascii="黑体" w:hAnsi="宋体" w:eastAsia="黑体" w:cs="Times New Roman"/>
      <w:bCs/>
      <w:sz w:val="28"/>
      <w:szCs w:val="28"/>
    </w:rPr>
  </w:style>
  <w:style w:type="character" w:customStyle="1" w:styleId="219">
    <w:name w:val="Body text|9 + Times New Roman"/>
    <w:qFormat/>
    <w:uiPriority w:val="0"/>
    <w:rPr>
      <w:rFonts w:ascii="Times New Roman" w:hAnsi="Times New Roman"/>
      <w:color w:val="000000"/>
      <w:spacing w:val="10"/>
      <w:w w:val="100"/>
      <w:position w:val="0"/>
      <w:sz w:val="21"/>
      <w:u w:val="single"/>
      <w:lang w:val="zh-CN" w:eastAsia="zh-CN"/>
    </w:rPr>
  </w:style>
  <w:style w:type="character" w:customStyle="1" w:styleId="220">
    <w:name w:val="引用 Char"/>
    <w:link w:val="221"/>
    <w:qFormat/>
    <w:uiPriority w:val="21"/>
    <w:rPr>
      <w:rFonts w:eastAsia="Times New Roman"/>
      <w:i/>
      <w:color w:val="404040"/>
      <w:sz w:val="21"/>
      <w:szCs w:val="21"/>
      <w:lang w:val="en-US" w:eastAsia="zh-CN" w:bidi="ar-SA"/>
    </w:rPr>
  </w:style>
  <w:style w:type="paragraph" w:customStyle="1" w:styleId="221">
    <w:name w:val="引用1"/>
    <w:link w:val="220"/>
    <w:qFormat/>
    <w:uiPriority w:val="21"/>
    <w:pPr>
      <w:ind w:left="864" w:right="864"/>
      <w:jc w:val="center"/>
    </w:pPr>
    <w:rPr>
      <w:rFonts w:ascii="Calibri" w:hAnsi="Calibri" w:eastAsia="Times New Roman" w:cs="Times New Roman"/>
      <w:i/>
      <w:color w:val="404040"/>
      <w:sz w:val="21"/>
      <w:szCs w:val="21"/>
      <w:lang w:val="en-US" w:eastAsia="zh-CN" w:bidi="ar-SA"/>
    </w:rPr>
  </w:style>
  <w:style w:type="character" w:customStyle="1" w:styleId="222">
    <w:name w:val="a0011"/>
    <w:qFormat/>
    <w:uiPriority w:val="0"/>
    <w:rPr>
      <w:rFonts w:ascii="Tahoma" w:hAnsi="Tahoma" w:cs="Tahoma"/>
      <w:color w:val="333333"/>
      <w:sz w:val="17"/>
      <w:szCs w:val="17"/>
      <w:u w:val="none"/>
    </w:rPr>
  </w:style>
  <w:style w:type="character" w:customStyle="1" w:styleId="223">
    <w:name w:val="标题 3 Char1"/>
    <w:qFormat/>
    <w:uiPriority w:val="0"/>
    <w:rPr>
      <w:b/>
      <w:sz w:val="32"/>
      <w:szCs w:val="32"/>
    </w:rPr>
  </w:style>
  <w:style w:type="character" w:customStyle="1" w:styleId="224">
    <w:name w:val="font41"/>
    <w:qFormat/>
    <w:uiPriority w:val="0"/>
    <w:rPr>
      <w:rFonts w:hint="eastAsia" w:ascii="宋体" w:hAnsi="宋体" w:eastAsia="宋体" w:cs="宋体"/>
      <w:color w:val="FF0000"/>
      <w:sz w:val="18"/>
      <w:szCs w:val="18"/>
      <w:u w:val="none"/>
    </w:rPr>
  </w:style>
  <w:style w:type="character" w:customStyle="1" w:styleId="225">
    <w:name w:val="ca-210"/>
    <w:qFormat/>
    <w:uiPriority w:val="0"/>
    <w:rPr>
      <w:rFonts w:hint="eastAsia" w:ascii="宋体" w:hAnsi="宋体" w:eastAsia="宋体"/>
      <w:color w:val="000000"/>
      <w:sz w:val="24"/>
      <w:szCs w:val="24"/>
    </w:rPr>
  </w:style>
  <w:style w:type="character" w:customStyle="1" w:styleId="226">
    <w:name w:val="样式 正文缩进特点ALT+Z表正文正文非缩进四号段1Normal Indent Char2Normal Inde..."/>
    <w:qFormat/>
    <w:uiPriority w:val="0"/>
    <w:rPr>
      <w:rFonts w:ascii="宋体" w:hAnsi="宋体"/>
      <w:b/>
      <w:sz w:val="44"/>
    </w:rPr>
  </w:style>
  <w:style w:type="character" w:customStyle="1" w:styleId="227">
    <w:name w:val="Default Char Char"/>
    <w:qFormat/>
    <w:uiPriority w:val="0"/>
    <w:rPr>
      <w:rFonts w:ascii="宋体" w:hAnsi="宋体" w:cs="宋体"/>
      <w:color w:val="000000"/>
      <w:sz w:val="24"/>
      <w:szCs w:val="24"/>
      <w:lang w:val="en-US" w:eastAsia="zh-CN" w:bidi="ar-SA"/>
    </w:rPr>
  </w:style>
  <w:style w:type="character" w:customStyle="1" w:styleId="228">
    <w:name w:val="纯文本 Char Char"/>
    <w:qFormat/>
    <w:uiPriority w:val="0"/>
    <w:rPr>
      <w:rFonts w:ascii="宋体" w:hAnsi="宋体"/>
      <w:kern w:val="1"/>
      <w:sz w:val="21"/>
    </w:rPr>
  </w:style>
  <w:style w:type="character" w:customStyle="1" w:styleId="229">
    <w:name w:val="Body text|9"/>
    <w:qFormat/>
    <w:uiPriority w:val="0"/>
    <w:rPr>
      <w:rFonts w:ascii="PMingLiU" w:hAnsi="PMingLiU" w:eastAsia="PMingLiU"/>
      <w:color w:val="000000"/>
      <w:spacing w:val="10"/>
      <w:w w:val="100"/>
      <w:position w:val="0"/>
      <w:sz w:val="19"/>
      <w:u w:val="single"/>
      <w:lang w:val="zh-CN" w:eastAsia="zh-CN"/>
    </w:rPr>
  </w:style>
  <w:style w:type="character" w:customStyle="1" w:styleId="230">
    <w:name w:val="脚注文本 Char Char"/>
    <w:qFormat/>
    <w:uiPriority w:val="0"/>
    <w:rPr>
      <w:sz w:val="18"/>
    </w:rPr>
  </w:style>
  <w:style w:type="character" w:customStyle="1" w:styleId="231">
    <w:name w:val="invalid"/>
    <w:qFormat/>
    <w:uiPriority w:val="0"/>
    <w:rPr>
      <w:rFonts w:cs="Times New Roman"/>
      <w:color w:val="FFFFFF"/>
      <w:shd w:val="clear" w:color="auto" w:fill="316C96"/>
    </w:rPr>
  </w:style>
  <w:style w:type="character" w:customStyle="1" w:styleId="232">
    <w:name w:val="正文文本缩进 Char1"/>
    <w:basedOn w:val="60"/>
    <w:qFormat/>
    <w:uiPriority w:val="0"/>
  </w:style>
  <w:style w:type="character" w:customStyle="1" w:styleId="233">
    <w:name w:val="l-btn-left3"/>
    <w:qFormat/>
    <w:uiPriority w:val="0"/>
    <w:rPr>
      <w:rFonts w:cs="Times New Roman"/>
    </w:rPr>
  </w:style>
  <w:style w:type="character" w:customStyle="1" w:styleId="234">
    <w:name w:val="font71"/>
    <w:qFormat/>
    <w:uiPriority w:val="0"/>
    <w:rPr>
      <w:rFonts w:hint="eastAsia" w:ascii="宋体" w:hAnsi="宋体" w:eastAsia="宋体" w:cs="宋体"/>
      <w:b/>
      <w:color w:val="FF0000"/>
      <w:sz w:val="20"/>
      <w:szCs w:val="20"/>
      <w:u w:val="none"/>
    </w:rPr>
  </w:style>
  <w:style w:type="character" w:customStyle="1" w:styleId="235">
    <w:name w:val="font51"/>
    <w:qFormat/>
    <w:uiPriority w:val="0"/>
    <w:rPr>
      <w:rFonts w:hint="default" w:ascii="Times New Roman" w:hAnsi="Times New Roman" w:cs="Times New Roman"/>
      <w:b/>
      <w:color w:val="000000"/>
      <w:sz w:val="20"/>
      <w:szCs w:val="20"/>
      <w:u w:val="none"/>
    </w:rPr>
  </w:style>
  <w:style w:type="character" w:customStyle="1" w:styleId="236">
    <w:name w:val="普通(网站) Char"/>
    <w:qFormat/>
    <w:uiPriority w:val="0"/>
    <w:rPr>
      <w:rFonts w:ascii="宋体" w:hAnsi="宋体"/>
      <w:sz w:val="24"/>
      <w:szCs w:val="24"/>
    </w:rPr>
  </w:style>
  <w:style w:type="character" w:customStyle="1" w:styleId="237">
    <w:name w:val="标题 6 Char Char"/>
    <w:qFormat/>
    <w:uiPriority w:val="0"/>
    <w:rPr>
      <w:rFonts w:ascii="Arial" w:hAnsi="Arial" w:eastAsia="黑体"/>
      <w:b/>
      <w:sz w:val="24"/>
      <w:szCs w:val="24"/>
    </w:rPr>
  </w:style>
  <w:style w:type="character" w:customStyle="1" w:styleId="238">
    <w:name w:val="正文首行缩进 Char Char"/>
    <w:basedOn w:val="60"/>
    <w:qFormat/>
    <w:uiPriority w:val="0"/>
  </w:style>
  <w:style w:type="character" w:customStyle="1" w:styleId="239">
    <w:name w:val="标题 9 Char Char"/>
    <w:qFormat/>
    <w:uiPriority w:val="0"/>
    <w:rPr>
      <w:rFonts w:ascii="Arial" w:hAnsi="Arial" w:eastAsia="黑体"/>
      <w:sz w:val="21"/>
      <w:szCs w:val="21"/>
    </w:rPr>
  </w:style>
  <w:style w:type="character" w:customStyle="1" w:styleId="240">
    <w:name w:val="日期 Char1"/>
    <w:basedOn w:val="60"/>
    <w:qFormat/>
    <w:uiPriority w:val="0"/>
  </w:style>
  <w:style w:type="character" w:customStyle="1" w:styleId="241">
    <w:name w:val="Body text|9 + 11 pt"/>
    <w:qFormat/>
    <w:uiPriority w:val="0"/>
    <w:rPr>
      <w:rFonts w:ascii="PMingLiU" w:hAnsi="PMingLiU" w:eastAsia="PMingLiU"/>
      <w:color w:val="000000"/>
      <w:spacing w:val="10"/>
      <w:w w:val="100"/>
      <w:position w:val="0"/>
      <w:sz w:val="22"/>
      <w:u w:val="single"/>
      <w:lang w:val="en-US" w:eastAsia="en-US"/>
    </w:rPr>
  </w:style>
  <w:style w:type="character" w:customStyle="1" w:styleId="242">
    <w:name w:val="hour_pm"/>
    <w:qFormat/>
    <w:uiPriority w:val="0"/>
    <w:rPr>
      <w:rFonts w:cs="Times New Roman"/>
    </w:rPr>
  </w:style>
  <w:style w:type="character" w:customStyle="1" w:styleId="243">
    <w:name w:val="不明显强调1"/>
    <w:qFormat/>
    <w:uiPriority w:val="0"/>
    <w:rPr>
      <w:i/>
      <w:iCs/>
      <w:color w:val="808080"/>
    </w:rPr>
  </w:style>
  <w:style w:type="character" w:customStyle="1" w:styleId="244">
    <w:name w:val="正文首行缩进 Char1"/>
    <w:qFormat/>
    <w:uiPriority w:val="0"/>
    <w:rPr>
      <w:rFonts w:eastAsia="宋体"/>
      <w:kern w:val="1"/>
      <w:sz w:val="21"/>
      <w:lang w:val="en-US" w:eastAsia="zh-CN" w:bidi="ar-SA"/>
    </w:rPr>
  </w:style>
  <w:style w:type="character" w:customStyle="1" w:styleId="245">
    <w:name w:val="Para head"/>
    <w:qFormat/>
    <w:uiPriority w:val="0"/>
    <w:rPr>
      <w:rFonts w:ascii="Arial" w:hAnsi="Arial" w:eastAsia="Times New Roman"/>
      <w:sz w:val="20"/>
    </w:rPr>
  </w:style>
  <w:style w:type="character" w:customStyle="1" w:styleId="246">
    <w:name w:val="font21"/>
    <w:qFormat/>
    <w:uiPriority w:val="0"/>
    <w:rPr>
      <w:b/>
      <w:sz w:val="21"/>
      <w:szCs w:val="21"/>
      <w:u w:val="single"/>
    </w:rPr>
  </w:style>
  <w:style w:type="character" w:customStyle="1" w:styleId="247">
    <w:name w:val="标题 Char3"/>
    <w:qFormat/>
    <w:uiPriority w:val="10"/>
    <w:rPr>
      <w:rFonts w:ascii="Cambria" w:hAnsi="Cambria" w:eastAsia="宋体" w:cs="Times New Roman"/>
      <w:b/>
      <w:bCs/>
      <w:color w:val="000000"/>
      <w:kern w:val="0"/>
      <w:sz w:val="32"/>
      <w:szCs w:val="32"/>
    </w:rPr>
  </w:style>
  <w:style w:type="character" w:customStyle="1" w:styleId="248">
    <w:name w:val="正文文本缩进 Char Char"/>
    <w:qFormat/>
    <w:uiPriority w:val="0"/>
    <w:rPr>
      <w:kern w:val="1"/>
      <w:sz w:val="21"/>
      <w:szCs w:val="24"/>
    </w:rPr>
  </w:style>
  <w:style w:type="character" w:customStyle="1" w:styleId="249">
    <w:name w:val="正文文本 + 6 pt"/>
    <w:qFormat/>
    <w:uiPriority w:val="0"/>
    <w:rPr>
      <w:rFonts w:ascii="MingLiU" w:hAnsi="MingLiU" w:eastAsia="MingLiU"/>
      <w:i/>
      <w:color w:val="000000"/>
      <w:w w:val="100"/>
      <w:sz w:val="12"/>
      <w:szCs w:val="12"/>
      <w:u w:val="none"/>
      <w:shd w:val="clear" w:color="auto" w:fill="auto"/>
    </w:rPr>
  </w:style>
  <w:style w:type="character" w:customStyle="1" w:styleId="250">
    <w:name w:val="正文文本 (3) + 12 pt"/>
    <w:qFormat/>
    <w:uiPriority w:val="0"/>
    <w:rPr>
      <w:rFonts w:ascii="MingLiU" w:hAnsi="MingLiU" w:eastAsia="MingLiU"/>
      <w:b/>
      <w:color w:val="000000"/>
      <w:w w:val="100"/>
      <w:sz w:val="24"/>
      <w:szCs w:val="24"/>
      <w:u w:val="none"/>
      <w:shd w:val="clear" w:color="auto" w:fill="auto"/>
    </w:rPr>
  </w:style>
  <w:style w:type="character" w:customStyle="1" w:styleId="251">
    <w:name w:val="gonggao-downline"/>
    <w:basedOn w:val="60"/>
    <w:qFormat/>
    <w:uiPriority w:val="0"/>
  </w:style>
  <w:style w:type="character" w:customStyle="1" w:styleId="252">
    <w:name w:val="文档正文 Char"/>
    <w:link w:val="253"/>
    <w:qFormat/>
    <w:uiPriority w:val="0"/>
    <w:rPr>
      <w:rFonts w:ascii="仿宋_GB2312" w:eastAsia="仿宋_GB2312"/>
      <w:sz w:val="21"/>
      <w:u w:color="000000"/>
    </w:rPr>
  </w:style>
  <w:style w:type="paragraph" w:customStyle="1" w:styleId="253">
    <w:name w:val="文档正文"/>
    <w:basedOn w:val="1"/>
    <w:link w:val="252"/>
    <w:qFormat/>
    <w:uiPriority w:val="0"/>
    <w:pPr>
      <w:adjustRightInd w:val="0"/>
      <w:spacing w:line="480" w:lineRule="atLeast"/>
      <w:ind w:firstLine="567"/>
      <w:textAlignment w:val="baseline"/>
    </w:pPr>
    <w:rPr>
      <w:rFonts w:ascii="仿宋_GB2312" w:eastAsia="仿宋_GB2312"/>
      <w:color w:val="auto"/>
      <w:szCs w:val="20"/>
      <w:u w:color="000000"/>
      <w:lang w:val="zh-CN"/>
    </w:rPr>
  </w:style>
  <w:style w:type="character" w:customStyle="1" w:styleId="254">
    <w:name w:val="正文文本 3 Char1"/>
    <w:qFormat/>
    <w:uiPriority w:val="0"/>
    <w:rPr>
      <w:sz w:val="16"/>
      <w:szCs w:val="16"/>
    </w:rPr>
  </w:style>
  <w:style w:type="character" w:customStyle="1" w:styleId="255">
    <w:name w:val="批注文字 Char Char"/>
    <w:qFormat/>
    <w:uiPriority w:val="0"/>
    <w:rPr>
      <w:rFonts w:eastAsia="宋体"/>
      <w:kern w:val="1"/>
      <w:sz w:val="21"/>
      <w:szCs w:val="24"/>
      <w:lang w:val="en-US" w:eastAsia="zh-CN" w:bidi="ar-SA"/>
    </w:rPr>
  </w:style>
  <w:style w:type="character" w:customStyle="1" w:styleId="256">
    <w:name w:val="正文文本_"/>
    <w:link w:val="257"/>
    <w:qFormat/>
    <w:uiPriority w:val="0"/>
    <w:rPr>
      <w:rFonts w:ascii="MingLiU" w:hAnsi="MingLiU" w:eastAsia="MingLiU"/>
      <w:spacing w:val="20"/>
      <w:shd w:val="clear" w:color="000000" w:fill="FFFFFF"/>
    </w:rPr>
  </w:style>
  <w:style w:type="paragraph" w:customStyle="1" w:styleId="257">
    <w:name w:val="正文文本2"/>
    <w:basedOn w:val="1"/>
    <w:link w:val="256"/>
    <w:qFormat/>
    <w:uiPriority w:val="0"/>
    <w:pPr>
      <w:widowControl/>
      <w:shd w:val="clear" w:color="000000" w:fill="FFFFFF"/>
      <w:jc w:val="distribute"/>
    </w:pPr>
    <w:rPr>
      <w:rFonts w:ascii="MingLiU" w:hAnsi="MingLiU" w:eastAsia="MingLiU"/>
      <w:color w:val="auto"/>
      <w:spacing w:val="20"/>
      <w:sz w:val="20"/>
      <w:szCs w:val="20"/>
      <w:lang w:val="zh-CN"/>
    </w:rPr>
  </w:style>
  <w:style w:type="character" w:customStyle="1" w:styleId="258">
    <w:name w:val="纯文本 Char1"/>
    <w:qFormat/>
    <w:uiPriority w:val="0"/>
    <w:rPr>
      <w:rFonts w:ascii="宋体" w:hAnsi="宋体"/>
      <w:kern w:val="1"/>
      <w:sz w:val="21"/>
    </w:rPr>
  </w:style>
  <w:style w:type="character" w:customStyle="1" w:styleId="259">
    <w:name w:val="l-btn-icon-left"/>
    <w:qFormat/>
    <w:uiPriority w:val="0"/>
    <w:rPr>
      <w:rFonts w:cs="Times New Roman"/>
    </w:rPr>
  </w:style>
  <w:style w:type="character" w:customStyle="1" w:styleId="260">
    <w:name w:val="正 文 1 Char"/>
    <w:qFormat/>
    <w:uiPriority w:val="99"/>
    <w:rPr>
      <w:rFonts w:ascii="宋体" w:hAnsi="宋体" w:eastAsia="宋体"/>
      <w:kern w:val="1"/>
      <w:sz w:val="22"/>
      <w:lang w:val="en-US" w:eastAsia="zh-CN" w:bidi="ar-SA"/>
    </w:rPr>
  </w:style>
  <w:style w:type="character" w:customStyle="1" w:styleId="261">
    <w:name w:val="正文文本 (3)_"/>
    <w:link w:val="262"/>
    <w:qFormat/>
    <w:uiPriority w:val="0"/>
    <w:rPr>
      <w:rFonts w:ascii="MingLiU" w:hAnsi="MingLiU" w:eastAsia="MingLiU"/>
      <w:b/>
      <w:sz w:val="23"/>
      <w:szCs w:val="23"/>
      <w:shd w:val="clear" w:color="000000" w:fill="FFFFFF"/>
    </w:rPr>
  </w:style>
  <w:style w:type="paragraph" w:customStyle="1" w:styleId="262">
    <w:name w:val="正文文本 (3)"/>
    <w:basedOn w:val="1"/>
    <w:link w:val="261"/>
    <w:qFormat/>
    <w:uiPriority w:val="0"/>
    <w:pPr>
      <w:widowControl/>
      <w:shd w:val="clear" w:color="000000" w:fill="FFFFFF"/>
      <w:jc w:val="distribute"/>
    </w:pPr>
    <w:rPr>
      <w:rFonts w:ascii="MingLiU" w:hAnsi="MingLiU" w:eastAsia="MingLiU"/>
      <w:b/>
      <w:color w:val="auto"/>
      <w:sz w:val="23"/>
      <w:szCs w:val="23"/>
      <w:lang w:val="zh-CN"/>
    </w:rPr>
  </w:style>
  <w:style w:type="character" w:customStyle="1" w:styleId="263">
    <w:name w:val="first-child1"/>
    <w:qFormat/>
    <w:uiPriority w:val="0"/>
    <w:rPr>
      <w:rFonts w:cs="Times New Roman"/>
    </w:rPr>
  </w:style>
  <w:style w:type="character" w:customStyle="1" w:styleId="264">
    <w:name w:val="标题 2 Char1"/>
    <w:qFormat/>
    <w:uiPriority w:val="0"/>
    <w:rPr>
      <w:rFonts w:ascii="Cambria" w:hAnsi="Cambria" w:eastAsia="宋体" w:cs="Times New Roman"/>
      <w:b/>
      <w:sz w:val="32"/>
      <w:szCs w:val="32"/>
    </w:rPr>
  </w:style>
  <w:style w:type="character" w:customStyle="1" w:styleId="265">
    <w:name w:val="明显引用 Char"/>
    <w:link w:val="266"/>
    <w:qFormat/>
    <w:uiPriority w:val="22"/>
    <w:rPr>
      <w:rFonts w:eastAsia="Times New Roman"/>
      <w:i/>
      <w:color w:val="5B9BD5"/>
      <w:sz w:val="21"/>
      <w:szCs w:val="21"/>
      <w:lang w:val="en-US" w:eastAsia="zh-CN" w:bidi="ar-SA"/>
    </w:rPr>
  </w:style>
  <w:style w:type="paragraph" w:customStyle="1" w:styleId="266">
    <w:name w:val="明显引用1"/>
    <w:link w:val="265"/>
    <w:qFormat/>
    <w:uiPriority w:val="22"/>
    <w:pPr>
      <w:ind w:left="950" w:right="950"/>
      <w:jc w:val="center"/>
    </w:pPr>
    <w:rPr>
      <w:rFonts w:ascii="Calibri" w:hAnsi="Calibri" w:eastAsia="Times New Roman" w:cs="Times New Roman"/>
      <w:i/>
      <w:color w:val="5B9BD5"/>
      <w:sz w:val="21"/>
      <w:szCs w:val="21"/>
      <w:lang w:val="en-US" w:eastAsia="zh-CN" w:bidi="ar-SA"/>
    </w:rPr>
  </w:style>
  <w:style w:type="character" w:customStyle="1" w:styleId="267">
    <w:name w:val="font1"/>
    <w:basedOn w:val="60"/>
    <w:qFormat/>
    <w:uiPriority w:val="0"/>
  </w:style>
  <w:style w:type="character" w:customStyle="1" w:styleId="268">
    <w:name w:val="正文文本 Char Char"/>
    <w:qFormat/>
    <w:uiPriority w:val="0"/>
    <w:rPr>
      <w:rFonts w:eastAsia="宋体"/>
      <w:kern w:val="1"/>
      <w:sz w:val="21"/>
      <w:szCs w:val="24"/>
      <w:lang w:val="en-US" w:eastAsia="zh-CN" w:bidi="ar-SA"/>
    </w:rPr>
  </w:style>
  <w:style w:type="character" w:customStyle="1" w:styleId="269">
    <w:name w:val="z-窗体顶端 Char"/>
    <w:link w:val="270"/>
    <w:qFormat/>
    <w:locked/>
    <w:uiPriority w:val="0"/>
    <w:rPr>
      <w:rFonts w:ascii="Arial"/>
      <w:vanish/>
      <w:sz w:val="24"/>
      <w:szCs w:val="24"/>
    </w:rPr>
  </w:style>
  <w:style w:type="paragraph" w:customStyle="1" w:styleId="270">
    <w:name w:val="z-窗体顶端1"/>
    <w:basedOn w:val="1"/>
    <w:next w:val="1"/>
    <w:link w:val="269"/>
    <w:qFormat/>
    <w:uiPriority w:val="0"/>
    <w:pPr>
      <w:pBdr>
        <w:bottom w:val="single" w:color="auto" w:sz="6" w:space="1"/>
      </w:pBdr>
      <w:jc w:val="center"/>
    </w:pPr>
    <w:rPr>
      <w:rFonts w:ascii="Arial"/>
      <w:vanish/>
      <w:color w:val="auto"/>
      <w:sz w:val="24"/>
      <w:lang w:val="zh-CN"/>
    </w:rPr>
  </w:style>
  <w:style w:type="character" w:customStyle="1" w:styleId="271">
    <w:name w:val="不明显参考11"/>
    <w:qFormat/>
    <w:uiPriority w:val="23"/>
    <w:rPr>
      <w:smallCaps/>
      <w:color w:val="C0504D"/>
      <w:u w:val="single"/>
    </w:rPr>
  </w:style>
  <w:style w:type="character" w:customStyle="1" w:styleId="272">
    <w:name w:val="明显强调2"/>
    <w:qFormat/>
    <w:uiPriority w:val="0"/>
    <w:rPr>
      <w:b/>
      <w:bCs/>
      <w:i/>
      <w:iCs/>
      <w:color w:val="4F81BD"/>
    </w:rPr>
  </w:style>
  <w:style w:type="character" w:customStyle="1" w:styleId="273">
    <w:name w:val="不明显强调11"/>
    <w:qFormat/>
    <w:uiPriority w:val="17"/>
    <w:rPr>
      <w:i/>
      <w:iCs/>
      <w:color w:val="808080"/>
    </w:rPr>
  </w:style>
  <w:style w:type="character" w:customStyle="1" w:styleId="274">
    <w:name w:val="正文首行缩进 2 Char"/>
    <w:link w:val="275"/>
    <w:qFormat/>
    <w:uiPriority w:val="0"/>
    <w:rPr>
      <w:color w:val="000000"/>
      <w:kern w:val="1"/>
      <w:sz w:val="21"/>
      <w:szCs w:val="24"/>
    </w:rPr>
  </w:style>
  <w:style w:type="paragraph" w:customStyle="1" w:styleId="275">
    <w:name w:val="正文首行缩进 21"/>
    <w:basedOn w:val="24"/>
    <w:link w:val="274"/>
    <w:qFormat/>
    <w:uiPriority w:val="0"/>
    <w:pPr>
      <w:spacing w:line="312" w:lineRule="atLeast"/>
      <w:ind w:firstLine="420"/>
    </w:pPr>
  </w:style>
  <w:style w:type="character" w:customStyle="1" w:styleId="276">
    <w:name w:val="textcontents"/>
    <w:qFormat/>
    <w:uiPriority w:val="0"/>
    <w:rPr>
      <w:rFonts w:cs="Times New Roman"/>
      <w:lang w:bidi="ar-SA"/>
    </w:rPr>
  </w:style>
  <w:style w:type="character" w:customStyle="1" w:styleId="277">
    <w:name w:val="标题 4 Char Char"/>
    <w:qFormat/>
    <w:uiPriority w:val="0"/>
    <w:rPr>
      <w:rFonts w:ascii="Arial" w:hAnsi="Arial" w:eastAsia="黑体"/>
      <w:b/>
      <w:kern w:val="1"/>
      <w:sz w:val="28"/>
      <w:szCs w:val="28"/>
      <w:lang w:val="en-US" w:eastAsia="zh-CN" w:bidi="ar-SA"/>
    </w:rPr>
  </w:style>
  <w:style w:type="character" w:customStyle="1" w:styleId="278">
    <w:name w:val="21"/>
    <w:qFormat/>
    <w:uiPriority w:val="0"/>
    <w:rPr>
      <w:rFonts w:hint="default" w:ascii="Times New Roman" w:hAnsi="Times New Roman" w:cs="Times New Roman"/>
    </w:rPr>
  </w:style>
  <w:style w:type="character" w:customStyle="1" w:styleId="279">
    <w:name w:val="z-窗体底端 Char"/>
    <w:link w:val="280"/>
    <w:qFormat/>
    <w:locked/>
    <w:uiPriority w:val="0"/>
    <w:rPr>
      <w:rFonts w:ascii="Arial"/>
      <w:vanish/>
      <w:sz w:val="24"/>
      <w:szCs w:val="24"/>
    </w:rPr>
  </w:style>
  <w:style w:type="paragraph" w:customStyle="1" w:styleId="280">
    <w:name w:val="z-窗体底端1"/>
    <w:basedOn w:val="1"/>
    <w:next w:val="1"/>
    <w:link w:val="279"/>
    <w:qFormat/>
    <w:uiPriority w:val="0"/>
    <w:pPr>
      <w:pBdr>
        <w:top w:val="single" w:color="auto" w:sz="6" w:space="1"/>
      </w:pBdr>
      <w:jc w:val="center"/>
    </w:pPr>
    <w:rPr>
      <w:rFonts w:ascii="Arial"/>
      <w:vanish/>
      <w:color w:val="auto"/>
      <w:sz w:val="24"/>
      <w:lang w:val="zh-CN"/>
    </w:rPr>
  </w:style>
  <w:style w:type="character" w:customStyle="1" w:styleId="281">
    <w:name w:val="l-btn-text"/>
    <w:qFormat/>
    <w:uiPriority w:val="0"/>
    <w:rPr>
      <w:rFonts w:cs="Times New Roman"/>
    </w:rPr>
  </w:style>
  <w:style w:type="character" w:customStyle="1" w:styleId="282">
    <w:name w:val="页脚 字符1"/>
    <w:qFormat/>
    <w:uiPriority w:val="0"/>
    <w:rPr>
      <w:rFonts w:cs="Times New Roman"/>
      <w:kern w:val="2"/>
      <w:sz w:val="18"/>
      <w:szCs w:val="18"/>
    </w:rPr>
  </w:style>
  <w:style w:type="character" w:customStyle="1" w:styleId="283">
    <w:name w:val="脚注文本 Char1"/>
    <w:qFormat/>
    <w:uiPriority w:val="0"/>
    <w:rPr>
      <w:sz w:val="18"/>
      <w:szCs w:val="18"/>
    </w:rPr>
  </w:style>
  <w:style w:type="character" w:customStyle="1" w:styleId="284">
    <w:name w:val="ca-111"/>
    <w:qFormat/>
    <w:uiPriority w:val="0"/>
    <w:rPr>
      <w:rFonts w:hint="eastAsia" w:ascii="宋体" w:hAnsi="宋体" w:eastAsia="宋体"/>
      <w:sz w:val="24"/>
      <w:szCs w:val="24"/>
    </w:rPr>
  </w:style>
  <w:style w:type="character" w:customStyle="1" w:styleId="285">
    <w:name w:val="unnamed11"/>
    <w:basedOn w:val="60"/>
    <w:qFormat/>
    <w:uiPriority w:val="0"/>
  </w:style>
  <w:style w:type="character" w:customStyle="1" w:styleId="286">
    <w:name w:val="批注主题 Char1"/>
    <w:qFormat/>
    <w:uiPriority w:val="0"/>
    <w:rPr>
      <w:b/>
    </w:rPr>
  </w:style>
  <w:style w:type="character" w:customStyle="1" w:styleId="287">
    <w:name w:val="页眉 字符"/>
    <w:qFormat/>
    <w:uiPriority w:val="99"/>
    <w:rPr>
      <w:sz w:val="18"/>
      <w:szCs w:val="18"/>
    </w:rPr>
  </w:style>
  <w:style w:type="character" w:customStyle="1" w:styleId="288">
    <w:name w:val="页脚 字符"/>
    <w:qFormat/>
    <w:uiPriority w:val="99"/>
    <w:rPr>
      <w:sz w:val="18"/>
      <w:szCs w:val="18"/>
    </w:rPr>
  </w:style>
  <w:style w:type="character" w:customStyle="1" w:styleId="289">
    <w:name w:val="副标题 Char2"/>
    <w:qFormat/>
    <w:uiPriority w:val="11"/>
    <w:rPr>
      <w:rFonts w:ascii="Cambria" w:hAnsi="Cambria" w:eastAsia="宋体" w:cs="Times New Roman"/>
      <w:b/>
      <w:bCs/>
      <w:color w:val="000000"/>
      <w:kern w:val="28"/>
      <w:sz w:val="32"/>
      <w:szCs w:val="32"/>
    </w:rPr>
  </w:style>
  <w:style w:type="character" w:customStyle="1" w:styleId="290">
    <w:name w:val="表格(五号) Char Char"/>
    <w:qFormat/>
    <w:uiPriority w:val="0"/>
    <w:rPr>
      <w:sz w:val="21"/>
      <w:lang w:val="en-US" w:eastAsia="zh-CN"/>
    </w:rPr>
  </w:style>
  <w:style w:type="character" w:customStyle="1" w:styleId="291">
    <w:name w:val="称呼 Char Char"/>
    <w:qFormat/>
    <w:uiPriority w:val="0"/>
    <w:rPr>
      <w:rFonts w:ascii="宋体" w:hAnsi="宋体" w:eastAsia="仿宋"/>
      <w:kern w:val="1"/>
      <w:sz w:val="21"/>
    </w:rPr>
  </w:style>
  <w:style w:type="character" w:customStyle="1" w:styleId="292">
    <w:name w:val="hover5"/>
    <w:qFormat/>
    <w:uiPriority w:val="0"/>
    <w:rPr>
      <w:rFonts w:cs="Times New Roman"/>
      <w:shd w:val="clear" w:color="auto" w:fill="EEEEEE"/>
    </w:rPr>
  </w:style>
  <w:style w:type="character" w:customStyle="1" w:styleId="293">
    <w:name w:val="Body text|9 + 8.5 pt"/>
    <w:qFormat/>
    <w:uiPriority w:val="0"/>
    <w:rPr>
      <w:rFonts w:ascii="PMingLiU" w:hAnsi="PMingLiU" w:eastAsia="PMingLiU"/>
      <w:color w:val="000000"/>
      <w:spacing w:val="0"/>
      <w:w w:val="100"/>
      <w:position w:val="0"/>
      <w:sz w:val="17"/>
      <w:u w:val="single"/>
      <w:lang w:val="zh-CN" w:eastAsia="zh-CN"/>
    </w:rPr>
  </w:style>
  <w:style w:type="paragraph" w:customStyle="1" w:styleId="294">
    <w:name w:val="flNote"/>
    <w:basedOn w:val="1"/>
    <w:qFormat/>
    <w:uiPriority w:val="0"/>
    <w:pPr>
      <w:adjustRightInd w:val="0"/>
      <w:spacing w:before="320" w:after="160" w:line="360" w:lineRule="atLeast"/>
      <w:jc w:val="center"/>
      <w:textAlignment w:val="baseline"/>
    </w:pPr>
    <w:rPr>
      <w:rFonts w:hint="eastAsia" w:ascii="Arial" w:hAnsi="Arial" w:eastAsia="黑体"/>
      <w:color w:val="auto"/>
      <w:sz w:val="30"/>
      <w:szCs w:val="20"/>
      <w:u w:color="000000"/>
    </w:rPr>
  </w:style>
  <w:style w:type="paragraph" w:customStyle="1" w:styleId="295">
    <w:name w:val="目录 11"/>
    <w:basedOn w:val="1"/>
    <w:next w:val="1"/>
    <w:qFormat/>
    <w:uiPriority w:val="39"/>
    <w:pPr>
      <w:spacing w:before="120" w:after="120"/>
      <w:jc w:val="left"/>
    </w:pPr>
    <w:rPr>
      <w:b/>
      <w:caps/>
      <w:kern w:val="1"/>
      <w:sz w:val="20"/>
      <w:szCs w:val="20"/>
    </w:rPr>
  </w:style>
  <w:style w:type="paragraph" w:customStyle="1" w:styleId="296">
    <w:name w:val="缩进小标题4（一页纸）"/>
    <w:basedOn w:val="1"/>
    <w:qFormat/>
    <w:uiPriority w:val="0"/>
    <w:pPr>
      <w:widowControl/>
      <w:numPr>
        <w:ilvl w:val="0"/>
        <w:numId w:val="1"/>
      </w:numPr>
      <w:tabs>
        <w:tab w:val="left" w:pos="0"/>
      </w:tabs>
      <w:spacing w:line="360" w:lineRule="auto"/>
      <w:ind w:left="420"/>
    </w:pPr>
    <w:rPr>
      <w:rFonts w:ascii="Arial" w:hAnsi="Arial" w:eastAsia="微软雅黑" w:cs="Arial"/>
      <w:sz w:val="18"/>
      <w:lang w:val="zh-CN"/>
    </w:rPr>
  </w:style>
  <w:style w:type="paragraph" w:customStyle="1" w:styleId="297">
    <w:name w:val="菲页2"/>
    <w:basedOn w:val="5"/>
    <w:qFormat/>
    <w:uiPriority w:val="0"/>
    <w:pPr>
      <w:widowControl/>
      <w:numPr>
        <w:ilvl w:val="2"/>
        <w:numId w:val="2"/>
      </w:numPr>
      <w:tabs>
        <w:tab w:val="left" w:pos="720"/>
      </w:tabs>
      <w:spacing w:before="120" w:after="120"/>
      <w:ind w:left="720" w:hanging="720"/>
      <w:jc w:val="center"/>
    </w:pPr>
    <w:rPr>
      <w:sz w:val="44"/>
      <w:szCs w:val="20"/>
    </w:rPr>
  </w:style>
  <w:style w:type="paragraph" w:customStyle="1" w:styleId="298">
    <w:name w:val="Char1"/>
    <w:basedOn w:val="1"/>
    <w:qFormat/>
    <w:uiPriority w:val="0"/>
    <w:rPr>
      <w:rFonts w:ascii="仿宋_GB2312" w:hAnsi="仿宋_GB2312" w:eastAsia="仿宋"/>
      <w:b/>
      <w:kern w:val="1"/>
      <w:sz w:val="32"/>
      <w:szCs w:val="32"/>
    </w:rPr>
  </w:style>
  <w:style w:type="paragraph" w:customStyle="1" w:styleId="299">
    <w:name w:val="目录文字"/>
    <w:basedOn w:val="1"/>
    <w:qFormat/>
    <w:uiPriority w:val="0"/>
    <w:pPr>
      <w:widowControl/>
      <w:spacing w:line="480" w:lineRule="auto"/>
      <w:jc w:val="left"/>
    </w:pPr>
    <w:rPr>
      <w:rFonts w:ascii="宋体" w:hAnsi="宋体" w:cs="宋体"/>
      <w:sz w:val="24"/>
      <w:szCs w:val="20"/>
    </w:rPr>
  </w:style>
  <w:style w:type="paragraph" w:customStyle="1" w:styleId="300">
    <w:name w:val="Char Char Char"/>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301">
    <w:name w:val="xl82"/>
    <w:basedOn w:val="1"/>
    <w:qFormat/>
    <w:uiPriority w:val="0"/>
    <w:pPr>
      <w:widowControl/>
      <w:spacing w:before="100" w:beforeAutospacing="1" w:after="100" w:afterAutospacing="1"/>
      <w:jc w:val="left"/>
    </w:pPr>
    <w:rPr>
      <w:rFonts w:ascii="宋体" w:hAnsi="宋体" w:cs="宋体"/>
      <w:sz w:val="20"/>
      <w:szCs w:val="20"/>
    </w:rPr>
  </w:style>
  <w:style w:type="paragraph" w:customStyle="1" w:styleId="302">
    <w:name w:val="Char Char1 Char Char Char"/>
    <w:basedOn w:val="1"/>
    <w:qFormat/>
    <w:uiPriority w:val="0"/>
    <w:rPr>
      <w:sz w:val="20"/>
      <w:szCs w:val="20"/>
    </w:rPr>
  </w:style>
  <w:style w:type="paragraph" w:customStyle="1" w:styleId="303">
    <w:name w:val="Intense Quote1"/>
    <w:basedOn w:val="1"/>
    <w:next w:val="1"/>
    <w:qFormat/>
    <w:uiPriority w:val="0"/>
    <w:pPr>
      <w:pBdr>
        <w:bottom w:val="single" w:color="4F81BD" w:sz="4" w:space="4"/>
      </w:pBdr>
      <w:spacing w:before="200" w:after="280"/>
      <w:ind w:left="936" w:right="936"/>
    </w:pPr>
    <w:rPr>
      <w:rFonts w:hint="eastAsia" w:ascii="宋体" w:eastAsia="Times New Roman"/>
      <w:b/>
      <w:bCs/>
      <w:i/>
      <w:iCs/>
      <w:color w:val="4F81BD"/>
      <w:kern w:val="2"/>
      <w:szCs w:val="22"/>
      <w:u w:color="000000"/>
    </w:rPr>
  </w:style>
  <w:style w:type="paragraph" w:customStyle="1" w:styleId="304">
    <w:name w:val="目录 31"/>
    <w:basedOn w:val="1"/>
    <w:next w:val="1"/>
    <w:qFormat/>
    <w:uiPriority w:val="39"/>
    <w:pPr>
      <w:ind w:left="420"/>
      <w:jc w:val="left"/>
    </w:pPr>
    <w:rPr>
      <w:kern w:val="1"/>
      <w:sz w:val="20"/>
      <w:szCs w:val="20"/>
    </w:rPr>
  </w:style>
  <w:style w:type="paragraph" w:customStyle="1" w:styleId="305">
    <w:name w:val="纯文本1"/>
    <w:basedOn w:val="1"/>
    <w:qFormat/>
    <w:uiPriority w:val="0"/>
    <w:pPr>
      <w:widowControl/>
      <w:spacing w:line="351" w:lineRule="atLeast"/>
      <w:ind w:firstLine="419"/>
    </w:pPr>
    <w:rPr>
      <w:rFonts w:ascii="宋体" w:hAnsi="宋体"/>
      <w:sz w:val="22"/>
      <w:szCs w:val="20"/>
    </w:rPr>
  </w:style>
  <w:style w:type="paragraph" w:customStyle="1" w:styleId="306">
    <w:name w:val="样式 样式2 + 左侧:  0 厘米 悬挂缩进: 2.62 字符"/>
    <w:basedOn w:val="1"/>
    <w:qFormat/>
    <w:uiPriority w:val="0"/>
    <w:pPr>
      <w:ind w:left="262" w:hanging="262"/>
      <w:jc w:val="left"/>
    </w:pPr>
    <w:rPr>
      <w:rFonts w:eastAsia="仿宋" w:cs="宋体"/>
      <w:kern w:val="1"/>
      <w:sz w:val="28"/>
      <w:szCs w:val="20"/>
    </w:rPr>
  </w:style>
  <w:style w:type="paragraph" w:customStyle="1" w:styleId="307">
    <w:name w:val="Char Char Char Char Char Char Char Char Char Char Char Char Char"/>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308">
    <w:name w:val="样式 正文缩进 + 首行缩进:  0.85 厘米"/>
    <w:qFormat/>
    <w:uiPriority w:val="0"/>
    <w:pPr>
      <w:spacing w:after="200" w:line="276" w:lineRule="auto"/>
      <w:ind w:firstLine="454"/>
    </w:pPr>
    <w:rPr>
      <w:rFonts w:ascii="Calibri" w:hAnsi="Calibri" w:eastAsia="宋体" w:cs="宋体"/>
      <w:sz w:val="22"/>
      <w:lang w:val="en-US" w:eastAsia="en-US" w:bidi="en-US"/>
    </w:rPr>
  </w:style>
  <w:style w:type="paragraph" w:customStyle="1" w:styleId="309">
    <w:name w:val="目录 61"/>
    <w:basedOn w:val="1"/>
    <w:next w:val="1"/>
    <w:qFormat/>
    <w:uiPriority w:val="39"/>
    <w:pPr>
      <w:ind w:left="1050"/>
      <w:jc w:val="left"/>
    </w:pPr>
    <w:rPr>
      <w:kern w:val="1"/>
      <w:sz w:val="18"/>
      <w:szCs w:val="18"/>
    </w:rPr>
  </w:style>
  <w:style w:type="paragraph" w:customStyle="1" w:styleId="310">
    <w:name w:val="Char1 Char Char2"/>
    <w:basedOn w:val="1"/>
    <w:qFormat/>
    <w:uiPriority w:val="0"/>
    <w:pPr>
      <w:widowControl/>
      <w:spacing w:after="160" w:line="240" w:lineRule="exact"/>
      <w:jc w:val="left"/>
    </w:pPr>
    <w:rPr>
      <w:rFonts w:ascii="Verdana" w:hAnsi="Verdana" w:cs="Verdana"/>
      <w:sz w:val="20"/>
      <w:szCs w:val="20"/>
      <w:lang w:eastAsia="en-US"/>
    </w:rPr>
  </w:style>
  <w:style w:type="paragraph" w:customStyle="1" w:styleId="311">
    <w:name w:val="font6"/>
    <w:basedOn w:val="1"/>
    <w:qFormat/>
    <w:uiPriority w:val="0"/>
    <w:pPr>
      <w:widowControl/>
      <w:spacing w:before="100" w:beforeAutospacing="1" w:after="100" w:afterAutospacing="1"/>
      <w:jc w:val="left"/>
    </w:pPr>
    <w:rPr>
      <w:rFonts w:ascii="宋体" w:hAnsi="宋体" w:cs="宋体"/>
      <w:color w:val="auto"/>
      <w:sz w:val="18"/>
      <w:szCs w:val="18"/>
    </w:rPr>
  </w:style>
  <w:style w:type="paragraph" w:customStyle="1" w:styleId="312">
    <w:name w:val="Char1 Char Char Char Char Char Char Char Char Char1 Char"/>
    <w:basedOn w:val="1"/>
    <w:qFormat/>
    <w:uiPriority w:val="0"/>
    <w:rPr>
      <w:rFonts w:ascii="Tahoma" w:hAnsi="Tahoma" w:cs="Tahoma"/>
      <w:kern w:val="1"/>
      <w:sz w:val="24"/>
      <w:szCs w:val="20"/>
    </w:rPr>
  </w:style>
  <w:style w:type="paragraph" w:customStyle="1" w:styleId="313">
    <w:name w:val="正文缩进5"/>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14">
    <w:name w:val="xl65"/>
    <w:basedOn w:val="1"/>
    <w:qFormat/>
    <w:uiPriority w:val="0"/>
    <w:pPr>
      <w:widowControl/>
      <w:pBdr>
        <w:bottom w:val="single" w:color="auto" w:sz="4" w:space="0"/>
      </w:pBdr>
      <w:spacing w:before="100" w:beforeAutospacing="1" w:after="100" w:afterAutospacing="1"/>
      <w:jc w:val="center"/>
    </w:pPr>
    <w:rPr>
      <w:rFonts w:ascii="宋体" w:hAnsi="宋体" w:cs="宋体"/>
      <w:b/>
      <w:bCs/>
      <w:color w:val="auto"/>
      <w:sz w:val="24"/>
    </w:rPr>
  </w:style>
  <w:style w:type="paragraph" w:customStyle="1" w:styleId="315">
    <w:name w:val="Char Char Char Char Char Char Char Char Char Char Char Char Char1"/>
    <w:basedOn w:val="1"/>
    <w:qFormat/>
    <w:uiPriority w:val="0"/>
    <w:pPr>
      <w:widowControl/>
      <w:tabs>
        <w:tab w:val="left" w:pos="0"/>
      </w:tabs>
      <w:spacing w:after="160" w:line="240" w:lineRule="exact"/>
      <w:jc w:val="left"/>
    </w:pPr>
    <w:rPr>
      <w:rFonts w:hint="eastAsia" w:ascii="Verdana" w:hAnsi="Verdana"/>
      <w:color w:val="auto"/>
      <w:sz w:val="28"/>
      <w:szCs w:val="20"/>
      <w:u w:color="000000"/>
      <w:lang w:eastAsia="en-US"/>
    </w:rPr>
  </w:style>
  <w:style w:type="paragraph" w:customStyle="1" w:styleId="316">
    <w:name w:val="List Paragraph*"/>
    <w:basedOn w:val="1"/>
    <w:qFormat/>
    <w:uiPriority w:val="0"/>
    <w:pPr>
      <w:widowControl/>
      <w:ind w:firstLine="420"/>
      <w:jc w:val="left"/>
    </w:pPr>
    <w:rPr>
      <w:rFonts w:cs="Calibri"/>
      <w:kern w:val="1"/>
    </w:rPr>
  </w:style>
  <w:style w:type="paragraph" w:customStyle="1" w:styleId="317">
    <w:name w:val="样式2"/>
    <w:basedOn w:val="5"/>
    <w:qFormat/>
    <w:uiPriority w:val="0"/>
    <w:rPr>
      <w:i/>
    </w:rPr>
  </w:style>
  <w:style w:type="paragraph" w:customStyle="1" w:styleId="318">
    <w:name w:val=":("/>
    <w:qFormat/>
    <w:uiPriority w:val="0"/>
    <w:rPr>
      <w:rFonts w:ascii="Calibri" w:hAnsi="Calibri" w:eastAsia="宋体" w:cs="Times New Roman"/>
      <w:color w:val="000000"/>
      <w:lang w:val="en-GB" w:eastAsia="zh-CN" w:bidi="ar-SA"/>
    </w:rPr>
  </w:style>
  <w:style w:type="paragraph" w:customStyle="1" w:styleId="319">
    <w:name w:val="表"/>
    <w:qFormat/>
    <w:uiPriority w:val="0"/>
    <w:pPr>
      <w:spacing w:line="240" w:lineRule="atLeast"/>
      <w:jc w:val="center"/>
    </w:pPr>
    <w:rPr>
      <w:rFonts w:ascii="Calibri" w:hAnsi="Calibri" w:eastAsia="宋体" w:cs="Times New Roman"/>
      <w:b/>
      <w:color w:val="000000"/>
      <w:sz w:val="21"/>
      <w:lang w:val="en-US" w:eastAsia="zh-CN" w:bidi="ar-SA"/>
    </w:rPr>
  </w:style>
  <w:style w:type="paragraph" w:customStyle="1" w:styleId="320">
    <w:name w:val="CM99"/>
    <w:basedOn w:val="321"/>
    <w:next w:val="321"/>
    <w:qFormat/>
    <w:uiPriority w:val="0"/>
    <w:pPr>
      <w:spacing w:after="443"/>
    </w:pPr>
    <w:rPr>
      <w:rFonts w:cs="Times New Roman"/>
    </w:rPr>
  </w:style>
  <w:style w:type="paragraph" w:customStyle="1" w:styleId="321">
    <w:name w:val="Default"/>
    <w:qFormat/>
    <w:uiPriority w:val="0"/>
    <w:pPr>
      <w:widowControl w:val="0"/>
    </w:pPr>
    <w:rPr>
      <w:rFonts w:ascii="宋体" w:hAnsi="宋体" w:eastAsia="宋体" w:cs="宋体"/>
      <w:color w:val="000000"/>
      <w:sz w:val="24"/>
      <w:szCs w:val="24"/>
      <w:lang w:val="en-US" w:eastAsia="zh-CN" w:bidi="ar-SA"/>
    </w:rPr>
  </w:style>
  <w:style w:type="paragraph" w:customStyle="1" w:styleId="322">
    <w:name w:val="正文2"/>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323">
    <w:name w:val="Char Char Char Char Char Char Char1"/>
    <w:basedOn w:val="1"/>
    <w:qFormat/>
    <w:uiPriority w:val="0"/>
    <w:rPr>
      <w:rFonts w:ascii="Tahoma" w:hAnsi="Tahoma" w:cs="Tahoma"/>
      <w:kern w:val="1"/>
      <w:sz w:val="24"/>
      <w:szCs w:val="20"/>
    </w:rPr>
  </w:style>
  <w:style w:type="paragraph" w:customStyle="1" w:styleId="324">
    <w:name w:val="Char111"/>
    <w:basedOn w:val="1"/>
    <w:qFormat/>
    <w:uiPriority w:val="0"/>
    <w:pPr>
      <w:tabs>
        <w:tab w:val="left" w:pos="360"/>
      </w:tabs>
    </w:pPr>
    <w:rPr>
      <w:kern w:val="1"/>
      <w:sz w:val="24"/>
    </w:rPr>
  </w:style>
  <w:style w:type="paragraph" w:customStyle="1" w:styleId="325">
    <w:name w:val="Blockquote"/>
    <w:basedOn w:val="1"/>
    <w:qFormat/>
    <w:uiPriority w:val="0"/>
    <w:pPr>
      <w:spacing w:before="100" w:after="100"/>
      <w:ind w:left="360" w:right="360"/>
      <w:jc w:val="left"/>
    </w:pPr>
    <w:rPr>
      <w:sz w:val="24"/>
      <w:szCs w:val="20"/>
    </w:rPr>
  </w:style>
  <w:style w:type="paragraph" w:customStyle="1" w:styleId="326">
    <w:name w:val="目录3"/>
    <w:basedOn w:val="1"/>
    <w:next w:val="1"/>
    <w:qFormat/>
    <w:uiPriority w:val="0"/>
    <w:pPr>
      <w:widowControl/>
      <w:tabs>
        <w:tab w:val="left" w:leader="dot" w:pos="8305"/>
      </w:tabs>
      <w:spacing w:line="317" w:lineRule="atLeast"/>
      <w:ind w:left="419" w:firstLine="419"/>
    </w:pPr>
    <w:rPr>
      <w:szCs w:val="20"/>
    </w:rPr>
  </w:style>
  <w:style w:type="paragraph" w:customStyle="1" w:styleId="327">
    <w:name w:val="目录 51"/>
    <w:basedOn w:val="1"/>
    <w:next w:val="1"/>
    <w:qFormat/>
    <w:uiPriority w:val="39"/>
    <w:pPr>
      <w:ind w:left="840"/>
      <w:jc w:val="left"/>
    </w:pPr>
    <w:rPr>
      <w:kern w:val="1"/>
      <w:sz w:val="18"/>
      <w:szCs w:val="18"/>
    </w:rPr>
  </w:style>
  <w:style w:type="paragraph" w:customStyle="1" w:styleId="328">
    <w:name w:val="正文21"/>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329">
    <w:name w:val="xl67"/>
    <w:basedOn w:val="1"/>
    <w:qFormat/>
    <w:uiPriority w:val="0"/>
    <w:pPr>
      <w:widowControl/>
      <w:spacing w:before="100" w:beforeAutospacing="1" w:after="100" w:afterAutospacing="1"/>
      <w:jc w:val="left"/>
    </w:pPr>
    <w:rPr>
      <w:rFonts w:ascii="宋体" w:hAnsi="宋体" w:cs="宋体"/>
      <w:sz w:val="24"/>
    </w:rPr>
  </w:style>
  <w:style w:type="paragraph" w:customStyle="1" w:styleId="330">
    <w:name w:val="xl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31">
    <w:name w:val="Normal Indent1"/>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32">
    <w:name w:val="CM91"/>
    <w:basedOn w:val="321"/>
    <w:next w:val="321"/>
    <w:qFormat/>
    <w:uiPriority w:val="0"/>
    <w:pPr>
      <w:spacing w:after="160"/>
    </w:pPr>
    <w:rPr>
      <w:rFonts w:cs="Times New Roman"/>
    </w:rPr>
  </w:style>
  <w:style w:type="paragraph" w:customStyle="1" w:styleId="333">
    <w:name w:val="Char Char Char Char Char Char Char Char Char Char"/>
    <w:basedOn w:val="1"/>
    <w:qFormat/>
    <w:uiPriority w:val="0"/>
    <w:rPr>
      <w:rFonts w:ascii="Tahoma" w:hAnsi="Tahoma" w:cs="Tahoma"/>
      <w:kern w:val="1"/>
      <w:sz w:val="24"/>
      <w:szCs w:val="20"/>
    </w:rPr>
  </w:style>
  <w:style w:type="paragraph" w:customStyle="1" w:styleId="334">
    <w:name w:val="正文1"/>
    <w:basedOn w:val="1"/>
    <w:next w:val="1"/>
    <w:qFormat/>
    <w:uiPriority w:val="0"/>
    <w:pPr>
      <w:spacing w:line="312" w:lineRule="atLeast"/>
    </w:pPr>
    <w:rPr>
      <w:rFonts w:ascii="宋体" w:hAnsi="宋体"/>
      <w:sz w:val="34"/>
    </w:rPr>
  </w:style>
  <w:style w:type="paragraph" w:customStyle="1" w:styleId="335">
    <w:name w:val="正文3"/>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336">
    <w:name w:val="Char Char Char Char2"/>
    <w:basedOn w:val="1"/>
    <w:qFormat/>
    <w:uiPriority w:val="0"/>
    <w:rPr>
      <w:rFonts w:ascii="Tahoma" w:hAnsi="Tahoma" w:cs="Tahoma"/>
      <w:kern w:val="1"/>
      <w:sz w:val="24"/>
      <w:szCs w:val="20"/>
    </w:rPr>
  </w:style>
  <w:style w:type="paragraph" w:customStyle="1" w:styleId="337">
    <w:name w:val="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cs="Verdana"/>
      <w:sz w:val="20"/>
      <w:szCs w:val="20"/>
      <w:lang w:eastAsia="en-US"/>
    </w:rPr>
  </w:style>
  <w:style w:type="paragraph" w:customStyle="1" w:styleId="338">
    <w:name w:val="正文5"/>
    <w:qFormat/>
    <w:uiPriority w:val="0"/>
    <w:pPr>
      <w:widowControl w:val="0"/>
      <w:adjustRightInd w:val="0"/>
      <w:spacing w:line="360" w:lineRule="atLeast"/>
    </w:pPr>
    <w:rPr>
      <w:rFonts w:hint="eastAsia" w:ascii="宋体" w:hAnsi="Calibri" w:eastAsia="宋体" w:cs="Times New Roman"/>
      <w:sz w:val="28"/>
      <w:u w:color="000000"/>
      <w:lang w:val="en-US" w:eastAsia="zh-CN" w:bidi="ar-SA"/>
    </w:rPr>
  </w:style>
  <w:style w:type="paragraph" w:customStyle="1" w:styleId="339">
    <w:name w:val="修订1"/>
    <w:semiHidden/>
    <w:qFormat/>
    <w:uiPriority w:val="99"/>
    <w:rPr>
      <w:rFonts w:ascii="Calibri" w:hAnsi="Calibri" w:eastAsia="宋体" w:cs="Times New Roman"/>
      <w:kern w:val="2"/>
      <w:sz w:val="21"/>
      <w:szCs w:val="22"/>
      <w:lang w:val="en-US" w:eastAsia="zh-CN" w:bidi="ar-SA"/>
    </w:rPr>
  </w:style>
  <w:style w:type="paragraph" w:customStyle="1" w:styleId="34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szCs w:val="20"/>
    </w:rPr>
  </w:style>
  <w:style w:type="paragraph" w:customStyle="1" w:styleId="34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auto"/>
      <w:szCs w:val="21"/>
    </w:rPr>
  </w:style>
  <w:style w:type="paragraph" w:customStyle="1" w:styleId="342">
    <w:name w:val="默认段落字体 Char"/>
    <w:basedOn w:val="1"/>
    <w:qFormat/>
    <w:uiPriority w:val="0"/>
    <w:rPr>
      <w:rFonts w:hint="eastAsia" w:ascii="宋体"/>
      <w:color w:val="auto"/>
      <w:kern w:val="2"/>
      <w:szCs w:val="20"/>
      <w:u w:color="000000"/>
    </w:rPr>
  </w:style>
  <w:style w:type="paragraph" w:customStyle="1" w:styleId="343">
    <w:name w:val="Char Char Char Char Char Char2"/>
    <w:basedOn w:val="1"/>
    <w:qFormat/>
    <w:uiPriority w:val="0"/>
    <w:pPr>
      <w:widowControl/>
      <w:spacing w:line="400" w:lineRule="exact"/>
      <w:jc w:val="center"/>
    </w:pPr>
    <w:rPr>
      <w:kern w:val="1"/>
      <w:szCs w:val="20"/>
    </w:rPr>
  </w:style>
  <w:style w:type="paragraph" w:customStyle="1" w:styleId="344">
    <w:name w:val="普通(网站)1"/>
    <w:basedOn w:val="1"/>
    <w:qFormat/>
    <w:uiPriority w:val="0"/>
    <w:pPr>
      <w:widowControl/>
      <w:spacing w:before="100" w:beforeAutospacing="1" w:after="100" w:afterAutospacing="1"/>
      <w:jc w:val="left"/>
    </w:pPr>
    <w:rPr>
      <w:rFonts w:ascii="宋体" w:hAnsi="宋体"/>
      <w:color w:val="auto"/>
      <w:kern w:val="2"/>
      <w:sz w:val="24"/>
    </w:rPr>
  </w:style>
  <w:style w:type="paragraph" w:customStyle="1" w:styleId="345">
    <w:name w:val="样式 标题 3 + (中文) 黑体 小四 非加粗 段前: 7.8 磅 段后: 0 磅 行距: 固定值 20 磅"/>
    <w:basedOn w:val="5"/>
    <w:qFormat/>
    <w:uiPriority w:val="0"/>
    <w:pPr>
      <w:spacing w:beforeLines="0" w:afterLines="0" w:line="400" w:lineRule="exact"/>
    </w:pPr>
    <w:rPr>
      <w:sz w:val="24"/>
      <w:szCs w:val="20"/>
    </w:rPr>
  </w:style>
  <w:style w:type="paragraph" w:customStyle="1" w:styleId="346">
    <w:name w:val="_Style 1"/>
    <w:basedOn w:val="1"/>
    <w:qFormat/>
    <w:uiPriority w:val="0"/>
    <w:pPr>
      <w:widowControl/>
      <w:ind w:firstLine="420"/>
      <w:jc w:val="left"/>
    </w:pPr>
    <w:rPr>
      <w:color w:val="auto"/>
      <w:kern w:val="2"/>
      <w:sz w:val="20"/>
      <w:szCs w:val="22"/>
      <w:lang w:val="zh-CN"/>
    </w:rPr>
  </w:style>
  <w:style w:type="paragraph" w:customStyle="1" w:styleId="34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szCs w:val="21"/>
    </w:rPr>
  </w:style>
  <w:style w:type="paragraph" w:customStyle="1" w:styleId="348">
    <w:name w:val="_Style 2"/>
    <w:basedOn w:val="1"/>
    <w:qFormat/>
    <w:uiPriority w:val="0"/>
    <w:pPr>
      <w:widowControl/>
      <w:ind w:firstLine="420"/>
      <w:jc w:val="left"/>
    </w:pPr>
    <w:rPr>
      <w:color w:val="auto"/>
      <w:kern w:val="2"/>
      <w:sz w:val="20"/>
      <w:szCs w:val="22"/>
      <w:lang w:val="zh-CN"/>
    </w:rPr>
  </w:style>
  <w:style w:type="paragraph" w:customStyle="1" w:styleId="349">
    <w:name w:val="xl89"/>
    <w:basedOn w:val="1"/>
    <w:qFormat/>
    <w:uiPriority w:val="0"/>
    <w:pPr>
      <w:widowControl/>
      <w:spacing w:before="100" w:beforeAutospacing="1" w:after="100" w:afterAutospacing="1"/>
      <w:jc w:val="left"/>
    </w:pPr>
    <w:rPr>
      <w:rFonts w:ascii="宋体" w:hAnsi="宋体" w:cs="宋体"/>
      <w:sz w:val="20"/>
      <w:szCs w:val="20"/>
    </w:rPr>
  </w:style>
  <w:style w:type="paragraph" w:customStyle="1" w:styleId="350">
    <w:name w:val="Char1 Char Char Char Char Char Char Char Char Char1 Char11"/>
    <w:basedOn w:val="1"/>
    <w:qFormat/>
    <w:uiPriority w:val="0"/>
    <w:rPr>
      <w:rFonts w:ascii="Tahoma" w:hAnsi="Tahoma" w:cs="Tahoma"/>
      <w:kern w:val="1"/>
      <w:sz w:val="24"/>
      <w:szCs w:val="20"/>
    </w:rPr>
  </w:style>
  <w:style w:type="paragraph" w:customStyle="1" w:styleId="351">
    <w:name w:val="d"/>
    <w:basedOn w:val="1"/>
    <w:qFormat/>
    <w:uiPriority w:val="0"/>
    <w:pPr>
      <w:spacing w:after="120" w:line="400" w:lineRule="exact"/>
      <w:ind w:firstLine="200" w:firstLineChars="200"/>
    </w:pPr>
    <w:rPr>
      <w:rFonts w:hint="eastAsia" w:ascii="宋体" w:hAnsi="宋体"/>
      <w:color w:val="auto"/>
      <w:kern w:val="2"/>
      <w:sz w:val="28"/>
      <w:szCs w:val="28"/>
      <w:u w:color="000000"/>
    </w:rPr>
  </w:style>
  <w:style w:type="paragraph" w:customStyle="1" w:styleId="352">
    <w:name w:val="Char21"/>
    <w:basedOn w:val="1"/>
    <w:qFormat/>
    <w:uiPriority w:val="0"/>
    <w:rPr>
      <w:rFonts w:ascii="Tahoma" w:hAnsi="Tahoma" w:cs="Tahoma"/>
      <w:kern w:val="1"/>
      <w:sz w:val="24"/>
      <w:szCs w:val="20"/>
    </w:rPr>
  </w:style>
  <w:style w:type="paragraph" w:customStyle="1" w:styleId="353">
    <w:name w:val="2"/>
    <w:basedOn w:val="1"/>
    <w:next w:val="31"/>
    <w:qFormat/>
    <w:uiPriority w:val="0"/>
    <w:rPr>
      <w:rFonts w:ascii="宋体" w:hAnsi="Courier New"/>
      <w:color w:val="auto"/>
      <w:kern w:val="2"/>
    </w:rPr>
  </w:style>
  <w:style w:type="paragraph" w:customStyle="1" w:styleId="354">
    <w:name w:val=":-)"/>
    <w:qFormat/>
    <w:uiPriority w:val="0"/>
    <w:rPr>
      <w:rFonts w:ascii="Calibri" w:hAnsi="Calibri" w:eastAsia="宋体" w:cs="Times New Roman"/>
      <w:color w:val="000000"/>
      <w:lang w:val="en-GB" w:eastAsia="zh-CN" w:bidi="ar-SA"/>
    </w:rPr>
  </w:style>
  <w:style w:type="paragraph" w:customStyle="1" w:styleId="355">
    <w:name w:val="空半行"/>
    <w:basedOn w:val="1"/>
    <w:qFormat/>
    <w:uiPriority w:val="0"/>
    <w:pPr>
      <w:adjustRightInd w:val="0"/>
      <w:spacing w:line="120" w:lineRule="exact"/>
      <w:textAlignment w:val="baseline"/>
    </w:pPr>
    <w:rPr>
      <w:rFonts w:hint="eastAsia" w:ascii="宋体" w:eastAsia="仿宋_GB2312"/>
      <w:color w:val="FFFFFF"/>
      <w:sz w:val="30"/>
      <w:szCs w:val="20"/>
      <w:u w:color="000000"/>
    </w:rPr>
  </w:style>
  <w:style w:type="paragraph" w:customStyle="1" w:styleId="356">
    <w:name w:val="目录 91"/>
    <w:basedOn w:val="1"/>
    <w:next w:val="1"/>
    <w:qFormat/>
    <w:uiPriority w:val="39"/>
    <w:pPr>
      <w:ind w:left="1680"/>
      <w:jc w:val="left"/>
    </w:pPr>
    <w:rPr>
      <w:kern w:val="1"/>
      <w:sz w:val="18"/>
      <w:szCs w:val="18"/>
    </w:rPr>
  </w:style>
  <w:style w:type="paragraph" w:customStyle="1" w:styleId="357">
    <w:name w:val="CM103"/>
    <w:basedOn w:val="321"/>
    <w:next w:val="321"/>
    <w:qFormat/>
    <w:uiPriority w:val="0"/>
    <w:pPr>
      <w:spacing w:after="1508"/>
    </w:pPr>
    <w:rPr>
      <w:rFonts w:cs="Times New Roman"/>
    </w:rPr>
  </w:style>
  <w:style w:type="paragraph" w:customStyle="1" w:styleId="358">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59">
    <w:name w:val="xl8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sz w:val="20"/>
      <w:szCs w:val="20"/>
    </w:rPr>
  </w:style>
  <w:style w:type="paragraph" w:customStyle="1" w:styleId="360">
    <w:name w:val="正文缩进2"/>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61">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sz w:val="20"/>
      <w:szCs w:val="20"/>
    </w:rPr>
  </w:style>
  <w:style w:type="paragraph" w:customStyle="1" w:styleId="362">
    <w:name w:val="明显引用11"/>
    <w:basedOn w:val="1"/>
    <w:next w:val="1"/>
    <w:qFormat/>
    <w:uiPriority w:val="0"/>
    <w:pPr>
      <w:pBdr>
        <w:bottom w:val="single" w:color="4F81BD" w:sz="4" w:space="4"/>
      </w:pBdr>
      <w:spacing w:before="200" w:after="280"/>
      <w:ind w:left="936" w:right="936"/>
    </w:pPr>
    <w:rPr>
      <w:rFonts w:hint="eastAsia" w:ascii="宋体" w:eastAsia="Times New Roman"/>
      <w:b/>
      <w:bCs/>
      <w:i/>
      <w:iCs/>
      <w:color w:val="4F81BD"/>
      <w:kern w:val="2"/>
      <w:szCs w:val="22"/>
      <w:u w:color="000000"/>
    </w:rPr>
  </w:style>
  <w:style w:type="paragraph" w:customStyle="1" w:styleId="363">
    <w:name w:val="Char Char Char Char Char Char1 Char Char Char Char Char Char2"/>
    <w:basedOn w:val="1"/>
    <w:qFormat/>
    <w:uiPriority w:val="0"/>
    <w:pPr>
      <w:widowControl/>
      <w:tabs>
        <w:tab w:val="left" w:pos="427"/>
      </w:tabs>
      <w:spacing w:after="160" w:line="240" w:lineRule="exact"/>
      <w:jc w:val="left"/>
    </w:pPr>
    <w:rPr>
      <w:rFonts w:ascii="Verdana" w:hAnsi="Verdana" w:eastAsia="仿宋" w:cs="Verdana"/>
      <w:sz w:val="24"/>
      <w:szCs w:val="20"/>
      <w:lang w:eastAsia="en-US"/>
    </w:rPr>
  </w:style>
  <w:style w:type="paragraph" w:customStyle="1" w:styleId="364">
    <w:name w:val="标题5"/>
    <w:basedOn w:val="5"/>
    <w:qFormat/>
    <w:uiPriority w:val="0"/>
    <w:pPr>
      <w:spacing w:line="412" w:lineRule="auto"/>
      <w:ind w:firstLine="0"/>
    </w:pPr>
    <w:rPr>
      <w:rFonts w:ascii="Arial" w:hAnsi="Arial" w:eastAsia="Times New Roman"/>
      <w:b/>
      <w:bCs/>
      <w:sz w:val="24"/>
      <w:szCs w:val="32"/>
    </w:rPr>
  </w:style>
  <w:style w:type="paragraph" w:customStyle="1" w:styleId="365">
    <w:name w:val="TOC 标题1"/>
    <w:basedOn w:val="3"/>
    <w:next w:val="1"/>
    <w:qFormat/>
    <w:uiPriority w:val="0"/>
    <w:pPr>
      <w:tabs>
        <w:tab w:val="left" w:pos="1440"/>
      </w:tabs>
      <w:outlineLvl w:val="9"/>
    </w:pPr>
    <w:rPr>
      <w:bCs/>
      <w:color w:val="auto"/>
      <w:kern w:val="44"/>
    </w:rPr>
  </w:style>
  <w:style w:type="paragraph" w:customStyle="1" w:styleId="366">
    <w:name w:val="Char Char Char Char Char Char Char"/>
    <w:basedOn w:val="1"/>
    <w:qFormat/>
    <w:uiPriority w:val="0"/>
    <w:rPr>
      <w:rFonts w:hint="eastAsia" w:ascii="Tahoma" w:hAnsi="Tahoma"/>
      <w:color w:val="auto"/>
      <w:kern w:val="2"/>
      <w:sz w:val="24"/>
      <w:szCs w:val="20"/>
      <w:u w:color="000000"/>
    </w:rPr>
  </w:style>
  <w:style w:type="paragraph" w:customStyle="1" w:styleId="367">
    <w:name w:val=":|"/>
    <w:qFormat/>
    <w:uiPriority w:val="0"/>
    <w:rPr>
      <w:rFonts w:ascii="Calibri" w:hAnsi="Calibri" w:eastAsia="宋体" w:cs="Times New Roman"/>
      <w:color w:val="000000"/>
      <w:lang w:val="en-GB" w:eastAsia="zh-CN" w:bidi="ar-SA"/>
    </w:rPr>
  </w:style>
  <w:style w:type="paragraph" w:customStyle="1" w:styleId="368">
    <w:name w:val="CM92"/>
    <w:basedOn w:val="321"/>
    <w:next w:val="321"/>
    <w:qFormat/>
    <w:uiPriority w:val="0"/>
    <w:pPr>
      <w:spacing w:after="530"/>
    </w:pPr>
    <w:rPr>
      <w:rFonts w:cs="Times New Roman"/>
    </w:rPr>
  </w:style>
  <w:style w:type="paragraph" w:customStyle="1" w:styleId="369">
    <w:name w:val="分项"/>
    <w:basedOn w:val="1"/>
    <w:next w:val="1"/>
    <w:qFormat/>
    <w:uiPriority w:val="0"/>
    <w:pPr>
      <w:widowControl/>
      <w:ind w:left="852"/>
    </w:pPr>
    <w:rPr>
      <w:rFonts w:eastAsia="Times New Roman"/>
      <w:color w:val="auto"/>
      <w:sz w:val="20"/>
      <w:szCs w:val="20"/>
    </w:rPr>
  </w:style>
  <w:style w:type="paragraph" w:customStyle="1" w:styleId="370">
    <w:name w:val="news"/>
    <w:basedOn w:val="1"/>
    <w:qFormat/>
    <w:uiPriority w:val="0"/>
    <w:pPr>
      <w:widowControl/>
      <w:spacing w:before="100" w:beforeAutospacing="1" w:after="100" w:afterAutospacing="1" w:line="360" w:lineRule="auto"/>
      <w:jc w:val="left"/>
    </w:pPr>
    <w:rPr>
      <w:rFonts w:ascii="ˎ̥" w:hAnsi="ˎ̥" w:cs="宋体"/>
      <w:sz w:val="18"/>
      <w:szCs w:val="18"/>
    </w:rPr>
  </w:style>
  <w:style w:type="paragraph" w:customStyle="1" w:styleId="371">
    <w:name w:val="Char4"/>
    <w:basedOn w:val="1"/>
    <w:qFormat/>
    <w:uiPriority w:val="0"/>
    <w:rPr>
      <w:rFonts w:ascii="Tahoma" w:hAnsi="Tahoma" w:cs="Tahoma"/>
      <w:kern w:val="1"/>
      <w:sz w:val="24"/>
      <w:szCs w:val="20"/>
    </w:rPr>
  </w:style>
  <w:style w:type="paragraph" w:customStyle="1" w:styleId="372">
    <w:name w:val="公文:小标宋标题"/>
    <w:basedOn w:val="1"/>
    <w:qFormat/>
    <w:uiPriority w:val="0"/>
    <w:pPr>
      <w:jc w:val="center"/>
    </w:pPr>
    <w:rPr>
      <w:rFonts w:eastAsia="方正小标宋_GBK"/>
      <w:color w:val="auto"/>
      <w:kern w:val="2"/>
      <w:sz w:val="44"/>
    </w:rPr>
  </w:style>
  <w:style w:type="paragraph" w:customStyle="1" w:styleId="373">
    <w:name w:val="Quote1"/>
    <w:basedOn w:val="1"/>
    <w:next w:val="1"/>
    <w:qFormat/>
    <w:uiPriority w:val="0"/>
    <w:rPr>
      <w:rFonts w:hint="eastAsia" w:ascii="宋体" w:eastAsia="Times New Roman"/>
      <w:i/>
      <w:iCs/>
      <w:kern w:val="2"/>
      <w:szCs w:val="22"/>
      <w:u w:color="000000"/>
    </w:rPr>
  </w:style>
  <w:style w:type="paragraph" w:customStyle="1" w:styleId="374">
    <w:name w:val="标书·节·二级"/>
    <w:basedOn w:val="5"/>
    <w:qFormat/>
    <w:uiPriority w:val="0"/>
    <w:pPr>
      <w:spacing w:beforeLines="0" w:afterLines="0" w:line="240" w:lineRule="auto"/>
      <w:ind w:firstLine="0"/>
      <w:jc w:val="center"/>
    </w:pPr>
    <w:rPr>
      <w:rFonts w:ascii="Times New Roman" w:hAnsi="Times New Roman"/>
      <w:b/>
      <w:sz w:val="30"/>
      <w:szCs w:val="44"/>
    </w:rPr>
  </w:style>
  <w:style w:type="paragraph" w:customStyle="1" w:styleId="375">
    <w:name w:val="正文缩进1"/>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76">
    <w:name w:val="6'"/>
    <w:basedOn w:val="1"/>
    <w:qFormat/>
    <w:uiPriority w:val="0"/>
    <w:pPr>
      <w:spacing w:line="320" w:lineRule="exact"/>
      <w:jc w:val="center"/>
    </w:pPr>
    <w:rPr>
      <w:spacing w:val="20"/>
      <w:szCs w:val="20"/>
    </w:rPr>
  </w:style>
  <w:style w:type="paragraph" w:customStyle="1" w:styleId="377">
    <w:name w:val="纯文本 Char"/>
    <w:basedOn w:val="1"/>
    <w:next w:val="31"/>
    <w:qFormat/>
    <w:uiPriority w:val="0"/>
    <w:rPr>
      <w:rFonts w:hint="eastAsia" w:ascii="宋体"/>
      <w:color w:val="auto"/>
      <w:kern w:val="2"/>
      <w:szCs w:val="20"/>
      <w:u w:color="000000"/>
    </w:rPr>
  </w:style>
  <w:style w:type="paragraph" w:customStyle="1" w:styleId="378">
    <w:name w:val="表格左对齐"/>
    <w:basedOn w:val="1"/>
    <w:qFormat/>
    <w:uiPriority w:val="0"/>
    <w:pPr>
      <w:jc w:val="left"/>
    </w:pPr>
    <w:rPr>
      <w:rFonts w:ascii="仿宋_GB2312" w:hAnsi="仿宋_GB2312"/>
      <w:kern w:val="1"/>
      <w:sz w:val="24"/>
      <w:szCs w:val="28"/>
    </w:rPr>
  </w:style>
  <w:style w:type="paragraph" w:customStyle="1" w:styleId="379">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80">
    <w:name w:val="正文_0"/>
    <w:basedOn w:val="1"/>
    <w:qFormat/>
    <w:uiPriority w:val="0"/>
    <w:rPr>
      <w:color w:val="auto"/>
      <w:kern w:val="2"/>
      <w:szCs w:val="22"/>
    </w:rPr>
  </w:style>
  <w:style w:type="paragraph" w:customStyle="1" w:styleId="381">
    <w:name w:val="样式 正文缩进正文（首行缩进两字）特点ALT+Z表正文正文非缩进四号段1Normal Indent Char2...3"/>
    <w:basedOn w:val="6"/>
    <w:next w:val="7"/>
    <w:qFormat/>
    <w:uiPriority w:val="0"/>
    <w:pPr>
      <w:numPr>
        <w:ilvl w:val="3"/>
        <w:numId w:val="3"/>
      </w:numPr>
      <w:spacing w:line="360" w:lineRule="auto"/>
      <w:ind w:firstLine="510"/>
      <w:jc w:val="left"/>
    </w:pPr>
    <w:rPr>
      <w:rFonts w:ascii="宋体" w:hAnsi="宋体" w:eastAsia="宋体" w:cs="宋体"/>
      <w:sz w:val="24"/>
      <w:szCs w:val="20"/>
    </w:rPr>
  </w:style>
  <w:style w:type="paragraph" w:customStyle="1" w:styleId="382">
    <w:name w:val="TOC Heading1"/>
    <w:basedOn w:val="3"/>
    <w:next w:val="1"/>
    <w:qFormat/>
    <w:uiPriority w:val="39"/>
    <w:pPr>
      <w:widowControl/>
      <w:spacing w:before="480" w:after="0" w:line="276" w:lineRule="auto"/>
      <w:jc w:val="left"/>
      <w:outlineLvl w:val="9"/>
    </w:pPr>
    <w:rPr>
      <w:rFonts w:ascii="Cambria" w:hAnsi="Cambria" w:cs="Cambria"/>
      <w:color w:val="365F91"/>
      <w:sz w:val="28"/>
      <w:szCs w:val="28"/>
    </w:rPr>
  </w:style>
  <w:style w:type="paragraph" w:customStyle="1" w:styleId="383">
    <w:name w:val="Char Char Char Char1"/>
    <w:basedOn w:val="1"/>
    <w:qFormat/>
    <w:uiPriority w:val="0"/>
    <w:rPr>
      <w:rFonts w:ascii="Tahoma" w:hAnsi="Tahoma" w:cs="Tahoma"/>
      <w:kern w:val="1"/>
      <w:sz w:val="24"/>
      <w:szCs w:val="20"/>
    </w:rPr>
  </w:style>
  <w:style w:type="paragraph" w:customStyle="1" w:styleId="384">
    <w:name w:val="Char Char Char Char Char Char1 Char Char Char Char Char Char1"/>
    <w:basedOn w:val="1"/>
    <w:qFormat/>
    <w:uiPriority w:val="0"/>
    <w:pPr>
      <w:widowControl/>
      <w:tabs>
        <w:tab w:val="left" w:pos="427"/>
      </w:tabs>
      <w:spacing w:after="160" w:line="240" w:lineRule="exact"/>
      <w:jc w:val="left"/>
    </w:pPr>
    <w:rPr>
      <w:rFonts w:ascii="Verdana" w:hAnsi="Verdana" w:eastAsia="仿宋" w:cs="Verdana"/>
      <w:sz w:val="24"/>
      <w:szCs w:val="20"/>
      <w:lang w:eastAsia="en-US"/>
    </w:rPr>
  </w:style>
  <w:style w:type="paragraph" w:customStyle="1" w:styleId="385">
    <w:name w:val="Char1 Char Char"/>
    <w:basedOn w:val="1"/>
    <w:qFormat/>
    <w:uiPriority w:val="0"/>
    <w:pPr>
      <w:widowControl/>
      <w:spacing w:after="160" w:line="240" w:lineRule="exact"/>
      <w:jc w:val="left"/>
    </w:pPr>
    <w:rPr>
      <w:rFonts w:ascii="Verdana" w:hAnsi="Verdana" w:cs="Verdana"/>
      <w:sz w:val="20"/>
      <w:szCs w:val="20"/>
      <w:lang w:eastAsia="en-US"/>
    </w:rPr>
  </w:style>
  <w:style w:type="paragraph" w:customStyle="1" w:styleId="386">
    <w:name w:val="Char22"/>
    <w:basedOn w:val="1"/>
    <w:qFormat/>
    <w:uiPriority w:val="0"/>
    <w:rPr>
      <w:rFonts w:ascii="Tahoma" w:hAnsi="Tahoma" w:cs="Tahoma"/>
      <w:kern w:val="1"/>
      <w:sz w:val="24"/>
      <w:szCs w:val="20"/>
    </w:rPr>
  </w:style>
  <w:style w:type="paragraph" w:customStyle="1" w:styleId="387">
    <w:name w:val="p0"/>
    <w:basedOn w:val="1"/>
    <w:qFormat/>
    <w:uiPriority w:val="0"/>
    <w:pPr>
      <w:widowControl/>
    </w:pPr>
    <w:rPr>
      <w:szCs w:val="20"/>
    </w:rPr>
  </w:style>
  <w:style w:type="paragraph" w:customStyle="1" w:styleId="388">
    <w:name w:val="目录2"/>
    <w:basedOn w:val="1"/>
    <w:next w:val="1"/>
    <w:qFormat/>
    <w:uiPriority w:val="0"/>
    <w:pPr>
      <w:widowControl/>
      <w:tabs>
        <w:tab w:val="left" w:leader="dot" w:pos="8305"/>
      </w:tabs>
      <w:spacing w:line="317" w:lineRule="atLeast"/>
      <w:ind w:left="419" w:firstLine="419"/>
    </w:pPr>
    <w:rPr>
      <w:szCs w:val="20"/>
    </w:rPr>
  </w:style>
  <w:style w:type="paragraph" w:customStyle="1" w:styleId="389">
    <w:name w:val="目录 21"/>
    <w:basedOn w:val="1"/>
    <w:next w:val="1"/>
    <w:qFormat/>
    <w:uiPriority w:val="39"/>
    <w:pPr>
      <w:ind w:left="210"/>
      <w:jc w:val="left"/>
    </w:pPr>
    <w:rPr>
      <w:smallCaps/>
      <w:kern w:val="1"/>
      <w:sz w:val="20"/>
      <w:szCs w:val="20"/>
    </w:rPr>
  </w:style>
  <w:style w:type="paragraph" w:customStyle="1" w:styleId="390">
    <w:name w:val="Char1 Char Char Char Char Char Char Char Char Char"/>
    <w:basedOn w:val="1"/>
    <w:qFormat/>
    <w:uiPriority w:val="0"/>
    <w:pPr>
      <w:widowControl/>
      <w:spacing w:line="400" w:lineRule="exact"/>
      <w:jc w:val="center"/>
    </w:pPr>
    <w:rPr>
      <w:rFonts w:ascii="Verdana" w:hAnsi="Verdana" w:cs="Verdana"/>
      <w:szCs w:val="20"/>
      <w:lang w:eastAsia="en-US"/>
    </w:rPr>
  </w:style>
  <w:style w:type="paragraph" w:customStyle="1" w:styleId="391">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sz w:val="22"/>
      <w:szCs w:val="20"/>
    </w:rPr>
  </w:style>
  <w:style w:type="paragraph" w:customStyle="1" w:styleId="392">
    <w:name w:val="msolistparagraph"/>
    <w:basedOn w:val="1"/>
    <w:qFormat/>
    <w:uiPriority w:val="0"/>
    <w:pPr>
      <w:ind w:firstLine="420"/>
    </w:pPr>
    <w:rPr>
      <w:kern w:val="1"/>
      <w:szCs w:val="21"/>
    </w:rPr>
  </w:style>
  <w:style w:type="paragraph" w:customStyle="1" w:styleId="393">
    <w:name w:val="Subtitle 2"/>
    <w:basedOn w:val="37"/>
    <w:qFormat/>
    <w:uiPriority w:val="0"/>
    <w:pPr>
      <w:widowControl/>
      <w:tabs>
        <w:tab w:val="center" w:pos="4752"/>
        <w:tab w:val="clear" w:pos="4153"/>
        <w:tab w:val="clear" w:pos="8305"/>
      </w:tabs>
      <w:spacing w:before="240" w:after="240"/>
      <w:jc w:val="center"/>
      <w:outlineLvl w:val="1"/>
    </w:pPr>
    <w:rPr>
      <w:b/>
      <w:kern w:val="0"/>
      <w:sz w:val="32"/>
      <w:szCs w:val="20"/>
      <w:lang w:eastAsia="en-US"/>
    </w:rPr>
  </w:style>
  <w:style w:type="paragraph" w:customStyle="1" w:styleId="394">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0"/>
      <w:szCs w:val="20"/>
    </w:rPr>
  </w:style>
  <w:style w:type="paragraph" w:customStyle="1" w:styleId="395">
    <w:name w:val="pa-22"/>
    <w:basedOn w:val="1"/>
    <w:qFormat/>
    <w:uiPriority w:val="0"/>
    <w:pPr>
      <w:widowControl/>
      <w:spacing w:line="360" w:lineRule="atLeast"/>
      <w:ind w:firstLine="480"/>
    </w:pPr>
    <w:rPr>
      <w:rFonts w:hint="eastAsia" w:ascii="宋体" w:hAnsi="宋体" w:cs="宋体"/>
      <w:color w:val="auto"/>
      <w:sz w:val="24"/>
      <w:u w:color="000000"/>
    </w:rPr>
  </w:style>
  <w:style w:type="paragraph" w:customStyle="1" w:styleId="396">
    <w:name w:val="&lt;=="/>
    <w:qFormat/>
    <w:uiPriority w:val="0"/>
    <w:rPr>
      <w:rFonts w:ascii="Calibri" w:hAnsi="Calibri" w:eastAsia="宋体" w:cs="Times New Roman"/>
      <w:color w:val="000000"/>
      <w:lang w:val="en-GB" w:eastAsia="zh-CN" w:bidi="ar-SA"/>
    </w:rPr>
  </w:style>
  <w:style w:type="paragraph" w:customStyle="1" w:styleId="397">
    <w:name w:val="xl90"/>
    <w:basedOn w:val="1"/>
    <w:qFormat/>
    <w:uiPriority w:val="0"/>
    <w:pPr>
      <w:widowControl/>
      <w:pBdr>
        <w:top w:val="single" w:color="000000" w:sz="4" w:space="0"/>
      </w:pBdr>
      <w:spacing w:before="100" w:beforeAutospacing="1" w:after="100" w:afterAutospacing="1"/>
      <w:jc w:val="left"/>
    </w:pPr>
    <w:rPr>
      <w:rFonts w:ascii="宋体" w:hAnsi="宋体" w:cs="宋体"/>
      <w:sz w:val="20"/>
      <w:szCs w:val="20"/>
    </w:rPr>
  </w:style>
  <w:style w:type="paragraph" w:customStyle="1" w:styleId="398">
    <w:name w:val="无间隔1"/>
    <w:qFormat/>
    <w:uiPriority w:val="5"/>
    <w:pPr>
      <w:jc w:val="both"/>
    </w:pPr>
    <w:rPr>
      <w:rFonts w:ascii="Calibri" w:hAnsi="Calibri" w:eastAsia="Times New Roman" w:cs="Times New Roman"/>
      <w:sz w:val="21"/>
      <w:szCs w:val="21"/>
      <w:lang w:val="en-US" w:eastAsia="zh-CN" w:bidi="ar-SA"/>
    </w:rPr>
  </w:style>
  <w:style w:type="paragraph" w:customStyle="1" w:styleId="399">
    <w:name w:val="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z w:val="20"/>
      <w:szCs w:val="20"/>
      <w:lang w:eastAsia="en-US"/>
    </w:rPr>
  </w:style>
  <w:style w:type="paragraph" w:customStyle="1" w:styleId="400">
    <w:name w:val="目录 81"/>
    <w:basedOn w:val="1"/>
    <w:next w:val="1"/>
    <w:qFormat/>
    <w:uiPriority w:val="39"/>
    <w:pPr>
      <w:ind w:left="1470"/>
      <w:jc w:val="left"/>
    </w:pPr>
    <w:rPr>
      <w:kern w:val="1"/>
      <w:sz w:val="18"/>
      <w:szCs w:val="18"/>
    </w:rPr>
  </w:style>
  <w:style w:type="paragraph" w:customStyle="1" w:styleId="401">
    <w:name w:val="目录 41"/>
    <w:basedOn w:val="1"/>
    <w:next w:val="1"/>
    <w:qFormat/>
    <w:uiPriority w:val="39"/>
    <w:pPr>
      <w:ind w:left="630"/>
      <w:jc w:val="left"/>
    </w:pPr>
    <w:rPr>
      <w:kern w:val="1"/>
      <w:sz w:val="18"/>
      <w:szCs w:val="18"/>
    </w:rPr>
  </w:style>
  <w:style w:type="paragraph" w:customStyle="1" w:styleId="402">
    <w:name w:val="样式 样式 样式 首行缩进:  2 字符1 + 首行缩进:  2 字符 + 首行缩进:  2 字符"/>
    <w:basedOn w:val="1"/>
    <w:qFormat/>
    <w:uiPriority w:val="0"/>
    <w:pPr>
      <w:spacing w:before="6" w:after="6" w:line="460" w:lineRule="exact"/>
      <w:ind w:firstLine="440" w:firstLineChars="200"/>
    </w:pPr>
    <w:rPr>
      <w:rFonts w:ascii="宋体" w:hAnsi="宋体" w:cs="宋体"/>
      <w:color w:val="auto"/>
      <w:kern w:val="2"/>
      <w:sz w:val="24"/>
    </w:rPr>
  </w:style>
  <w:style w:type="paragraph" w:customStyle="1" w:styleId="403">
    <w:name w:val="样式 标题 2 + Times New Roman 四号 非加粗 段前: 5 磅 段后: 0 磅 行距: 固定值 20..."/>
    <w:basedOn w:val="4"/>
    <w:qFormat/>
    <w:uiPriority w:val="0"/>
    <w:pPr>
      <w:spacing w:before="100" w:line="400" w:lineRule="exact"/>
    </w:pPr>
    <w:rPr>
      <w:rFonts w:ascii="Times New Roman" w:hAnsi="Times New Roman"/>
      <w:szCs w:val="20"/>
    </w:rPr>
  </w:style>
  <w:style w:type="paragraph" w:customStyle="1" w:styleId="404">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405">
    <w:name w:val="引用11"/>
    <w:basedOn w:val="1"/>
    <w:next w:val="1"/>
    <w:qFormat/>
    <w:uiPriority w:val="0"/>
    <w:rPr>
      <w:rFonts w:hint="eastAsia" w:ascii="宋体" w:eastAsia="Times New Roman"/>
      <w:i/>
      <w:iCs/>
      <w:kern w:val="2"/>
      <w:szCs w:val="22"/>
      <w:u w:color="000000"/>
    </w:rPr>
  </w:style>
  <w:style w:type="paragraph" w:customStyle="1" w:styleId="406">
    <w:name w:val="Char Char Char Char Char Char1"/>
    <w:basedOn w:val="1"/>
    <w:qFormat/>
    <w:uiPriority w:val="0"/>
    <w:pPr>
      <w:widowControl/>
      <w:spacing w:line="400" w:lineRule="exact"/>
      <w:jc w:val="center"/>
    </w:pPr>
    <w:rPr>
      <w:kern w:val="1"/>
      <w:szCs w:val="20"/>
    </w:rPr>
  </w:style>
  <w:style w:type="paragraph" w:customStyle="1" w:styleId="407">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08">
    <w:name w:val="列表项目"/>
    <w:basedOn w:val="1"/>
    <w:qFormat/>
    <w:uiPriority w:val="0"/>
    <w:pPr>
      <w:numPr>
        <w:ilvl w:val="0"/>
        <w:numId w:val="4"/>
      </w:numPr>
      <w:tabs>
        <w:tab w:val="left" w:pos="420"/>
      </w:tabs>
      <w:spacing w:line="288" w:lineRule="auto"/>
      <w:ind w:left="840" w:hanging="1050"/>
    </w:pPr>
    <w:rPr>
      <w:kern w:val="1"/>
      <w:szCs w:val="20"/>
    </w:rPr>
  </w:style>
  <w:style w:type="paragraph" w:customStyle="1" w:styleId="409">
    <w:name w:val="目录 71"/>
    <w:basedOn w:val="1"/>
    <w:next w:val="1"/>
    <w:qFormat/>
    <w:uiPriority w:val="39"/>
    <w:pPr>
      <w:ind w:left="1260"/>
      <w:jc w:val="left"/>
    </w:pPr>
    <w:rPr>
      <w:kern w:val="1"/>
      <w:sz w:val="18"/>
      <w:szCs w:val="18"/>
    </w:rPr>
  </w:style>
  <w:style w:type="paragraph" w:customStyle="1" w:styleId="410">
    <w:name w:val="Char11"/>
    <w:basedOn w:val="1"/>
    <w:qFormat/>
    <w:uiPriority w:val="0"/>
    <w:pPr>
      <w:widowControl/>
      <w:spacing w:line="400" w:lineRule="exact"/>
      <w:jc w:val="center"/>
    </w:pPr>
    <w:rPr>
      <w:rFonts w:ascii="Verdana" w:hAnsi="Verdana" w:cs="Verdana"/>
      <w:szCs w:val="20"/>
      <w:lang w:eastAsia="en-US"/>
    </w:rPr>
  </w:style>
  <w:style w:type="paragraph" w:customStyle="1" w:styleId="411">
    <w:name w:val="Table Paragraph"/>
    <w:basedOn w:val="1"/>
    <w:qFormat/>
    <w:uiPriority w:val="0"/>
    <w:pPr>
      <w:jc w:val="left"/>
    </w:pPr>
    <w:rPr>
      <w:color w:val="auto"/>
      <w:sz w:val="22"/>
      <w:szCs w:val="22"/>
      <w:lang w:eastAsia="en-US"/>
    </w:rPr>
  </w:style>
  <w:style w:type="paragraph" w:customStyle="1" w:styleId="412">
    <w:name w:val="xl68"/>
    <w:basedOn w:val="1"/>
    <w:qFormat/>
    <w:uiPriority w:val="0"/>
    <w:pPr>
      <w:widowControl/>
      <w:spacing w:before="100" w:beforeAutospacing="1" w:after="100" w:afterAutospacing="1"/>
      <w:jc w:val="center"/>
    </w:pPr>
    <w:rPr>
      <w:rFonts w:ascii="宋体" w:hAnsi="宋体" w:cs="宋体"/>
      <w:sz w:val="24"/>
    </w:rPr>
  </w:style>
  <w:style w:type="paragraph" w:customStyle="1" w:styleId="413">
    <w:name w:val="font8"/>
    <w:basedOn w:val="1"/>
    <w:qFormat/>
    <w:uiPriority w:val="0"/>
    <w:pPr>
      <w:widowControl/>
      <w:spacing w:before="100" w:beforeAutospacing="1" w:after="100" w:afterAutospacing="1"/>
      <w:jc w:val="left"/>
    </w:pPr>
    <w:rPr>
      <w:rFonts w:ascii="宋体" w:hAnsi="宋体" w:cs="宋体"/>
      <w:color w:val="auto"/>
      <w:sz w:val="20"/>
      <w:szCs w:val="20"/>
    </w:rPr>
  </w:style>
  <w:style w:type="paragraph" w:customStyle="1" w:styleId="414">
    <w:name w:val="目录4"/>
    <w:basedOn w:val="1"/>
    <w:next w:val="1"/>
    <w:qFormat/>
    <w:uiPriority w:val="0"/>
    <w:pPr>
      <w:widowControl/>
      <w:tabs>
        <w:tab w:val="left" w:leader="dot" w:pos="8305"/>
      </w:tabs>
      <w:spacing w:line="317" w:lineRule="atLeast"/>
      <w:ind w:left="419" w:firstLine="629"/>
    </w:pPr>
    <w:rPr>
      <w:szCs w:val="20"/>
    </w:rPr>
  </w:style>
  <w:style w:type="paragraph" w:customStyle="1" w:styleId="415">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416">
    <w:name w:val="font7"/>
    <w:basedOn w:val="1"/>
    <w:qFormat/>
    <w:uiPriority w:val="0"/>
    <w:pPr>
      <w:widowControl/>
      <w:spacing w:before="100" w:beforeAutospacing="1" w:after="100" w:afterAutospacing="1"/>
      <w:jc w:val="left"/>
    </w:pPr>
    <w:rPr>
      <w:rFonts w:ascii="宋体" w:hAnsi="宋体" w:cs="宋体"/>
      <w:color w:val="auto"/>
      <w:sz w:val="22"/>
      <w:szCs w:val="22"/>
    </w:rPr>
  </w:style>
  <w:style w:type="paragraph" w:customStyle="1" w:styleId="417">
    <w:name w:val="Char Char Char Char Char Char Char Char Char Char2"/>
    <w:basedOn w:val="1"/>
    <w:qFormat/>
    <w:uiPriority w:val="0"/>
    <w:rPr>
      <w:rFonts w:ascii="Tahoma" w:hAnsi="Tahoma" w:cs="Tahoma"/>
      <w:kern w:val="1"/>
      <w:sz w:val="24"/>
      <w:szCs w:val="20"/>
    </w:rPr>
  </w:style>
  <w:style w:type="paragraph" w:customStyle="1" w:styleId="418">
    <w:name w:val="Char12"/>
    <w:basedOn w:val="1"/>
    <w:qFormat/>
    <w:uiPriority w:val="0"/>
    <w:pPr>
      <w:widowControl/>
      <w:spacing w:line="400" w:lineRule="exact"/>
      <w:jc w:val="center"/>
    </w:pPr>
    <w:rPr>
      <w:rFonts w:ascii="Verdana" w:hAnsi="Verdana" w:cs="Verdana"/>
      <w:szCs w:val="20"/>
      <w:lang w:eastAsia="en-US"/>
    </w:rPr>
  </w:style>
  <w:style w:type="paragraph" w:customStyle="1" w:styleId="419">
    <w:name w:val="修订11"/>
    <w:qFormat/>
    <w:uiPriority w:val="0"/>
    <w:rPr>
      <w:rFonts w:ascii="Calibri" w:hAnsi="Calibri" w:eastAsia="宋体" w:cs="Calibri"/>
      <w:color w:val="000000"/>
      <w:kern w:val="1"/>
      <w:sz w:val="21"/>
      <w:szCs w:val="22"/>
      <w:lang w:val="en-US" w:eastAsia="zh-CN" w:bidi="ar-SA"/>
    </w:rPr>
  </w:style>
  <w:style w:type="paragraph" w:customStyle="1" w:styleId="420">
    <w:name w:val="CM105"/>
    <w:basedOn w:val="321"/>
    <w:next w:val="321"/>
    <w:qFormat/>
    <w:uiPriority w:val="0"/>
    <w:pPr>
      <w:spacing w:after="1040"/>
    </w:pPr>
    <w:rPr>
      <w:rFonts w:cs="Times New Roman"/>
    </w:rPr>
  </w:style>
  <w:style w:type="paragraph" w:customStyle="1" w:styleId="421">
    <w:name w:val="样式 正文缩进正文（首行缩进两字）特点ALT+Z表正文正文非缩进四号段1Normal Indent Char2...4"/>
    <w:basedOn w:val="24"/>
    <w:qFormat/>
    <w:uiPriority w:val="0"/>
    <w:pPr>
      <w:numPr>
        <w:ilvl w:val="4"/>
        <w:numId w:val="3"/>
      </w:numPr>
      <w:tabs>
        <w:tab w:val="left" w:pos="510"/>
      </w:tabs>
      <w:spacing w:line="300" w:lineRule="auto"/>
      <w:ind w:left="290" w:firstLine="510"/>
    </w:pPr>
    <w:rPr>
      <w:rFonts w:cs="宋体"/>
      <w:kern w:val="0"/>
      <w:sz w:val="24"/>
      <w:szCs w:val="20"/>
    </w:rPr>
  </w:style>
  <w:style w:type="paragraph" w:customStyle="1" w:styleId="422">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ascii="宋体" w:hAnsi="宋体" w:cs="宋体"/>
      <w:b/>
      <w:sz w:val="20"/>
      <w:szCs w:val="20"/>
    </w:rPr>
  </w:style>
  <w:style w:type="paragraph" w:customStyle="1" w:styleId="423">
    <w:name w:val="Char Char Char Char Char Char1 Char Char Char Char Char Char"/>
    <w:basedOn w:val="1"/>
    <w:qFormat/>
    <w:uiPriority w:val="0"/>
    <w:pPr>
      <w:widowControl/>
      <w:numPr>
        <w:ilvl w:val="0"/>
        <w:numId w:val="5"/>
      </w:numPr>
      <w:tabs>
        <w:tab w:val="left" w:pos="427"/>
      </w:tabs>
      <w:spacing w:after="160" w:line="240" w:lineRule="exact"/>
      <w:jc w:val="left"/>
    </w:pPr>
    <w:rPr>
      <w:rFonts w:ascii="Verdana" w:hAnsi="Verdana" w:eastAsia="仿宋" w:cs="Verdana"/>
      <w:sz w:val="24"/>
      <w:szCs w:val="20"/>
      <w:lang w:eastAsia="en-US"/>
    </w:rPr>
  </w:style>
  <w:style w:type="paragraph" w:customStyle="1" w:styleId="424">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5">
    <w:name w:val="Char Char Char Char Char Char Char Char Char1 Char"/>
    <w:basedOn w:val="1"/>
    <w:qFormat/>
    <w:uiPriority w:val="0"/>
    <w:pPr>
      <w:spacing w:line="360" w:lineRule="auto"/>
      <w:ind w:firstLine="200"/>
    </w:pPr>
    <w:rPr>
      <w:rFonts w:ascii="宋体" w:hAnsi="宋体" w:cs="宋体"/>
      <w:kern w:val="1"/>
      <w:sz w:val="24"/>
    </w:rPr>
  </w:style>
  <w:style w:type="paragraph" w:customStyle="1" w:styleId="426">
    <w:name w:val="正文段"/>
    <w:basedOn w:val="1"/>
    <w:qFormat/>
    <w:uiPriority w:val="0"/>
    <w:pPr>
      <w:widowControl/>
      <w:spacing w:after="240" w:line="240" w:lineRule="atLeast"/>
      <w:ind w:firstLine="425"/>
    </w:pPr>
    <w:rPr>
      <w:sz w:val="24"/>
      <w:szCs w:val="20"/>
    </w:rPr>
  </w:style>
  <w:style w:type="paragraph" w:customStyle="1" w:styleId="427">
    <w:name w:val="样式 样式2 + 左侧: 0 厘米 悬挂缩进: 2.62 字符"/>
    <w:basedOn w:val="1"/>
    <w:qFormat/>
    <w:uiPriority w:val="0"/>
    <w:pPr>
      <w:ind w:left="262" w:hanging="262"/>
      <w:jc w:val="left"/>
    </w:pPr>
    <w:rPr>
      <w:rFonts w:eastAsia="仿宋"/>
      <w:kern w:val="1"/>
      <w:sz w:val="28"/>
      <w:szCs w:val="28"/>
    </w:rPr>
  </w:style>
  <w:style w:type="paragraph" w:customStyle="1" w:styleId="428">
    <w:name w:val="pa-37"/>
    <w:basedOn w:val="1"/>
    <w:qFormat/>
    <w:uiPriority w:val="0"/>
    <w:pPr>
      <w:widowControl/>
      <w:spacing w:line="424" w:lineRule="atLeast"/>
      <w:ind w:firstLine="480"/>
    </w:pPr>
    <w:rPr>
      <w:rFonts w:hint="eastAsia" w:ascii="宋体" w:hAnsi="宋体" w:cs="宋体"/>
      <w:color w:val="auto"/>
      <w:sz w:val="24"/>
      <w:u w:color="000000"/>
    </w:rPr>
  </w:style>
  <w:style w:type="paragraph" w:customStyle="1" w:styleId="429">
    <w:name w:val="TOC 标题11"/>
    <w:basedOn w:val="3"/>
    <w:next w:val="1"/>
    <w:qFormat/>
    <w:uiPriority w:val="27"/>
    <w:pPr>
      <w:tabs>
        <w:tab w:val="left" w:pos="1440"/>
      </w:tabs>
      <w:outlineLvl w:val="9"/>
    </w:pPr>
    <w:rPr>
      <w:bCs/>
      <w:color w:val="auto"/>
      <w:kern w:val="44"/>
      <w:lang w:val="en-US"/>
    </w:rPr>
  </w:style>
  <w:style w:type="paragraph" w:customStyle="1" w:styleId="430">
    <w:name w:val="wd4"/>
    <w:basedOn w:val="1"/>
    <w:qFormat/>
    <w:uiPriority w:val="0"/>
    <w:pPr>
      <w:widowControl/>
      <w:spacing w:before="100" w:beforeAutospacing="1" w:after="100" w:afterAutospacing="1"/>
      <w:jc w:val="left"/>
    </w:pPr>
    <w:rPr>
      <w:rFonts w:hint="eastAsia" w:ascii="宋体" w:hAnsi="宋体" w:cs="宋体"/>
      <w:color w:val="auto"/>
      <w:sz w:val="24"/>
      <w:u w:color="000000"/>
    </w:rPr>
  </w:style>
  <w:style w:type="paragraph" w:customStyle="1" w:styleId="431">
    <w:name w:val="字元 字元"/>
    <w:basedOn w:val="1"/>
    <w:qFormat/>
    <w:uiPriority w:val="99"/>
    <w:rPr>
      <w:rFonts w:hint="eastAsia" w:ascii="宋体"/>
      <w:color w:val="auto"/>
      <w:kern w:val="2"/>
      <w:u w:color="000000"/>
    </w:rPr>
  </w:style>
  <w:style w:type="paragraph" w:customStyle="1" w:styleId="432">
    <w:name w:val="_Style 282"/>
    <w:basedOn w:val="1"/>
    <w:next w:val="103"/>
    <w:qFormat/>
    <w:uiPriority w:val="34"/>
    <w:pPr>
      <w:ind w:firstLine="420" w:firstLineChars="200"/>
    </w:pPr>
    <w:rPr>
      <w:color w:val="auto"/>
      <w:kern w:val="2"/>
      <w:szCs w:val="22"/>
    </w:rPr>
  </w:style>
  <w:style w:type="paragraph" w:customStyle="1" w:styleId="433">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4">
    <w:name w:val="目录"/>
    <w:basedOn w:val="1"/>
    <w:qFormat/>
    <w:uiPriority w:val="0"/>
    <w:pPr>
      <w:widowControl/>
      <w:jc w:val="center"/>
    </w:pPr>
    <w:rPr>
      <w:rFonts w:ascii="宋体" w:hAnsi="宋体"/>
      <w:b/>
      <w:sz w:val="36"/>
      <w:szCs w:val="20"/>
    </w:rPr>
  </w:style>
  <w:style w:type="paragraph" w:customStyle="1" w:styleId="435">
    <w:name w:val="CM97"/>
    <w:basedOn w:val="321"/>
    <w:next w:val="321"/>
    <w:qFormat/>
    <w:uiPriority w:val="0"/>
    <w:pPr>
      <w:spacing w:after="373"/>
    </w:pPr>
    <w:rPr>
      <w:rFonts w:cs="Times New Roman"/>
    </w:rPr>
  </w:style>
  <w:style w:type="paragraph" w:customStyle="1" w:styleId="436">
    <w:name w:val="xl26"/>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37">
    <w:name w:val="普通 (Web)"/>
    <w:basedOn w:val="1"/>
    <w:qFormat/>
    <w:uiPriority w:val="0"/>
    <w:pPr>
      <w:widowControl/>
      <w:spacing w:before="100" w:beforeAutospacing="1" w:after="100" w:afterAutospacing="1"/>
      <w:jc w:val="left"/>
      <w:textAlignment w:val="baseline"/>
    </w:pPr>
    <w:rPr>
      <w:rFonts w:hint="eastAsia" w:ascii="Arial Unicode MS" w:hAnsi="Arial Unicode MS" w:eastAsia="Arial Unicode MS"/>
      <w:color w:val="auto"/>
      <w:sz w:val="24"/>
      <w:szCs w:val="22"/>
      <w:u w:color="000000"/>
    </w:rPr>
  </w:style>
  <w:style w:type="paragraph" w:customStyle="1" w:styleId="438">
    <w:name w:val="Char Char Char Char Char Char Char21"/>
    <w:basedOn w:val="1"/>
    <w:qFormat/>
    <w:uiPriority w:val="0"/>
    <w:rPr>
      <w:rFonts w:hint="eastAsia" w:ascii="Tahoma" w:hAnsi="Tahoma"/>
      <w:color w:val="auto"/>
      <w:kern w:val="2"/>
      <w:sz w:val="24"/>
      <w:szCs w:val="20"/>
      <w:u w:color="000000"/>
    </w:rPr>
  </w:style>
  <w:style w:type="paragraph" w:customStyle="1" w:styleId="439">
    <w:name w:val="Revision1"/>
    <w:qFormat/>
    <w:uiPriority w:val="0"/>
    <w:rPr>
      <w:rFonts w:ascii="Calibri" w:hAnsi="Calibri" w:eastAsia="宋体" w:cs="Times New Roman"/>
      <w:color w:val="000000"/>
      <w:kern w:val="1"/>
      <w:sz w:val="21"/>
      <w:szCs w:val="24"/>
      <w:lang w:val="en-US" w:eastAsia="zh-CN" w:bidi="ar-SA"/>
    </w:rPr>
  </w:style>
  <w:style w:type="paragraph" w:customStyle="1" w:styleId="440">
    <w:name w:val="xl8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sz w:val="20"/>
      <w:szCs w:val="20"/>
    </w:rPr>
  </w:style>
  <w:style w:type="paragraph" w:customStyle="1" w:styleId="441">
    <w:name w:val="普通(网站)2"/>
    <w:basedOn w:val="1"/>
    <w:qFormat/>
    <w:uiPriority w:val="0"/>
    <w:pPr>
      <w:widowControl/>
      <w:spacing w:before="100" w:beforeAutospacing="1" w:after="100" w:afterAutospacing="1"/>
      <w:jc w:val="left"/>
    </w:pPr>
    <w:rPr>
      <w:rFonts w:ascii="宋体" w:hAnsi="宋体"/>
      <w:color w:val="auto"/>
      <w:kern w:val="2"/>
      <w:sz w:val="24"/>
    </w:rPr>
  </w:style>
  <w:style w:type="paragraph" w:customStyle="1" w:styleId="44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color w:val="auto"/>
      <w:szCs w:val="21"/>
      <w:u w:color="000000"/>
    </w:rPr>
  </w:style>
  <w:style w:type="paragraph" w:customStyle="1" w:styleId="443">
    <w:name w:val="样式5"/>
    <w:basedOn w:val="1"/>
    <w:qFormat/>
    <w:uiPriority w:val="0"/>
    <w:rPr>
      <w:rFonts w:hint="eastAsia" w:ascii="宋体"/>
      <w:color w:val="auto"/>
      <w:kern w:val="2"/>
      <w:sz w:val="24"/>
      <w:szCs w:val="20"/>
      <w:u w:color="000000"/>
    </w:rPr>
  </w:style>
  <w:style w:type="paragraph" w:customStyle="1" w:styleId="444">
    <w:name w:val="目录1"/>
    <w:basedOn w:val="1"/>
    <w:next w:val="1"/>
    <w:qFormat/>
    <w:uiPriority w:val="0"/>
    <w:pPr>
      <w:widowControl/>
      <w:tabs>
        <w:tab w:val="left" w:leader="dot" w:pos="8305"/>
      </w:tabs>
      <w:spacing w:after="102" w:line="215" w:lineRule="atLeast"/>
      <w:ind w:firstLine="419"/>
      <w:jc w:val="left"/>
    </w:pPr>
    <w:rPr>
      <w:szCs w:val="20"/>
    </w:rPr>
  </w:style>
  <w:style w:type="paragraph" w:customStyle="1" w:styleId="445">
    <w:name w:val="CM4"/>
    <w:basedOn w:val="321"/>
    <w:next w:val="321"/>
    <w:qFormat/>
    <w:uiPriority w:val="0"/>
    <w:pPr>
      <w:autoSpaceDE w:val="0"/>
      <w:autoSpaceDN w:val="0"/>
      <w:adjustRightInd w:val="0"/>
    </w:pPr>
    <w:rPr>
      <w:rFonts w:hAnsi="Times New Roman" w:cs="Times New Roman"/>
      <w:color w:val="auto"/>
      <w:szCs w:val="20"/>
    </w:rPr>
  </w:style>
  <w:style w:type="paragraph" w:customStyle="1" w:styleId="446">
    <w:name w:val="&lt;=&gt;"/>
    <w:qFormat/>
    <w:uiPriority w:val="0"/>
    <w:rPr>
      <w:rFonts w:ascii="Calibri" w:hAnsi="Calibri" w:eastAsia="宋体" w:cs="Times New Roman"/>
      <w:color w:val="000000"/>
      <w:lang w:val="en-GB" w:eastAsia="zh-CN" w:bidi="ar-SA"/>
    </w:rPr>
  </w:style>
  <w:style w:type="paragraph" w:customStyle="1" w:styleId="447">
    <w:name w:val="Style0"/>
    <w:qFormat/>
    <w:uiPriority w:val="0"/>
    <w:pPr>
      <w:widowControl w:val="0"/>
    </w:pPr>
    <w:rPr>
      <w:rFonts w:ascii="五" w:hAnsi="五" w:eastAsia="黑体" w:cs="Times New Roman"/>
      <w:color w:val="000000"/>
      <w:sz w:val="24"/>
      <w:lang w:val="en-US" w:eastAsia="zh-CN" w:bidi="ar-SA"/>
    </w:rPr>
  </w:style>
  <w:style w:type="paragraph" w:customStyle="1" w:styleId="448">
    <w:name w:val="ptdl"/>
    <w:basedOn w:val="1"/>
    <w:qFormat/>
    <w:uiPriority w:val="0"/>
    <w:pPr>
      <w:numPr>
        <w:ilvl w:val="0"/>
        <w:numId w:val="6"/>
      </w:numPr>
      <w:spacing w:after="156"/>
      <w:ind w:firstLine="480"/>
    </w:pPr>
    <w:rPr>
      <w:kern w:val="1"/>
      <w:sz w:val="24"/>
      <w:szCs w:val="20"/>
    </w:rPr>
  </w:style>
  <w:style w:type="paragraph" w:customStyle="1" w:styleId="449">
    <w:name w:val="_Style 5"/>
    <w:basedOn w:val="1"/>
    <w:qFormat/>
    <w:uiPriority w:val="0"/>
    <w:pPr>
      <w:widowControl/>
      <w:ind w:firstLine="420"/>
      <w:jc w:val="left"/>
    </w:pPr>
    <w:rPr>
      <w:color w:val="auto"/>
      <w:kern w:val="2"/>
      <w:sz w:val="20"/>
      <w:szCs w:val="22"/>
      <w:lang w:val="zh-CN"/>
    </w:rPr>
  </w:style>
  <w:style w:type="paragraph" w:customStyle="1" w:styleId="450">
    <w:name w:val="CM47"/>
    <w:basedOn w:val="321"/>
    <w:next w:val="321"/>
    <w:qFormat/>
    <w:uiPriority w:val="0"/>
    <w:pPr>
      <w:autoSpaceDE w:val="0"/>
      <w:autoSpaceDN w:val="0"/>
      <w:adjustRightInd w:val="0"/>
      <w:spacing w:line="440" w:lineRule="atLeast"/>
    </w:pPr>
    <w:rPr>
      <w:rFonts w:hAnsi="Times New Roman" w:cs="Times New Roman"/>
      <w:color w:val="auto"/>
      <w:szCs w:val="20"/>
    </w:rPr>
  </w:style>
  <w:style w:type="paragraph" w:customStyle="1" w:styleId="451">
    <w:name w:val="Char Char Char Char"/>
    <w:basedOn w:val="1"/>
    <w:qFormat/>
    <w:uiPriority w:val="0"/>
    <w:rPr>
      <w:rFonts w:ascii="Tahoma" w:hAnsi="Tahoma" w:cs="Tahoma"/>
      <w:kern w:val="1"/>
      <w:sz w:val="24"/>
      <w:szCs w:val="20"/>
    </w:rPr>
  </w:style>
  <w:style w:type="paragraph" w:customStyle="1" w:styleId="452">
    <w:name w:val="项目排列"/>
    <w:basedOn w:val="1"/>
    <w:qFormat/>
    <w:uiPriority w:val="0"/>
    <w:pPr>
      <w:numPr>
        <w:ilvl w:val="0"/>
        <w:numId w:val="7"/>
      </w:numPr>
      <w:tabs>
        <w:tab w:val="left" w:pos="3880"/>
      </w:tabs>
      <w:spacing w:before="156" w:after="156" w:line="300" w:lineRule="auto"/>
      <w:ind w:left="350" w:hanging="150"/>
    </w:pPr>
    <w:rPr>
      <w:kern w:val="1"/>
      <w:sz w:val="24"/>
    </w:rPr>
  </w:style>
  <w:style w:type="paragraph" w:customStyle="1" w:styleId="453">
    <w:name w:val="Char"/>
    <w:basedOn w:val="1"/>
    <w:qFormat/>
    <w:uiPriority w:val="0"/>
    <w:pPr>
      <w:tabs>
        <w:tab w:val="left" w:pos="360"/>
      </w:tabs>
    </w:pPr>
    <w:rPr>
      <w:kern w:val="1"/>
      <w:sz w:val="24"/>
    </w:rPr>
  </w:style>
  <w:style w:type="paragraph" w:customStyle="1" w:styleId="454">
    <w:name w:val="章标题"/>
    <w:basedOn w:val="1"/>
    <w:next w:val="455"/>
    <w:qFormat/>
    <w:uiPriority w:val="0"/>
    <w:pPr>
      <w:widowControl/>
      <w:spacing w:before="158" w:after="153" w:line="323" w:lineRule="atLeast"/>
      <w:jc w:val="center"/>
    </w:pPr>
    <w:rPr>
      <w:rFonts w:ascii="Arial" w:hAnsi="Arial" w:eastAsia="黑体"/>
      <w:sz w:val="31"/>
      <w:szCs w:val="20"/>
    </w:rPr>
  </w:style>
  <w:style w:type="paragraph" w:customStyle="1" w:styleId="455">
    <w:name w:val="节标题"/>
    <w:basedOn w:val="1"/>
    <w:next w:val="456"/>
    <w:qFormat/>
    <w:uiPriority w:val="0"/>
    <w:pPr>
      <w:widowControl/>
      <w:spacing w:line="289" w:lineRule="atLeast"/>
      <w:jc w:val="center"/>
    </w:pPr>
    <w:rPr>
      <w:sz w:val="28"/>
      <w:szCs w:val="20"/>
    </w:rPr>
  </w:style>
  <w:style w:type="paragraph" w:customStyle="1" w:styleId="456">
    <w:name w:val="小节标题"/>
    <w:basedOn w:val="1"/>
    <w:next w:val="1"/>
    <w:qFormat/>
    <w:uiPriority w:val="0"/>
    <w:pPr>
      <w:widowControl/>
      <w:spacing w:before="175" w:after="102" w:line="351" w:lineRule="atLeast"/>
    </w:pPr>
    <w:rPr>
      <w:rFonts w:eastAsia="黑体"/>
      <w:szCs w:val="20"/>
    </w:rPr>
  </w:style>
  <w:style w:type="paragraph" w:customStyle="1" w:styleId="457">
    <w:name w:val="Char Char Char Char Char Char Char Char Char Char11"/>
    <w:basedOn w:val="1"/>
    <w:qFormat/>
    <w:uiPriority w:val="0"/>
    <w:rPr>
      <w:rFonts w:ascii="Tahoma" w:hAnsi="Tahoma" w:cs="Tahoma"/>
      <w:kern w:val="1"/>
      <w:sz w:val="24"/>
      <w:szCs w:val="20"/>
    </w:rPr>
  </w:style>
  <w:style w:type="paragraph" w:customStyle="1" w:styleId="458">
    <w:name w:val="CM44"/>
    <w:next w:val="33"/>
    <w:qFormat/>
    <w:uiPriority w:val="0"/>
    <w:pPr>
      <w:widowControl w:val="0"/>
      <w:autoSpaceDE w:val="0"/>
      <w:autoSpaceDN w:val="0"/>
      <w:adjustRightInd w:val="0"/>
      <w:spacing w:line="440" w:lineRule="atLeast"/>
    </w:pPr>
    <w:rPr>
      <w:rFonts w:ascii="宋体" w:hAnsi="Calibri" w:eastAsia="宋体" w:cs="Times New Roman"/>
      <w:sz w:val="24"/>
      <w:szCs w:val="24"/>
      <w:lang w:val="en-US" w:eastAsia="zh-CN" w:bidi="ar-SA"/>
    </w:rPr>
  </w:style>
  <w:style w:type="paragraph" w:customStyle="1" w:styleId="459">
    <w:name w:val="p22"/>
    <w:basedOn w:val="1"/>
    <w:qFormat/>
    <w:uiPriority w:val="0"/>
    <w:rPr>
      <w:rFonts w:cs="Calibri"/>
      <w:color w:val="auto"/>
      <w:szCs w:val="21"/>
    </w:rPr>
  </w:style>
  <w:style w:type="paragraph" w:customStyle="1" w:styleId="460">
    <w:name w:val="Char2"/>
    <w:basedOn w:val="1"/>
    <w:qFormat/>
    <w:uiPriority w:val="0"/>
    <w:rPr>
      <w:rFonts w:ascii="Tahoma" w:hAnsi="Tahoma" w:cs="Tahoma"/>
      <w:kern w:val="1"/>
      <w:sz w:val="24"/>
      <w:szCs w:val="20"/>
    </w:rPr>
  </w:style>
  <w:style w:type="paragraph" w:customStyle="1" w:styleId="461">
    <w:name w:val="web"/>
    <w:basedOn w:val="1"/>
    <w:qFormat/>
    <w:uiPriority w:val="0"/>
    <w:pPr>
      <w:widowControl/>
      <w:spacing w:before="100" w:beforeAutospacing="1" w:after="100" w:afterAutospacing="1"/>
      <w:jc w:val="left"/>
    </w:pPr>
    <w:rPr>
      <w:rFonts w:ascii="宋体" w:hAnsi="宋体" w:cs="宋体"/>
      <w:sz w:val="24"/>
    </w:rPr>
  </w:style>
  <w:style w:type="paragraph" w:customStyle="1" w:styleId="462">
    <w:name w:val="Char Char Char Char Char Char"/>
    <w:basedOn w:val="1"/>
    <w:qFormat/>
    <w:uiPriority w:val="0"/>
    <w:pPr>
      <w:widowControl/>
      <w:spacing w:line="400" w:lineRule="exact"/>
      <w:jc w:val="center"/>
    </w:pPr>
    <w:rPr>
      <w:kern w:val="1"/>
      <w:szCs w:val="20"/>
    </w:rPr>
  </w:style>
  <w:style w:type="paragraph" w:customStyle="1" w:styleId="463">
    <w:name w:val="文章总标题"/>
    <w:basedOn w:val="1"/>
    <w:next w:val="464"/>
    <w:qFormat/>
    <w:uiPriority w:val="0"/>
    <w:pPr>
      <w:widowControl/>
      <w:spacing w:before="566" w:after="544" w:line="566" w:lineRule="atLeast"/>
      <w:jc w:val="center"/>
    </w:pPr>
    <w:rPr>
      <w:rFonts w:ascii="Arial" w:hAnsi="Arial" w:eastAsia="黑体"/>
      <w:sz w:val="54"/>
      <w:szCs w:val="20"/>
    </w:rPr>
  </w:style>
  <w:style w:type="paragraph" w:customStyle="1" w:styleId="464">
    <w:name w:val="文章附标题"/>
    <w:basedOn w:val="1"/>
    <w:next w:val="454"/>
    <w:qFormat/>
    <w:uiPriority w:val="0"/>
    <w:pPr>
      <w:widowControl/>
      <w:spacing w:before="187" w:after="175" w:line="374" w:lineRule="atLeast"/>
      <w:jc w:val="center"/>
    </w:pPr>
    <w:rPr>
      <w:sz w:val="36"/>
      <w:szCs w:val="20"/>
    </w:rPr>
  </w:style>
  <w:style w:type="paragraph" w:customStyle="1" w:styleId="465">
    <w:name w:val="p26"/>
    <w:basedOn w:val="1"/>
    <w:qFormat/>
    <w:uiPriority w:val="0"/>
    <w:rPr>
      <w:color w:val="auto"/>
      <w:sz w:val="32"/>
      <w:szCs w:val="32"/>
    </w:rPr>
  </w:style>
  <w:style w:type="paragraph" w:customStyle="1" w:styleId="466">
    <w:name w:val="Char1 Char Char1"/>
    <w:basedOn w:val="1"/>
    <w:qFormat/>
    <w:uiPriority w:val="0"/>
    <w:pPr>
      <w:widowControl/>
      <w:spacing w:after="160" w:line="240" w:lineRule="exact"/>
      <w:jc w:val="left"/>
    </w:pPr>
    <w:rPr>
      <w:rFonts w:ascii="Verdana" w:hAnsi="Verdana" w:cs="Verdana"/>
      <w:sz w:val="20"/>
      <w:szCs w:val="20"/>
      <w:lang w:eastAsia="en-US"/>
    </w:rPr>
  </w:style>
  <w:style w:type="paragraph" w:customStyle="1" w:styleId="467">
    <w:name w:val="CM48"/>
    <w:basedOn w:val="321"/>
    <w:next w:val="321"/>
    <w:qFormat/>
    <w:uiPriority w:val="0"/>
    <w:pPr>
      <w:autoSpaceDE w:val="0"/>
      <w:autoSpaceDN w:val="0"/>
      <w:adjustRightInd w:val="0"/>
      <w:spacing w:line="540" w:lineRule="atLeast"/>
    </w:pPr>
    <w:rPr>
      <w:rFonts w:hAnsi="Times New Roman" w:cs="Times New Roman"/>
      <w:color w:val="auto"/>
      <w:szCs w:val="20"/>
    </w:rPr>
  </w:style>
  <w:style w:type="paragraph" w:customStyle="1" w:styleId="468">
    <w:name w:val="正文4"/>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69">
    <w:name w:val="CM95"/>
    <w:basedOn w:val="321"/>
    <w:next w:val="321"/>
    <w:qFormat/>
    <w:uiPriority w:val="0"/>
    <w:pPr>
      <w:autoSpaceDE w:val="0"/>
      <w:autoSpaceDN w:val="0"/>
      <w:adjustRightInd w:val="0"/>
      <w:spacing w:after="115"/>
    </w:pPr>
    <w:rPr>
      <w:rFonts w:hAnsi="Times New Roman" w:cs="Times New Roman"/>
      <w:color w:val="auto"/>
      <w:szCs w:val="20"/>
    </w:rPr>
  </w:style>
  <w:style w:type="paragraph" w:customStyle="1" w:styleId="470">
    <w:name w:val="Char Char Char Char Char Char Char Char Char1 Char1"/>
    <w:basedOn w:val="1"/>
    <w:qFormat/>
    <w:uiPriority w:val="0"/>
    <w:pPr>
      <w:spacing w:line="360" w:lineRule="auto"/>
      <w:ind w:firstLine="200" w:firstLineChars="200"/>
    </w:pPr>
    <w:rPr>
      <w:rFonts w:hint="eastAsia" w:ascii="宋体" w:hAnsi="宋体" w:cs="宋体"/>
      <w:color w:val="auto"/>
      <w:kern w:val="2"/>
      <w:sz w:val="24"/>
      <w:u w:color="000000"/>
    </w:rPr>
  </w:style>
  <w:style w:type="paragraph" w:customStyle="1" w:styleId="47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472">
    <w:name w:val="小标题"/>
    <w:basedOn w:val="1"/>
    <w:qFormat/>
    <w:uiPriority w:val="0"/>
    <w:pPr>
      <w:numPr>
        <w:ilvl w:val="0"/>
        <w:numId w:val="8"/>
      </w:numPr>
      <w:spacing w:before="156" w:after="156" w:line="360" w:lineRule="auto"/>
    </w:pPr>
    <w:rPr>
      <w:rFonts w:ascii="Arial" w:hAnsi="Arial" w:eastAsia="黑体" w:cs="Arial"/>
      <w:b/>
      <w:kern w:val="1"/>
      <w:sz w:val="28"/>
    </w:rPr>
  </w:style>
  <w:style w:type="paragraph" w:customStyle="1" w:styleId="473">
    <w:name w:val="xl8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sz w:val="20"/>
      <w:szCs w:val="20"/>
    </w:rPr>
  </w:style>
  <w:style w:type="paragraph" w:customStyle="1" w:styleId="474">
    <w:name w:val="Char Char1 Char Char Char2"/>
    <w:basedOn w:val="1"/>
    <w:qFormat/>
    <w:uiPriority w:val="0"/>
    <w:rPr>
      <w:sz w:val="20"/>
      <w:szCs w:val="20"/>
    </w:rPr>
  </w:style>
  <w:style w:type="paragraph" w:customStyle="1" w:styleId="475">
    <w:name w:val="myfont9b"/>
    <w:basedOn w:val="1"/>
    <w:qFormat/>
    <w:uiPriority w:val="0"/>
    <w:pPr>
      <w:widowControl/>
      <w:spacing w:before="100" w:beforeAutospacing="1" w:after="100" w:afterAutospacing="1" w:line="300" w:lineRule="atLeast"/>
      <w:jc w:val="left"/>
    </w:pPr>
    <w:rPr>
      <w:rFonts w:hint="eastAsia" w:ascii="宋体" w:hAnsi="宋体"/>
      <w:color w:val="auto"/>
      <w:sz w:val="18"/>
      <w:szCs w:val="18"/>
      <w:u w:color="000000"/>
    </w:rPr>
  </w:style>
  <w:style w:type="paragraph" w:customStyle="1" w:styleId="476">
    <w:name w:val="CM49"/>
    <w:basedOn w:val="321"/>
    <w:next w:val="321"/>
    <w:qFormat/>
    <w:uiPriority w:val="0"/>
    <w:pPr>
      <w:autoSpaceDE w:val="0"/>
      <w:autoSpaceDN w:val="0"/>
      <w:adjustRightInd w:val="0"/>
      <w:spacing w:line="440" w:lineRule="atLeast"/>
    </w:pPr>
    <w:rPr>
      <w:rFonts w:hAnsi="Times New Roman" w:cs="Times New Roman"/>
      <w:color w:val="auto"/>
      <w:szCs w:val="20"/>
    </w:rPr>
  </w:style>
  <w:style w:type="paragraph" w:customStyle="1" w:styleId="477">
    <w:name w:val="菲页1"/>
    <w:basedOn w:val="4"/>
    <w:qFormat/>
    <w:uiPriority w:val="0"/>
    <w:pPr>
      <w:keepNext w:val="0"/>
      <w:keepLines w:val="0"/>
      <w:pageBreakBefore/>
      <w:jc w:val="center"/>
    </w:pPr>
    <w:rPr>
      <w:rFonts w:eastAsia="方正姚体"/>
      <w:sz w:val="52"/>
      <w:szCs w:val="44"/>
    </w:rPr>
  </w:style>
  <w:style w:type="paragraph" w:customStyle="1" w:styleId="478">
    <w:name w:val="pa-35"/>
    <w:basedOn w:val="1"/>
    <w:qFormat/>
    <w:uiPriority w:val="0"/>
    <w:pPr>
      <w:widowControl/>
      <w:spacing w:line="360" w:lineRule="atLeast"/>
      <w:ind w:firstLine="480"/>
      <w:jc w:val="left"/>
    </w:pPr>
    <w:rPr>
      <w:rFonts w:hint="eastAsia" w:ascii="宋体" w:hAnsi="宋体" w:cs="宋体"/>
      <w:color w:val="auto"/>
      <w:sz w:val="24"/>
      <w:u w:color="000000"/>
    </w:rPr>
  </w:style>
  <w:style w:type="paragraph" w:customStyle="1" w:styleId="479">
    <w:name w:val="表格"/>
    <w:basedOn w:val="1"/>
    <w:qFormat/>
    <w:uiPriority w:val="0"/>
    <w:pPr>
      <w:jc w:val="center"/>
    </w:pPr>
    <w:rPr>
      <w:rFonts w:ascii="华文细黑" w:hAnsi="华文细黑" w:cs="华文细黑"/>
      <w:szCs w:val="20"/>
    </w:rPr>
  </w:style>
  <w:style w:type="paragraph" w:customStyle="1" w:styleId="48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305"/>
        <w:tab w:val="left" w:pos="9590"/>
      </w:tabs>
      <w:jc w:val="left"/>
    </w:pPr>
    <w:rPr>
      <w:rFonts w:ascii="Courier New" w:hAnsi="Courier New" w:cs="Courier New"/>
      <w:sz w:val="20"/>
      <w:szCs w:val="20"/>
    </w:rPr>
  </w:style>
  <w:style w:type="paragraph" w:customStyle="1" w:styleId="481">
    <w:name w:val="Char Char Char Char Char Char1 Char Char Char Char Char Char3"/>
    <w:basedOn w:val="1"/>
    <w:qFormat/>
    <w:uiPriority w:val="0"/>
    <w:pPr>
      <w:widowControl/>
      <w:numPr>
        <w:ilvl w:val="0"/>
        <w:numId w:val="9"/>
      </w:numPr>
      <w:tabs>
        <w:tab w:val="left" w:pos="902"/>
      </w:tabs>
      <w:spacing w:after="160" w:line="240" w:lineRule="exact"/>
      <w:jc w:val="left"/>
    </w:pPr>
    <w:rPr>
      <w:rFonts w:ascii="Verdana" w:hAnsi="Verdana" w:eastAsia="仿宋" w:cs="Verdana"/>
      <w:sz w:val="24"/>
      <w:szCs w:val="20"/>
      <w:lang w:eastAsia="en-US"/>
    </w:rPr>
  </w:style>
  <w:style w:type="paragraph" w:customStyle="1" w:styleId="482">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483">
    <w:name w:val="样式3"/>
    <w:basedOn w:val="31"/>
    <w:qFormat/>
    <w:uiPriority w:val="0"/>
    <w:pPr>
      <w:spacing w:line="0" w:lineRule="atLeast"/>
      <w:outlineLvl w:val="0"/>
    </w:pPr>
    <w:rPr>
      <w:sz w:val="28"/>
    </w:rPr>
  </w:style>
  <w:style w:type="paragraph" w:customStyle="1" w:styleId="484">
    <w:name w:val="子项"/>
    <w:basedOn w:val="1"/>
    <w:next w:val="1"/>
    <w:qFormat/>
    <w:uiPriority w:val="0"/>
    <w:pPr>
      <w:widowControl/>
      <w:numPr>
        <w:ilvl w:val="0"/>
        <w:numId w:val="10"/>
      </w:numPr>
    </w:pPr>
    <w:rPr>
      <w:rFonts w:eastAsia="Times New Roman"/>
      <w:color w:val="auto"/>
      <w:sz w:val="20"/>
      <w:szCs w:val="20"/>
    </w:rPr>
  </w:style>
  <w:style w:type="paragraph" w:customStyle="1" w:styleId="485">
    <w:name w:val="明显引用2"/>
    <w:basedOn w:val="1"/>
    <w:next w:val="1"/>
    <w:qFormat/>
    <w:uiPriority w:val="0"/>
    <w:pPr>
      <w:pBdr>
        <w:bottom w:val="single" w:color="4F81BD" w:sz="4" w:space="4"/>
      </w:pBdr>
      <w:spacing w:before="200" w:after="280"/>
      <w:ind w:left="936" w:right="936"/>
    </w:pPr>
    <w:rPr>
      <w:rFonts w:hint="eastAsia" w:ascii="宋体" w:eastAsia="Times New Roman"/>
      <w:b/>
      <w:bCs/>
      <w:i/>
      <w:iCs/>
      <w:color w:val="4F81BD"/>
      <w:kern w:val="2"/>
      <w:szCs w:val="22"/>
      <w:u w:color="000000"/>
    </w:rPr>
  </w:style>
  <w:style w:type="paragraph" w:customStyle="1" w:styleId="486">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ascii="宋体" w:hAnsi="宋体" w:cs="宋体"/>
      <w:sz w:val="20"/>
      <w:szCs w:val="20"/>
    </w:rPr>
  </w:style>
  <w:style w:type="paragraph" w:customStyle="1" w:styleId="487">
    <w:name w:val="CM101"/>
    <w:basedOn w:val="321"/>
    <w:next w:val="321"/>
    <w:qFormat/>
    <w:uiPriority w:val="0"/>
    <w:pPr>
      <w:spacing w:after="800"/>
    </w:pPr>
    <w:rPr>
      <w:rFonts w:cs="Times New Roman"/>
    </w:rPr>
  </w:style>
  <w:style w:type="paragraph" w:customStyle="1" w:styleId="488">
    <w:name w:val="正文2 Char Char Char Char Char Char Char Char Char Char Char Char1 Char Char Char Char Char Char Char Char1 Char Char Char Char Char Char Char Char Char"/>
    <w:basedOn w:val="1"/>
    <w:qFormat/>
    <w:uiPriority w:val="99"/>
    <w:pPr>
      <w:widowControl/>
      <w:spacing w:line="400" w:lineRule="exact"/>
      <w:jc w:val="center"/>
    </w:pPr>
    <w:rPr>
      <w:rFonts w:ascii="Verdana" w:hAnsi="Verdana" w:cs="Verdana"/>
      <w:szCs w:val="20"/>
      <w:lang w:eastAsia="en-US"/>
    </w:rPr>
  </w:style>
  <w:style w:type="paragraph" w:customStyle="1" w:styleId="489">
    <w:name w:val=":)"/>
    <w:qFormat/>
    <w:uiPriority w:val="0"/>
    <w:rPr>
      <w:rFonts w:ascii="Calibri" w:hAnsi="Calibri" w:eastAsia="宋体" w:cs="Times New Roman"/>
      <w:color w:val="000000"/>
      <w:lang w:val="en-GB" w:eastAsia="zh-CN" w:bidi="ar-SA"/>
    </w:rPr>
  </w:style>
  <w:style w:type="paragraph" w:customStyle="1" w:styleId="490">
    <w:name w:val="方案标题4"/>
    <w:basedOn w:val="6"/>
    <w:qFormat/>
    <w:uiPriority w:val="99"/>
    <w:pPr>
      <w:keepNext w:val="0"/>
      <w:keepLines w:val="0"/>
      <w:numPr>
        <w:ilvl w:val="3"/>
        <w:numId w:val="11"/>
      </w:numPr>
      <w:tabs>
        <w:tab w:val="left" w:pos="1920"/>
      </w:tabs>
      <w:adjustRightInd w:val="0"/>
      <w:spacing w:beforeLines="50" w:afterLines="50" w:line="360" w:lineRule="auto"/>
      <w:ind w:left="1920"/>
      <w:jc w:val="left"/>
    </w:pPr>
    <w:rPr>
      <w:rFonts w:eastAsia="宋体"/>
      <w:b w:val="0"/>
      <w:color w:val="auto"/>
      <w:spacing w:val="14"/>
      <w:sz w:val="24"/>
    </w:rPr>
  </w:style>
  <w:style w:type="paragraph" w:customStyle="1" w:styleId="491">
    <w:name w:val=":-("/>
    <w:qFormat/>
    <w:uiPriority w:val="0"/>
    <w:rPr>
      <w:rFonts w:ascii="Calibri" w:hAnsi="Calibri" w:eastAsia="宋体" w:cs="Times New Roman"/>
      <w:color w:val="000000"/>
      <w:lang w:val="en-GB" w:eastAsia="zh-CN" w:bidi="ar-SA"/>
    </w:rPr>
  </w:style>
  <w:style w:type="paragraph" w:customStyle="1" w:styleId="492">
    <w:name w:val="font9"/>
    <w:basedOn w:val="1"/>
    <w:qFormat/>
    <w:uiPriority w:val="0"/>
    <w:pPr>
      <w:widowControl/>
      <w:spacing w:before="100" w:beforeAutospacing="1" w:after="100" w:afterAutospacing="1"/>
      <w:jc w:val="left"/>
    </w:pPr>
    <w:rPr>
      <w:rFonts w:ascii="宋体" w:hAnsi="宋体" w:cs="宋体"/>
      <w:color w:val="auto"/>
      <w:sz w:val="22"/>
      <w:szCs w:val="22"/>
    </w:rPr>
  </w:style>
  <w:style w:type="paragraph" w:customStyle="1" w:styleId="493">
    <w:name w:val="Char31"/>
    <w:basedOn w:val="1"/>
    <w:qFormat/>
    <w:uiPriority w:val="0"/>
    <w:rPr>
      <w:kern w:val="1"/>
    </w:rPr>
  </w:style>
  <w:style w:type="paragraph" w:customStyle="1" w:styleId="494">
    <w:name w:val="pa-34"/>
    <w:basedOn w:val="1"/>
    <w:qFormat/>
    <w:uiPriority w:val="0"/>
    <w:pPr>
      <w:widowControl/>
      <w:spacing w:line="360" w:lineRule="atLeast"/>
      <w:ind w:firstLine="540"/>
      <w:jc w:val="left"/>
    </w:pPr>
    <w:rPr>
      <w:rFonts w:hint="eastAsia" w:ascii="宋体" w:hAnsi="宋体" w:cs="宋体"/>
      <w:color w:val="auto"/>
      <w:sz w:val="24"/>
      <w:u w:color="000000"/>
    </w:rPr>
  </w:style>
  <w:style w:type="paragraph" w:customStyle="1" w:styleId="495">
    <w:name w:val="Char Char Char Char Char Char Char Char Char Char1"/>
    <w:basedOn w:val="1"/>
    <w:qFormat/>
    <w:uiPriority w:val="99"/>
    <w:rPr>
      <w:rFonts w:ascii="Tahoma" w:hAnsi="Tahoma" w:cs="Tahoma"/>
      <w:kern w:val="1"/>
      <w:sz w:val="24"/>
      <w:szCs w:val="20"/>
    </w:rPr>
  </w:style>
  <w:style w:type="paragraph" w:customStyle="1" w:styleId="496">
    <w:name w:val="标准正文"/>
    <w:basedOn w:val="1"/>
    <w:qFormat/>
    <w:uiPriority w:val="0"/>
    <w:pPr>
      <w:spacing w:line="312" w:lineRule="auto"/>
      <w:ind w:firstLine="482"/>
    </w:pPr>
    <w:rPr>
      <w:kern w:val="1"/>
      <w:sz w:val="24"/>
      <w:szCs w:val="20"/>
    </w:rPr>
  </w:style>
  <w:style w:type="paragraph" w:customStyle="1" w:styleId="497">
    <w:name w:val="&lt;--"/>
    <w:qFormat/>
    <w:uiPriority w:val="0"/>
    <w:rPr>
      <w:rFonts w:ascii="Calibri" w:hAnsi="Calibri" w:eastAsia="宋体" w:cs="Times New Roman"/>
      <w:color w:val="000000"/>
      <w:lang w:val="en-GB" w:eastAsia="zh-CN" w:bidi="ar-SA"/>
    </w:rPr>
  </w:style>
  <w:style w:type="paragraph" w:customStyle="1" w:styleId="498">
    <w:name w:val="菲页(卷)"/>
    <w:basedOn w:val="3"/>
    <w:next w:val="1"/>
    <w:qFormat/>
    <w:uiPriority w:val="0"/>
    <w:pPr>
      <w:keepLines w:val="0"/>
      <w:widowControl/>
      <w:numPr>
        <w:ilvl w:val="0"/>
        <w:numId w:val="2"/>
      </w:numPr>
      <w:tabs>
        <w:tab w:val="left" w:pos="432"/>
      </w:tabs>
      <w:spacing w:before="0" w:after="0" w:line="240" w:lineRule="auto"/>
      <w:ind w:left="432" w:hanging="432"/>
      <w:jc w:val="center"/>
      <w:outlineLvl w:val="1"/>
    </w:pPr>
    <w:rPr>
      <w:rFonts w:ascii="黑体" w:hAnsi="黑体" w:eastAsia="黑体"/>
      <w:b w:val="0"/>
      <w:sz w:val="52"/>
      <w:szCs w:val="20"/>
    </w:rPr>
  </w:style>
  <w:style w:type="paragraph" w:customStyle="1" w:styleId="499">
    <w:name w:val="4"/>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500">
    <w:name w:val="_Style 276"/>
    <w:basedOn w:val="1"/>
    <w:next w:val="103"/>
    <w:qFormat/>
    <w:uiPriority w:val="34"/>
    <w:pPr>
      <w:ind w:firstLine="420" w:firstLineChars="200"/>
    </w:pPr>
    <w:rPr>
      <w:color w:val="auto"/>
      <w:kern w:val="2"/>
      <w:szCs w:val="22"/>
    </w:rPr>
  </w:style>
  <w:style w:type="paragraph" w:customStyle="1" w:styleId="501">
    <w:name w:val="Char1 Char Char Char Char Char Char Char Char Char1"/>
    <w:basedOn w:val="1"/>
    <w:qFormat/>
    <w:uiPriority w:val="0"/>
    <w:pPr>
      <w:widowControl/>
      <w:spacing w:line="400" w:lineRule="exact"/>
      <w:jc w:val="center"/>
    </w:pPr>
    <w:rPr>
      <w:rFonts w:ascii="Verdana" w:hAnsi="Verdana" w:cs="Verdana"/>
      <w:szCs w:val="20"/>
      <w:lang w:eastAsia="en-US"/>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样式 正文缩进正文（首行缩进两字）特点ALT+Z表正文正文非缩进四号段1Normal Indent Char2...2"/>
    <w:basedOn w:val="5"/>
    <w:qFormat/>
    <w:uiPriority w:val="0"/>
    <w:pPr>
      <w:numPr>
        <w:ilvl w:val="2"/>
        <w:numId w:val="3"/>
      </w:numPr>
      <w:spacing w:before="360" w:after="120"/>
      <w:ind w:firstLine="510"/>
      <w:jc w:val="center"/>
    </w:pPr>
    <w:rPr>
      <w:b/>
      <w:szCs w:val="20"/>
    </w:rPr>
  </w:style>
  <w:style w:type="paragraph" w:customStyle="1" w:styleId="504">
    <w:name w:val="表格文字"/>
    <w:basedOn w:val="1"/>
    <w:qFormat/>
    <w:uiPriority w:val="0"/>
    <w:pPr>
      <w:spacing w:line="420" w:lineRule="atLeast"/>
      <w:jc w:val="left"/>
    </w:pPr>
    <w:rPr>
      <w:szCs w:val="20"/>
    </w:rPr>
  </w:style>
  <w:style w:type="paragraph" w:customStyle="1" w:styleId="505">
    <w:name w:val="公文:黑体标题"/>
    <w:basedOn w:val="1"/>
    <w:qFormat/>
    <w:uiPriority w:val="0"/>
    <w:pPr>
      <w:jc w:val="center"/>
    </w:pPr>
    <w:rPr>
      <w:rFonts w:eastAsia="黑体"/>
      <w:color w:val="auto"/>
      <w:kern w:val="2"/>
      <w:sz w:val="44"/>
    </w:rPr>
  </w:style>
  <w:style w:type="paragraph" w:customStyle="1" w:styleId="506">
    <w:name w:val="Char Char Char Char3"/>
    <w:basedOn w:val="1"/>
    <w:qFormat/>
    <w:uiPriority w:val="0"/>
    <w:rPr>
      <w:rFonts w:ascii="仿宋_GB2312" w:hAnsi="仿宋_GB2312" w:eastAsia="仿宋"/>
      <w:b/>
      <w:kern w:val="1"/>
      <w:sz w:val="32"/>
      <w:szCs w:val="32"/>
    </w:rPr>
  </w:style>
  <w:style w:type="paragraph" w:customStyle="1" w:styleId="507">
    <w:name w:val="_Style 283"/>
    <w:basedOn w:val="1"/>
    <w:next w:val="103"/>
    <w:qFormat/>
    <w:uiPriority w:val="34"/>
    <w:pPr>
      <w:ind w:firstLine="420" w:firstLineChars="200"/>
    </w:pPr>
    <w:rPr>
      <w:color w:val="auto"/>
      <w:kern w:val="2"/>
      <w:szCs w:val="22"/>
    </w:rPr>
  </w:style>
  <w:style w:type="paragraph" w:customStyle="1" w:styleId="508">
    <w:name w:val="CM98"/>
    <w:basedOn w:val="321"/>
    <w:next w:val="321"/>
    <w:qFormat/>
    <w:uiPriority w:val="0"/>
    <w:pPr>
      <w:spacing w:after="570"/>
    </w:pPr>
    <w:rPr>
      <w:rFonts w:cs="Times New Roman"/>
      <w:szCs w:val="20"/>
    </w:rPr>
  </w:style>
  <w:style w:type="paragraph" w:customStyle="1" w:styleId="509">
    <w:name w:val="表格正文"/>
    <w:basedOn w:val="1"/>
    <w:qFormat/>
    <w:uiPriority w:val="0"/>
    <w:pPr>
      <w:spacing w:line="320" w:lineRule="exact"/>
      <w:jc w:val="left"/>
    </w:pPr>
    <w:rPr>
      <w:rFonts w:ascii="宋体" w:hAnsi="宋体" w:cs="宋体"/>
      <w:kern w:val="1"/>
    </w:rPr>
  </w:style>
  <w:style w:type="paragraph" w:customStyle="1" w:styleId="510">
    <w:name w:val="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511">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512">
    <w:name w:val="Char Char1 Char Char Char1"/>
    <w:basedOn w:val="1"/>
    <w:qFormat/>
    <w:uiPriority w:val="0"/>
    <w:rPr>
      <w:sz w:val="20"/>
      <w:szCs w:val="20"/>
    </w:rPr>
  </w:style>
  <w:style w:type="paragraph" w:customStyle="1" w:styleId="513">
    <w:name w:val="样式 标题 1 + 宋体 居中 段前: 48 磅 段后: 12 磅 行距: 1.5 倍行距"/>
    <w:basedOn w:val="3"/>
    <w:qFormat/>
    <w:uiPriority w:val="0"/>
    <w:pPr>
      <w:spacing w:before="1560" w:after="240" w:line="360" w:lineRule="auto"/>
      <w:jc w:val="center"/>
    </w:pPr>
    <w:rPr>
      <w:rFonts w:ascii="宋体" w:hAnsi="宋体" w:cs="宋体"/>
      <w:kern w:val="1"/>
      <w:szCs w:val="20"/>
    </w:rPr>
  </w:style>
  <w:style w:type="paragraph" w:customStyle="1" w:styleId="514">
    <w:name w:val="正文6"/>
    <w:basedOn w:val="1"/>
    <w:next w:val="1"/>
    <w:qFormat/>
    <w:uiPriority w:val="0"/>
    <w:pPr>
      <w:spacing w:line="312" w:lineRule="atLeast"/>
    </w:pPr>
    <w:rPr>
      <w:rFonts w:ascii="宋体" w:hAnsi="宋体"/>
      <w:sz w:val="34"/>
    </w:rPr>
  </w:style>
  <w:style w:type="paragraph" w:customStyle="1" w:styleId="515">
    <w:name w:val="_Style 3"/>
    <w:basedOn w:val="1"/>
    <w:qFormat/>
    <w:uiPriority w:val="0"/>
    <w:pPr>
      <w:widowControl/>
      <w:ind w:firstLine="420" w:firstLineChars="200"/>
      <w:jc w:val="left"/>
    </w:pPr>
    <w:rPr>
      <w:color w:val="auto"/>
      <w:sz w:val="20"/>
      <w:szCs w:val="22"/>
    </w:rPr>
  </w:style>
  <w:style w:type="paragraph" w:customStyle="1" w:styleId="516">
    <w:name w:val="==&gt;"/>
    <w:qFormat/>
    <w:uiPriority w:val="0"/>
    <w:rPr>
      <w:rFonts w:ascii="Calibri" w:hAnsi="Calibri" w:eastAsia="宋体" w:cs="Times New Roman"/>
      <w:color w:val="000000"/>
      <w:lang w:val="en-GB" w:eastAsia="zh-CN" w:bidi="ar-SA"/>
    </w:rPr>
  </w:style>
  <w:style w:type="paragraph" w:customStyle="1" w:styleId="517">
    <w:name w:val="Char Char1 Char Char Char3"/>
    <w:basedOn w:val="1"/>
    <w:qFormat/>
    <w:uiPriority w:val="0"/>
    <w:rPr>
      <w:sz w:val="20"/>
      <w:szCs w:val="20"/>
    </w:rPr>
  </w:style>
  <w:style w:type="paragraph" w:customStyle="1" w:styleId="518">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sz w:val="20"/>
      <w:szCs w:val="20"/>
    </w:rPr>
  </w:style>
  <w:style w:type="paragraph" w:customStyle="1" w:styleId="519">
    <w:name w:val="Char3"/>
    <w:basedOn w:val="1"/>
    <w:qFormat/>
    <w:uiPriority w:val="0"/>
    <w:rPr>
      <w:rFonts w:ascii="Tahoma" w:hAnsi="Tahoma" w:cs="Tahoma"/>
      <w:kern w:val="1"/>
      <w:sz w:val="24"/>
      <w:szCs w:val="20"/>
    </w:rPr>
  </w:style>
  <w:style w:type="paragraph" w:customStyle="1" w:styleId="520">
    <w:name w:val="CM104"/>
    <w:basedOn w:val="321"/>
    <w:next w:val="321"/>
    <w:qFormat/>
    <w:uiPriority w:val="0"/>
    <w:pPr>
      <w:autoSpaceDE w:val="0"/>
      <w:autoSpaceDN w:val="0"/>
      <w:adjustRightInd w:val="0"/>
      <w:spacing w:after="1318"/>
    </w:pPr>
    <w:rPr>
      <w:rFonts w:hAnsi="Times New Roman" w:cs="Times New Roman"/>
      <w:color w:val="auto"/>
      <w:szCs w:val="20"/>
    </w:rPr>
  </w:style>
  <w:style w:type="paragraph" w:customStyle="1" w:styleId="521">
    <w:name w:val="Char Char Char Char Char Char3"/>
    <w:basedOn w:val="1"/>
    <w:qFormat/>
    <w:uiPriority w:val="0"/>
    <w:pPr>
      <w:widowControl/>
      <w:spacing w:line="400" w:lineRule="exact"/>
      <w:jc w:val="center"/>
    </w:pPr>
    <w:rPr>
      <w:kern w:val="1"/>
      <w:szCs w:val="20"/>
    </w:rPr>
  </w:style>
  <w:style w:type="paragraph" w:customStyle="1" w:styleId="522">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sz w:val="20"/>
      <w:szCs w:val="20"/>
    </w:rPr>
  </w:style>
  <w:style w:type="paragraph" w:customStyle="1" w:styleId="523">
    <w:name w:val="公文:2级标题"/>
    <w:basedOn w:val="1"/>
    <w:qFormat/>
    <w:uiPriority w:val="0"/>
    <w:pPr>
      <w:numPr>
        <w:ilvl w:val="0"/>
        <w:numId w:val="11"/>
      </w:numPr>
    </w:pPr>
    <w:rPr>
      <w:rFonts w:eastAsia="楷体"/>
      <w:color w:val="auto"/>
      <w:kern w:val="2"/>
      <w:sz w:val="32"/>
    </w:rPr>
  </w:style>
  <w:style w:type="paragraph" w:customStyle="1" w:styleId="524">
    <w:name w:val="CM102"/>
    <w:basedOn w:val="321"/>
    <w:next w:val="321"/>
    <w:qFormat/>
    <w:uiPriority w:val="0"/>
    <w:pPr>
      <w:spacing w:after="878"/>
    </w:pPr>
    <w:rPr>
      <w:rFonts w:cs="Times New Roman"/>
      <w:szCs w:val="20"/>
    </w:rPr>
  </w:style>
  <w:style w:type="paragraph" w:customStyle="1" w:styleId="525">
    <w:name w:val="公文:4级标题"/>
    <w:basedOn w:val="1"/>
    <w:qFormat/>
    <w:uiPriority w:val="0"/>
    <w:rPr>
      <w:rFonts w:eastAsia="仿宋"/>
      <w:color w:val="auto"/>
      <w:kern w:val="2"/>
      <w:sz w:val="32"/>
    </w:rPr>
  </w:style>
  <w:style w:type="paragraph" w:customStyle="1" w:styleId="526">
    <w:name w:val="公文:3级标题"/>
    <w:basedOn w:val="1"/>
    <w:qFormat/>
    <w:uiPriority w:val="0"/>
    <w:pPr>
      <w:numPr>
        <w:ilvl w:val="0"/>
        <w:numId w:val="12"/>
      </w:numPr>
    </w:pPr>
    <w:rPr>
      <w:rFonts w:eastAsia="仿宋"/>
      <w:color w:val="auto"/>
      <w:kern w:val="2"/>
      <w:sz w:val="32"/>
    </w:rPr>
  </w:style>
  <w:style w:type="paragraph" w:customStyle="1" w:styleId="527">
    <w:name w:val="Char1 Char Char Char Char Char Char Char Char Char1 Char1"/>
    <w:basedOn w:val="1"/>
    <w:qFormat/>
    <w:uiPriority w:val="0"/>
    <w:rPr>
      <w:rFonts w:ascii="Tahoma" w:hAnsi="Tahoma" w:cs="Tahoma"/>
      <w:kern w:val="1"/>
      <w:sz w:val="24"/>
      <w:szCs w:val="20"/>
    </w:rPr>
  </w:style>
  <w:style w:type="paragraph" w:customStyle="1" w:styleId="528">
    <w:name w:val="Char Char Char1"/>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529">
    <w:name w:val="(1)"/>
    <w:basedOn w:val="1"/>
    <w:qFormat/>
    <w:uiPriority w:val="0"/>
    <w:pPr>
      <w:widowControl/>
      <w:numPr>
        <w:ilvl w:val="0"/>
        <w:numId w:val="13"/>
      </w:numPr>
    </w:pPr>
    <w:rPr>
      <w:rFonts w:eastAsia="Calibri"/>
      <w:color w:val="auto"/>
      <w:sz w:val="20"/>
      <w:szCs w:val="20"/>
    </w:rPr>
  </w:style>
  <w:style w:type="paragraph" w:customStyle="1" w:styleId="530">
    <w:name w:val="符号悬挂缩进"/>
    <w:basedOn w:val="1"/>
    <w:qFormat/>
    <w:uiPriority w:val="0"/>
    <w:pPr>
      <w:numPr>
        <w:ilvl w:val="0"/>
        <w:numId w:val="14"/>
      </w:numPr>
      <w:tabs>
        <w:tab w:val="left" w:pos="0"/>
      </w:tabs>
      <w:spacing w:line="520" w:lineRule="exact"/>
      <w:ind w:firstLine="420"/>
    </w:pPr>
    <w:rPr>
      <w:rFonts w:ascii="宋体" w:hAnsi="宋体"/>
      <w:kern w:val="1"/>
      <w:sz w:val="28"/>
      <w:szCs w:val="20"/>
    </w:rPr>
  </w:style>
  <w:style w:type="paragraph" w:customStyle="1" w:styleId="531">
    <w:name w:val="xl8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sz w:val="20"/>
      <w:szCs w:val="20"/>
    </w:rPr>
  </w:style>
  <w:style w:type="paragraph" w:customStyle="1" w:styleId="532">
    <w:name w:val="默认段落字体 Para Char Char Char Char Char Char Char"/>
    <w:basedOn w:val="1"/>
    <w:qFormat/>
    <w:uiPriority w:val="0"/>
    <w:pPr>
      <w:spacing w:line="436" w:lineRule="exact"/>
      <w:jc w:val="left"/>
      <w:outlineLvl w:val="3"/>
    </w:pPr>
    <w:rPr>
      <w:rFonts w:ascii="Tahoma" w:hAnsi="Tahoma" w:cs="Tahoma"/>
      <w:b/>
      <w:kern w:val="1"/>
      <w:sz w:val="24"/>
    </w:rPr>
  </w:style>
  <w:style w:type="paragraph" w:customStyle="1" w:styleId="533">
    <w:name w:val="公文:1级标题"/>
    <w:basedOn w:val="1"/>
    <w:qFormat/>
    <w:uiPriority w:val="0"/>
    <w:rPr>
      <w:rFonts w:eastAsia="黑体"/>
      <w:color w:val="auto"/>
      <w:kern w:val="2"/>
      <w:sz w:val="32"/>
    </w:rPr>
  </w:style>
  <w:style w:type="paragraph" w:customStyle="1" w:styleId="534">
    <w:name w:val="小项"/>
    <w:next w:val="1"/>
    <w:qFormat/>
    <w:uiPriority w:val="0"/>
    <w:pPr>
      <w:ind w:left="1552"/>
      <w:textAlignment w:val="baseline"/>
    </w:pPr>
    <w:rPr>
      <w:rFonts w:ascii="Calibri" w:hAnsi="Calibri" w:eastAsia="Times New Roman" w:cs="Times New Roman"/>
      <w:lang w:val="en-US" w:eastAsia="zh-CN" w:bidi="ar-SA"/>
    </w:rPr>
  </w:style>
  <w:style w:type="paragraph" w:customStyle="1" w:styleId="535">
    <w:name w:val=":-|"/>
    <w:qFormat/>
    <w:uiPriority w:val="0"/>
    <w:rPr>
      <w:rFonts w:ascii="Calibri" w:hAnsi="Calibri" w:eastAsia="宋体" w:cs="Times New Roman"/>
      <w:color w:val="000000"/>
      <w:lang w:val="en-GB" w:eastAsia="zh-CN" w:bidi="ar-SA"/>
    </w:rPr>
  </w:style>
  <w:style w:type="paragraph" w:customStyle="1" w:styleId="536">
    <w:name w:val="xl8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sz w:val="20"/>
      <w:szCs w:val="20"/>
    </w:rPr>
  </w:style>
  <w:style w:type="paragraph" w:customStyle="1" w:styleId="537">
    <w:name w:val="目录标题"/>
    <w:basedOn w:val="1"/>
    <w:next w:val="1"/>
    <w:qFormat/>
    <w:uiPriority w:val="0"/>
    <w:pPr>
      <w:widowControl/>
      <w:spacing w:before="215" w:after="419" w:line="436" w:lineRule="atLeast"/>
      <w:ind w:firstLine="419"/>
      <w:jc w:val="center"/>
    </w:pPr>
    <w:rPr>
      <w:rFonts w:ascii="Arial" w:hAnsi="Arial" w:eastAsia="黑体"/>
      <w:spacing w:val="282"/>
      <w:sz w:val="42"/>
      <w:szCs w:val="20"/>
    </w:rPr>
  </w:style>
  <w:style w:type="paragraph" w:customStyle="1" w:styleId="538">
    <w:name w:val="列表段落1"/>
    <w:basedOn w:val="1"/>
    <w:qFormat/>
    <w:uiPriority w:val="34"/>
    <w:pPr>
      <w:ind w:firstLine="420" w:firstLineChars="200"/>
    </w:pPr>
    <w:rPr>
      <w:color w:val="auto"/>
      <w:kern w:val="2"/>
      <w:szCs w:val="22"/>
    </w:rPr>
  </w:style>
  <w:style w:type="paragraph" w:customStyle="1" w:styleId="539">
    <w:name w:val="font10"/>
    <w:basedOn w:val="1"/>
    <w:qFormat/>
    <w:uiPriority w:val="0"/>
    <w:pPr>
      <w:widowControl/>
      <w:spacing w:before="100" w:beforeAutospacing="1" w:after="100" w:afterAutospacing="1"/>
      <w:jc w:val="left"/>
    </w:pPr>
    <w:rPr>
      <w:rFonts w:ascii="宋体" w:hAnsi="宋体" w:cs="宋体"/>
      <w:color w:val="FF0000"/>
      <w:sz w:val="22"/>
      <w:szCs w:val="22"/>
    </w:rPr>
  </w:style>
  <w:style w:type="paragraph" w:customStyle="1" w:styleId="540">
    <w:name w:val="样式 正文缩进正文（首行缩进两字）特点ALT+Z表正文正文非缩进四号段1Normal Indent Char2..."/>
    <w:next w:val="5"/>
    <w:link w:val="541"/>
    <w:qFormat/>
    <w:uiPriority w:val="0"/>
    <w:pPr>
      <w:keepNext/>
      <w:keepLines/>
      <w:widowControl w:val="0"/>
      <w:numPr>
        <w:ilvl w:val="1"/>
        <w:numId w:val="3"/>
      </w:numPr>
      <w:adjustRightInd w:val="0"/>
      <w:spacing w:before="260" w:after="260" w:line="416" w:lineRule="atLeast"/>
      <w:ind w:firstLine="624"/>
      <w:jc w:val="both"/>
      <w:textAlignment w:val="baseline"/>
      <w:outlineLvl w:val="1"/>
    </w:pPr>
    <w:rPr>
      <w:rFonts w:ascii="宋体" w:hAnsi="宋体" w:eastAsia="黑体" w:cs="Times New Roman"/>
      <w:b/>
      <w:sz w:val="32"/>
      <w:lang w:val="en-US" w:eastAsia="zh-CN" w:bidi="ar-SA"/>
    </w:rPr>
  </w:style>
  <w:style w:type="character" w:customStyle="1" w:styleId="541">
    <w:name w:val="样式 正文缩进正文（首行缩进两字）特点ALT+Z表正文正文非缩进四号段1Normal Indent Char2... Char"/>
    <w:link w:val="540"/>
    <w:qFormat/>
    <w:uiPriority w:val="0"/>
    <w:rPr>
      <w:rFonts w:ascii="宋体" w:hAnsi="宋体" w:eastAsia="黑体"/>
      <w:b/>
      <w:sz w:val="32"/>
      <w:lang w:bidi="ar-SA"/>
    </w:rPr>
  </w:style>
  <w:style w:type="paragraph" w:customStyle="1" w:styleId="542">
    <w:name w:val="CM93"/>
    <w:basedOn w:val="321"/>
    <w:next w:val="321"/>
    <w:qFormat/>
    <w:uiPriority w:val="0"/>
    <w:pPr>
      <w:spacing w:after="628"/>
    </w:pPr>
    <w:rPr>
      <w:rFonts w:cs="Times New Roman"/>
      <w:szCs w:val="20"/>
    </w:rPr>
  </w:style>
  <w:style w:type="paragraph" w:customStyle="1" w:styleId="543">
    <w:name w:val="样式 宋体 四号 自定义颜(RGB(111)) 左"/>
    <w:basedOn w:val="1"/>
    <w:qFormat/>
    <w:uiPriority w:val="0"/>
    <w:pPr>
      <w:widowControl/>
    </w:pPr>
    <w:rPr>
      <w:rFonts w:ascii="宋体" w:hAnsi="宋体"/>
      <w:color w:val="010101"/>
      <w:sz w:val="28"/>
      <w:szCs w:val="28"/>
    </w:rPr>
  </w:style>
  <w:style w:type="paragraph" w:customStyle="1" w:styleId="544">
    <w:name w:val="样式 正文缩进正文（首行缩进两字）特点ALT+Z表正文正文非缩进四号段1Normal Indent Char2...1"/>
    <w:basedOn w:val="4"/>
    <w:qFormat/>
    <w:uiPriority w:val="0"/>
    <w:pPr>
      <w:spacing w:before="1320" w:after="240" w:line="300" w:lineRule="auto"/>
      <w:jc w:val="center"/>
    </w:pPr>
    <w:rPr>
      <w:szCs w:val="20"/>
    </w:rPr>
  </w:style>
  <w:style w:type="paragraph" w:customStyle="1" w:styleId="545">
    <w:name w:val="List Paragraph1"/>
    <w:basedOn w:val="1"/>
    <w:qFormat/>
    <w:uiPriority w:val="99"/>
    <w:pPr>
      <w:ind w:firstLine="420" w:firstLineChars="200"/>
    </w:pPr>
    <w:rPr>
      <w:rFonts w:hint="eastAsia" w:ascii="宋体"/>
      <w:color w:val="auto"/>
      <w:kern w:val="2"/>
      <w:u w:color="000000"/>
    </w:rPr>
  </w:style>
  <w:style w:type="paragraph" w:customStyle="1" w:styleId="546">
    <w:name w:val="列出段落11"/>
    <w:basedOn w:val="1"/>
    <w:qFormat/>
    <w:uiPriority w:val="0"/>
    <w:pPr>
      <w:ind w:firstLine="200" w:firstLineChars="200"/>
    </w:pPr>
    <w:rPr>
      <w:rFonts w:hint="eastAsia"/>
      <w:color w:val="auto"/>
      <w:kern w:val="2"/>
      <w:szCs w:val="22"/>
      <w:u w:color="000000"/>
    </w:rPr>
  </w:style>
  <w:style w:type="paragraph" w:customStyle="1" w:styleId="547">
    <w:name w:val="Fließtext"/>
    <w:basedOn w:val="1"/>
    <w:qFormat/>
    <w:uiPriority w:val="0"/>
    <w:pPr>
      <w:overflowPunct w:val="0"/>
      <w:autoSpaceDE w:val="0"/>
      <w:autoSpaceDN w:val="0"/>
      <w:adjustRightInd w:val="0"/>
      <w:textAlignment w:val="baseline"/>
    </w:pPr>
    <w:rPr>
      <w:color w:val="auto"/>
      <w:kern w:val="28"/>
      <w:szCs w:val="20"/>
    </w:rPr>
  </w:style>
  <w:style w:type="paragraph" w:customStyle="1" w:styleId="548">
    <w:name w:val="1"/>
    <w:basedOn w:val="1"/>
    <w:qFormat/>
    <w:uiPriority w:val="0"/>
    <w:rPr>
      <w:kern w:val="1"/>
    </w:rPr>
  </w:style>
  <w:style w:type="paragraph" w:customStyle="1" w:styleId="549">
    <w:name w:val="headin"/>
    <w:basedOn w:val="1"/>
    <w:next w:val="1"/>
    <w:qFormat/>
    <w:uiPriority w:val="0"/>
    <w:pPr>
      <w:tabs>
        <w:tab w:val="left" w:pos="720"/>
      </w:tabs>
      <w:spacing w:before="200" w:after="200" w:line="360" w:lineRule="auto"/>
      <w:ind w:left="720" w:hanging="720"/>
      <w:outlineLvl w:val="1"/>
    </w:pPr>
    <w:rPr>
      <w:rFonts w:ascii="Arial" w:hAnsi="Arial" w:cs="Arial"/>
      <w:b/>
      <w:kern w:val="1"/>
      <w:sz w:val="28"/>
      <w:szCs w:val="28"/>
    </w:rPr>
  </w:style>
  <w:style w:type="paragraph" w:customStyle="1" w:styleId="550">
    <w:name w:val="Char Char Char Char Char Char Char2"/>
    <w:basedOn w:val="1"/>
    <w:qFormat/>
    <w:uiPriority w:val="0"/>
    <w:rPr>
      <w:rFonts w:ascii="Tahoma" w:hAnsi="Tahoma" w:cs="Tahoma"/>
      <w:kern w:val="1"/>
      <w:sz w:val="24"/>
      <w:szCs w:val="20"/>
    </w:rPr>
  </w:style>
  <w:style w:type="paragraph" w:customStyle="1" w:styleId="551">
    <w:name w:val="Char1 Char Char Char Char Char Char Char Char Char1 Char2"/>
    <w:basedOn w:val="1"/>
    <w:qFormat/>
    <w:uiPriority w:val="0"/>
    <w:rPr>
      <w:rFonts w:ascii="Tahoma" w:hAnsi="Tahoma" w:cs="Tahoma"/>
      <w:kern w:val="1"/>
      <w:sz w:val="24"/>
      <w:szCs w:val="20"/>
    </w:rPr>
  </w:style>
  <w:style w:type="paragraph" w:customStyle="1" w:styleId="552">
    <w:name w:val="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cs="Verdana"/>
      <w:sz w:val="20"/>
      <w:szCs w:val="20"/>
      <w:lang w:eastAsia="en-US"/>
    </w:rPr>
  </w:style>
  <w:style w:type="paragraph" w:customStyle="1" w:styleId="553">
    <w:name w:val="公文:正文"/>
    <w:basedOn w:val="1"/>
    <w:qFormat/>
    <w:uiPriority w:val="0"/>
    <w:rPr>
      <w:rFonts w:eastAsia="仿宋"/>
      <w:color w:val="auto"/>
      <w:kern w:val="2"/>
      <w:sz w:val="32"/>
    </w:rPr>
  </w:style>
  <w:style w:type="paragraph" w:customStyle="1" w:styleId="554">
    <w:name w:val="Char 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hint="eastAsia" w:ascii="Verdana" w:hAnsi="Verdana"/>
      <w:color w:val="auto"/>
      <w:sz w:val="28"/>
      <w:szCs w:val="20"/>
      <w:u w:color="000000"/>
      <w:lang w:eastAsia="en-US"/>
    </w:rPr>
  </w:style>
  <w:style w:type="character" w:customStyle="1" w:styleId="555">
    <w:name w:val="Intense Emphasis1"/>
    <w:qFormat/>
    <w:uiPriority w:val="0"/>
    <w:rPr>
      <w:rFonts w:eastAsia="仿宋_GB2312"/>
      <w:bCs/>
      <w:iCs/>
      <w:color w:val="auto"/>
      <w:sz w:val="32"/>
    </w:rPr>
  </w:style>
  <w:style w:type="character" w:customStyle="1" w:styleId="556">
    <w:name w:val="red1"/>
    <w:qFormat/>
    <w:uiPriority w:val="0"/>
    <w:rPr>
      <w:color w:val="E62328"/>
    </w:rPr>
  </w:style>
  <w:style w:type="character" w:customStyle="1" w:styleId="557">
    <w:name w:val="red"/>
    <w:qFormat/>
    <w:uiPriority w:val="0"/>
    <w:rPr>
      <w:color w:val="DF2212"/>
    </w:rPr>
  </w:style>
  <w:style w:type="paragraph" w:customStyle="1" w:styleId="558">
    <w:name w:val="正文 A"/>
    <w:qFormat/>
    <w:uiPriority w:val="0"/>
    <w:pPr>
      <w:widowControl w:val="0"/>
      <w:jc w:val="both"/>
    </w:pPr>
    <w:rPr>
      <w:rFonts w:ascii="Arial Unicode MS" w:hAnsi="Calibri" w:eastAsia="Arial Unicode MS" w:cs="Arial Unicode MS"/>
      <w:color w:val="000000"/>
      <w:kern w:val="2"/>
      <w:sz w:val="32"/>
      <w:szCs w:val="32"/>
      <w:lang w:val="en-US" w:eastAsia="zh-CN" w:bidi="ar-SA"/>
    </w:rPr>
  </w:style>
  <w:style w:type="character" w:customStyle="1" w:styleId="559">
    <w:name w:val="正文首行缩进 2 Char2"/>
    <w:basedOn w:val="88"/>
    <w:link w:val="57"/>
    <w:qFormat/>
    <w:uiPriority w:val="0"/>
    <w:rPr>
      <w:rFonts w:ascii="Calibri" w:hAnsi="Calibri"/>
    </w:rPr>
  </w:style>
  <w:style w:type="paragraph" w:styleId="56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2.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10127</Words>
  <Characters>57727</Characters>
  <Lines>481</Lines>
  <Paragraphs>135</Paragraphs>
  <TotalTime>38</TotalTime>
  <ScaleCrop>false</ScaleCrop>
  <LinksUpToDate>false</LinksUpToDate>
  <CharactersWithSpaces>67719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2022-07-16T15:58:00Z</dcterms:created>
  <dc:creator>1</dc:creator>
  <cp:lastModifiedBy>xmadmin</cp:lastModifiedBy>
  <cp:lastPrinted>2021-08-02T12:00:00Z</cp:lastPrinted>
  <dcterms:modified xsi:type="dcterms:W3CDTF">2022-07-20T08:50:49Z</dcterms:modified>
  <dc:title>中华人民共和国</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A4612A3BE2854F4B8E3A095F8354413F</vt:lpwstr>
  </property>
</Properties>
</file>