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E78" w:rsidRDefault="00A24E78">
      <w:pPr>
        <w:spacing w:line="600" w:lineRule="auto"/>
        <w:jc w:val="left"/>
        <w:rPr>
          <w:rFonts w:cs="宋体"/>
          <w:sz w:val="36"/>
          <w:szCs w:val="36"/>
        </w:rPr>
      </w:pPr>
    </w:p>
    <w:p w:rsidR="00A24E78" w:rsidRDefault="00A24E78">
      <w:pPr>
        <w:jc w:val="center"/>
        <w:rPr>
          <w:rFonts w:cs="宋体"/>
          <w:b/>
          <w:bCs/>
          <w:sz w:val="52"/>
          <w:szCs w:val="52"/>
        </w:rPr>
      </w:pPr>
    </w:p>
    <w:p w:rsidR="00A24E78" w:rsidRDefault="00A24E78">
      <w:pPr>
        <w:jc w:val="center"/>
        <w:rPr>
          <w:b/>
          <w:bCs/>
          <w:sz w:val="52"/>
          <w:szCs w:val="52"/>
        </w:rPr>
      </w:pPr>
      <w:bookmarkStart w:id="0" w:name="_Toc20399"/>
      <w:bookmarkStart w:id="1" w:name="_Toc24440"/>
      <w:bookmarkStart w:id="2" w:name="_Toc17961"/>
    </w:p>
    <w:p w:rsidR="00A24E78" w:rsidRDefault="00C01A0F">
      <w:pPr>
        <w:jc w:val="center"/>
        <w:rPr>
          <w:rFonts w:eastAsia="方正小标宋简体"/>
          <w:sz w:val="52"/>
          <w:szCs w:val="52"/>
        </w:rPr>
      </w:pPr>
      <w:r>
        <w:rPr>
          <w:rFonts w:eastAsia="方正小标宋简体"/>
          <w:sz w:val="52"/>
          <w:szCs w:val="52"/>
        </w:rPr>
        <w:t>福建省房屋建筑和市政基础设施</w:t>
      </w:r>
    </w:p>
    <w:p w:rsidR="00A24E78" w:rsidRDefault="00C01A0F">
      <w:pPr>
        <w:jc w:val="center"/>
        <w:rPr>
          <w:rFonts w:eastAsia="方正小标宋简体"/>
          <w:sz w:val="52"/>
          <w:szCs w:val="52"/>
        </w:rPr>
      </w:pPr>
      <w:r>
        <w:rPr>
          <w:rFonts w:eastAsia="方正小标宋简体"/>
          <w:sz w:val="52"/>
          <w:szCs w:val="52"/>
        </w:rPr>
        <w:t>工程</w:t>
      </w:r>
      <w:bookmarkEnd w:id="0"/>
      <w:r>
        <w:rPr>
          <w:rFonts w:eastAsia="方正小标宋简体"/>
          <w:sz w:val="52"/>
          <w:szCs w:val="52"/>
        </w:rPr>
        <w:t>概算编制规程</w:t>
      </w:r>
    </w:p>
    <w:p w:rsidR="00A24E78" w:rsidRDefault="00C01A0F">
      <w:pPr>
        <w:jc w:val="center"/>
        <w:rPr>
          <w:rFonts w:eastAsia="方正小标宋简体"/>
          <w:sz w:val="52"/>
          <w:szCs w:val="52"/>
        </w:rPr>
      </w:pPr>
      <w:r>
        <w:rPr>
          <w:rFonts w:eastAsia="方正小标宋简体"/>
          <w:sz w:val="52"/>
          <w:szCs w:val="52"/>
        </w:rPr>
        <w:t>（</w:t>
      </w:r>
      <w:r>
        <w:rPr>
          <w:rFonts w:eastAsia="方正小标宋简体"/>
          <w:sz w:val="52"/>
          <w:szCs w:val="52"/>
        </w:rPr>
        <w:t>2026</w:t>
      </w:r>
      <w:r>
        <w:rPr>
          <w:rFonts w:eastAsia="方正小标宋简体"/>
          <w:sz w:val="52"/>
          <w:szCs w:val="52"/>
        </w:rPr>
        <w:t>版）</w:t>
      </w:r>
    </w:p>
    <w:p w:rsidR="00A24E78" w:rsidRDefault="00A24E78">
      <w:pPr>
        <w:pStyle w:val="a0"/>
        <w:rPr>
          <w:rFonts w:ascii="方正小标宋简体" w:eastAsia="方正小标宋简体" w:hAnsi="方正小标宋简体" w:cs="方正小标宋简体"/>
        </w:rPr>
      </w:pPr>
    </w:p>
    <w:p w:rsidR="00A24E78" w:rsidRDefault="00A24E78">
      <w:pPr>
        <w:jc w:val="center"/>
        <w:rPr>
          <w:rFonts w:cs="宋体"/>
          <w:b/>
          <w:bCs/>
          <w:sz w:val="36"/>
        </w:rPr>
      </w:pPr>
    </w:p>
    <w:p w:rsidR="00A24E78" w:rsidRDefault="00A24E78">
      <w:pPr>
        <w:jc w:val="center"/>
        <w:rPr>
          <w:rFonts w:cs="宋体"/>
          <w:b/>
          <w:bCs/>
          <w:sz w:val="36"/>
        </w:rPr>
      </w:pPr>
    </w:p>
    <w:p w:rsidR="00A24E78" w:rsidRDefault="00A24E78">
      <w:pPr>
        <w:jc w:val="center"/>
        <w:rPr>
          <w:rFonts w:cs="宋体"/>
          <w:b/>
          <w:bCs/>
          <w:sz w:val="36"/>
        </w:rPr>
      </w:pPr>
    </w:p>
    <w:p w:rsidR="00A24E78" w:rsidRDefault="00A24E78">
      <w:pPr>
        <w:jc w:val="center"/>
        <w:rPr>
          <w:rFonts w:cs="宋体"/>
          <w:b/>
          <w:bCs/>
          <w:sz w:val="36"/>
        </w:rPr>
      </w:pPr>
    </w:p>
    <w:p w:rsidR="00A24E78" w:rsidRDefault="00A24E78">
      <w:pPr>
        <w:pStyle w:val="a0"/>
        <w:rPr>
          <w:rFonts w:cs="宋体"/>
          <w:b/>
          <w:bCs/>
          <w:sz w:val="36"/>
        </w:rPr>
      </w:pPr>
    </w:p>
    <w:p w:rsidR="00A24E78" w:rsidRDefault="00A24E78">
      <w:pPr>
        <w:pStyle w:val="a0"/>
        <w:rPr>
          <w:rFonts w:cs="宋体"/>
          <w:b/>
          <w:bCs/>
          <w:sz w:val="36"/>
        </w:rPr>
      </w:pPr>
    </w:p>
    <w:p w:rsidR="00A24E78" w:rsidRDefault="00A24E78">
      <w:pPr>
        <w:jc w:val="center"/>
        <w:rPr>
          <w:rFonts w:cs="宋体"/>
          <w:b/>
          <w:bCs/>
          <w:sz w:val="36"/>
        </w:rPr>
      </w:pPr>
    </w:p>
    <w:p w:rsidR="00A24E78" w:rsidRDefault="00A24E78">
      <w:pPr>
        <w:jc w:val="center"/>
        <w:rPr>
          <w:rFonts w:cs="宋体"/>
          <w:b/>
          <w:bCs/>
          <w:sz w:val="36"/>
        </w:rPr>
      </w:pPr>
    </w:p>
    <w:p w:rsidR="00A24E78" w:rsidRDefault="00A24E78">
      <w:pPr>
        <w:jc w:val="center"/>
        <w:rPr>
          <w:rFonts w:cs="宋体"/>
          <w:b/>
          <w:bCs/>
          <w:sz w:val="36"/>
        </w:rPr>
      </w:pPr>
    </w:p>
    <w:p w:rsidR="00A24E78" w:rsidRDefault="00A24E78">
      <w:pPr>
        <w:jc w:val="center"/>
        <w:rPr>
          <w:rFonts w:cs="宋体"/>
          <w:b/>
          <w:bCs/>
          <w:sz w:val="36"/>
        </w:rPr>
      </w:pPr>
    </w:p>
    <w:p w:rsidR="00A24E78" w:rsidRDefault="00A24E78">
      <w:pPr>
        <w:rPr>
          <w:rFonts w:cs="宋体"/>
          <w:b/>
          <w:bCs/>
          <w:sz w:val="36"/>
        </w:rPr>
      </w:pPr>
    </w:p>
    <w:p w:rsidR="00A24E78" w:rsidRDefault="00A24E78">
      <w:pPr>
        <w:jc w:val="center"/>
        <w:rPr>
          <w:rFonts w:cs="宋体"/>
          <w:b/>
          <w:bCs/>
          <w:sz w:val="36"/>
        </w:rPr>
        <w:sectPr w:rsidR="00A24E78">
          <w:footerReference w:type="default" r:id="rId9"/>
          <w:pgSz w:w="11906" w:h="16838"/>
          <w:pgMar w:top="1134" w:right="1106" w:bottom="1134" w:left="1701" w:header="851" w:footer="992" w:gutter="0"/>
          <w:pgNumType w:start="1"/>
          <w:cols w:space="720"/>
          <w:docGrid w:type="lines" w:linePitch="312"/>
        </w:sectPr>
      </w:pPr>
    </w:p>
    <w:p w:rsidR="00A24E78" w:rsidRDefault="00A24E78">
      <w:pPr>
        <w:tabs>
          <w:tab w:val="left" w:pos="9555"/>
          <w:tab w:val="left" w:pos="10815"/>
        </w:tabs>
        <w:spacing w:line="560" w:lineRule="exact"/>
        <w:jc w:val="center"/>
        <w:rPr>
          <w:rFonts w:cs="宋体"/>
          <w:b/>
          <w:bCs/>
          <w:sz w:val="36"/>
        </w:rPr>
      </w:pPr>
    </w:p>
    <w:p w:rsidR="00A24E78" w:rsidRDefault="00C01A0F">
      <w:pPr>
        <w:tabs>
          <w:tab w:val="left" w:pos="9555"/>
          <w:tab w:val="left" w:pos="10815"/>
        </w:tabs>
        <w:spacing w:line="560" w:lineRule="exact"/>
        <w:jc w:val="center"/>
        <w:rPr>
          <w:rFonts w:ascii="方正楷体_GB2312" w:eastAsia="方正楷体_GB2312" w:hAnsi="方正楷体_GB2312" w:cs="方正楷体_GB2312"/>
          <w:b/>
          <w:bCs/>
          <w:sz w:val="32"/>
          <w:szCs w:val="32"/>
        </w:rPr>
      </w:pPr>
      <w:r>
        <w:rPr>
          <w:rFonts w:ascii="方正楷体_GB2312" w:eastAsia="方正楷体_GB2312" w:hAnsi="方正楷体_GB2312" w:cs="方正楷体_GB2312" w:hint="eastAsia"/>
          <w:b/>
          <w:bCs/>
          <w:sz w:val="32"/>
          <w:szCs w:val="32"/>
        </w:rPr>
        <w:t>目</w:t>
      </w:r>
      <w:r>
        <w:rPr>
          <w:rFonts w:ascii="方正楷体_GB2312" w:eastAsia="方正楷体_GB2312" w:hAnsi="方正楷体_GB2312" w:cs="方正楷体_GB2312" w:hint="eastAsia"/>
          <w:b/>
          <w:bCs/>
          <w:sz w:val="32"/>
          <w:szCs w:val="32"/>
        </w:rPr>
        <w:t xml:space="preserve">    </w:t>
      </w:r>
      <w:r>
        <w:rPr>
          <w:rFonts w:ascii="方正楷体_GB2312" w:eastAsia="方正楷体_GB2312" w:hAnsi="方正楷体_GB2312" w:cs="方正楷体_GB2312" w:hint="eastAsia"/>
          <w:b/>
          <w:bCs/>
          <w:sz w:val="32"/>
          <w:szCs w:val="32"/>
        </w:rPr>
        <w:t>录</w:t>
      </w:r>
    </w:p>
    <w:p w:rsidR="00A24E78" w:rsidRDefault="00A24E78">
      <w:pPr>
        <w:pStyle w:val="10"/>
        <w:tabs>
          <w:tab w:val="right" w:leader="dot" w:pos="9099"/>
        </w:tabs>
        <w:rPr>
          <w:rFonts w:ascii="方正楷体_GB2312" w:eastAsia="方正楷体_GB2312" w:hAnsi="方正楷体_GB2312" w:cs="方正楷体_GB2312"/>
          <w:sz w:val="32"/>
          <w:szCs w:val="32"/>
        </w:rPr>
      </w:pPr>
      <w:r>
        <w:rPr>
          <w:rFonts w:ascii="方正楷体_GB2312" w:eastAsia="方正楷体_GB2312" w:hAnsi="方正楷体_GB2312" w:cs="方正楷体_GB2312" w:hint="eastAsia"/>
          <w:sz w:val="32"/>
          <w:szCs w:val="32"/>
        </w:rPr>
        <w:fldChar w:fldCharType="begin"/>
      </w:r>
      <w:r w:rsidR="00C01A0F">
        <w:rPr>
          <w:rFonts w:ascii="方正楷体_GB2312" w:eastAsia="方正楷体_GB2312" w:hAnsi="方正楷体_GB2312" w:cs="方正楷体_GB2312" w:hint="eastAsia"/>
          <w:sz w:val="32"/>
          <w:szCs w:val="32"/>
        </w:rPr>
        <w:instrText xml:space="preserve">TOC \o "1-2" \h \u </w:instrText>
      </w:r>
      <w:r>
        <w:rPr>
          <w:rFonts w:ascii="方正楷体_GB2312" w:eastAsia="方正楷体_GB2312" w:hAnsi="方正楷体_GB2312" w:cs="方正楷体_GB2312" w:hint="eastAsia"/>
          <w:sz w:val="32"/>
          <w:szCs w:val="32"/>
        </w:rPr>
        <w:fldChar w:fldCharType="separate"/>
      </w:r>
    </w:p>
    <w:p w:rsidR="00A24E78" w:rsidRDefault="00A24E78">
      <w:pPr>
        <w:pStyle w:val="10"/>
        <w:tabs>
          <w:tab w:val="right" w:leader="dot" w:pos="9099"/>
        </w:tabs>
        <w:rPr>
          <w:rFonts w:ascii="方正楷体_GB2312" w:eastAsia="方正楷体_GB2312" w:hAnsi="方正楷体_GB2312" w:cs="方正楷体_GB2312"/>
          <w:sz w:val="32"/>
          <w:szCs w:val="32"/>
        </w:rPr>
      </w:pPr>
      <w:hyperlink w:anchor="_Toc23316" w:history="1">
        <w:r w:rsidR="00C01A0F">
          <w:rPr>
            <w:rFonts w:ascii="方正楷体_GB2312" w:eastAsia="方正楷体_GB2312" w:hAnsi="方正楷体_GB2312" w:cs="方正楷体_GB2312" w:hint="eastAsia"/>
            <w:sz w:val="32"/>
            <w:szCs w:val="32"/>
          </w:rPr>
          <w:t>第一章</w:t>
        </w:r>
        <w:r w:rsidR="00C01A0F">
          <w:rPr>
            <w:rFonts w:ascii="方正楷体_GB2312" w:eastAsia="方正楷体_GB2312" w:hAnsi="方正楷体_GB2312" w:cs="方正楷体_GB2312" w:hint="eastAsia"/>
            <w:sz w:val="32"/>
            <w:szCs w:val="32"/>
          </w:rPr>
          <w:t xml:space="preserve">  </w:t>
        </w:r>
        <w:r w:rsidR="00C01A0F">
          <w:rPr>
            <w:rFonts w:ascii="方正楷体_GB2312" w:eastAsia="方正楷体_GB2312" w:hAnsi="方正楷体_GB2312" w:cs="方正楷体_GB2312" w:hint="eastAsia"/>
            <w:sz w:val="32"/>
            <w:szCs w:val="32"/>
          </w:rPr>
          <w:t>总则</w:t>
        </w:r>
        <w:r w:rsidR="00C01A0F">
          <w:rPr>
            <w:rFonts w:ascii="方正楷体_GB2312" w:eastAsia="方正楷体_GB2312" w:hAnsi="方正楷体_GB2312" w:cs="方正楷体_GB2312" w:hint="eastAsia"/>
            <w:sz w:val="32"/>
            <w:szCs w:val="32"/>
          </w:rPr>
          <w:tab/>
        </w:r>
        <w:r>
          <w:rPr>
            <w:rFonts w:ascii="方正楷体_GB2312" w:eastAsia="方正楷体_GB2312" w:hAnsi="方正楷体_GB2312" w:cs="方正楷体_GB2312" w:hint="eastAsia"/>
            <w:sz w:val="32"/>
            <w:szCs w:val="32"/>
          </w:rPr>
          <w:fldChar w:fldCharType="begin"/>
        </w:r>
        <w:r w:rsidR="00C01A0F">
          <w:rPr>
            <w:rFonts w:ascii="方正楷体_GB2312" w:eastAsia="方正楷体_GB2312" w:hAnsi="方正楷体_GB2312" w:cs="方正楷体_GB2312" w:hint="eastAsia"/>
            <w:sz w:val="32"/>
            <w:szCs w:val="32"/>
          </w:rPr>
          <w:instrText xml:space="preserve"> PAGEREF _Toc23316 \h </w:instrText>
        </w:r>
        <w:r>
          <w:rPr>
            <w:rFonts w:ascii="方正楷体_GB2312" w:eastAsia="方正楷体_GB2312" w:hAnsi="方正楷体_GB2312" w:cs="方正楷体_GB2312" w:hint="eastAsia"/>
            <w:sz w:val="32"/>
            <w:szCs w:val="32"/>
          </w:rPr>
        </w:r>
        <w:r>
          <w:rPr>
            <w:rFonts w:ascii="方正楷体_GB2312" w:eastAsia="方正楷体_GB2312" w:hAnsi="方正楷体_GB2312" w:cs="方正楷体_GB2312" w:hint="eastAsia"/>
            <w:sz w:val="32"/>
            <w:szCs w:val="32"/>
          </w:rPr>
          <w:fldChar w:fldCharType="separate"/>
        </w:r>
        <w:r w:rsidR="00C01A0F">
          <w:rPr>
            <w:rFonts w:ascii="方正楷体_GB2312" w:eastAsia="方正楷体_GB2312" w:hAnsi="方正楷体_GB2312" w:cs="方正楷体_GB2312" w:hint="eastAsia"/>
            <w:sz w:val="32"/>
            <w:szCs w:val="32"/>
          </w:rPr>
          <w:t>1</w:t>
        </w:r>
        <w:r>
          <w:rPr>
            <w:rFonts w:ascii="方正楷体_GB2312" w:eastAsia="方正楷体_GB2312" w:hAnsi="方正楷体_GB2312" w:cs="方正楷体_GB2312" w:hint="eastAsia"/>
            <w:sz w:val="32"/>
            <w:szCs w:val="32"/>
          </w:rPr>
          <w:fldChar w:fldCharType="end"/>
        </w:r>
      </w:hyperlink>
    </w:p>
    <w:p w:rsidR="00A24E78" w:rsidRDefault="00A24E78">
      <w:pPr>
        <w:pStyle w:val="10"/>
        <w:tabs>
          <w:tab w:val="right" w:leader="dot" w:pos="9099"/>
        </w:tabs>
        <w:rPr>
          <w:rFonts w:ascii="方正楷体_GB2312" w:eastAsia="方正楷体_GB2312" w:hAnsi="方正楷体_GB2312" w:cs="方正楷体_GB2312"/>
          <w:sz w:val="32"/>
          <w:szCs w:val="32"/>
        </w:rPr>
      </w:pPr>
      <w:hyperlink w:anchor="_Toc17035" w:history="1">
        <w:r w:rsidR="00C01A0F">
          <w:rPr>
            <w:rFonts w:ascii="方正楷体_GB2312" w:eastAsia="方正楷体_GB2312" w:hAnsi="方正楷体_GB2312" w:cs="方正楷体_GB2312" w:hint="eastAsia"/>
            <w:sz w:val="32"/>
            <w:szCs w:val="32"/>
          </w:rPr>
          <w:t>第二章</w:t>
        </w:r>
        <w:r w:rsidR="00C01A0F">
          <w:rPr>
            <w:rFonts w:ascii="方正楷体_GB2312" w:eastAsia="方正楷体_GB2312" w:hAnsi="方正楷体_GB2312" w:cs="方正楷体_GB2312" w:hint="eastAsia"/>
            <w:sz w:val="32"/>
            <w:szCs w:val="32"/>
          </w:rPr>
          <w:t xml:space="preserve">  </w:t>
        </w:r>
        <w:r w:rsidR="00C01A0F">
          <w:rPr>
            <w:rFonts w:ascii="方正楷体_GB2312" w:eastAsia="方正楷体_GB2312" w:hAnsi="方正楷体_GB2312" w:cs="方正楷体_GB2312" w:hint="eastAsia"/>
            <w:sz w:val="32"/>
            <w:szCs w:val="32"/>
          </w:rPr>
          <w:t>术语</w:t>
        </w:r>
        <w:r w:rsidR="00C01A0F">
          <w:rPr>
            <w:rFonts w:ascii="方正楷体_GB2312" w:eastAsia="方正楷体_GB2312" w:hAnsi="方正楷体_GB2312" w:cs="方正楷体_GB2312" w:hint="eastAsia"/>
            <w:sz w:val="32"/>
            <w:szCs w:val="32"/>
          </w:rPr>
          <w:tab/>
        </w:r>
        <w:r>
          <w:rPr>
            <w:rFonts w:ascii="方正楷体_GB2312" w:eastAsia="方正楷体_GB2312" w:hAnsi="方正楷体_GB2312" w:cs="方正楷体_GB2312" w:hint="eastAsia"/>
            <w:sz w:val="32"/>
            <w:szCs w:val="32"/>
          </w:rPr>
          <w:fldChar w:fldCharType="begin"/>
        </w:r>
        <w:r w:rsidR="00C01A0F">
          <w:rPr>
            <w:rFonts w:ascii="方正楷体_GB2312" w:eastAsia="方正楷体_GB2312" w:hAnsi="方正楷体_GB2312" w:cs="方正楷体_GB2312" w:hint="eastAsia"/>
            <w:sz w:val="32"/>
            <w:szCs w:val="32"/>
          </w:rPr>
          <w:instrText xml:space="preserve"> PAGEREF _Toc17035 \h </w:instrText>
        </w:r>
        <w:r>
          <w:rPr>
            <w:rFonts w:ascii="方正楷体_GB2312" w:eastAsia="方正楷体_GB2312" w:hAnsi="方正楷体_GB2312" w:cs="方正楷体_GB2312" w:hint="eastAsia"/>
            <w:sz w:val="32"/>
            <w:szCs w:val="32"/>
          </w:rPr>
        </w:r>
        <w:r>
          <w:rPr>
            <w:rFonts w:ascii="方正楷体_GB2312" w:eastAsia="方正楷体_GB2312" w:hAnsi="方正楷体_GB2312" w:cs="方正楷体_GB2312" w:hint="eastAsia"/>
            <w:sz w:val="32"/>
            <w:szCs w:val="32"/>
          </w:rPr>
          <w:fldChar w:fldCharType="separate"/>
        </w:r>
        <w:r w:rsidR="00C01A0F">
          <w:rPr>
            <w:rFonts w:ascii="方正楷体_GB2312" w:eastAsia="方正楷体_GB2312" w:hAnsi="方正楷体_GB2312" w:cs="方正楷体_GB2312" w:hint="eastAsia"/>
            <w:sz w:val="32"/>
            <w:szCs w:val="32"/>
          </w:rPr>
          <w:t>3</w:t>
        </w:r>
        <w:r>
          <w:rPr>
            <w:rFonts w:ascii="方正楷体_GB2312" w:eastAsia="方正楷体_GB2312" w:hAnsi="方正楷体_GB2312" w:cs="方正楷体_GB2312" w:hint="eastAsia"/>
            <w:sz w:val="32"/>
            <w:szCs w:val="32"/>
          </w:rPr>
          <w:fldChar w:fldCharType="end"/>
        </w:r>
      </w:hyperlink>
    </w:p>
    <w:p w:rsidR="00A24E78" w:rsidRDefault="00A24E78">
      <w:pPr>
        <w:pStyle w:val="10"/>
        <w:tabs>
          <w:tab w:val="right" w:leader="dot" w:pos="9099"/>
        </w:tabs>
        <w:rPr>
          <w:rFonts w:ascii="方正楷体_GB2312" w:eastAsia="方正楷体_GB2312" w:hAnsi="方正楷体_GB2312" w:cs="方正楷体_GB2312"/>
          <w:sz w:val="32"/>
          <w:szCs w:val="32"/>
        </w:rPr>
      </w:pPr>
      <w:hyperlink w:anchor="_Toc30318" w:history="1">
        <w:r w:rsidR="00C01A0F">
          <w:rPr>
            <w:rFonts w:ascii="方正楷体_GB2312" w:eastAsia="方正楷体_GB2312" w:hAnsi="方正楷体_GB2312" w:cs="方正楷体_GB2312" w:hint="eastAsia"/>
            <w:sz w:val="32"/>
            <w:szCs w:val="32"/>
          </w:rPr>
          <w:t>第三章</w:t>
        </w:r>
        <w:r w:rsidR="00C01A0F">
          <w:rPr>
            <w:rFonts w:ascii="方正楷体_GB2312" w:eastAsia="方正楷体_GB2312" w:hAnsi="方正楷体_GB2312" w:cs="方正楷体_GB2312" w:hint="eastAsia"/>
            <w:sz w:val="32"/>
            <w:szCs w:val="32"/>
          </w:rPr>
          <w:t xml:space="preserve">  </w:t>
        </w:r>
        <w:r w:rsidR="00C01A0F">
          <w:rPr>
            <w:rFonts w:ascii="方正楷体_GB2312" w:eastAsia="方正楷体_GB2312" w:hAnsi="方正楷体_GB2312" w:cs="方正楷体_GB2312" w:hint="eastAsia"/>
            <w:sz w:val="32"/>
            <w:szCs w:val="32"/>
          </w:rPr>
          <w:t>概算编制形式</w:t>
        </w:r>
        <w:r w:rsidR="00C01A0F">
          <w:rPr>
            <w:rFonts w:ascii="方正楷体_GB2312" w:eastAsia="方正楷体_GB2312" w:hAnsi="方正楷体_GB2312" w:cs="方正楷体_GB2312" w:hint="eastAsia"/>
            <w:sz w:val="32"/>
            <w:szCs w:val="32"/>
          </w:rPr>
          <w:tab/>
        </w:r>
        <w:r>
          <w:rPr>
            <w:rFonts w:ascii="方正楷体_GB2312" w:eastAsia="方正楷体_GB2312" w:hAnsi="方正楷体_GB2312" w:cs="方正楷体_GB2312" w:hint="eastAsia"/>
            <w:sz w:val="32"/>
            <w:szCs w:val="32"/>
          </w:rPr>
          <w:fldChar w:fldCharType="begin"/>
        </w:r>
        <w:r w:rsidR="00C01A0F">
          <w:rPr>
            <w:rFonts w:ascii="方正楷体_GB2312" w:eastAsia="方正楷体_GB2312" w:hAnsi="方正楷体_GB2312" w:cs="方正楷体_GB2312" w:hint="eastAsia"/>
            <w:sz w:val="32"/>
            <w:szCs w:val="32"/>
          </w:rPr>
          <w:instrText xml:space="preserve"> PAGEREF _Toc30318 \h </w:instrText>
        </w:r>
        <w:r>
          <w:rPr>
            <w:rFonts w:ascii="方正楷体_GB2312" w:eastAsia="方正楷体_GB2312" w:hAnsi="方正楷体_GB2312" w:cs="方正楷体_GB2312" w:hint="eastAsia"/>
            <w:sz w:val="32"/>
            <w:szCs w:val="32"/>
          </w:rPr>
        </w:r>
        <w:r>
          <w:rPr>
            <w:rFonts w:ascii="方正楷体_GB2312" w:eastAsia="方正楷体_GB2312" w:hAnsi="方正楷体_GB2312" w:cs="方正楷体_GB2312" w:hint="eastAsia"/>
            <w:sz w:val="32"/>
            <w:szCs w:val="32"/>
          </w:rPr>
          <w:fldChar w:fldCharType="separate"/>
        </w:r>
        <w:r w:rsidR="00C01A0F">
          <w:rPr>
            <w:rFonts w:ascii="方正楷体_GB2312" w:eastAsia="方正楷体_GB2312" w:hAnsi="方正楷体_GB2312" w:cs="方正楷体_GB2312" w:hint="eastAsia"/>
            <w:sz w:val="32"/>
            <w:szCs w:val="32"/>
          </w:rPr>
          <w:t>7</w:t>
        </w:r>
        <w:r>
          <w:rPr>
            <w:rFonts w:ascii="方正楷体_GB2312" w:eastAsia="方正楷体_GB2312" w:hAnsi="方正楷体_GB2312" w:cs="方正楷体_GB2312" w:hint="eastAsia"/>
            <w:sz w:val="32"/>
            <w:szCs w:val="32"/>
          </w:rPr>
          <w:fldChar w:fldCharType="end"/>
        </w:r>
      </w:hyperlink>
    </w:p>
    <w:p w:rsidR="00A24E78" w:rsidRDefault="00A24E78">
      <w:pPr>
        <w:pStyle w:val="10"/>
        <w:tabs>
          <w:tab w:val="right" w:leader="dot" w:pos="9099"/>
        </w:tabs>
        <w:rPr>
          <w:rFonts w:ascii="方正楷体_GB2312" w:eastAsia="方正楷体_GB2312" w:hAnsi="方正楷体_GB2312" w:cs="方正楷体_GB2312"/>
          <w:sz w:val="32"/>
          <w:szCs w:val="32"/>
        </w:rPr>
      </w:pPr>
      <w:hyperlink w:anchor="_Toc7325" w:history="1">
        <w:r w:rsidR="00C01A0F">
          <w:rPr>
            <w:rFonts w:ascii="方正楷体_GB2312" w:eastAsia="方正楷体_GB2312" w:hAnsi="方正楷体_GB2312" w:cs="方正楷体_GB2312" w:hint="eastAsia"/>
            <w:sz w:val="32"/>
            <w:szCs w:val="32"/>
          </w:rPr>
          <w:t>第四章</w:t>
        </w:r>
        <w:r w:rsidR="00C01A0F">
          <w:rPr>
            <w:rFonts w:ascii="方正楷体_GB2312" w:eastAsia="方正楷体_GB2312" w:hAnsi="方正楷体_GB2312" w:cs="方正楷体_GB2312" w:hint="eastAsia"/>
            <w:sz w:val="32"/>
            <w:szCs w:val="32"/>
          </w:rPr>
          <w:t xml:space="preserve">  </w:t>
        </w:r>
        <w:r w:rsidR="00C01A0F">
          <w:rPr>
            <w:rFonts w:ascii="方正楷体_GB2312" w:eastAsia="方正楷体_GB2312" w:hAnsi="方正楷体_GB2312" w:cs="方正楷体_GB2312" w:hint="eastAsia"/>
            <w:sz w:val="32"/>
            <w:szCs w:val="32"/>
          </w:rPr>
          <w:t>概算文件</w:t>
        </w:r>
        <w:r w:rsidR="00C01A0F">
          <w:rPr>
            <w:rFonts w:ascii="方正楷体_GB2312" w:eastAsia="方正楷体_GB2312" w:hAnsi="方正楷体_GB2312" w:cs="方正楷体_GB2312" w:hint="eastAsia"/>
            <w:sz w:val="32"/>
            <w:szCs w:val="32"/>
          </w:rPr>
          <w:tab/>
        </w:r>
        <w:r>
          <w:rPr>
            <w:rFonts w:ascii="方正楷体_GB2312" w:eastAsia="方正楷体_GB2312" w:hAnsi="方正楷体_GB2312" w:cs="方正楷体_GB2312" w:hint="eastAsia"/>
            <w:sz w:val="32"/>
            <w:szCs w:val="32"/>
          </w:rPr>
          <w:fldChar w:fldCharType="begin"/>
        </w:r>
        <w:r w:rsidR="00C01A0F">
          <w:rPr>
            <w:rFonts w:ascii="方正楷体_GB2312" w:eastAsia="方正楷体_GB2312" w:hAnsi="方正楷体_GB2312" w:cs="方正楷体_GB2312" w:hint="eastAsia"/>
            <w:sz w:val="32"/>
            <w:szCs w:val="32"/>
          </w:rPr>
          <w:instrText xml:space="preserve"> PAGEREF _Toc7325 \h </w:instrText>
        </w:r>
        <w:r>
          <w:rPr>
            <w:rFonts w:ascii="方正楷体_GB2312" w:eastAsia="方正楷体_GB2312" w:hAnsi="方正楷体_GB2312" w:cs="方正楷体_GB2312" w:hint="eastAsia"/>
            <w:sz w:val="32"/>
            <w:szCs w:val="32"/>
          </w:rPr>
        </w:r>
        <w:r>
          <w:rPr>
            <w:rFonts w:ascii="方正楷体_GB2312" w:eastAsia="方正楷体_GB2312" w:hAnsi="方正楷体_GB2312" w:cs="方正楷体_GB2312" w:hint="eastAsia"/>
            <w:sz w:val="32"/>
            <w:szCs w:val="32"/>
          </w:rPr>
          <w:fldChar w:fldCharType="separate"/>
        </w:r>
        <w:r w:rsidR="00C01A0F">
          <w:rPr>
            <w:rFonts w:ascii="方正楷体_GB2312" w:eastAsia="方正楷体_GB2312" w:hAnsi="方正楷体_GB2312" w:cs="方正楷体_GB2312" w:hint="eastAsia"/>
            <w:sz w:val="32"/>
            <w:szCs w:val="32"/>
          </w:rPr>
          <w:t>8</w:t>
        </w:r>
        <w:r>
          <w:rPr>
            <w:rFonts w:ascii="方正楷体_GB2312" w:eastAsia="方正楷体_GB2312" w:hAnsi="方正楷体_GB2312" w:cs="方正楷体_GB2312" w:hint="eastAsia"/>
            <w:sz w:val="32"/>
            <w:szCs w:val="32"/>
          </w:rPr>
          <w:fldChar w:fldCharType="end"/>
        </w:r>
      </w:hyperlink>
    </w:p>
    <w:p w:rsidR="00A24E78" w:rsidRDefault="00A24E78">
      <w:pPr>
        <w:pStyle w:val="10"/>
        <w:tabs>
          <w:tab w:val="right" w:leader="dot" w:pos="9099"/>
        </w:tabs>
        <w:ind w:firstLineChars="200" w:firstLine="420"/>
        <w:rPr>
          <w:rFonts w:ascii="方正楷体_GB2312" w:eastAsia="方正楷体_GB2312" w:hAnsi="方正楷体_GB2312" w:cs="方正楷体_GB2312"/>
          <w:sz w:val="32"/>
          <w:szCs w:val="32"/>
        </w:rPr>
      </w:pPr>
      <w:hyperlink w:anchor="_Toc8828" w:history="1">
        <w:r w:rsidR="00C01A0F">
          <w:rPr>
            <w:rFonts w:ascii="方正楷体_GB2312" w:eastAsia="方正楷体_GB2312" w:hAnsi="方正楷体_GB2312" w:cs="方正楷体_GB2312" w:hint="eastAsia"/>
            <w:sz w:val="32"/>
            <w:szCs w:val="32"/>
          </w:rPr>
          <w:t>第一节</w:t>
        </w:r>
        <w:r w:rsidR="00C01A0F">
          <w:rPr>
            <w:rFonts w:ascii="方正楷体_GB2312" w:eastAsia="方正楷体_GB2312" w:hAnsi="方正楷体_GB2312" w:cs="方正楷体_GB2312" w:hint="eastAsia"/>
            <w:sz w:val="32"/>
            <w:szCs w:val="32"/>
          </w:rPr>
          <w:t xml:space="preserve">  </w:t>
        </w:r>
        <w:r w:rsidR="00C01A0F">
          <w:rPr>
            <w:rFonts w:ascii="方正楷体_GB2312" w:eastAsia="方正楷体_GB2312" w:hAnsi="方正楷体_GB2312" w:cs="方正楷体_GB2312" w:hint="eastAsia"/>
            <w:sz w:val="32"/>
            <w:szCs w:val="32"/>
          </w:rPr>
          <w:t>概算文件组成</w:t>
        </w:r>
        <w:r w:rsidR="00C01A0F">
          <w:rPr>
            <w:rFonts w:ascii="方正楷体_GB2312" w:eastAsia="方正楷体_GB2312" w:hAnsi="方正楷体_GB2312" w:cs="方正楷体_GB2312" w:hint="eastAsia"/>
            <w:sz w:val="32"/>
            <w:szCs w:val="32"/>
          </w:rPr>
          <w:tab/>
        </w:r>
        <w:r>
          <w:rPr>
            <w:rFonts w:ascii="方正楷体_GB2312" w:eastAsia="方正楷体_GB2312" w:hAnsi="方正楷体_GB2312" w:cs="方正楷体_GB2312" w:hint="eastAsia"/>
            <w:sz w:val="32"/>
            <w:szCs w:val="32"/>
          </w:rPr>
          <w:fldChar w:fldCharType="begin"/>
        </w:r>
        <w:r w:rsidR="00C01A0F">
          <w:rPr>
            <w:rFonts w:ascii="方正楷体_GB2312" w:eastAsia="方正楷体_GB2312" w:hAnsi="方正楷体_GB2312" w:cs="方正楷体_GB2312" w:hint="eastAsia"/>
            <w:sz w:val="32"/>
            <w:szCs w:val="32"/>
          </w:rPr>
          <w:instrText xml:space="preserve"> PAGEREF _Toc8828 \h </w:instrText>
        </w:r>
        <w:r>
          <w:rPr>
            <w:rFonts w:ascii="方正楷体_GB2312" w:eastAsia="方正楷体_GB2312" w:hAnsi="方正楷体_GB2312" w:cs="方正楷体_GB2312" w:hint="eastAsia"/>
            <w:sz w:val="32"/>
            <w:szCs w:val="32"/>
          </w:rPr>
        </w:r>
        <w:r>
          <w:rPr>
            <w:rFonts w:ascii="方正楷体_GB2312" w:eastAsia="方正楷体_GB2312" w:hAnsi="方正楷体_GB2312" w:cs="方正楷体_GB2312" w:hint="eastAsia"/>
            <w:sz w:val="32"/>
            <w:szCs w:val="32"/>
          </w:rPr>
          <w:fldChar w:fldCharType="separate"/>
        </w:r>
        <w:r w:rsidR="00C01A0F">
          <w:rPr>
            <w:rFonts w:ascii="方正楷体_GB2312" w:eastAsia="方正楷体_GB2312" w:hAnsi="方正楷体_GB2312" w:cs="方正楷体_GB2312" w:hint="eastAsia"/>
            <w:sz w:val="32"/>
            <w:szCs w:val="32"/>
          </w:rPr>
          <w:t>8</w:t>
        </w:r>
        <w:r>
          <w:rPr>
            <w:rFonts w:ascii="方正楷体_GB2312" w:eastAsia="方正楷体_GB2312" w:hAnsi="方正楷体_GB2312" w:cs="方正楷体_GB2312" w:hint="eastAsia"/>
            <w:sz w:val="32"/>
            <w:szCs w:val="32"/>
          </w:rPr>
          <w:fldChar w:fldCharType="end"/>
        </w:r>
      </w:hyperlink>
    </w:p>
    <w:p w:rsidR="00A24E78" w:rsidRDefault="00A24E78">
      <w:pPr>
        <w:pStyle w:val="10"/>
        <w:tabs>
          <w:tab w:val="right" w:leader="dot" w:pos="9099"/>
        </w:tabs>
        <w:ind w:firstLineChars="200" w:firstLine="420"/>
        <w:rPr>
          <w:rFonts w:ascii="方正楷体_GB2312" w:eastAsia="方正楷体_GB2312" w:hAnsi="方正楷体_GB2312" w:cs="方正楷体_GB2312"/>
          <w:sz w:val="32"/>
          <w:szCs w:val="32"/>
        </w:rPr>
      </w:pPr>
      <w:hyperlink w:anchor="_Toc11722" w:history="1">
        <w:r w:rsidR="00C01A0F">
          <w:rPr>
            <w:rFonts w:ascii="方正楷体_GB2312" w:eastAsia="方正楷体_GB2312" w:hAnsi="方正楷体_GB2312" w:cs="方正楷体_GB2312" w:hint="eastAsia"/>
            <w:sz w:val="32"/>
            <w:szCs w:val="32"/>
          </w:rPr>
          <w:t>第二节</w:t>
        </w:r>
        <w:r w:rsidR="00C01A0F">
          <w:rPr>
            <w:rFonts w:ascii="方正楷体_GB2312" w:eastAsia="方正楷体_GB2312" w:hAnsi="方正楷体_GB2312" w:cs="方正楷体_GB2312" w:hint="eastAsia"/>
            <w:sz w:val="32"/>
            <w:szCs w:val="32"/>
          </w:rPr>
          <w:t xml:space="preserve">  </w:t>
        </w:r>
        <w:r w:rsidR="00C01A0F">
          <w:rPr>
            <w:rFonts w:ascii="方正楷体_GB2312" w:eastAsia="方正楷体_GB2312" w:hAnsi="方正楷体_GB2312" w:cs="方正楷体_GB2312" w:hint="eastAsia"/>
            <w:sz w:val="32"/>
            <w:szCs w:val="32"/>
          </w:rPr>
          <w:t>封面、签署页与目录</w:t>
        </w:r>
        <w:r w:rsidR="00C01A0F">
          <w:rPr>
            <w:rFonts w:ascii="方正楷体_GB2312" w:eastAsia="方正楷体_GB2312" w:hAnsi="方正楷体_GB2312" w:cs="方正楷体_GB2312" w:hint="eastAsia"/>
            <w:sz w:val="32"/>
            <w:szCs w:val="32"/>
          </w:rPr>
          <w:tab/>
        </w:r>
        <w:r>
          <w:rPr>
            <w:rFonts w:ascii="方正楷体_GB2312" w:eastAsia="方正楷体_GB2312" w:hAnsi="方正楷体_GB2312" w:cs="方正楷体_GB2312" w:hint="eastAsia"/>
            <w:sz w:val="32"/>
            <w:szCs w:val="32"/>
          </w:rPr>
          <w:fldChar w:fldCharType="begin"/>
        </w:r>
        <w:r w:rsidR="00C01A0F">
          <w:rPr>
            <w:rFonts w:ascii="方正楷体_GB2312" w:eastAsia="方正楷体_GB2312" w:hAnsi="方正楷体_GB2312" w:cs="方正楷体_GB2312" w:hint="eastAsia"/>
            <w:sz w:val="32"/>
            <w:szCs w:val="32"/>
          </w:rPr>
          <w:instrText xml:space="preserve"> PAGEREF _Toc11722 \h </w:instrText>
        </w:r>
        <w:r>
          <w:rPr>
            <w:rFonts w:ascii="方正楷体_GB2312" w:eastAsia="方正楷体_GB2312" w:hAnsi="方正楷体_GB2312" w:cs="方正楷体_GB2312" w:hint="eastAsia"/>
            <w:sz w:val="32"/>
            <w:szCs w:val="32"/>
          </w:rPr>
        </w:r>
        <w:r>
          <w:rPr>
            <w:rFonts w:ascii="方正楷体_GB2312" w:eastAsia="方正楷体_GB2312" w:hAnsi="方正楷体_GB2312" w:cs="方正楷体_GB2312" w:hint="eastAsia"/>
            <w:sz w:val="32"/>
            <w:szCs w:val="32"/>
          </w:rPr>
          <w:fldChar w:fldCharType="separate"/>
        </w:r>
        <w:r w:rsidR="00C01A0F">
          <w:rPr>
            <w:rFonts w:ascii="方正楷体_GB2312" w:eastAsia="方正楷体_GB2312" w:hAnsi="方正楷体_GB2312" w:cs="方正楷体_GB2312" w:hint="eastAsia"/>
            <w:sz w:val="32"/>
            <w:szCs w:val="32"/>
          </w:rPr>
          <w:t>9</w:t>
        </w:r>
        <w:r>
          <w:rPr>
            <w:rFonts w:ascii="方正楷体_GB2312" w:eastAsia="方正楷体_GB2312" w:hAnsi="方正楷体_GB2312" w:cs="方正楷体_GB2312" w:hint="eastAsia"/>
            <w:sz w:val="32"/>
            <w:szCs w:val="32"/>
          </w:rPr>
          <w:fldChar w:fldCharType="end"/>
        </w:r>
      </w:hyperlink>
    </w:p>
    <w:p w:rsidR="00A24E78" w:rsidRDefault="00A24E78">
      <w:pPr>
        <w:pStyle w:val="10"/>
        <w:tabs>
          <w:tab w:val="right" w:leader="dot" w:pos="9099"/>
        </w:tabs>
        <w:ind w:firstLineChars="200" w:firstLine="420"/>
        <w:rPr>
          <w:rFonts w:ascii="方正楷体_GB2312" w:eastAsia="方正楷体_GB2312" w:hAnsi="方正楷体_GB2312" w:cs="方正楷体_GB2312"/>
          <w:sz w:val="32"/>
          <w:szCs w:val="32"/>
        </w:rPr>
      </w:pPr>
      <w:hyperlink w:anchor="_Toc25228" w:history="1">
        <w:r w:rsidR="00C01A0F">
          <w:rPr>
            <w:rFonts w:ascii="方正楷体_GB2312" w:eastAsia="方正楷体_GB2312" w:hAnsi="方正楷体_GB2312" w:cs="方正楷体_GB2312" w:hint="eastAsia"/>
            <w:sz w:val="32"/>
            <w:szCs w:val="32"/>
          </w:rPr>
          <w:t>第三节</w:t>
        </w:r>
        <w:r w:rsidR="00C01A0F">
          <w:rPr>
            <w:rFonts w:ascii="方正楷体_GB2312" w:eastAsia="方正楷体_GB2312" w:hAnsi="方正楷体_GB2312" w:cs="方正楷体_GB2312" w:hint="eastAsia"/>
            <w:sz w:val="32"/>
            <w:szCs w:val="32"/>
          </w:rPr>
          <w:t xml:space="preserve">  </w:t>
        </w:r>
        <w:r w:rsidR="00C01A0F">
          <w:rPr>
            <w:rFonts w:ascii="方正楷体_GB2312" w:eastAsia="方正楷体_GB2312" w:hAnsi="方正楷体_GB2312" w:cs="方正楷体_GB2312" w:hint="eastAsia"/>
            <w:sz w:val="32"/>
            <w:szCs w:val="32"/>
          </w:rPr>
          <w:t>编制说明</w:t>
        </w:r>
        <w:r w:rsidR="00C01A0F">
          <w:rPr>
            <w:rFonts w:ascii="方正楷体_GB2312" w:eastAsia="方正楷体_GB2312" w:hAnsi="方正楷体_GB2312" w:cs="方正楷体_GB2312" w:hint="eastAsia"/>
            <w:sz w:val="32"/>
            <w:szCs w:val="32"/>
          </w:rPr>
          <w:tab/>
        </w:r>
        <w:r>
          <w:rPr>
            <w:rFonts w:ascii="方正楷体_GB2312" w:eastAsia="方正楷体_GB2312" w:hAnsi="方正楷体_GB2312" w:cs="方正楷体_GB2312" w:hint="eastAsia"/>
            <w:sz w:val="32"/>
            <w:szCs w:val="32"/>
          </w:rPr>
          <w:fldChar w:fldCharType="begin"/>
        </w:r>
        <w:r w:rsidR="00C01A0F">
          <w:rPr>
            <w:rFonts w:ascii="方正楷体_GB2312" w:eastAsia="方正楷体_GB2312" w:hAnsi="方正楷体_GB2312" w:cs="方正楷体_GB2312" w:hint="eastAsia"/>
            <w:sz w:val="32"/>
            <w:szCs w:val="32"/>
          </w:rPr>
          <w:instrText xml:space="preserve"> PAGEREF _Toc25228 \h </w:instrText>
        </w:r>
        <w:r>
          <w:rPr>
            <w:rFonts w:ascii="方正楷体_GB2312" w:eastAsia="方正楷体_GB2312" w:hAnsi="方正楷体_GB2312" w:cs="方正楷体_GB2312" w:hint="eastAsia"/>
            <w:sz w:val="32"/>
            <w:szCs w:val="32"/>
          </w:rPr>
        </w:r>
        <w:r>
          <w:rPr>
            <w:rFonts w:ascii="方正楷体_GB2312" w:eastAsia="方正楷体_GB2312" w:hAnsi="方正楷体_GB2312" w:cs="方正楷体_GB2312" w:hint="eastAsia"/>
            <w:sz w:val="32"/>
            <w:szCs w:val="32"/>
          </w:rPr>
          <w:fldChar w:fldCharType="separate"/>
        </w:r>
        <w:r w:rsidR="00C01A0F">
          <w:rPr>
            <w:rFonts w:ascii="方正楷体_GB2312" w:eastAsia="方正楷体_GB2312" w:hAnsi="方正楷体_GB2312" w:cs="方正楷体_GB2312" w:hint="eastAsia"/>
            <w:sz w:val="32"/>
            <w:szCs w:val="32"/>
          </w:rPr>
          <w:t>10</w:t>
        </w:r>
        <w:r>
          <w:rPr>
            <w:rFonts w:ascii="方正楷体_GB2312" w:eastAsia="方正楷体_GB2312" w:hAnsi="方正楷体_GB2312" w:cs="方正楷体_GB2312" w:hint="eastAsia"/>
            <w:sz w:val="32"/>
            <w:szCs w:val="32"/>
          </w:rPr>
          <w:fldChar w:fldCharType="end"/>
        </w:r>
      </w:hyperlink>
    </w:p>
    <w:p w:rsidR="00A24E78" w:rsidRDefault="00A24E78">
      <w:pPr>
        <w:pStyle w:val="10"/>
        <w:tabs>
          <w:tab w:val="right" w:leader="dot" w:pos="9099"/>
        </w:tabs>
        <w:ind w:firstLineChars="200" w:firstLine="420"/>
        <w:rPr>
          <w:rFonts w:ascii="方正楷体_GB2312" w:eastAsia="方正楷体_GB2312" w:hAnsi="方正楷体_GB2312" w:cs="方正楷体_GB2312"/>
          <w:sz w:val="32"/>
          <w:szCs w:val="32"/>
        </w:rPr>
      </w:pPr>
      <w:hyperlink w:anchor="_Toc30712" w:history="1">
        <w:r w:rsidR="00C01A0F">
          <w:rPr>
            <w:rFonts w:ascii="方正楷体_GB2312" w:eastAsia="方正楷体_GB2312" w:hAnsi="方正楷体_GB2312" w:cs="方正楷体_GB2312" w:hint="eastAsia"/>
            <w:sz w:val="32"/>
            <w:szCs w:val="32"/>
          </w:rPr>
          <w:t>第四节</w:t>
        </w:r>
        <w:r w:rsidR="00C01A0F">
          <w:rPr>
            <w:rFonts w:ascii="方正楷体_GB2312" w:eastAsia="方正楷体_GB2312" w:hAnsi="方正楷体_GB2312" w:cs="方正楷体_GB2312" w:hint="eastAsia"/>
            <w:sz w:val="32"/>
            <w:szCs w:val="32"/>
          </w:rPr>
          <w:t xml:space="preserve">  </w:t>
        </w:r>
        <w:r w:rsidR="00C01A0F">
          <w:rPr>
            <w:rFonts w:ascii="方正楷体_GB2312" w:eastAsia="方正楷体_GB2312" w:hAnsi="方正楷体_GB2312" w:cs="方正楷体_GB2312" w:hint="eastAsia"/>
            <w:sz w:val="32"/>
            <w:szCs w:val="32"/>
          </w:rPr>
          <w:t>概算表格</w:t>
        </w:r>
        <w:r w:rsidR="00C01A0F">
          <w:rPr>
            <w:rFonts w:ascii="方正楷体_GB2312" w:eastAsia="方正楷体_GB2312" w:hAnsi="方正楷体_GB2312" w:cs="方正楷体_GB2312" w:hint="eastAsia"/>
            <w:sz w:val="32"/>
            <w:szCs w:val="32"/>
          </w:rPr>
          <w:tab/>
        </w:r>
        <w:r>
          <w:rPr>
            <w:rFonts w:ascii="方正楷体_GB2312" w:eastAsia="方正楷体_GB2312" w:hAnsi="方正楷体_GB2312" w:cs="方正楷体_GB2312" w:hint="eastAsia"/>
            <w:sz w:val="32"/>
            <w:szCs w:val="32"/>
          </w:rPr>
          <w:fldChar w:fldCharType="begin"/>
        </w:r>
        <w:r w:rsidR="00C01A0F">
          <w:rPr>
            <w:rFonts w:ascii="方正楷体_GB2312" w:eastAsia="方正楷体_GB2312" w:hAnsi="方正楷体_GB2312" w:cs="方正楷体_GB2312" w:hint="eastAsia"/>
            <w:sz w:val="32"/>
            <w:szCs w:val="32"/>
          </w:rPr>
          <w:instrText xml:space="preserve"> PAGEREF _Toc30712 \h </w:instrText>
        </w:r>
        <w:r>
          <w:rPr>
            <w:rFonts w:ascii="方正楷体_GB2312" w:eastAsia="方正楷体_GB2312" w:hAnsi="方正楷体_GB2312" w:cs="方正楷体_GB2312" w:hint="eastAsia"/>
            <w:sz w:val="32"/>
            <w:szCs w:val="32"/>
          </w:rPr>
        </w:r>
        <w:r>
          <w:rPr>
            <w:rFonts w:ascii="方正楷体_GB2312" w:eastAsia="方正楷体_GB2312" w:hAnsi="方正楷体_GB2312" w:cs="方正楷体_GB2312" w:hint="eastAsia"/>
            <w:sz w:val="32"/>
            <w:szCs w:val="32"/>
          </w:rPr>
          <w:fldChar w:fldCharType="separate"/>
        </w:r>
        <w:r w:rsidR="00C01A0F">
          <w:rPr>
            <w:rFonts w:ascii="方正楷体_GB2312" w:eastAsia="方正楷体_GB2312" w:hAnsi="方正楷体_GB2312" w:cs="方正楷体_GB2312" w:hint="eastAsia"/>
            <w:sz w:val="32"/>
            <w:szCs w:val="32"/>
          </w:rPr>
          <w:t>11</w:t>
        </w:r>
        <w:r>
          <w:rPr>
            <w:rFonts w:ascii="方正楷体_GB2312" w:eastAsia="方正楷体_GB2312" w:hAnsi="方正楷体_GB2312" w:cs="方正楷体_GB2312" w:hint="eastAsia"/>
            <w:sz w:val="32"/>
            <w:szCs w:val="32"/>
          </w:rPr>
          <w:fldChar w:fldCharType="end"/>
        </w:r>
      </w:hyperlink>
    </w:p>
    <w:p w:rsidR="00A24E78" w:rsidRDefault="00A24E78">
      <w:pPr>
        <w:pStyle w:val="10"/>
        <w:tabs>
          <w:tab w:val="right" w:leader="dot" w:pos="9099"/>
        </w:tabs>
        <w:ind w:firstLineChars="200" w:firstLine="420"/>
        <w:rPr>
          <w:rFonts w:ascii="方正楷体_GB2312" w:eastAsia="方正楷体_GB2312" w:hAnsi="方正楷体_GB2312" w:cs="方正楷体_GB2312"/>
          <w:sz w:val="32"/>
          <w:szCs w:val="32"/>
        </w:rPr>
      </w:pPr>
      <w:hyperlink w:anchor="_Toc13712" w:history="1">
        <w:r w:rsidR="00C01A0F">
          <w:rPr>
            <w:rFonts w:ascii="方正楷体_GB2312" w:eastAsia="方正楷体_GB2312" w:hAnsi="方正楷体_GB2312" w:cs="方正楷体_GB2312" w:hint="eastAsia"/>
            <w:sz w:val="32"/>
            <w:szCs w:val="32"/>
          </w:rPr>
          <w:t>第五节</w:t>
        </w:r>
        <w:r w:rsidR="00C01A0F">
          <w:rPr>
            <w:rFonts w:ascii="方正楷体_GB2312" w:eastAsia="方正楷体_GB2312" w:hAnsi="方正楷体_GB2312" w:cs="方正楷体_GB2312" w:hint="eastAsia"/>
            <w:sz w:val="32"/>
            <w:szCs w:val="32"/>
          </w:rPr>
          <w:t xml:space="preserve">  </w:t>
        </w:r>
        <w:r w:rsidR="00C01A0F">
          <w:rPr>
            <w:rFonts w:ascii="方正楷体_GB2312" w:eastAsia="方正楷体_GB2312" w:hAnsi="方正楷体_GB2312" w:cs="方正楷体_GB2312" w:hint="eastAsia"/>
            <w:sz w:val="32"/>
            <w:szCs w:val="32"/>
          </w:rPr>
          <w:t>文件签署</w:t>
        </w:r>
        <w:r w:rsidR="00C01A0F">
          <w:rPr>
            <w:rFonts w:ascii="方正楷体_GB2312" w:eastAsia="方正楷体_GB2312" w:hAnsi="方正楷体_GB2312" w:cs="方正楷体_GB2312" w:hint="eastAsia"/>
            <w:sz w:val="32"/>
            <w:szCs w:val="32"/>
          </w:rPr>
          <w:tab/>
        </w:r>
        <w:r>
          <w:rPr>
            <w:rFonts w:ascii="方正楷体_GB2312" w:eastAsia="方正楷体_GB2312" w:hAnsi="方正楷体_GB2312" w:cs="方正楷体_GB2312" w:hint="eastAsia"/>
            <w:sz w:val="32"/>
            <w:szCs w:val="32"/>
          </w:rPr>
          <w:fldChar w:fldCharType="begin"/>
        </w:r>
        <w:r w:rsidR="00C01A0F">
          <w:rPr>
            <w:rFonts w:ascii="方正楷体_GB2312" w:eastAsia="方正楷体_GB2312" w:hAnsi="方正楷体_GB2312" w:cs="方正楷体_GB2312" w:hint="eastAsia"/>
            <w:sz w:val="32"/>
            <w:szCs w:val="32"/>
          </w:rPr>
          <w:instrText xml:space="preserve"> PAGEREF _Toc13712 \h </w:instrText>
        </w:r>
        <w:r>
          <w:rPr>
            <w:rFonts w:ascii="方正楷体_GB2312" w:eastAsia="方正楷体_GB2312" w:hAnsi="方正楷体_GB2312" w:cs="方正楷体_GB2312" w:hint="eastAsia"/>
            <w:sz w:val="32"/>
            <w:szCs w:val="32"/>
          </w:rPr>
        </w:r>
        <w:r>
          <w:rPr>
            <w:rFonts w:ascii="方正楷体_GB2312" w:eastAsia="方正楷体_GB2312" w:hAnsi="方正楷体_GB2312" w:cs="方正楷体_GB2312" w:hint="eastAsia"/>
            <w:sz w:val="32"/>
            <w:szCs w:val="32"/>
          </w:rPr>
          <w:fldChar w:fldCharType="separate"/>
        </w:r>
        <w:r w:rsidR="00C01A0F">
          <w:rPr>
            <w:rFonts w:ascii="方正楷体_GB2312" w:eastAsia="方正楷体_GB2312" w:hAnsi="方正楷体_GB2312" w:cs="方正楷体_GB2312" w:hint="eastAsia"/>
            <w:sz w:val="32"/>
            <w:szCs w:val="32"/>
          </w:rPr>
          <w:t>12</w:t>
        </w:r>
        <w:r>
          <w:rPr>
            <w:rFonts w:ascii="方正楷体_GB2312" w:eastAsia="方正楷体_GB2312" w:hAnsi="方正楷体_GB2312" w:cs="方正楷体_GB2312" w:hint="eastAsia"/>
            <w:sz w:val="32"/>
            <w:szCs w:val="32"/>
          </w:rPr>
          <w:fldChar w:fldCharType="end"/>
        </w:r>
      </w:hyperlink>
    </w:p>
    <w:p w:rsidR="00A24E78" w:rsidRDefault="00A24E78">
      <w:pPr>
        <w:pStyle w:val="10"/>
        <w:tabs>
          <w:tab w:val="right" w:leader="dot" w:pos="9099"/>
        </w:tabs>
        <w:ind w:firstLineChars="200" w:firstLine="420"/>
        <w:rPr>
          <w:rFonts w:ascii="方正楷体_GB2312" w:eastAsia="方正楷体_GB2312" w:hAnsi="方正楷体_GB2312" w:cs="方正楷体_GB2312"/>
          <w:sz w:val="32"/>
          <w:szCs w:val="32"/>
        </w:rPr>
      </w:pPr>
      <w:hyperlink w:anchor="_Toc30821" w:history="1">
        <w:r w:rsidR="00C01A0F">
          <w:rPr>
            <w:rFonts w:ascii="方正楷体_GB2312" w:eastAsia="方正楷体_GB2312" w:hAnsi="方正楷体_GB2312" w:cs="方正楷体_GB2312" w:hint="eastAsia"/>
            <w:sz w:val="32"/>
            <w:szCs w:val="32"/>
          </w:rPr>
          <w:t>第六节</w:t>
        </w:r>
        <w:r w:rsidR="00C01A0F">
          <w:rPr>
            <w:rFonts w:ascii="方正楷体_GB2312" w:eastAsia="方正楷体_GB2312" w:hAnsi="方正楷体_GB2312" w:cs="方正楷体_GB2312" w:hint="eastAsia"/>
            <w:sz w:val="32"/>
            <w:szCs w:val="32"/>
          </w:rPr>
          <w:t xml:space="preserve">  </w:t>
        </w:r>
        <w:r w:rsidR="00C01A0F">
          <w:rPr>
            <w:rFonts w:ascii="方正楷体_GB2312" w:eastAsia="方正楷体_GB2312" w:hAnsi="方正楷体_GB2312" w:cs="方正楷体_GB2312" w:hint="eastAsia"/>
            <w:sz w:val="32"/>
            <w:szCs w:val="32"/>
          </w:rPr>
          <w:t>主要技术经济指标</w:t>
        </w:r>
        <w:r w:rsidR="00C01A0F">
          <w:rPr>
            <w:rFonts w:ascii="方正楷体_GB2312" w:eastAsia="方正楷体_GB2312" w:hAnsi="方正楷体_GB2312" w:cs="方正楷体_GB2312" w:hint="eastAsia"/>
            <w:sz w:val="32"/>
            <w:szCs w:val="32"/>
          </w:rPr>
          <w:tab/>
        </w:r>
        <w:r>
          <w:rPr>
            <w:rFonts w:ascii="方正楷体_GB2312" w:eastAsia="方正楷体_GB2312" w:hAnsi="方正楷体_GB2312" w:cs="方正楷体_GB2312" w:hint="eastAsia"/>
            <w:sz w:val="32"/>
            <w:szCs w:val="32"/>
          </w:rPr>
          <w:fldChar w:fldCharType="begin"/>
        </w:r>
        <w:r w:rsidR="00C01A0F">
          <w:rPr>
            <w:rFonts w:ascii="方正楷体_GB2312" w:eastAsia="方正楷体_GB2312" w:hAnsi="方正楷体_GB2312" w:cs="方正楷体_GB2312" w:hint="eastAsia"/>
            <w:sz w:val="32"/>
            <w:szCs w:val="32"/>
          </w:rPr>
          <w:instrText xml:space="preserve"> PAGEREF _Toc30821 \h </w:instrText>
        </w:r>
        <w:r>
          <w:rPr>
            <w:rFonts w:ascii="方正楷体_GB2312" w:eastAsia="方正楷体_GB2312" w:hAnsi="方正楷体_GB2312" w:cs="方正楷体_GB2312" w:hint="eastAsia"/>
            <w:sz w:val="32"/>
            <w:szCs w:val="32"/>
          </w:rPr>
        </w:r>
        <w:r>
          <w:rPr>
            <w:rFonts w:ascii="方正楷体_GB2312" w:eastAsia="方正楷体_GB2312" w:hAnsi="方正楷体_GB2312" w:cs="方正楷体_GB2312" w:hint="eastAsia"/>
            <w:sz w:val="32"/>
            <w:szCs w:val="32"/>
          </w:rPr>
          <w:fldChar w:fldCharType="separate"/>
        </w:r>
        <w:r w:rsidR="00C01A0F">
          <w:rPr>
            <w:rFonts w:ascii="方正楷体_GB2312" w:eastAsia="方正楷体_GB2312" w:hAnsi="方正楷体_GB2312" w:cs="方正楷体_GB2312" w:hint="eastAsia"/>
            <w:sz w:val="32"/>
            <w:szCs w:val="32"/>
          </w:rPr>
          <w:t>13</w:t>
        </w:r>
        <w:r>
          <w:rPr>
            <w:rFonts w:ascii="方正楷体_GB2312" w:eastAsia="方正楷体_GB2312" w:hAnsi="方正楷体_GB2312" w:cs="方正楷体_GB2312" w:hint="eastAsia"/>
            <w:sz w:val="32"/>
            <w:szCs w:val="32"/>
          </w:rPr>
          <w:fldChar w:fldCharType="end"/>
        </w:r>
      </w:hyperlink>
    </w:p>
    <w:p w:rsidR="00A24E78" w:rsidRDefault="00A24E78">
      <w:pPr>
        <w:pStyle w:val="10"/>
        <w:tabs>
          <w:tab w:val="right" w:leader="dot" w:pos="9099"/>
        </w:tabs>
        <w:ind w:firstLineChars="200" w:firstLine="420"/>
        <w:rPr>
          <w:rFonts w:ascii="方正楷体_GB2312" w:eastAsia="方正楷体_GB2312" w:hAnsi="方正楷体_GB2312" w:cs="方正楷体_GB2312"/>
          <w:sz w:val="32"/>
          <w:szCs w:val="32"/>
        </w:rPr>
      </w:pPr>
      <w:hyperlink w:anchor="_Toc7550" w:history="1">
        <w:r w:rsidR="00C01A0F">
          <w:rPr>
            <w:rFonts w:ascii="方正楷体_GB2312" w:eastAsia="方正楷体_GB2312" w:hAnsi="方正楷体_GB2312" w:cs="方正楷体_GB2312" w:hint="eastAsia"/>
            <w:sz w:val="32"/>
            <w:szCs w:val="32"/>
          </w:rPr>
          <w:t>第七节</w:t>
        </w:r>
        <w:r w:rsidR="00C01A0F">
          <w:rPr>
            <w:rFonts w:ascii="方正楷体_GB2312" w:eastAsia="方正楷体_GB2312" w:hAnsi="方正楷体_GB2312" w:cs="方正楷体_GB2312" w:hint="eastAsia"/>
            <w:sz w:val="32"/>
            <w:szCs w:val="32"/>
          </w:rPr>
          <w:t xml:space="preserve">  </w:t>
        </w:r>
        <w:r w:rsidR="00C01A0F">
          <w:rPr>
            <w:rFonts w:ascii="方正楷体_GB2312" w:eastAsia="方正楷体_GB2312" w:hAnsi="方正楷体_GB2312" w:cs="方正楷体_GB2312" w:hint="eastAsia"/>
            <w:sz w:val="32"/>
            <w:szCs w:val="32"/>
          </w:rPr>
          <w:t>编审依据</w:t>
        </w:r>
        <w:r w:rsidR="00C01A0F">
          <w:rPr>
            <w:rFonts w:ascii="方正楷体_GB2312" w:eastAsia="方正楷体_GB2312" w:hAnsi="方正楷体_GB2312" w:cs="方正楷体_GB2312" w:hint="eastAsia"/>
            <w:sz w:val="32"/>
            <w:szCs w:val="32"/>
          </w:rPr>
          <w:tab/>
        </w:r>
        <w:r>
          <w:rPr>
            <w:rFonts w:ascii="方正楷体_GB2312" w:eastAsia="方正楷体_GB2312" w:hAnsi="方正楷体_GB2312" w:cs="方正楷体_GB2312" w:hint="eastAsia"/>
            <w:sz w:val="32"/>
            <w:szCs w:val="32"/>
          </w:rPr>
          <w:fldChar w:fldCharType="begin"/>
        </w:r>
        <w:r w:rsidR="00C01A0F">
          <w:rPr>
            <w:rFonts w:ascii="方正楷体_GB2312" w:eastAsia="方正楷体_GB2312" w:hAnsi="方正楷体_GB2312" w:cs="方正楷体_GB2312" w:hint="eastAsia"/>
            <w:sz w:val="32"/>
            <w:szCs w:val="32"/>
          </w:rPr>
          <w:instrText xml:space="preserve"> PAGEREF _Toc7550 \h </w:instrText>
        </w:r>
        <w:r>
          <w:rPr>
            <w:rFonts w:ascii="方正楷体_GB2312" w:eastAsia="方正楷体_GB2312" w:hAnsi="方正楷体_GB2312" w:cs="方正楷体_GB2312" w:hint="eastAsia"/>
            <w:sz w:val="32"/>
            <w:szCs w:val="32"/>
          </w:rPr>
        </w:r>
        <w:r>
          <w:rPr>
            <w:rFonts w:ascii="方正楷体_GB2312" w:eastAsia="方正楷体_GB2312" w:hAnsi="方正楷体_GB2312" w:cs="方正楷体_GB2312" w:hint="eastAsia"/>
            <w:sz w:val="32"/>
            <w:szCs w:val="32"/>
          </w:rPr>
          <w:fldChar w:fldCharType="separate"/>
        </w:r>
        <w:r w:rsidR="00C01A0F">
          <w:rPr>
            <w:rFonts w:ascii="方正楷体_GB2312" w:eastAsia="方正楷体_GB2312" w:hAnsi="方正楷体_GB2312" w:cs="方正楷体_GB2312" w:hint="eastAsia"/>
            <w:sz w:val="32"/>
            <w:szCs w:val="32"/>
          </w:rPr>
          <w:t>15</w:t>
        </w:r>
        <w:r>
          <w:rPr>
            <w:rFonts w:ascii="方正楷体_GB2312" w:eastAsia="方正楷体_GB2312" w:hAnsi="方正楷体_GB2312" w:cs="方正楷体_GB2312" w:hint="eastAsia"/>
            <w:sz w:val="32"/>
            <w:szCs w:val="32"/>
          </w:rPr>
          <w:fldChar w:fldCharType="end"/>
        </w:r>
      </w:hyperlink>
    </w:p>
    <w:p w:rsidR="00A24E78" w:rsidRDefault="00A24E78">
      <w:pPr>
        <w:pStyle w:val="10"/>
        <w:tabs>
          <w:tab w:val="right" w:leader="dot" w:pos="9099"/>
        </w:tabs>
        <w:rPr>
          <w:rFonts w:ascii="方正楷体_GB2312" w:eastAsia="方正楷体_GB2312" w:hAnsi="方正楷体_GB2312" w:cs="方正楷体_GB2312"/>
          <w:sz w:val="32"/>
          <w:szCs w:val="32"/>
        </w:rPr>
      </w:pPr>
      <w:hyperlink w:anchor="_Toc1050" w:history="1">
        <w:r w:rsidR="00C01A0F">
          <w:rPr>
            <w:rFonts w:ascii="方正楷体_GB2312" w:eastAsia="方正楷体_GB2312" w:hAnsi="方正楷体_GB2312" w:cs="方正楷体_GB2312" w:hint="eastAsia"/>
            <w:sz w:val="32"/>
            <w:szCs w:val="32"/>
          </w:rPr>
          <w:t>第五章</w:t>
        </w:r>
        <w:r w:rsidR="00C01A0F">
          <w:rPr>
            <w:rFonts w:ascii="方正楷体_GB2312" w:eastAsia="方正楷体_GB2312" w:hAnsi="方正楷体_GB2312" w:cs="方正楷体_GB2312" w:hint="eastAsia"/>
            <w:sz w:val="32"/>
            <w:szCs w:val="32"/>
          </w:rPr>
          <w:t xml:space="preserve">  </w:t>
        </w:r>
        <w:r w:rsidR="00C01A0F">
          <w:rPr>
            <w:rFonts w:ascii="方正楷体_GB2312" w:eastAsia="方正楷体_GB2312" w:hAnsi="方正楷体_GB2312" w:cs="方正楷体_GB2312" w:hint="eastAsia"/>
            <w:sz w:val="32"/>
            <w:szCs w:val="32"/>
          </w:rPr>
          <w:t>概算编制</w:t>
        </w:r>
        <w:r w:rsidR="00C01A0F">
          <w:rPr>
            <w:rFonts w:ascii="方正楷体_GB2312" w:eastAsia="方正楷体_GB2312" w:hAnsi="方正楷体_GB2312" w:cs="方正楷体_GB2312" w:hint="eastAsia"/>
            <w:sz w:val="32"/>
            <w:szCs w:val="32"/>
          </w:rPr>
          <w:tab/>
        </w:r>
        <w:r>
          <w:rPr>
            <w:rFonts w:ascii="方正楷体_GB2312" w:eastAsia="方正楷体_GB2312" w:hAnsi="方正楷体_GB2312" w:cs="方正楷体_GB2312" w:hint="eastAsia"/>
            <w:sz w:val="32"/>
            <w:szCs w:val="32"/>
          </w:rPr>
          <w:fldChar w:fldCharType="begin"/>
        </w:r>
        <w:r w:rsidR="00C01A0F">
          <w:rPr>
            <w:rFonts w:ascii="方正楷体_GB2312" w:eastAsia="方正楷体_GB2312" w:hAnsi="方正楷体_GB2312" w:cs="方正楷体_GB2312" w:hint="eastAsia"/>
            <w:sz w:val="32"/>
            <w:szCs w:val="32"/>
          </w:rPr>
          <w:instrText xml:space="preserve"> PAGEREF _Toc1050 \h </w:instrText>
        </w:r>
        <w:r>
          <w:rPr>
            <w:rFonts w:ascii="方正楷体_GB2312" w:eastAsia="方正楷体_GB2312" w:hAnsi="方正楷体_GB2312" w:cs="方正楷体_GB2312" w:hint="eastAsia"/>
            <w:sz w:val="32"/>
            <w:szCs w:val="32"/>
          </w:rPr>
        </w:r>
        <w:r>
          <w:rPr>
            <w:rFonts w:ascii="方正楷体_GB2312" w:eastAsia="方正楷体_GB2312" w:hAnsi="方正楷体_GB2312" w:cs="方正楷体_GB2312" w:hint="eastAsia"/>
            <w:sz w:val="32"/>
            <w:szCs w:val="32"/>
          </w:rPr>
          <w:fldChar w:fldCharType="separate"/>
        </w:r>
        <w:r w:rsidR="00C01A0F">
          <w:rPr>
            <w:rFonts w:ascii="方正楷体_GB2312" w:eastAsia="方正楷体_GB2312" w:hAnsi="方正楷体_GB2312" w:cs="方正楷体_GB2312" w:hint="eastAsia"/>
            <w:sz w:val="32"/>
            <w:szCs w:val="32"/>
          </w:rPr>
          <w:t>17</w:t>
        </w:r>
        <w:r>
          <w:rPr>
            <w:rFonts w:ascii="方正楷体_GB2312" w:eastAsia="方正楷体_GB2312" w:hAnsi="方正楷体_GB2312" w:cs="方正楷体_GB2312" w:hint="eastAsia"/>
            <w:sz w:val="32"/>
            <w:szCs w:val="32"/>
          </w:rPr>
          <w:fldChar w:fldCharType="end"/>
        </w:r>
      </w:hyperlink>
    </w:p>
    <w:p w:rsidR="00A24E78" w:rsidRDefault="00A24E78">
      <w:pPr>
        <w:pStyle w:val="10"/>
        <w:tabs>
          <w:tab w:val="right" w:leader="dot" w:pos="9099"/>
        </w:tabs>
        <w:ind w:firstLineChars="200" w:firstLine="420"/>
        <w:rPr>
          <w:rFonts w:ascii="方正楷体_GB2312" w:eastAsia="方正楷体_GB2312" w:hAnsi="方正楷体_GB2312" w:cs="方正楷体_GB2312"/>
          <w:sz w:val="32"/>
          <w:szCs w:val="32"/>
        </w:rPr>
      </w:pPr>
      <w:hyperlink w:anchor="_Toc12926" w:history="1">
        <w:r w:rsidR="00C01A0F">
          <w:rPr>
            <w:rFonts w:ascii="方正楷体_GB2312" w:eastAsia="方正楷体_GB2312" w:hAnsi="方正楷体_GB2312" w:cs="方正楷体_GB2312" w:hint="eastAsia"/>
            <w:sz w:val="32"/>
            <w:szCs w:val="32"/>
          </w:rPr>
          <w:t>第一节</w:t>
        </w:r>
        <w:r w:rsidR="00C01A0F">
          <w:rPr>
            <w:rFonts w:ascii="方正楷体_GB2312" w:eastAsia="方正楷体_GB2312" w:hAnsi="方正楷体_GB2312" w:cs="方正楷体_GB2312" w:hint="eastAsia"/>
            <w:sz w:val="32"/>
            <w:szCs w:val="32"/>
          </w:rPr>
          <w:t xml:space="preserve">  </w:t>
        </w:r>
        <w:r w:rsidR="00C01A0F">
          <w:rPr>
            <w:rFonts w:ascii="方正楷体_GB2312" w:eastAsia="方正楷体_GB2312" w:hAnsi="方正楷体_GB2312" w:cs="方正楷体_GB2312" w:hint="eastAsia"/>
            <w:sz w:val="32"/>
            <w:szCs w:val="32"/>
          </w:rPr>
          <w:t>建设项目总投资组成</w:t>
        </w:r>
        <w:r w:rsidR="00C01A0F">
          <w:rPr>
            <w:rFonts w:ascii="方正楷体_GB2312" w:eastAsia="方正楷体_GB2312" w:hAnsi="方正楷体_GB2312" w:cs="方正楷体_GB2312" w:hint="eastAsia"/>
            <w:sz w:val="32"/>
            <w:szCs w:val="32"/>
          </w:rPr>
          <w:tab/>
        </w:r>
        <w:r>
          <w:rPr>
            <w:rFonts w:ascii="方正楷体_GB2312" w:eastAsia="方正楷体_GB2312" w:hAnsi="方正楷体_GB2312" w:cs="方正楷体_GB2312" w:hint="eastAsia"/>
            <w:sz w:val="32"/>
            <w:szCs w:val="32"/>
          </w:rPr>
          <w:fldChar w:fldCharType="begin"/>
        </w:r>
        <w:r w:rsidR="00C01A0F">
          <w:rPr>
            <w:rFonts w:ascii="方正楷体_GB2312" w:eastAsia="方正楷体_GB2312" w:hAnsi="方正楷体_GB2312" w:cs="方正楷体_GB2312" w:hint="eastAsia"/>
            <w:sz w:val="32"/>
            <w:szCs w:val="32"/>
          </w:rPr>
          <w:instrText xml:space="preserve"> PAGEREF _Toc12926 \h </w:instrText>
        </w:r>
        <w:r>
          <w:rPr>
            <w:rFonts w:ascii="方正楷体_GB2312" w:eastAsia="方正楷体_GB2312" w:hAnsi="方正楷体_GB2312" w:cs="方正楷体_GB2312" w:hint="eastAsia"/>
            <w:sz w:val="32"/>
            <w:szCs w:val="32"/>
          </w:rPr>
        </w:r>
        <w:r>
          <w:rPr>
            <w:rFonts w:ascii="方正楷体_GB2312" w:eastAsia="方正楷体_GB2312" w:hAnsi="方正楷体_GB2312" w:cs="方正楷体_GB2312" w:hint="eastAsia"/>
            <w:sz w:val="32"/>
            <w:szCs w:val="32"/>
          </w:rPr>
          <w:fldChar w:fldCharType="separate"/>
        </w:r>
        <w:r w:rsidR="00C01A0F">
          <w:rPr>
            <w:rFonts w:ascii="方正楷体_GB2312" w:eastAsia="方正楷体_GB2312" w:hAnsi="方正楷体_GB2312" w:cs="方正楷体_GB2312" w:hint="eastAsia"/>
            <w:sz w:val="32"/>
            <w:szCs w:val="32"/>
          </w:rPr>
          <w:t>17</w:t>
        </w:r>
        <w:r>
          <w:rPr>
            <w:rFonts w:ascii="方正楷体_GB2312" w:eastAsia="方正楷体_GB2312" w:hAnsi="方正楷体_GB2312" w:cs="方正楷体_GB2312" w:hint="eastAsia"/>
            <w:sz w:val="32"/>
            <w:szCs w:val="32"/>
          </w:rPr>
          <w:fldChar w:fldCharType="end"/>
        </w:r>
      </w:hyperlink>
    </w:p>
    <w:p w:rsidR="00A24E78" w:rsidRDefault="00A24E78">
      <w:pPr>
        <w:pStyle w:val="10"/>
        <w:tabs>
          <w:tab w:val="right" w:leader="dot" w:pos="9099"/>
        </w:tabs>
        <w:ind w:firstLineChars="200" w:firstLine="420"/>
        <w:rPr>
          <w:rFonts w:ascii="方正楷体_GB2312" w:eastAsia="方正楷体_GB2312" w:hAnsi="方正楷体_GB2312" w:cs="方正楷体_GB2312"/>
          <w:sz w:val="32"/>
          <w:szCs w:val="32"/>
        </w:rPr>
      </w:pPr>
      <w:hyperlink w:anchor="_Toc5339" w:history="1">
        <w:r w:rsidR="00C01A0F">
          <w:rPr>
            <w:rFonts w:ascii="方正楷体_GB2312" w:eastAsia="方正楷体_GB2312" w:hAnsi="方正楷体_GB2312" w:cs="方正楷体_GB2312" w:hint="eastAsia"/>
            <w:sz w:val="32"/>
            <w:szCs w:val="32"/>
          </w:rPr>
          <w:t>第二节</w:t>
        </w:r>
        <w:r w:rsidR="00C01A0F">
          <w:rPr>
            <w:rFonts w:ascii="方正楷体_GB2312" w:eastAsia="方正楷体_GB2312" w:hAnsi="方正楷体_GB2312" w:cs="方正楷体_GB2312" w:hint="eastAsia"/>
            <w:sz w:val="32"/>
            <w:szCs w:val="32"/>
          </w:rPr>
          <w:t xml:space="preserve">  </w:t>
        </w:r>
        <w:r w:rsidR="00C01A0F">
          <w:rPr>
            <w:rFonts w:ascii="方正楷体_GB2312" w:eastAsia="方正楷体_GB2312" w:hAnsi="方正楷体_GB2312" w:cs="方正楷体_GB2312" w:hint="eastAsia"/>
            <w:sz w:val="32"/>
            <w:szCs w:val="32"/>
          </w:rPr>
          <w:t>工程费用组成与编制方法</w:t>
        </w:r>
        <w:r w:rsidR="00C01A0F">
          <w:rPr>
            <w:rFonts w:ascii="方正楷体_GB2312" w:eastAsia="方正楷体_GB2312" w:hAnsi="方正楷体_GB2312" w:cs="方正楷体_GB2312" w:hint="eastAsia"/>
            <w:sz w:val="32"/>
            <w:szCs w:val="32"/>
          </w:rPr>
          <w:tab/>
        </w:r>
        <w:r>
          <w:rPr>
            <w:rFonts w:ascii="方正楷体_GB2312" w:eastAsia="方正楷体_GB2312" w:hAnsi="方正楷体_GB2312" w:cs="方正楷体_GB2312" w:hint="eastAsia"/>
            <w:sz w:val="32"/>
            <w:szCs w:val="32"/>
          </w:rPr>
          <w:fldChar w:fldCharType="begin"/>
        </w:r>
        <w:r w:rsidR="00C01A0F">
          <w:rPr>
            <w:rFonts w:ascii="方正楷体_GB2312" w:eastAsia="方正楷体_GB2312" w:hAnsi="方正楷体_GB2312" w:cs="方正楷体_GB2312" w:hint="eastAsia"/>
            <w:sz w:val="32"/>
            <w:szCs w:val="32"/>
          </w:rPr>
          <w:instrText xml:space="preserve"> PAGEREF _Toc5339 </w:instrText>
        </w:r>
        <w:r w:rsidR="00C01A0F">
          <w:rPr>
            <w:rFonts w:ascii="方正楷体_GB2312" w:eastAsia="方正楷体_GB2312" w:hAnsi="方正楷体_GB2312" w:cs="方正楷体_GB2312" w:hint="eastAsia"/>
            <w:sz w:val="32"/>
            <w:szCs w:val="32"/>
          </w:rPr>
          <w:instrText xml:space="preserve">\h </w:instrText>
        </w:r>
        <w:r>
          <w:rPr>
            <w:rFonts w:ascii="方正楷体_GB2312" w:eastAsia="方正楷体_GB2312" w:hAnsi="方正楷体_GB2312" w:cs="方正楷体_GB2312" w:hint="eastAsia"/>
            <w:sz w:val="32"/>
            <w:szCs w:val="32"/>
          </w:rPr>
        </w:r>
        <w:r>
          <w:rPr>
            <w:rFonts w:ascii="方正楷体_GB2312" w:eastAsia="方正楷体_GB2312" w:hAnsi="方正楷体_GB2312" w:cs="方正楷体_GB2312" w:hint="eastAsia"/>
            <w:sz w:val="32"/>
            <w:szCs w:val="32"/>
          </w:rPr>
          <w:fldChar w:fldCharType="separate"/>
        </w:r>
        <w:r w:rsidR="00C01A0F">
          <w:rPr>
            <w:rFonts w:ascii="方正楷体_GB2312" w:eastAsia="方正楷体_GB2312" w:hAnsi="方正楷体_GB2312" w:cs="方正楷体_GB2312" w:hint="eastAsia"/>
            <w:sz w:val="32"/>
            <w:szCs w:val="32"/>
          </w:rPr>
          <w:t>20</w:t>
        </w:r>
        <w:r>
          <w:rPr>
            <w:rFonts w:ascii="方正楷体_GB2312" w:eastAsia="方正楷体_GB2312" w:hAnsi="方正楷体_GB2312" w:cs="方正楷体_GB2312" w:hint="eastAsia"/>
            <w:sz w:val="32"/>
            <w:szCs w:val="32"/>
          </w:rPr>
          <w:fldChar w:fldCharType="end"/>
        </w:r>
      </w:hyperlink>
    </w:p>
    <w:p w:rsidR="00A24E78" w:rsidRDefault="00A24E78">
      <w:pPr>
        <w:pStyle w:val="10"/>
        <w:tabs>
          <w:tab w:val="right" w:leader="dot" w:pos="9099"/>
        </w:tabs>
        <w:ind w:firstLineChars="200" w:firstLine="420"/>
        <w:rPr>
          <w:rFonts w:ascii="方正楷体_GB2312" w:eastAsia="方正楷体_GB2312" w:hAnsi="方正楷体_GB2312" w:cs="方正楷体_GB2312"/>
          <w:sz w:val="32"/>
          <w:szCs w:val="32"/>
        </w:rPr>
      </w:pPr>
      <w:hyperlink w:anchor="_Toc10389" w:history="1">
        <w:r w:rsidR="00C01A0F">
          <w:rPr>
            <w:rFonts w:ascii="方正楷体_GB2312" w:eastAsia="方正楷体_GB2312" w:hAnsi="方正楷体_GB2312" w:cs="方正楷体_GB2312" w:hint="eastAsia"/>
            <w:sz w:val="32"/>
            <w:szCs w:val="32"/>
          </w:rPr>
          <w:t>第三节</w:t>
        </w:r>
        <w:r w:rsidR="00C01A0F">
          <w:rPr>
            <w:rFonts w:ascii="方正楷体_GB2312" w:eastAsia="方正楷体_GB2312" w:hAnsi="方正楷体_GB2312" w:cs="方正楷体_GB2312" w:hint="eastAsia"/>
            <w:sz w:val="32"/>
            <w:szCs w:val="32"/>
          </w:rPr>
          <w:t xml:space="preserve">  </w:t>
        </w:r>
        <w:r w:rsidR="00C01A0F">
          <w:rPr>
            <w:rFonts w:ascii="方正楷体_GB2312" w:eastAsia="方正楷体_GB2312" w:hAnsi="方正楷体_GB2312" w:cs="方正楷体_GB2312" w:hint="eastAsia"/>
            <w:sz w:val="32"/>
            <w:szCs w:val="32"/>
          </w:rPr>
          <w:t>工程建设其他费用组成与编制方法</w:t>
        </w:r>
        <w:r w:rsidR="00C01A0F">
          <w:rPr>
            <w:rFonts w:ascii="方正楷体_GB2312" w:eastAsia="方正楷体_GB2312" w:hAnsi="方正楷体_GB2312" w:cs="方正楷体_GB2312" w:hint="eastAsia"/>
            <w:sz w:val="32"/>
            <w:szCs w:val="32"/>
          </w:rPr>
          <w:tab/>
        </w:r>
        <w:r>
          <w:rPr>
            <w:rFonts w:ascii="方正楷体_GB2312" w:eastAsia="方正楷体_GB2312" w:hAnsi="方正楷体_GB2312" w:cs="方正楷体_GB2312" w:hint="eastAsia"/>
            <w:sz w:val="32"/>
            <w:szCs w:val="32"/>
          </w:rPr>
          <w:fldChar w:fldCharType="begin"/>
        </w:r>
        <w:r w:rsidR="00C01A0F">
          <w:rPr>
            <w:rFonts w:ascii="方正楷体_GB2312" w:eastAsia="方正楷体_GB2312" w:hAnsi="方正楷体_GB2312" w:cs="方正楷体_GB2312" w:hint="eastAsia"/>
            <w:sz w:val="32"/>
            <w:szCs w:val="32"/>
          </w:rPr>
          <w:instrText xml:space="preserve"> PAGEREF _Toc10389 \h </w:instrText>
        </w:r>
        <w:r>
          <w:rPr>
            <w:rFonts w:ascii="方正楷体_GB2312" w:eastAsia="方正楷体_GB2312" w:hAnsi="方正楷体_GB2312" w:cs="方正楷体_GB2312" w:hint="eastAsia"/>
            <w:sz w:val="32"/>
            <w:szCs w:val="32"/>
          </w:rPr>
        </w:r>
        <w:r>
          <w:rPr>
            <w:rFonts w:ascii="方正楷体_GB2312" w:eastAsia="方正楷体_GB2312" w:hAnsi="方正楷体_GB2312" w:cs="方正楷体_GB2312" w:hint="eastAsia"/>
            <w:sz w:val="32"/>
            <w:szCs w:val="32"/>
          </w:rPr>
          <w:fldChar w:fldCharType="separate"/>
        </w:r>
        <w:r w:rsidR="00C01A0F">
          <w:rPr>
            <w:rFonts w:ascii="方正楷体_GB2312" w:eastAsia="方正楷体_GB2312" w:hAnsi="方正楷体_GB2312" w:cs="方正楷体_GB2312" w:hint="eastAsia"/>
            <w:sz w:val="32"/>
            <w:szCs w:val="32"/>
          </w:rPr>
          <w:t>25</w:t>
        </w:r>
        <w:r>
          <w:rPr>
            <w:rFonts w:ascii="方正楷体_GB2312" w:eastAsia="方正楷体_GB2312" w:hAnsi="方正楷体_GB2312" w:cs="方正楷体_GB2312" w:hint="eastAsia"/>
            <w:sz w:val="32"/>
            <w:szCs w:val="32"/>
          </w:rPr>
          <w:fldChar w:fldCharType="end"/>
        </w:r>
      </w:hyperlink>
    </w:p>
    <w:p w:rsidR="00A24E78" w:rsidRDefault="00A24E78">
      <w:pPr>
        <w:pStyle w:val="10"/>
        <w:tabs>
          <w:tab w:val="right" w:leader="dot" w:pos="9099"/>
        </w:tabs>
        <w:ind w:firstLineChars="200" w:firstLine="420"/>
        <w:rPr>
          <w:rFonts w:ascii="方正楷体_GB2312" w:eastAsia="方正楷体_GB2312" w:hAnsi="方正楷体_GB2312" w:cs="方正楷体_GB2312"/>
          <w:sz w:val="32"/>
          <w:szCs w:val="32"/>
        </w:rPr>
      </w:pPr>
      <w:hyperlink w:anchor="_Toc29347" w:history="1">
        <w:r w:rsidR="00C01A0F">
          <w:rPr>
            <w:rFonts w:ascii="方正楷体_GB2312" w:eastAsia="方正楷体_GB2312" w:hAnsi="方正楷体_GB2312" w:cs="方正楷体_GB2312" w:hint="eastAsia"/>
            <w:sz w:val="32"/>
            <w:szCs w:val="32"/>
          </w:rPr>
          <w:t>第四节</w:t>
        </w:r>
        <w:r w:rsidR="00C01A0F">
          <w:rPr>
            <w:rFonts w:ascii="方正楷体_GB2312" w:eastAsia="方正楷体_GB2312" w:hAnsi="方正楷体_GB2312" w:cs="方正楷体_GB2312" w:hint="eastAsia"/>
            <w:sz w:val="32"/>
            <w:szCs w:val="32"/>
          </w:rPr>
          <w:t xml:space="preserve">  </w:t>
        </w:r>
        <w:r w:rsidR="00C01A0F">
          <w:rPr>
            <w:rFonts w:ascii="方正楷体_GB2312" w:eastAsia="方正楷体_GB2312" w:hAnsi="方正楷体_GB2312" w:cs="方正楷体_GB2312" w:hint="eastAsia"/>
            <w:sz w:val="32"/>
            <w:szCs w:val="32"/>
          </w:rPr>
          <w:t>预备费的组成与编制方法</w:t>
        </w:r>
        <w:r w:rsidR="00C01A0F">
          <w:rPr>
            <w:rFonts w:ascii="方正楷体_GB2312" w:eastAsia="方正楷体_GB2312" w:hAnsi="方正楷体_GB2312" w:cs="方正楷体_GB2312" w:hint="eastAsia"/>
            <w:sz w:val="32"/>
            <w:szCs w:val="32"/>
          </w:rPr>
          <w:tab/>
        </w:r>
        <w:r>
          <w:rPr>
            <w:rFonts w:ascii="方正楷体_GB2312" w:eastAsia="方正楷体_GB2312" w:hAnsi="方正楷体_GB2312" w:cs="方正楷体_GB2312" w:hint="eastAsia"/>
            <w:sz w:val="32"/>
            <w:szCs w:val="32"/>
          </w:rPr>
          <w:fldChar w:fldCharType="begin"/>
        </w:r>
        <w:r w:rsidR="00C01A0F">
          <w:rPr>
            <w:rFonts w:ascii="方正楷体_GB2312" w:eastAsia="方正楷体_GB2312" w:hAnsi="方正楷体_GB2312" w:cs="方正楷体_GB2312" w:hint="eastAsia"/>
            <w:sz w:val="32"/>
            <w:szCs w:val="32"/>
          </w:rPr>
          <w:instrText xml:space="preserve"> PA</w:instrText>
        </w:r>
        <w:r w:rsidR="00C01A0F">
          <w:rPr>
            <w:rFonts w:ascii="方正楷体_GB2312" w:eastAsia="方正楷体_GB2312" w:hAnsi="方正楷体_GB2312" w:cs="方正楷体_GB2312" w:hint="eastAsia"/>
            <w:sz w:val="32"/>
            <w:szCs w:val="32"/>
          </w:rPr>
          <w:instrText xml:space="preserve">GEREF _Toc29347 \h </w:instrText>
        </w:r>
        <w:r>
          <w:rPr>
            <w:rFonts w:ascii="方正楷体_GB2312" w:eastAsia="方正楷体_GB2312" w:hAnsi="方正楷体_GB2312" w:cs="方正楷体_GB2312" w:hint="eastAsia"/>
            <w:sz w:val="32"/>
            <w:szCs w:val="32"/>
          </w:rPr>
        </w:r>
        <w:r>
          <w:rPr>
            <w:rFonts w:ascii="方正楷体_GB2312" w:eastAsia="方正楷体_GB2312" w:hAnsi="方正楷体_GB2312" w:cs="方正楷体_GB2312" w:hint="eastAsia"/>
            <w:sz w:val="32"/>
            <w:szCs w:val="32"/>
          </w:rPr>
          <w:fldChar w:fldCharType="separate"/>
        </w:r>
        <w:r w:rsidR="00C01A0F">
          <w:rPr>
            <w:rFonts w:ascii="方正楷体_GB2312" w:eastAsia="方正楷体_GB2312" w:hAnsi="方正楷体_GB2312" w:cs="方正楷体_GB2312" w:hint="eastAsia"/>
            <w:sz w:val="32"/>
            <w:szCs w:val="32"/>
          </w:rPr>
          <w:t>34</w:t>
        </w:r>
        <w:r>
          <w:rPr>
            <w:rFonts w:ascii="方正楷体_GB2312" w:eastAsia="方正楷体_GB2312" w:hAnsi="方正楷体_GB2312" w:cs="方正楷体_GB2312" w:hint="eastAsia"/>
            <w:sz w:val="32"/>
            <w:szCs w:val="32"/>
          </w:rPr>
          <w:fldChar w:fldCharType="end"/>
        </w:r>
      </w:hyperlink>
    </w:p>
    <w:p w:rsidR="00A24E78" w:rsidRDefault="00A24E78">
      <w:pPr>
        <w:pStyle w:val="10"/>
        <w:tabs>
          <w:tab w:val="right" w:leader="dot" w:pos="9099"/>
        </w:tabs>
        <w:ind w:firstLineChars="200" w:firstLine="420"/>
        <w:rPr>
          <w:rFonts w:ascii="方正楷体_GB2312" w:eastAsia="方正楷体_GB2312" w:hAnsi="方正楷体_GB2312" w:cs="方正楷体_GB2312"/>
          <w:sz w:val="32"/>
          <w:szCs w:val="32"/>
        </w:rPr>
      </w:pPr>
      <w:hyperlink w:anchor="_Toc9145" w:history="1">
        <w:r w:rsidR="00C01A0F">
          <w:rPr>
            <w:rFonts w:ascii="方正楷体_GB2312" w:eastAsia="方正楷体_GB2312" w:hAnsi="方正楷体_GB2312" w:cs="方正楷体_GB2312" w:hint="eastAsia"/>
            <w:sz w:val="32"/>
            <w:szCs w:val="32"/>
          </w:rPr>
          <w:t>第五节</w:t>
        </w:r>
        <w:r w:rsidR="00C01A0F">
          <w:rPr>
            <w:rFonts w:ascii="方正楷体_GB2312" w:eastAsia="方正楷体_GB2312" w:hAnsi="方正楷体_GB2312" w:cs="方正楷体_GB2312" w:hint="eastAsia"/>
            <w:sz w:val="32"/>
            <w:szCs w:val="32"/>
          </w:rPr>
          <w:t xml:space="preserve">  </w:t>
        </w:r>
        <w:r w:rsidR="00C01A0F">
          <w:rPr>
            <w:rFonts w:ascii="方正楷体_GB2312" w:eastAsia="方正楷体_GB2312" w:hAnsi="方正楷体_GB2312" w:cs="方正楷体_GB2312" w:hint="eastAsia"/>
            <w:sz w:val="32"/>
            <w:szCs w:val="32"/>
          </w:rPr>
          <w:t>建设期融资费用组成与编制方法</w:t>
        </w:r>
        <w:r w:rsidR="00C01A0F">
          <w:rPr>
            <w:rFonts w:ascii="方正楷体_GB2312" w:eastAsia="方正楷体_GB2312" w:hAnsi="方正楷体_GB2312" w:cs="方正楷体_GB2312" w:hint="eastAsia"/>
            <w:sz w:val="32"/>
            <w:szCs w:val="32"/>
          </w:rPr>
          <w:tab/>
        </w:r>
        <w:r>
          <w:rPr>
            <w:rFonts w:ascii="方正楷体_GB2312" w:eastAsia="方正楷体_GB2312" w:hAnsi="方正楷体_GB2312" w:cs="方正楷体_GB2312" w:hint="eastAsia"/>
            <w:sz w:val="32"/>
            <w:szCs w:val="32"/>
          </w:rPr>
          <w:fldChar w:fldCharType="begin"/>
        </w:r>
        <w:r w:rsidR="00C01A0F">
          <w:rPr>
            <w:rFonts w:ascii="方正楷体_GB2312" w:eastAsia="方正楷体_GB2312" w:hAnsi="方正楷体_GB2312" w:cs="方正楷体_GB2312" w:hint="eastAsia"/>
            <w:sz w:val="32"/>
            <w:szCs w:val="32"/>
          </w:rPr>
          <w:instrText xml:space="preserve"> PAGEREF _Toc9145 \h </w:instrText>
        </w:r>
        <w:r>
          <w:rPr>
            <w:rFonts w:ascii="方正楷体_GB2312" w:eastAsia="方正楷体_GB2312" w:hAnsi="方正楷体_GB2312" w:cs="方正楷体_GB2312" w:hint="eastAsia"/>
            <w:sz w:val="32"/>
            <w:szCs w:val="32"/>
          </w:rPr>
        </w:r>
        <w:r>
          <w:rPr>
            <w:rFonts w:ascii="方正楷体_GB2312" w:eastAsia="方正楷体_GB2312" w:hAnsi="方正楷体_GB2312" w:cs="方正楷体_GB2312" w:hint="eastAsia"/>
            <w:sz w:val="32"/>
            <w:szCs w:val="32"/>
          </w:rPr>
          <w:fldChar w:fldCharType="separate"/>
        </w:r>
        <w:r w:rsidR="00C01A0F">
          <w:rPr>
            <w:rFonts w:ascii="方正楷体_GB2312" w:eastAsia="方正楷体_GB2312" w:hAnsi="方正楷体_GB2312" w:cs="方正楷体_GB2312" w:hint="eastAsia"/>
            <w:sz w:val="32"/>
            <w:szCs w:val="32"/>
          </w:rPr>
          <w:t>36</w:t>
        </w:r>
        <w:r>
          <w:rPr>
            <w:rFonts w:ascii="方正楷体_GB2312" w:eastAsia="方正楷体_GB2312" w:hAnsi="方正楷体_GB2312" w:cs="方正楷体_GB2312" w:hint="eastAsia"/>
            <w:sz w:val="32"/>
            <w:szCs w:val="32"/>
          </w:rPr>
          <w:fldChar w:fldCharType="end"/>
        </w:r>
      </w:hyperlink>
    </w:p>
    <w:p w:rsidR="00A24E78" w:rsidRDefault="00A24E78">
      <w:pPr>
        <w:pStyle w:val="10"/>
        <w:tabs>
          <w:tab w:val="right" w:leader="dot" w:pos="9099"/>
        </w:tabs>
        <w:ind w:firstLineChars="200" w:firstLine="420"/>
        <w:rPr>
          <w:rFonts w:ascii="方正楷体_GB2312" w:eastAsia="方正楷体_GB2312" w:hAnsi="方正楷体_GB2312" w:cs="方正楷体_GB2312"/>
          <w:sz w:val="32"/>
          <w:szCs w:val="32"/>
        </w:rPr>
      </w:pPr>
      <w:hyperlink w:anchor="_Toc17898" w:history="1">
        <w:r w:rsidR="00C01A0F">
          <w:rPr>
            <w:rFonts w:ascii="方正楷体_GB2312" w:eastAsia="方正楷体_GB2312" w:hAnsi="方正楷体_GB2312" w:cs="方正楷体_GB2312" w:hint="eastAsia"/>
            <w:sz w:val="32"/>
            <w:szCs w:val="32"/>
          </w:rPr>
          <w:t>第六节</w:t>
        </w:r>
        <w:r w:rsidR="00C01A0F">
          <w:rPr>
            <w:rFonts w:ascii="方正楷体_GB2312" w:eastAsia="方正楷体_GB2312" w:hAnsi="方正楷体_GB2312" w:cs="方正楷体_GB2312" w:hint="eastAsia"/>
            <w:sz w:val="32"/>
            <w:szCs w:val="32"/>
          </w:rPr>
          <w:t xml:space="preserve">  </w:t>
        </w:r>
        <w:r w:rsidR="00C01A0F">
          <w:rPr>
            <w:rFonts w:ascii="方正楷体_GB2312" w:eastAsia="方正楷体_GB2312" w:hAnsi="方正楷体_GB2312" w:cs="方正楷体_GB2312" w:hint="eastAsia"/>
            <w:sz w:val="32"/>
            <w:szCs w:val="32"/>
          </w:rPr>
          <w:t>铺底流动资金组成与编制方法</w:t>
        </w:r>
        <w:r w:rsidR="00C01A0F">
          <w:rPr>
            <w:rFonts w:ascii="方正楷体_GB2312" w:eastAsia="方正楷体_GB2312" w:hAnsi="方正楷体_GB2312" w:cs="方正楷体_GB2312" w:hint="eastAsia"/>
            <w:sz w:val="32"/>
            <w:szCs w:val="32"/>
          </w:rPr>
          <w:tab/>
        </w:r>
        <w:r>
          <w:rPr>
            <w:rFonts w:ascii="方正楷体_GB2312" w:eastAsia="方正楷体_GB2312" w:hAnsi="方正楷体_GB2312" w:cs="方正楷体_GB2312" w:hint="eastAsia"/>
            <w:sz w:val="32"/>
            <w:szCs w:val="32"/>
          </w:rPr>
          <w:fldChar w:fldCharType="begin"/>
        </w:r>
        <w:r w:rsidR="00C01A0F">
          <w:rPr>
            <w:rFonts w:ascii="方正楷体_GB2312" w:eastAsia="方正楷体_GB2312" w:hAnsi="方正楷体_GB2312" w:cs="方正楷体_GB2312" w:hint="eastAsia"/>
            <w:sz w:val="32"/>
            <w:szCs w:val="32"/>
          </w:rPr>
          <w:instrText xml:space="preserve"> PAGEREF _Toc17898 \h </w:instrText>
        </w:r>
        <w:r>
          <w:rPr>
            <w:rFonts w:ascii="方正楷体_GB2312" w:eastAsia="方正楷体_GB2312" w:hAnsi="方正楷体_GB2312" w:cs="方正楷体_GB2312" w:hint="eastAsia"/>
            <w:sz w:val="32"/>
            <w:szCs w:val="32"/>
          </w:rPr>
        </w:r>
        <w:r>
          <w:rPr>
            <w:rFonts w:ascii="方正楷体_GB2312" w:eastAsia="方正楷体_GB2312" w:hAnsi="方正楷体_GB2312" w:cs="方正楷体_GB2312" w:hint="eastAsia"/>
            <w:sz w:val="32"/>
            <w:szCs w:val="32"/>
          </w:rPr>
          <w:fldChar w:fldCharType="separate"/>
        </w:r>
        <w:r w:rsidR="00C01A0F">
          <w:rPr>
            <w:rFonts w:ascii="方正楷体_GB2312" w:eastAsia="方正楷体_GB2312" w:hAnsi="方正楷体_GB2312" w:cs="方正楷体_GB2312" w:hint="eastAsia"/>
            <w:sz w:val="32"/>
            <w:szCs w:val="32"/>
          </w:rPr>
          <w:t>38</w:t>
        </w:r>
        <w:r>
          <w:rPr>
            <w:rFonts w:ascii="方正楷体_GB2312" w:eastAsia="方正楷体_GB2312" w:hAnsi="方正楷体_GB2312" w:cs="方正楷体_GB2312" w:hint="eastAsia"/>
            <w:sz w:val="32"/>
            <w:szCs w:val="32"/>
          </w:rPr>
          <w:fldChar w:fldCharType="end"/>
        </w:r>
      </w:hyperlink>
    </w:p>
    <w:p w:rsidR="00A24E78" w:rsidRDefault="00A24E78">
      <w:pPr>
        <w:pStyle w:val="10"/>
        <w:tabs>
          <w:tab w:val="right" w:leader="dot" w:pos="9099"/>
        </w:tabs>
        <w:rPr>
          <w:rFonts w:ascii="方正楷体_GB2312" w:eastAsia="方正楷体_GB2312" w:hAnsi="方正楷体_GB2312" w:cs="方正楷体_GB2312"/>
          <w:sz w:val="32"/>
          <w:szCs w:val="32"/>
        </w:rPr>
      </w:pPr>
      <w:hyperlink w:anchor="_Toc21868" w:history="1">
        <w:r w:rsidR="00C01A0F">
          <w:rPr>
            <w:rFonts w:ascii="方正楷体_GB2312" w:eastAsia="方正楷体_GB2312" w:hAnsi="方正楷体_GB2312" w:cs="方正楷体_GB2312" w:hint="eastAsia"/>
            <w:sz w:val="32"/>
            <w:szCs w:val="32"/>
          </w:rPr>
          <w:t>第六章</w:t>
        </w:r>
        <w:r w:rsidR="00C01A0F">
          <w:rPr>
            <w:rFonts w:ascii="方正楷体_GB2312" w:eastAsia="方正楷体_GB2312" w:hAnsi="方正楷体_GB2312" w:cs="方正楷体_GB2312" w:hint="eastAsia"/>
            <w:sz w:val="32"/>
            <w:szCs w:val="32"/>
          </w:rPr>
          <w:t xml:space="preserve">  </w:t>
        </w:r>
        <w:r w:rsidR="00C01A0F">
          <w:rPr>
            <w:rFonts w:ascii="方正楷体_GB2312" w:eastAsia="方正楷体_GB2312" w:hAnsi="方正楷体_GB2312" w:cs="方正楷体_GB2312" w:hint="eastAsia"/>
            <w:sz w:val="32"/>
            <w:szCs w:val="32"/>
          </w:rPr>
          <w:t>调整概算</w:t>
        </w:r>
        <w:r w:rsidR="00C01A0F">
          <w:rPr>
            <w:rFonts w:ascii="方正楷体_GB2312" w:eastAsia="方正楷体_GB2312" w:hAnsi="方正楷体_GB2312" w:cs="方正楷体_GB2312" w:hint="eastAsia"/>
            <w:sz w:val="32"/>
            <w:szCs w:val="32"/>
          </w:rPr>
          <w:tab/>
        </w:r>
        <w:r>
          <w:rPr>
            <w:rFonts w:ascii="方正楷体_GB2312" w:eastAsia="方正楷体_GB2312" w:hAnsi="方正楷体_GB2312" w:cs="方正楷体_GB2312" w:hint="eastAsia"/>
            <w:sz w:val="32"/>
            <w:szCs w:val="32"/>
          </w:rPr>
          <w:fldChar w:fldCharType="begin"/>
        </w:r>
        <w:r w:rsidR="00C01A0F">
          <w:rPr>
            <w:rFonts w:ascii="方正楷体_GB2312" w:eastAsia="方正楷体_GB2312" w:hAnsi="方正楷体_GB2312" w:cs="方正楷体_GB2312" w:hint="eastAsia"/>
            <w:sz w:val="32"/>
            <w:szCs w:val="32"/>
          </w:rPr>
          <w:instrText xml:space="preserve"> PAGEREF _Toc21868 \</w:instrText>
        </w:r>
        <w:r w:rsidR="00C01A0F">
          <w:rPr>
            <w:rFonts w:ascii="方正楷体_GB2312" w:eastAsia="方正楷体_GB2312" w:hAnsi="方正楷体_GB2312" w:cs="方正楷体_GB2312" w:hint="eastAsia"/>
            <w:sz w:val="32"/>
            <w:szCs w:val="32"/>
          </w:rPr>
          <w:instrText xml:space="preserve">h </w:instrText>
        </w:r>
        <w:r>
          <w:rPr>
            <w:rFonts w:ascii="方正楷体_GB2312" w:eastAsia="方正楷体_GB2312" w:hAnsi="方正楷体_GB2312" w:cs="方正楷体_GB2312" w:hint="eastAsia"/>
            <w:sz w:val="32"/>
            <w:szCs w:val="32"/>
          </w:rPr>
        </w:r>
        <w:r>
          <w:rPr>
            <w:rFonts w:ascii="方正楷体_GB2312" w:eastAsia="方正楷体_GB2312" w:hAnsi="方正楷体_GB2312" w:cs="方正楷体_GB2312" w:hint="eastAsia"/>
            <w:sz w:val="32"/>
            <w:szCs w:val="32"/>
          </w:rPr>
          <w:fldChar w:fldCharType="separate"/>
        </w:r>
        <w:r w:rsidR="00C01A0F">
          <w:rPr>
            <w:rFonts w:ascii="方正楷体_GB2312" w:eastAsia="方正楷体_GB2312" w:hAnsi="方正楷体_GB2312" w:cs="方正楷体_GB2312" w:hint="eastAsia"/>
            <w:sz w:val="32"/>
            <w:szCs w:val="32"/>
          </w:rPr>
          <w:t>40</w:t>
        </w:r>
        <w:r>
          <w:rPr>
            <w:rFonts w:ascii="方正楷体_GB2312" w:eastAsia="方正楷体_GB2312" w:hAnsi="方正楷体_GB2312" w:cs="方正楷体_GB2312" w:hint="eastAsia"/>
            <w:sz w:val="32"/>
            <w:szCs w:val="32"/>
          </w:rPr>
          <w:fldChar w:fldCharType="end"/>
        </w:r>
      </w:hyperlink>
    </w:p>
    <w:p w:rsidR="00A24E78" w:rsidRDefault="00A24E78">
      <w:pPr>
        <w:pStyle w:val="10"/>
        <w:tabs>
          <w:tab w:val="right" w:leader="dot" w:pos="9099"/>
        </w:tabs>
        <w:rPr>
          <w:rFonts w:ascii="方正楷体_GB2312" w:eastAsia="方正楷体_GB2312" w:hAnsi="方正楷体_GB2312" w:cs="方正楷体_GB2312"/>
          <w:sz w:val="32"/>
          <w:szCs w:val="32"/>
        </w:rPr>
      </w:pPr>
      <w:hyperlink w:anchor="_Toc16721" w:history="1">
        <w:r w:rsidR="00C01A0F">
          <w:rPr>
            <w:rFonts w:ascii="方正楷体_GB2312" w:eastAsia="方正楷体_GB2312" w:hAnsi="方正楷体_GB2312" w:cs="方正楷体_GB2312" w:hint="eastAsia"/>
            <w:sz w:val="32"/>
            <w:szCs w:val="32"/>
          </w:rPr>
          <w:t>第七章</w:t>
        </w:r>
        <w:r w:rsidR="00C01A0F">
          <w:rPr>
            <w:rFonts w:ascii="方正楷体_GB2312" w:eastAsia="方正楷体_GB2312" w:hAnsi="方正楷体_GB2312" w:cs="方正楷体_GB2312" w:hint="eastAsia"/>
            <w:sz w:val="32"/>
            <w:szCs w:val="32"/>
          </w:rPr>
          <w:t xml:space="preserve">  </w:t>
        </w:r>
        <w:r w:rsidR="00C01A0F">
          <w:rPr>
            <w:rFonts w:ascii="方正楷体_GB2312" w:eastAsia="方正楷体_GB2312" w:hAnsi="方正楷体_GB2312" w:cs="方正楷体_GB2312" w:hint="eastAsia"/>
            <w:sz w:val="32"/>
            <w:szCs w:val="32"/>
          </w:rPr>
          <w:t>编审程序和质量控制</w:t>
        </w:r>
        <w:r w:rsidR="00C01A0F">
          <w:rPr>
            <w:rFonts w:ascii="方正楷体_GB2312" w:eastAsia="方正楷体_GB2312" w:hAnsi="方正楷体_GB2312" w:cs="方正楷体_GB2312" w:hint="eastAsia"/>
            <w:sz w:val="32"/>
            <w:szCs w:val="32"/>
          </w:rPr>
          <w:tab/>
        </w:r>
        <w:r>
          <w:rPr>
            <w:rFonts w:ascii="方正楷体_GB2312" w:eastAsia="方正楷体_GB2312" w:hAnsi="方正楷体_GB2312" w:cs="方正楷体_GB2312" w:hint="eastAsia"/>
            <w:sz w:val="32"/>
            <w:szCs w:val="32"/>
          </w:rPr>
          <w:fldChar w:fldCharType="begin"/>
        </w:r>
        <w:r w:rsidR="00C01A0F">
          <w:rPr>
            <w:rFonts w:ascii="方正楷体_GB2312" w:eastAsia="方正楷体_GB2312" w:hAnsi="方正楷体_GB2312" w:cs="方正楷体_GB2312" w:hint="eastAsia"/>
            <w:sz w:val="32"/>
            <w:szCs w:val="32"/>
          </w:rPr>
          <w:instrText xml:space="preserve"> PAGEREF _Toc16721 \h </w:instrText>
        </w:r>
        <w:r>
          <w:rPr>
            <w:rFonts w:ascii="方正楷体_GB2312" w:eastAsia="方正楷体_GB2312" w:hAnsi="方正楷体_GB2312" w:cs="方正楷体_GB2312" w:hint="eastAsia"/>
            <w:sz w:val="32"/>
            <w:szCs w:val="32"/>
          </w:rPr>
        </w:r>
        <w:r>
          <w:rPr>
            <w:rFonts w:ascii="方正楷体_GB2312" w:eastAsia="方正楷体_GB2312" w:hAnsi="方正楷体_GB2312" w:cs="方正楷体_GB2312" w:hint="eastAsia"/>
            <w:sz w:val="32"/>
            <w:szCs w:val="32"/>
          </w:rPr>
          <w:fldChar w:fldCharType="separate"/>
        </w:r>
        <w:r w:rsidR="00C01A0F">
          <w:rPr>
            <w:rFonts w:ascii="方正楷体_GB2312" w:eastAsia="方正楷体_GB2312" w:hAnsi="方正楷体_GB2312" w:cs="方正楷体_GB2312" w:hint="eastAsia"/>
            <w:sz w:val="32"/>
            <w:szCs w:val="32"/>
          </w:rPr>
          <w:t>41</w:t>
        </w:r>
        <w:r>
          <w:rPr>
            <w:rFonts w:ascii="方正楷体_GB2312" w:eastAsia="方正楷体_GB2312" w:hAnsi="方正楷体_GB2312" w:cs="方正楷体_GB2312" w:hint="eastAsia"/>
            <w:sz w:val="32"/>
            <w:szCs w:val="32"/>
          </w:rPr>
          <w:fldChar w:fldCharType="end"/>
        </w:r>
      </w:hyperlink>
    </w:p>
    <w:p w:rsidR="00A24E78" w:rsidRDefault="00A24E78">
      <w:pPr>
        <w:pStyle w:val="10"/>
        <w:tabs>
          <w:tab w:val="right" w:leader="dot" w:pos="9099"/>
        </w:tabs>
        <w:rPr>
          <w:rFonts w:ascii="方正楷体_GB2312" w:eastAsia="方正楷体_GB2312" w:hAnsi="方正楷体_GB2312" w:cs="方正楷体_GB2312"/>
          <w:sz w:val="32"/>
          <w:szCs w:val="32"/>
        </w:rPr>
      </w:pPr>
      <w:hyperlink w:anchor="_Toc30806" w:history="1">
        <w:r w:rsidR="00C01A0F">
          <w:rPr>
            <w:rFonts w:ascii="方正楷体_GB2312" w:eastAsia="方正楷体_GB2312" w:hAnsi="方正楷体_GB2312" w:cs="方正楷体_GB2312" w:hint="eastAsia"/>
            <w:sz w:val="32"/>
            <w:szCs w:val="32"/>
          </w:rPr>
          <w:t>第八章</w:t>
        </w:r>
        <w:r w:rsidR="00C01A0F">
          <w:rPr>
            <w:rFonts w:ascii="方正楷体_GB2312" w:eastAsia="方正楷体_GB2312" w:hAnsi="方正楷体_GB2312" w:cs="方正楷体_GB2312" w:hint="eastAsia"/>
            <w:sz w:val="32"/>
            <w:szCs w:val="32"/>
          </w:rPr>
          <w:t xml:space="preserve">  </w:t>
        </w:r>
        <w:r w:rsidR="00C01A0F">
          <w:rPr>
            <w:rFonts w:ascii="方正楷体_GB2312" w:eastAsia="方正楷体_GB2312" w:hAnsi="方正楷体_GB2312" w:cs="方正楷体_GB2312" w:hint="eastAsia"/>
            <w:sz w:val="32"/>
            <w:szCs w:val="32"/>
          </w:rPr>
          <w:t>附则</w:t>
        </w:r>
        <w:r w:rsidR="00C01A0F">
          <w:rPr>
            <w:rFonts w:ascii="方正楷体_GB2312" w:eastAsia="方正楷体_GB2312" w:hAnsi="方正楷体_GB2312" w:cs="方正楷体_GB2312" w:hint="eastAsia"/>
            <w:sz w:val="32"/>
            <w:szCs w:val="32"/>
          </w:rPr>
          <w:tab/>
        </w:r>
        <w:r>
          <w:rPr>
            <w:rFonts w:ascii="方正楷体_GB2312" w:eastAsia="方正楷体_GB2312" w:hAnsi="方正楷体_GB2312" w:cs="方正楷体_GB2312" w:hint="eastAsia"/>
            <w:sz w:val="32"/>
            <w:szCs w:val="32"/>
          </w:rPr>
          <w:fldChar w:fldCharType="begin"/>
        </w:r>
        <w:r w:rsidR="00C01A0F">
          <w:rPr>
            <w:rFonts w:ascii="方正楷体_GB2312" w:eastAsia="方正楷体_GB2312" w:hAnsi="方正楷体_GB2312" w:cs="方正楷体_GB2312" w:hint="eastAsia"/>
            <w:sz w:val="32"/>
            <w:szCs w:val="32"/>
          </w:rPr>
          <w:instrText xml:space="preserve"> PAGEREF _Toc30806</w:instrText>
        </w:r>
        <w:r w:rsidR="00C01A0F">
          <w:rPr>
            <w:rFonts w:ascii="方正楷体_GB2312" w:eastAsia="方正楷体_GB2312" w:hAnsi="方正楷体_GB2312" w:cs="方正楷体_GB2312" w:hint="eastAsia"/>
            <w:sz w:val="32"/>
            <w:szCs w:val="32"/>
          </w:rPr>
          <w:instrText xml:space="preserve"> \h </w:instrText>
        </w:r>
        <w:r>
          <w:rPr>
            <w:rFonts w:ascii="方正楷体_GB2312" w:eastAsia="方正楷体_GB2312" w:hAnsi="方正楷体_GB2312" w:cs="方正楷体_GB2312" w:hint="eastAsia"/>
            <w:sz w:val="32"/>
            <w:szCs w:val="32"/>
          </w:rPr>
        </w:r>
        <w:r>
          <w:rPr>
            <w:rFonts w:ascii="方正楷体_GB2312" w:eastAsia="方正楷体_GB2312" w:hAnsi="方正楷体_GB2312" w:cs="方正楷体_GB2312" w:hint="eastAsia"/>
            <w:sz w:val="32"/>
            <w:szCs w:val="32"/>
          </w:rPr>
          <w:fldChar w:fldCharType="separate"/>
        </w:r>
        <w:r w:rsidR="00C01A0F">
          <w:rPr>
            <w:rFonts w:ascii="方正楷体_GB2312" w:eastAsia="方正楷体_GB2312" w:hAnsi="方正楷体_GB2312" w:cs="方正楷体_GB2312" w:hint="eastAsia"/>
            <w:sz w:val="32"/>
            <w:szCs w:val="32"/>
          </w:rPr>
          <w:t>42</w:t>
        </w:r>
        <w:r>
          <w:rPr>
            <w:rFonts w:ascii="方正楷体_GB2312" w:eastAsia="方正楷体_GB2312" w:hAnsi="方正楷体_GB2312" w:cs="方正楷体_GB2312" w:hint="eastAsia"/>
            <w:sz w:val="32"/>
            <w:szCs w:val="32"/>
          </w:rPr>
          <w:fldChar w:fldCharType="end"/>
        </w:r>
      </w:hyperlink>
    </w:p>
    <w:p w:rsidR="00A24E78" w:rsidRDefault="00A24E78">
      <w:pPr>
        <w:pStyle w:val="10"/>
        <w:tabs>
          <w:tab w:val="right" w:leader="dot" w:pos="9099"/>
        </w:tabs>
        <w:rPr>
          <w:rFonts w:ascii="方正楷体_GB2312" w:eastAsia="方正楷体_GB2312" w:hAnsi="方正楷体_GB2312" w:cs="方正楷体_GB2312"/>
          <w:sz w:val="32"/>
          <w:szCs w:val="32"/>
        </w:rPr>
      </w:pPr>
      <w:hyperlink w:anchor="_Toc17758" w:history="1">
        <w:r w:rsidR="00C01A0F">
          <w:rPr>
            <w:rFonts w:ascii="方正楷体_GB2312" w:eastAsia="方正楷体_GB2312" w:hAnsi="方正楷体_GB2312" w:cs="方正楷体_GB2312" w:hint="eastAsia"/>
            <w:sz w:val="32"/>
            <w:szCs w:val="32"/>
          </w:rPr>
          <w:t>附件</w:t>
        </w:r>
        <w:r w:rsidR="00C01A0F">
          <w:rPr>
            <w:rFonts w:ascii="方正楷体_GB2312" w:eastAsia="方正楷体_GB2312" w:hAnsi="方正楷体_GB2312" w:cs="方正楷体_GB2312" w:hint="eastAsia"/>
            <w:sz w:val="32"/>
            <w:szCs w:val="32"/>
          </w:rPr>
          <w:t>1</w:t>
        </w:r>
        <w:r w:rsidR="00C01A0F">
          <w:rPr>
            <w:rFonts w:ascii="方正楷体_GB2312" w:eastAsia="方正楷体_GB2312" w:hAnsi="方正楷体_GB2312" w:cs="方正楷体_GB2312" w:hint="eastAsia"/>
            <w:sz w:val="32"/>
            <w:szCs w:val="32"/>
          </w:rPr>
          <w:t>：封面、签署页、目录与编制说明</w:t>
        </w:r>
        <w:r w:rsidR="00C01A0F">
          <w:rPr>
            <w:rFonts w:ascii="方正楷体_GB2312" w:eastAsia="方正楷体_GB2312" w:hAnsi="方正楷体_GB2312" w:cs="方正楷体_GB2312" w:hint="eastAsia"/>
            <w:sz w:val="32"/>
            <w:szCs w:val="32"/>
          </w:rPr>
          <w:tab/>
        </w:r>
        <w:r>
          <w:rPr>
            <w:rFonts w:ascii="方正楷体_GB2312" w:eastAsia="方正楷体_GB2312" w:hAnsi="方正楷体_GB2312" w:cs="方正楷体_GB2312" w:hint="eastAsia"/>
            <w:sz w:val="32"/>
            <w:szCs w:val="32"/>
          </w:rPr>
          <w:fldChar w:fldCharType="begin"/>
        </w:r>
        <w:r w:rsidR="00C01A0F">
          <w:rPr>
            <w:rFonts w:ascii="方正楷体_GB2312" w:eastAsia="方正楷体_GB2312" w:hAnsi="方正楷体_GB2312" w:cs="方正楷体_GB2312" w:hint="eastAsia"/>
            <w:sz w:val="32"/>
            <w:szCs w:val="32"/>
          </w:rPr>
          <w:instrText xml:space="preserve"> PAGEREF _Toc17758 \h </w:instrText>
        </w:r>
        <w:r>
          <w:rPr>
            <w:rFonts w:ascii="方正楷体_GB2312" w:eastAsia="方正楷体_GB2312" w:hAnsi="方正楷体_GB2312" w:cs="方正楷体_GB2312" w:hint="eastAsia"/>
            <w:sz w:val="32"/>
            <w:szCs w:val="32"/>
          </w:rPr>
        </w:r>
        <w:r>
          <w:rPr>
            <w:rFonts w:ascii="方正楷体_GB2312" w:eastAsia="方正楷体_GB2312" w:hAnsi="方正楷体_GB2312" w:cs="方正楷体_GB2312" w:hint="eastAsia"/>
            <w:sz w:val="32"/>
            <w:szCs w:val="32"/>
          </w:rPr>
          <w:fldChar w:fldCharType="separate"/>
        </w:r>
        <w:r w:rsidR="00C01A0F">
          <w:rPr>
            <w:rFonts w:ascii="方正楷体_GB2312" w:eastAsia="方正楷体_GB2312" w:hAnsi="方正楷体_GB2312" w:cs="方正楷体_GB2312" w:hint="eastAsia"/>
            <w:sz w:val="32"/>
            <w:szCs w:val="32"/>
          </w:rPr>
          <w:t>43</w:t>
        </w:r>
        <w:r>
          <w:rPr>
            <w:rFonts w:ascii="方正楷体_GB2312" w:eastAsia="方正楷体_GB2312" w:hAnsi="方正楷体_GB2312" w:cs="方正楷体_GB2312" w:hint="eastAsia"/>
            <w:sz w:val="32"/>
            <w:szCs w:val="32"/>
          </w:rPr>
          <w:fldChar w:fldCharType="end"/>
        </w:r>
      </w:hyperlink>
    </w:p>
    <w:p w:rsidR="00A24E78" w:rsidRDefault="00A24E78">
      <w:pPr>
        <w:pStyle w:val="10"/>
        <w:tabs>
          <w:tab w:val="right" w:leader="dot" w:pos="9099"/>
        </w:tabs>
        <w:rPr>
          <w:rFonts w:ascii="方正楷体_GB2312" w:eastAsia="方正楷体_GB2312" w:hAnsi="方正楷体_GB2312" w:cs="方正楷体_GB2312"/>
          <w:sz w:val="32"/>
          <w:szCs w:val="32"/>
        </w:rPr>
      </w:pPr>
      <w:hyperlink w:anchor="_Toc8558" w:history="1">
        <w:r w:rsidR="00C01A0F">
          <w:rPr>
            <w:rFonts w:ascii="方正楷体_GB2312" w:eastAsia="方正楷体_GB2312" w:hAnsi="方正楷体_GB2312" w:cs="方正楷体_GB2312" w:hint="eastAsia"/>
            <w:sz w:val="32"/>
            <w:szCs w:val="32"/>
          </w:rPr>
          <w:t>附件</w:t>
        </w:r>
        <w:r w:rsidR="00C01A0F">
          <w:rPr>
            <w:rFonts w:ascii="方正楷体_GB2312" w:eastAsia="方正楷体_GB2312" w:hAnsi="方正楷体_GB2312" w:cs="方正楷体_GB2312" w:hint="eastAsia"/>
            <w:sz w:val="32"/>
            <w:szCs w:val="32"/>
          </w:rPr>
          <w:t>2</w:t>
        </w:r>
        <w:r w:rsidR="00C01A0F">
          <w:rPr>
            <w:rFonts w:ascii="方正楷体_GB2312" w:eastAsia="方正楷体_GB2312" w:hAnsi="方正楷体_GB2312" w:cs="方正楷体_GB2312" w:hint="eastAsia"/>
            <w:sz w:val="32"/>
            <w:szCs w:val="32"/>
          </w:rPr>
          <w:t>：概算文件表格（样式）</w:t>
        </w:r>
        <w:r w:rsidR="00C01A0F">
          <w:rPr>
            <w:rFonts w:ascii="方正楷体_GB2312" w:eastAsia="方正楷体_GB2312" w:hAnsi="方正楷体_GB2312" w:cs="方正楷体_GB2312" w:hint="eastAsia"/>
            <w:sz w:val="32"/>
            <w:szCs w:val="32"/>
          </w:rPr>
          <w:tab/>
        </w:r>
        <w:r>
          <w:rPr>
            <w:rFonts w:ascii="方正楷体_GB2312" w:eastAsia="方正楷体_GB2312" w:hAnsi="方正楷体_GB2312" w:cs="方正楷体_GB2312" w:hint="eastAsia"/>
            <w:sz w:val="32"/>
            <w:szCs w:val="32"/>
          </w:rPr>
          <w:fldChar w:fldCharType="begin"/>
        </w:r>
        <w:r w:rsidR="00C01A0F">
          <w:rPr>
            <w:rFonts w:ascii="方正楷体_GB2312" w:eastAsia="方正楷体_GB2312" w:hAnsi="方正楷体_GB2312" w:cs="方正楷体_GB2312" w:hint="eastAsia"/>
            <w:sz w:val="32"/>
            <w:szCs w:val="32"/>
          </w:rPr>
          <w:instrText xml:space="preserve"> PAGEREF _Toc8558 \h </w:instrText>
        </w:r>
        <w:r>
          <w:rPr>
            <w:rFonts w:ascii="方正楷体_GB2312" w:eastAsia="方正楷体_GB2312" w:hAnsi="方正楷体_GB2312" w:cs="方正楷体_GB2312" w:hint="eastAsia"/>
            <w:sz w:val="32"/>
            <w:szCs w:val="32"/>
          </w:rPr>
        </w:r>
        <w:r>
          <w:rPr>
            <w:rFonts w:ascii="方正楷体_GB2312" w:eastAsia="方正楷体_GB2312" w:hAnsi="方正楷体_GB2312" w:cs="方正楷体_GB2312" w:hint="eastAsia"/>
            <w:sz w:val="32"/>
            <w:szCs w:val="32"/>
          </w:rPr>
          <w:fldChar w:fldCharType="separate"/>
        </w:r>
        <w:r w:rsidR="00C01A0F">
          <w:rPr>
            <w:rFonts w:ascii="方正楷体_GB2312" w:eastAsia="方正楷体_GB2312" w:hAnsi="方正楷体_GB2312" w:cs="方正楷体_GB2312" w:hint="eastAsia"/>
            <w:sz w:val="32"/>
            <w:szCs w:val="32"/>
          </w:rPr>
          <w:t>48</w:t>
        </w:r>
        <w:r>
          <w:rPr>
            <w:rFonts w:ascii="方正楷体_GB2312" w:eastAsia="方正楷体_GB2312" w:hAnsi="方正楷体_GB2312" w:cs="方正楷体_GB2312" w:hint="eastAsia"/>
            <w:sz w:val="32"/>
            <w:szCs w:val="32"/>
          </w:rPr>
          <w:fldChar w:fldCharType="end"/>
        </w:r>
      </w:hyperlink>
    </w:p>
    <w:p w:rsidR="00A24E78" w:rsidRDefault="00A24E78">
      <w:pPr>
        <w:pStyle w:val="10"/>
        <w:tabs>
          <w:tab w:val="right" w:leader="dot" w:pos="9099"/>
        </w:tabs>
        <w:rPr>
          <w:rFonts w:ascii="方正楷体_GB2312" w:eastAsia="方正楷体_GB2312" w:hAnsi="方正楷体_GB2312" w:cs="方正楷体_GB2312"/>
          <w:sz w:val="32"/>
          <w:szCs w:val="32"/>
        </w:rPr>
      </w:pPr>
      <w:hyperlink w:anchor="_Toc14195" w:history="1">
        <w:r w:rsidR="00C01A0F">
          <w:rPr>
            <w:rFonts w:ascii="方正楷体_GB2312" w:eastAsia="方正楷体_GB2312" w:hAnsi="方正楷体_GB2312" w:cs="方正楷体_GB2312" w:hint="eastAsia"/>
            <w:sz w:val="32"/>
            <w:szCs w:val="32"/>
          </w:rPr>
          <w:t>附件</w:t>
        </w:r>
        <w:r w:rsidR="00C01A0F">
          <w:rPr>
            <w:rFonts w:ascii="方正楷体_GB2312" w:eastAsia="方正楷体_GB2312" w:hAnsi="方正楷体_GB2312" w:cs="方正楷体_GB2312" w:hint="eastAsia"/>
            <w:sz w:val="32"/>
            <w:szCs w:val="32"/>
          </w:rPr>
          <w:t>3</w:t>
        </w:r>
        <w:r w:rsidR="00C01A0F">
          <w:rPr>
            <w:rFonts w:ascii="方正楷体_GB2312" w:eastAsia="方正楷体_GB2312" w:hAnsi="方正楷体_GB2312" w:cs="方正楷体_GB2312" w:hint="eastAsia"/>
            <w:sz w:val="32"/>
            <w:szCs w:val="32"/>
          </w:rPr>
          <w:t>：主要经济指标表格（样式）</w:t>
        </w:r>
        <w:r w:rsidR="00C01A0F">
          <w:rPr>
            <w:rFonts w:ascii="方正楷体_GB2312" w:eastAsia="方正楷体_GB2312" w:hAnsi="方正楷体_GB2312" w:cs="方正楷体_GB2312" w:hint="eastAsia"/>
            <w:sz w:val="32"/>
            <w:szCs w:val="32"/>
          </w:rPr>
          <w:tab/>
        </w:r>
        <w:r>
          <w:rPr>
            <w:rFonts w:ascii="方正楷体_GB2312" w:eastAsia="方正楷体_GB2312" w:hAnsi="方正楷体_GB2312" w:cs="方正楷体_GB2312" w:hint="eastAsia"/>
            <w:sz w:val="32"/>
            <w:szCs w:val="32"/>
          </w:rPr>
          <w:fldChar w:fldCharType="begin"/>
        </w:r>
        <w:r w:rsidR="00C01A0F">
          <w:rPr>
            <w:rFonts w:ascii="方正楷体_GB2312" w:eastAsia="方正楷体_GB2312" w:hAnsi="方正楷体_GB2312" w:cs="方正楷体_GB2312" w:hint="eastAsia"/>
            <w:sz w:val="32"/>
            <w:szCs w:val="32"/>
          </w:rPr>
          <w:instrText xml:space="preserve"> PAGEREF _Toc14195 \</w:instrText>
        </w:r>
        <w:r w:rsidR="00C01A0F">
          <w:rPr>
            <w:rFonts w:ascii="方正楷体_GB2312" w:eastAsia="方正楷体_GB2312" w:hAnsi="方正楷体_GB2312" w:cs="方正楷体_GB2312" w:hint="eastAsia"/>
            <w:sz w:val="32"/>
            <w:szCs w:val="32"/>
          </w:rPr>
          <w:instrText xml:space="preserve">h </w:instrText>
        </w:r>
        <w:r>
          <w:rPr>
            <w:rFonts w:ascii="方正楷体_GB2312" w:eastAsia="方正楷体_GB2312" w:hAnsi="方正楷体_GB2312" w:cs="方正楷体_GB2312" w:hint="eastAsia"/>
            <w:sz w:val="32"/>
            <w:szCs w:val="32"/>
          </w:rPr>
        </w:r>
        <w:r>
          <w:rPr>
            <w:rFonts w:ascii="方正楷体_GB2312" w:eastAsia="方正楷体_GB2312" w:hAnsi="方正楷体_GB2312" w:cs="方正楷体_GB2312" w:hint="eastAsia"/>
            <w:sz w:val="32"/>
            <w:szCs w:val="32"/>
          </w:rPr>
          <w:fldChar w:fldCharType="separate"/>
        </w:r>
        <w:r w:rsidR="00C01A0F">
          <w:rPr>
            <w:rFonts w:ascii="方正楷体_GB2312" w:eastAsia="方正楷体_GB2312" w:hAnsi="方正楷体_GB2312" w:cs="方正楷体_GB2312" w:hint="eastAsia"/>
            <w:sz w:val="32"/>
            <w:szCs w:val="32"/>
          </w:rPr>
          <w:t>66</w:t>
        </w:r>
        <w:r>
          <w:rPr>
            <w:rFonts w:ascii="方正楷体_GB2312" w:eastAsia="方正楷体_GB2312" w:hAnsi="方正楷体_GB2312" w:cs="方正楷体_GB2312" w:hint="eastAsia"/>
            <w:sz w:val="32"/>
            <w:szCs w:val="32"/>
          </w:rPr>
          <w:fldChar w:fldCharType="end"/>
        </w:r>
      </w:hyperlink>
    </w:p>
    <w:p w:rsidR="00A24E78" w:rsidRDefault="00A24E78">
      <w:pPr>
        <w:pStyle w:val="10"/>
        <w:tabs>
          <w:tab w:val="right" w:leader="dot" w:pos="9099"/>
        </w:tabs>
        <w:rPr>
          <w:rFonts w:ascii="方正楷体_GB2312" w:eastAsia="方正楷体_GB2312" w:hAnsi="方正楷体_GB2312" w:cs="方正楷体_GB2312"/>
          <w:sz w:val="32"/>
          <w:szCs w:val="32"/>
        </w:rPr>
      </w:pPr>
      <w:hyperlink w:anchor="_Toc23478" w:history="1">
        <w:r w:rsidR="00C01A0F">
          <w:rPr>
            <w:rFonts w:ascii="方正楷体_GB2312" w:eastAsia="方正楷体_GB2312" w:hAnsi="方正楷体_GB2312" w:cs="方正楷体_GB2312" w:hint="eastAsia"/>
            <w:sz w:val="32"/>
            <w:szCs w:val="32"/>
          </w:rPr>
          <w:t>附件</w:t>
        </w:r>
        <w:r w:rsidR="00C01A0F">
          <w:rPr>
            <w:rFonts w:ascii="方正楷体_GB2312" w:eastAsia="方正楷体_GB2312" w:hAnsi="方正楷体_GB2312" w:cs="方正楷体_GB2312" w:hint="eastAsia"/>
            <w:sz w:val="32"/>
            <w:szCs w:val="32"/>
          </w:rPr>
          <w:t>4</w:t>
        </w:r>
        <w:r w:rsidR="00C01A0F">
          <w:rPr>
            <w:rFonts w:ascii="方正楷体_GB2312" w:eastAsia="方正楷体_GB2312" w:hAnsi="方正楷体_GB2312" w:cs="方正楷体_GB2312" w:hint="eastAsia"/>
            <w:sz w:val="32"/>
            <w:szCs w:val="32"/>
          </w:rPr>
          <w:t>：工程建设其他费用编制方法</w:t>
        </w:r>
        <w:r w:rsidR="00C01A0F">
          <w:rPr>
            <w:rFonts w:ascii="方正楷体_GB2312" w:eastAsia="方正楷体_GB2312" w:hAnsi="方正楷体_GB2312" w:cs="方正楷体_GB2312" w:hint="eastAsia"/>
            <w:sz w:val="32"/>
            <w:szCs w:val="32"/>
          </w:rPr>
          <w:tab/>
        </w:r>
        <w:r>
          <w:rPr>
            <w:rFonts w:ascii="方正楷体_GB2312" w:eastAsia="方正楷体_GB2312" w:hAnsi="方正楷体_GB2312" w:cs="方正楷体_GB2312" w:hint="eastAsia"/>
            <w:sz w:val="32"/>
            <w:szCs w:val="32"/>
          </w:rPr>
          <w:fldChar w:fldCharType="begin"/>
        </w:r>
        <w:r w:rsidR="00C01A0F">
          <w:rPr>
            <w:rFonts w:ascii="方正楷体_GB2312" w:eastAsia="方正楷体_GB2312" w:hAnsi="方正楷体_GB2312" w:cs="方正楷体_GB2312" w:hint="eastAsia"/>
            <w:sz w:val="32"/>
            <w:szCs w:val="32"/>
          </w:rPr>
          <w:instrText xml:space="preserve"> PAGEREF _Toc23478 \h </w:instrText>
        </w:r>
        <w:r>
          <w:rPr>
            <w:rFonts w:ascii="方正楷体_GB2312" w:eastAsia="方正楷体_GB2312" w:hAnsi="方正楷体_GB2312" w:cs="方正楷体_GB2312" w:hint="eastAsia"/>
            <w:sz w:val="32"/>
            <w:szCs w:val="32"/>
          </w:rPr>
        </w:r>
        <w:r>
          <w:rPr>
            <w:rFonts w:ascii="方正楷体_GB2312" w:eastAsia="方正楷体_GB2312" w:hAnsi="方正楷体_GB2312" w:cs="方正楷体_GB2312" w:hint="eastAsia"/>
            <w:sz w:val="32"/>
            <w:szCs w:val="32"/>
          </w:rPr>
          <w:fldChar w:fldCharType="separate"/>
        </w:r>
        <w:r w:rsidR="00C01A0F">
          <w:rPr>
            <w:rFonts w:ascii="方正楷体_GB2312" w:eastAsia="方正楷体_GB2312" w:hAnsi="方正楷体_GB2312" w:cs="方正楷体_GB2312" w:hint="eastAsia"/>
            <w:sz w:val="32"/>
            <w:szCs w:val="32"/>
          </w:rPr>
          <w:t>72</w:t>
        </w:r>
        <w:r>
          <w:rPr>
            <w:rFonts w:ascii="方正楷体_GB2312" w:eastAsia="方正楷体_GB2312" w:hAnsi="方正楷体_GB2312" w:cs="方正楷体_GB2312" w:hint="eastAsia"/>
            <w:sz w:val="32"/>
            <w:szCs w:val="32"/>
          </w:rPr>
          <w:fldChar w:fldCharType="end"/>
        </w:r>
      </w:hyperlink>
    </w:p>
    <w:p w:rsidR="00A24E78" w:rsidRDefault="00A24E78">
      <w:pPr>
        <w:pStyle w:val="10"/>
        <w:tabs>
          <w:tab w:val="right" w:leader="dot" w:pos="9099"/>
        </w:tabs>
        <w:rPr>
          <w:rFonts w:ascii="方正楷体_GB2312" w:eastAsia="方正楷体_GB2312" w:hAnsi="方正楷体_GB2312" w:cs="方正楷体_GB2312"/>
          <w:sz w:val="32"/>
          <w:szCs w:val="32"/>
        </w:rPr>
      </w:pPr>
      <w:hyperlink w:anchor="_Toc19752" w:history="1">
        <w:r w:rsidR="00C01A0F">
          <w:rPr>
            <w:rFonts w:ascii="方正楷体_GB2312" w:eastAsia="方正楷体_GB2312" w:hAnsi="方正楷体_GB2312" w:cs="方正楷体_GB2312" w:hint="eastAsia"/>
            <w:sz w:val="32"/>
            <w:szCs w:val="32"/>
          </w:rPr>
          <w:t>附件</w:t>
        </w:r>
        <w:r w:rsidR="00C01A0F">
          <w:rPr>
            <w:rFonts w:ascii="方正楷体_GB2312" w:eastAsia="方正楷体_GB2312" w:hAnsi="方正楷体_GB2312" w:cs="方正楷体_GB2312" w:hint="eastAsia"/>
            <w:sz w:val="32"/>
            <w:szCs w:val="32"/>
          </w:rPr>
          <w:t>5</w:t>
        </w:r>
        <w:r w:rsidR="00C01A0F">
          <w:rPr>
            <w:rFonts w:ascii="方正楷体_GB2312" w:eastAsia="方正楷体_GB2312" w:hAnsi="方正楷体_GB2312" w:cs="方正楷体_GB2312" w:hint="eastAsia"/>
            <w:sz w:val="32"/>
            <w:szCs w:val="32"/>
          </w:rPr>
          <w:t>：引进技术和进口设备项目组成与编制方法</w:t>
        </w:r>
        <w:r w:rsidR="00C01A0F">
          <w:rPr>
            <w:rFonts w:ascii="方正楷体_GB2312" w:eastAsia="方正楷体_GB2312" w:hAnsi="方正楷体_GB2312" w:cs="方正楷体_GB2312" w:hint="eastAsia"/>
            <w:sz w:val="32"/>
            <w:szCs w:val="32"/>
          </w:rPr>
          <w:tab/>
        </w:r>
        <w:r>
          <w:rPr>
            <w:rFonts w:ascii="方正楷体_GB2312" w:eastAsia="方正楷体_GB2312" w:hAnsi="方正楷体_GB2312" w:cs="方正楷体_GB2312" w:hint="eastAsia"/>
            <w:sz w:val="32"/>
            <w:szCs w:val="32"/>
          </w:rPr>
          <w:fldChar w:fldCharType="begin"/>
        </w:r>
        <w:r w:rsidR="00C01A0F">
          <w:rPr>
            <w:rFonts w:ascii="方正楷体_GB2312" w:eastAsia="方正楷体_GB2312" w:hAnsi="方正楷体_GB2312" w:cs="方正楷体_GB2312" w:hint="eastAsia"/>
            <w:sz w:val="32"/>
            <w:szCs w:val="32"/>
          </w:rPr>
          <w:instrText xml:space="preserve"> PAGEREF _Toc19752 \h </w:instrText>
        </w:r>
        <w:r>
          <w:rPr>
            <w:rFonts w:ascii="方正楷体_GB2312" w:eastAsia="方正楷体_GB2312" w:hAnsi="方正楷体_GB2312" w:cs="方正楷体_GB2312" w:hint="eastAsia"/>
            <w:sz w:val="32"/>
            <w:szCs w:val="32"/>
          </w:rPr>
        </w:r>
        <w:r>
          <w:rPr>
            <w:rFonts w:ascii="方正楷体_GB2312" w:eastAsia="方正楷体_GB2312" w:hAnsi="方正楷体_GB2312" w:cs="方正楷体_GB2312" w:hint="eastAsia"/>
            <w:sz w:val="32"/>
            <w:szCs w:val="32"/>
          </w:rPr>
          <w:fldChar w:fldCharType="separate"/>
        </w:r>
        <w:r w:rsidR="00C01A0F">
          <w:rPr>
            <w:rFonts w:ascii="方正楷体_GB2312" w:eastAsia="方正楷体_GB2312" w:hAnsi="方正楷体_GB2312" w:cs="方正楷体_GB2312" w:hint="eastAsia"/>
            <w:sz w:val="32"/>
            <w:szCs w:val="32"/>
          </w:rPr>
          <w:t>79</w:t>
        </w:r>
        <w:r>
          <w:rPr>
            <w:rFonts w:ascii="方正楷体_GB2312" w:eastAsia="方正楷体_GB2312" w:hAnsi="方正楷体_GB2312" w:cs="方正楷体_GB2312" w:hint="eastAsia"/>
            <w:sz w:val="32"/>
            <w:szCs w:val="32"/>
          </w:rPr>
          <w:fldChar w:fldCharType="end"/>
        </w:r>
      </w:hyperlink>
    </w:p>
    <w:p w:rsidR="00A24E78" w:rsidRDefault="00A24E78">
      <w:pPr>
        <w:pStyle w:val="10"/>
        <w:tabs>
          <w:tab w:val="right" w:leader="dot" w:pos="9099"/>
        </w:tabs>
        <w:rPr>
          <w:rFonts w:ascii="方正楷体_GB2312" w:eastAsia="方正楷体_GB2312" w:hAnsi="方正楷体_GB2312" w:cs="方正楷体_GB2312"/>
          <w:sz w:val="32"/>
          <w:szCs w:val="32"/>
        </w:rPr>
      </w:pPr>
    </w:p>
    <w:p w:rsidR="00A24E78" w:rsidRDefault="00A24E78">
      <w:pPr>
        <w:pStyle w:val="10"/>
        <w:tabs>
          <w:tab w:val="right" w:leader="dot" w:pos="9099"/>
        </w:tabs>
        <w:rPr>
          <w:rFonts w:cs="宋体"/>
          <w:b/>
          <w:sz w:val="28"/>
          <w:szCs w:val="28"/>
        </w:rPr>
      </w:pPr>
      <w:r>
        <w:rPr>
          <w:rFonts w:ascii="方正楷体_GB2312" w:eastAsia="方正楷体_GB2312" w:hAnsi="方正楷体_GB2312" w:cs="方正楷体_GB2312" w:hint="eastAsia"/>
          <w:sz w:val="32"/>
          <w:szCs w:val="32"/>
        </w:rPr>
        <w:fldChar w:fldCharType="end"/>
      </w:r>
    </w:p>
    <w:p w:rsidR="00A24E78" w:rsidRDefault="00A24E78">
      <w:pPr>
        <w:pStyle w:val="1"/>
        <w:jc w:val="center"/>
        <w:rPr>
          <w:rFonts w:ascii="仿宋" w:eastAsia="仿宋" w:hAnsi="仿宋" w:cs="仿宋" w:hint="default"/>
          <w:b/>
          <w:bCs/>
          <w:sz w:val="44"/>
          <w:szCs w:val="44"/>
        </w:rPr>
        <w:sectPr w:rsidR="00A24E78">
          <w:footerReference w:type="default" r:id="rId10"/>
          <w:pgSz w:w="11906" w:h="16838"/>
          <w:pgMar w:top="1134" w:right="1106" w:bottom="1134" w:left="1701" w:header="851" w:footer="992" w:gutter="0"/>
          <w:cols w:space="720"/>
          <w:docGrid w:type="lines" w:linePitch="312"/>
        </w:sectPr>
      </w:pPr>
      <w:bookmarkStart w:id="3" w:name="_Toc12885"/>
    </w:p>
    <w:p w:rsidR="00A24E78" w:rsidRDefault="00A24E78">
      <w:pPr>
        <w:spacing w:line="560" w:lineRule="exact"/>
        <w:rPr>
          <w:rFonts w:ascii="宋体" w:hAnsi="宋体" w:cs="宋体"/>
          <w:b/>
          <w:bCs/>
          <w:sz w:val="32"/>
          <w:szCs w:val="32"/>
        </w:rPr>
      </w:pPr>
    </w:p>
    <w:p w:rsidR="00A24E78" w:rsidRDefault="00C01A0F">
      <w:pPr>
        <w:pStyle w:val="1"/>
        <w:spacing w:line="560" w:lineRule="exact"/>
        <w:jc w:val="center"/>
        <w:rPr>
          <w:rFonts w:ascii="黑体" w:eastAsia="黑体" w:hAnsi="黑体" w:cs="黑体" w:hint="default"/>
          <w:b/>
          <w:bCs/>
          <w:sz w:val="32"/>
          <w:szCs w:val="32"/>
        </w:rPr>
      </w:pPr>
      <w:bookmarkStart w:id="4" w:name="_Toc31365"/>
      <w:bookmarkStart w:id="5" w:name="_Toc23316"/>
      <w:r>
        <w:rPr>
          <w:rFonts w:ascii="黑体" w:eastAsia="黑体" w:hAnsi="黑体" w:cs="黑体"/>
          <w:b/>
          <w:bCs/>
          <w:sz w:val="32"/>
          <w:szCs w:val="32"/>
        </w:rPr>
        <w:t>第一章</w:t>
      </w:r>
      <w:r>
        <w:rPr>
          <w:rFonts w:ascii="黑体" w:eastAsia="黑体" w:hAnsi="黑体" w:cs="黑体"/>
          <w:kern w:val="0"/>
          <w:sz w:val="32"/>
          <w:szCs w:val="32"/>
        </w:rPr>
        <w:t xml:space="preserve">  </w:t>
      </w:r>
      <w:r>
        <w:rPr>
          <w:rFonts w:ascii="黑体" w:eastAsia="黑体" w:hAnsi="黑体" w:cs="黑体"/>
          <w:b/>
          <w:bCs/>
          <w:sz w:val="32"/>
          <w:szCs w:val="32"/>
        </w:rPr>
        <w:t>总则</w:t>
      </w:r>
      <w:bookmarkEnd w:id="3"/>
      <w:bookmarkEnd w:id="4"/>
      <w:bookmarkEnd w:id="5"/>
    </w:p>
    <w:p w:rsidR="00A24E78" w:rsidRDefault="00A24E78">
      <w:pPr>
        <w:spacing w:line="560" w:lineRule="exact"/>
        <w:rPr>
          <w:rFonts w:ascii="宋体" w:hAnsi="宋体" w:cs="宋体"/>
          <w:b/>
          <w:bCs/>
          <w:sz w:val="32"/>
          <w:szCs w:val="32"/>
        </w:rPr>
      </w:pPr>
    </w:p>
    <w:p w:rsidR="00A24E78" w:rsidRDefault="00C01A0F">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第一条</w:t>
      </w:r>
      <w:r>
        <w:rPr>
          <w:rFonts w:ascii="仿宋" w:eastAsia="仿宋" w:hAnsi="仿宋" w:cs="仿宋" w:hint="eastAsia"/>
          <w:b/>
          <w:bCs/>
          <w:sz w:val="32"/>
          <w:szCs w:val="32"/>
        </w:rPr>
        <w:t xml:space="preserve">  </w:t>
      </w:r>
      <w:r>
        <w:rPr>
          <w:rFonts w:ascii="仿宋_GB2312" w:eastAsia="仿宋_GB2312" w:hAnsi="仿宋_GB2312" w:cs="仿宋_GB2312" w:hint="eastAsia"/>
          <w:sz w:val="32"/>
          <w:szCs w:val="32"/>
        </w:rPr>
        <w:t>为合理确定和有效控制我省房屋建筑和市政基础设施工程的建设项目总投资，规范设计概算编制方法，提高设计概算编制质量，根据国家有关法律、法规和规定，结合我省实际，制定《福建省房屋建筑和市政基础设施工程概算编制规程》（</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版）（以下简称“本规程”）</w:t>
      </w:r>
      <w:r>
        <w:rPr>
          <w:rFonts w:ascii="仿宋" w:eastAsia="仿宋" w:hAnsi="仿宋" w:cs="仿宋" w:hint="eastAsia"/>
          <w:sz w:val="32"/>
          <w:szCs w:val="32"/>
        </w:rPr>
        <w:t>。</w:t>
      </w:r>
    </w:p>
    <w:p w:rsidR="00A24E78" w:rsidRDefault="00C01A0F">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第二条</w:t>
      </w:r>
      <w:r>
        <w:rPr>
          <w:rFonts w:ascii="仿宋" w:eastAsia="仿宋" w:hAnsi="仿宋" w:cs="仿宋" w:hint="eastAsia"/>
          <w:b/>
          <w:bCs/>
          <w:sz w:val="32"/>
          <w:szCs w:val="32"/>
        </w:rPr>
        <w:t xml:space="preserve">  </w:t>
      </w:r>
      <w:r>
        <w:rPr>
          <w:rFonts w:ascii="仿宋_GB2312" w:eastAsia="仿宋_GB2312" w:hAnsi="仿宋_GB2312" w:cs="仿宋_GB2312" w:hint="eastAsia"/>
          <w:sz w:val="32"/>
          <w:szCs w:val="32"/>
        </w:rPr>
        <w:t>本规程适用于我省行政区域内新建、扩建、改建的房屋建筑和市政基础设施工程设计概算的编制、审核和调整。</w:t>
      </w:r>
    </w:p>
    <w:p w:rsidR="00A24E78" w:rsidRDefault="00C01A0F">
      <w:pPr>
        <w:pStyle w:val="a5"/>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第三条</w:t>
      </w:r>
      <w:r>
        <w:rPr>
          <w:rFonts w:ascii="仿宋" w:eastAsia="仿宋" w:hAnsi="仿宋" w:cs="仿宋" w:hint="eastAsia"/>
          <w:b/>
          <w:bCs/>
          <w:sz w:val="32"/>
          <w:szCs w:val="32"/>
        </w:rPr>
        <w:t xml:space="preserve">  </w:t>
      </w:r>
      <w:r>
        <w:rPr>
          <w:rFonts w:ascii="仿宋_GB2312" w:eastAsia="仿宋_GB2312" w:hAnsi="仿宋_GB2312" w:cs="仿宋_GB2312" w:hint="eastAsia"/>
          <w:sz w:val="32"/>
          <w:szCs w:val="32"/>
        </w:rPr>
        <w:t>设计概算与修正概算分别作为初步设计文件、技术设计文件的组成部分，是全面反映建设项目总投资及构成要素的关键文件。</w:t>
      </w:r>
    </w:p>
    <w:p w:rsidR="00A24E78" w:rsidRDefault="00C01A0F">
      <w:pPr>
        <w:pStyle w:val="a5"/>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黑体" w:eastAsia="黑体" w:hAnsi="黑体" w:cs="黑体" w:hint="eastAsia"/>
          <w:sz w:val="32"/>
          <w:szCs w:val="32"/>
        </w:rPr>
        <w:t xml:space="preserve">  </w:t>
      </w:r>
      <w:r>
        <w:rPr>
          <w:rFonts w:ascii="仿宋_GB2312" w:eastAsia="仿宋_GB2312" w:hAnsi="仿宋_GB2312" w:cs="仿宋_GB2312"/>
          <w:sz w:val="32"/>
          <w:szCs w:val="32"/>
        </w:rPr>
        <w:t>经审核和批准后的设计概算总投资是基本建设项目投资的最高限额，其主要作用包括：</w:t>
      </w:r>
    </w:p>
    <w:p w:rsidR="00A24E78" w:rsidRDefault="00C01A0F">
      <w:pPr>
        <w:pStyle w:val="a5"/>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sz w:val="32"/>
          <w:szCs w:val="32"/>
        </w:rPr>
        <w:t>作为编制建设项目投资计划、确定和控制投资的依据</w:t>
      </w:r>
      <w:r>
        <w:rPr>
          <w:rFonts w:ascii="仿宋_GB2312" w:eastAsia="仿宋_GB2312" w:hAnsi="仿宋_GB2312" w:cs="仿宋_GB2312" w:hint="eastAsia"/>
          <w:sz w:val="32"/>
          <w:szCs w:val="32"/>
        </w:rPr>
        <w:t>。</w:t>
      </w:r>
    </w:p>
    <w:p w:rsidR="00A24E78" w:rsidRDefault="00C01A0F">
      <w:pPr>
        <w:pStyle w:val="a5"/>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sz w:val="32"/>
          <w:szCs w:val="32"/>
        </w:rPr>
        <w:t>作为签订承发包合同、贷款合同及实行投资包干的依据</w:t>
      </w:r>
      <w:r>
        <w:rPr>
          <w:rFonts w:ascii="仿宋_GB2312" w:eastAsia="仿宋_GB2312" w:hAnsi="仿宋_GB2312" w:cs="仿宋_GB2312" w:hint="eastAsia"/>
          <w:sz w:val="32"/>
          <w:szCs w:val="32"/>
        </w:rPr>
        <w:t>。</w:t>
      </w:r>
    </w:p>
    <w:p w:rsidR="00A24E78" w:rsidRDefault="00C01A0F">
      <w:pPr>
        <w:pStyle w:val="a5"/>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sz w:val="32"/>
          <w:szCs w:val="32"/>
        </w:rPr>
        <w:t>作为控制施工图设计及预算的依据</w:t>
      </w:r>
      <w:r>
        <w:rPr>
          <w:rFonts w:ascii="仿宋_GB2312" w:eastAsia="仿宋_GB2312" w:hAnsi="仿宋_GB2312" w:cs="仿宋_GB2312" w:hint="eastAsia"/>
          <w:sz w:val="32"/>
          <w:szCs w:val="32"/>
        </w:rPr>
        <w:t>。</w:t>
      </w:r>
    </w:p>
    <w:p w:rsidR="00A24E78" w:rsidRDefault="00C01A0F">
      <w:pPr>
        <w:pStyle w:val="a5"/>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Pr>
          <w:rFonts w:ascii="仿宋_GB2312" w:eastAsia="仿宋_GB2312" w:hAnsi="仿宋_GB2312" w:cs="仿宋_GB2312"/>
          <w:sz w:val="32"/>
          <w:szCs w:val="32"/>
        </w:rPr>
        <w:t>作为全过程造价管理、设计方案经济性比选及投资效果考核的依据。</w:t>
      </w:r>
    </w:p>
    <w:p w:rsidR="00A24E78" w:rsidRDefault="00C01A0F">
      <w:pPr>
        <w:spacing w:line="560" w:lineRule="exact"/>
        <w:ind w:firstLineChars="200" w:firstLine="640"/>
        <w:jc w:val="left"/>
        <w:rPr>
          <w:rFonts w:ascii="仿宋" w:eastAsia="仿宋" w:hAnsi="仿宋" w:cs="仿宋"/>
          <w:sz w:val="32"/>
          <w:szCs w:val="32"/>
        </w:rPr>
      </w:pPr>
      <w:r>
        <w:rPr>
          <w:rFonts w:ascii="黑体" w:eastAsia="黑体" w:hAnsi="黑体" w:cs="黑体" w:hint="eastAsia"/>
          <w:sz w:val="32"/>
          <w:szCs w:val="32"/>
        </w:rPr>
        <w:t>第五条</w:t>
      </w:r>
      <w:r>
        <w:rPr>
          <w:rFonts w:ascii="仿宋" w:eastAsia="仿宋" w:hAnsi="仿宋" w:cs="仿宋" w:hint="eastAsia"/>
          <w:b/>
          <w:bCs/>
          <w:sz w:val="32"/>
          <w:szCs w:val="32"/>
        </w:rPr>
        <w:t xml:space="preserve">  </w:t>
      </w:r>
      <w:r>
        <w:rPr>
          <w:rFonts w:ascii="仿宋_GB2312" w:eastAsia="仿宋_GB2312" w:hAnsi="仿宋_GB2312" w:cs="仿宋_GB2312" w:hint="eastAsia"/>
          <w:sz w:val="32"/>
          <w:szCs w:val="32"/>
        </w:rPr>
        <w:t>编制设计概算时，应严格执行国家和建设项目所在地基本建设有关方针、政策和工程造价管理规定，根据建设项目的初步设计文件，全面了解建设项目所在地的建设条件（包括但不限于自然条件、施工条件等影响造价的各种因素），客观如</w:t>
      </w:r>
      <w:r>
        <w:rPr>
          <w:rFonts w:ascii="仿宋_GB2312" w:eastAsia="仿宋_GB2312" w:hAnsi="仿宋_GB2312" w:cs="仿宋_GB2312" w:hint="eastAsia"/>
          <w:sz w:val="32"/>
          <w:szCs w:val="32"/>
        </w:rPr>
        <w:t>实</w:t>
      </w:r>
      <w:r>
        <w:rPr>
          <w:rFonts w:ascii="仿宋_GB2312" w:eastAsia="仿宋_GB2312" w:hAnsi="仿宋_GB2312" w:cs="仿宋_GB2312" w:hint="eastAsia"/>
          <w:sz w:val="32"/>
          <w:szCs w:val="32"/>
        </w:rPr>
        <w:lastRenderedPageBreak/>
        <w:t>地反映建设项目的建设规模、标准、工期、建设条件和所需投资，合理确定和严格控制工程造价。</w:t>
      </w:r>
    </w:p>
    <w:p w:rsidR="00A24E78" w:rsidRDefault="00C01A0F">
      <w:pPr>
        <w:pStyle w:val="a5"/>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第六条</w:t>
      </w:r>
      <w:r>
        <w:rPr>
          <w:rFonts w:ascii="仿宋" w:eastAsia="仿宋" w:hAnsi="仿宋" w:cs="仿宋" w:hint="eastAsia"/>
          <w:b/>
          <w:bCs/>
          <w:sz w:val="32"/>
          <w:szCs w:val="32"/>
        </w:rPr>
        <w:t xml:space="preserve"> </w:t>
      </w:r>
      <w:bookmarkStart w:id="6" w:name="_Toc24998"/>
      <w:r>
        <w:rPr>
          <w:rFonts w:ascii="仿宋" w:eastAsia="仿宋" w:hAnsi="仿宋" w:cs="仿宋" w:hint="eastAsia"/>
          <w:b/>
          <w:bCs/>
          <w:sz w:val="32"/>
          <w:szCs w:val="32"/>
        </w:rPr>
        <w:t xml:space="preserve"> </w:t>
      </w:r>
      <w:r>
        <w:rPr>
          <w:rFonts w:ascii="仿宋_GB2312" w:eastAsia="仿宋_GB2312" w:hAnsi="仿宋_GB2312" w:cs="仿宋_GB2312" w:hint="eastAsia"/>
          <w:sz w:val="32"/>
          <w:szCs w:val="32"/>
        </w:rPr>
        <w:t>设计概算编制与审核工作，应由具备相应能力的设计单位或工程（造价）咨询单位承担，并对编制或审核质量全面负责。编制人员须具备相应职业资格。</w:t>
      </w:r>
      <w:r>
        <w:rPr>
          <w:rFonts w:ascii="仿宋" w:eastAsia="仿宋" w:hAnsi="仿宋" w:cs="仿宋" w:hint="eastAsia"/>
          <w:sz w:val="32"/>
          <w:szCs w:val="32"/>
        </w:rPr>
        <w:t>​</w:t>
      </w:r>
    </w:p>
    <w:p w:rsidR="00A24E78" w:rsidRDefault="00C01A0F">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黑体" w:eastAsia="黑体" w:hAnsi="黑体" w:cs="黑体" w:hint="eastAsia"/>
          <w:sz w:val="32"/>
          <w:szCs w:val="32"/>
        </w:rPr>
        <w:t xml:space="preserve"> </w:t>
      </w:r>
      <w:r>
        <w:rPr>
          <w:rFonts w:ascii="仿宋" w:eastAsia="仿宋" w:hAnsi="仿宋" w:cs="仿宋" w:hint="eastAsia"/>
          <w:b/>
          <w:bCs/>
          <w:sz w:val="32"/>
          <w:szCs w:val="32"/>
        </w:rPr>
        <w:t xml:space="preserve"> </w:t>
      </w:r>
      <w:r>
        <w:rPr>
          <w:rFonts w:ascii="仿宋_GB2312" w:eastAsia="仿宋_GB2312" w:hAnsi="仿宋_GB2312" w:cs="仿宋_GB2312" w:hint="eastAsia"/>
          <w:sz w:val="32"/>
          <w:szCs w:val="32"/>
        </w:rPr>
        <w:t>当建设项目设计概算由多家单位协同编制时，应遵循以下规定：</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一、总体编制单位需统一制定编制原则与依据，合理确定概算价格水平，汇编总概算，并对全部概算文件的编制质量负总责。</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二、其他编制单位应确保各自承担部分的设计概算编制质量，严格执行总体编制单位确定的原则、依据及价</w:t>
      </w:r>
      <w:r>
        <w:rPr>
          <w:rFonts w:ascii="仿宋_GB2312" w:eastAsia="仿宋_GB2312" w:hAnsi="仿宋_GB2312" w:cs="仿宋_GB2312" w:hint="eastAsia"/>
          <w:sz w:val="32"/>
          <w:szCs w:val="32"/>
        </w:rPr>
        <w:t>格水平要求。</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三、概算文件封面上的编制单位，应填入总体编制单位全称。</w:t>
      </w:r>
    </w:p>
    <w:p w:rsidR="00A24E78" w:rsidRDefault="00C01A0F">
      <w:pPr>
        <w:spacing w:line="560" w:lineRule="exact"/>
        <w:rPr>
          <w:rFonts w:ascii="仿宋" w:eastAsia="仿宋" w:hAnsi="仿宋" w:cs="仿宋"/>
          <w:b/>
          <w:bCs/>
          <w:sz w:val="44"/>
          <w:szCs w:val="44"/>
        </w:rPr>
      </w:pPr>
      <w:r>
        <w:rPr>
          <w:rFonts w:ascii="仿宋" w:eastAsia="仿宋" w:hAnsi="仿宋" w:cs="仿宋" w:hint="eastAsia"/>
          <w:b/>
          <w:bCs/>
          <w:sz w:val="44"/>
          <w:szCs w:val="44"/>
        </w:rPr>
        <w:br w:type="page"/>
      </w:r>
    </w:p>
    <w:p w:rsidR="00A24E78" w:rsidRDefault="00A24E78">
      <w:pPr>
        <w:spacing w:line="560" w:lineRule="exact"/>
        <w:rPr>
          <w:rFonts w:ascii="宋体" w:hAnsi="宋体" w:cs="宋体"/>
          <w:kern w:val="0"/>
          <w:sz w:val="32"/>
          <w:szCs w:val="32"/>
        </w:rPr>
      </w:pPr>
    </w:p>
    <w:p w:rsidR="00A24E78" w:rsidRDefault="00C01A0F">
      <w:pPr>
        <w:pStyle w:val="1"/>
        <w:spacing w:line="560" w:lineRule="exact"/>
        <w:jc w:val="center"/>
        <w:rPr>
          <w:rFonts w:ascii="黑体" w:eastAsia="黑体" w:hAnsi="黑体" w:cs="黑体" w:hint="default"/>
          <w:b/>
          <w:bCs/>
          <w:sz w:val="32"/>
          <w:szCs w:val="32"/>
        </w:rPr>
      </w:pPr>
      <w:bookmarkStart w:id="7" w:name="_Toc32068"/>
      <w:bookmarkStart w:id="8" w:name="_Toc17035"/>
      <w:r>
        <w:rPr>
          <w:rFonts w:ascii="黑体" w:eastAsia="黑体" w:hAnsi="黑体" w:cs="黑体"/>
          <w:b/>
          <w:bCs/>
          <w:sz w:val="32"/>
          <w:szCs w:val="32"/>
        </w:rPr>
        <w:t>第二章</w:t>
      </w:r>
      <w:r>
        <w:rPr>
          <w:rFonts w:ascii="黑体" w:eastAsia="黑体" w:hAnsi="黑体" w:cs="黑体"/>
          <w:b/>
          <w:bCs/>
          <w:sz w:val="32"/>
          <w:szCs w:val="32"/>
        </w:rPr>
        <w:t xml:space="preserve">  </w:t>
      </w:r>
      <w:r>
        <w:rPr>
          <w:rFonts w:ascii="黑体" w:eastAsia="黑体" w:hAnsi="黑体" w:cs="黑体"/>
          <w:b/>
          <w:bCs/>
          <w:sz w:val="32"/>
          <w:szCs w:val="32"/>
        </w:rPr>
        <w:t>术语</w:t>
      </w:r>
      <w:bookmarkEnd w:id="7"/>
      <w:bookmarkEnd w:id="8"/>
    </w:p>
    <w:p w:rsidR="00A24E78" w:rsidRDefault="00A24E78">
      <w:pPr>
        <w:spacing w:line="560" w:lineRule="exact"/>
        <w:rPr>
          <w:rFonts w:ascii="宋体" w:hAnsi="宋体" w:cs="宋体"/>
          <w:kern w:val="0"/>
          <w:sz w:val="32"/>
          <w:szCs w:val="32"/>
        </w:rPr>
      </w:pPr>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 w:eastAsia="仿宋" w:hAnsi="仿宋" w:cs="仿宋" w:hint="eastAsia"/>
          <w:b/>
          <w:bCs/>
          <w:sz w:val="32"/>
          <w:szCs w:val="32"/>
        </w:rPr>
        <w:t xml:space="preserve">  </w:t>
      </w:r>
      <w:r>
        <w:rPr>
          <w:rFonts w:ascii="仿宋_GB2312" w:eastAsia="仿宋_GB2312" w:hAnsi="仿宋_GB2312" w:cs="仿宋_GB2312" w:hint="eastAsia"/>
          <w:sz w:val="32"/>
          <w:szCs w:val="32"/>
        </w:rPr>
        <w:t>本规程未予定义的术语，其解释及使用规范按国家、行业、我省现行相关规定执行。</w:t>
      </w:r>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一、设计概算</w:t>
      </w:r>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以设计文件为依据，按照规定的程序、方法和依据，对建设项目总投资及其构成进行的概略计算。</w:t>
      </w:r>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二、概算文件</w:t>
      </w:r>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概算计价活动中形成的，由具备相应职业资格的编制人员编制、签署，经设计、工程（造价）咨询单位审核确认后出具的，反映建设项目总投资及其构成的成果文件。</w:t>
      </w:r>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三、调整概算</w:t>
      </w:r>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由于价格上涨、政策调整、地质条件发生变化等，原批复概算价不能满足工程实际需要，按照规定的程序和要求申请并批复调整概算。</w:t>
      </w:r>
    </w:p>
    <w:p w:rsidR="00A24E78" w:rsidRDefault="00C01A0F">
      <w:pPr>
        <w:spacing w:line="560" w:lineRule="exact"/>
        <w:ind w:firstLineChars="200" w:firstLine="640"/>
        <w:jc w:val="left"/>
        <w:rPr>
          <w:rFonts w:ascii="仿宋_GB2312" w:eastAsia="仿宋_GB2312" w:hAnsi="仿宋_GB2312" w:cs="仿宋_GB2312"/>
          <w:sz w:val="32"/>
          <w:szCs w:val="32"/>
        </w:rPr>
      </w:pPr>
      <w:bookmarkStart w:id="9" w:name="_Toc2288"/>
      <w:bookmarkStart w:id="10" w:name="_Toc2477"/>
      <w:r>
        <w:rPr>
          <w:rFonts w:ascii="仿宋_GB2312" w:eastAsia="仿宋_GB2312" w:hAnsi="仿宋_GB2312" w:cs="仿宋_GB2312" w:hint="eastAsia"/>
          <w:sz w:val="32"/>
          <w:szCs w:val="32"/>
        </w:rPr>
        <w:t>四、建设项目总投资</w:t>
      </w:r>
      <w:bookmarkEnd w:id="9"/>
      <w:bookmarkEnd w:id="10"/>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为完成工程项目建设并达到使用要求或生产条件，在建设期内预计或实际投入的全部费用总和，包括建设投资、建设期融资费用和铺底流动资金。</w:t>
      </w:r>
    </w:p>
    <w:p w:rsidR="00A24E78" w:rsidRDefault="00C01A0F">
      <w:pPr>
        <w:spacing w:line="560" w:lineRule="exact"/>
        <w:ind w:firstLineChars="200" w:firstLine="640"/>
        <w:jc w:val="left"/>
        <w:rPr>
          <w:rFonts w:ascii="仿宋_GB2312" w:eastAsia="仿宋_GB2312" w:hAnsi="仿宋_GB2312" w:cs="仿宋_GB2312"/>
          <w:sz w:val="32"/>
          <w:szCs w:val="32"/>
        </w:rPr>
      </w:pPr>
      <w:bookmarkStart w:id="11" w:name="_Toc10880"/>
      <w:bookmarkStart w:id="12" w:name="_Toc24664"/>
      <w:r>
        <w:rPr>
          <w:rFonts w:ascii="仿宋_GB2312" w:eastAsia="仿宋_GB2312" w:hAnsi="仿宋_GB2312" w:cs="仿宋_GB2312" w:hint="eastAsia"/>
          <w:sz w:val="32"/>
          <w:szCs w:val="32"/>
        </w:rPr>
        <w:t>五、建设投资</w:t>
      </w:r>
      <w:bookmarkEnd w:id="11"/>
      <w:bookmarkEnd w:id="12"/>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指为完成工程项目建设，在建设期内投入的全部费用，包括工程费用、工程建设其他费用和预备费。</w:t>
      </w:r>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六、总概算</w:t>
      </w:r>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以设计文件为依据，在单项工程综合概算的基础上计算建设项目总投资的成果文件。</w:t>
      </w:r>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七、单项工程综合概算</w:t>
      </w:r>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以设计文件为依据，在单位工程</w:t>
      </w:r>
      <w:r>
        <w:rPr>
          <w:rFonts w:ascii="仿宋_GB2312" w:eastAsia="仿宋_GB2312" w:hAnsi="仿宋_GB2312" w:cs="仿宋_GB2312" w:hint="eastAsia"/>
          <w:sz w:val="32"/>
          <w:szCs w:val="32"/>
        </w:rPr>
        <w:t>概算的基础上汇总为单项工程费用的成果文件。</w:t>
      </w:r>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八、单位工程概算</w:t>
      </w:r>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以设计文件为依据，按照规定的程序、方法和依据，计算单位工程费用的成果文件。</w:t>
      </w:r>
    </w:p>
    <w:p w:rsidR="00A24E78" w:rsidRDefault="00C01A0F">
      <w:pPr>
        <w:spacing w:line="560" w:lineRule="exact"/>
        <w:ind w:firstLineChars="200" w:firstLine="640"/>
        <w:jc w:val="left"/>
        <w:rPr>
          <w:rFonts w:ascii="仿宋_GB2312" w:eastAsia="仿宋_GB2312" w:hAnsi="仿宋_GB2312" w:cs="仿宋_GB2312"/>
          <w:sz w:val="32"/>
          <w:szCs w:val="32"/>
        </w:rPr>
      </w:pPr>
      <w:bookmarkStart w:id="13" w:name="_Toc26702"/>
      <w:bookmarkStart w:id="14" w:name="_Toc10012"/>
      <w:r>
        <w:rPr>
          <w:rFonts w:ascii="仿宋_GB2312" w:eastAsia="仿宋_GB2312" w:hAnsi="仿宋_GB2312" w:cs="仿宋_GB2312" w:hint="eastAsia"/>
          <w:sz w:val="32"/>
          <w:szCs w:val="32"/>
        </w:rPr>
        <w:t>九、工程费用</w:t>
      </w:r>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建设期内直接用于工程建造、设备购置及其安装的投资。</w:t>
      </w:r>
      <w:r>
        <w:rPr>
          <w:rFonts w:ascii="仿宋_GB2312" w:eastAsia="仿宋_GB2312" w:hAnsi="仿宋_GB2312" w:cs="仿宋_GB2312" w:hint="eastAsia"/>
          <w:sz w:val="32"/>
          <w:szCs w:val="32"/>
        </w:rPr>
        <w:t xml:space="preserve"> </w:t>
      </w:r>
    </w:p>
    <w:p w:rsidR="00A24E78" w:rsidRDefault="00C01A0F">
      <w:pPr>
        <w:spacing w:line="560" w:lineRule="exact"/>
        <w:ind w:firstLineChars="200" w:firstLine="640"/>
        <w:jc w:val="left"/>
        <w:rPr>
          <w:rFonts w:ascii="仿宋_GB2312" w:eastAsia="仿宋_GB2312" w:hAnsi="仿宋_GB2312" w:cs="仿宋_GB2312"/>
          <w:sz w:val="32"/>
          <w:szCs w:val="32"/>
        </w:rPr>
      </w:pPr>
      <w:bookmarkStart w:id="15" w:name="_Toc25580"/>
      <w:bookmarkStart w:id="16" w:name="_Toc21369"/>
      <w:bookmarkEnd w:id="13"/>
      <w:bookmarkEnd w:id="14"/>
      <w:r>
        <w:rPr>
          <w:rFonts w:ascii="仿宋_GB2312" w:eastAsia="仿宋_GB2312" w:hAnsi="仿宋_GB2312" w:cs="仿宋_GB2312" w:hint="eastAsia"/>
          <w:sz w:val="32"/>
          <w:szCs w:val="32"/>
        </w:rPr>
        <w:t>十、建筑工程费</w:t>
      </w:r>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建筑工程费是指建筑物、构筑物及与其配套的线路、管道等的建造、装饰费用。</w:t>
      </w:r>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十一、安装工程费</w:t>
      </w:r>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设备、工艺设施及其附属物的组合、装配、调试等费用。</w:t>
      </w:r>
      <w:r>
        <w:rPr>
          <w:rFonts w:ascii="仿宋_GB2312" w:eastAsia="仿宋_GB2312" w:hAnsi="仿宋_GB2312" w:cs="仿宋_GB2312" w:hint="eastAsia"/>
          <w:sz w:val="32"/>
          <w:szCs w:val="32"/>
        </w:rPr>
        <w:t xml:space="preserve"> </w:t>
      </w:r>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十二、设备购置费</w:t>
      </w:r>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购置或自制的达到固定资产标准的设备、工器具及生产家具等所需的费用。</w:t>
      </w:r>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十三、工器具及生产家具购置费</w:t>
      </w:r>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为保证建设项目初期正常生产所必须购置的第一套未达到固定资产标准的设备、仪器、工卡模具、器具、生产家具等的费用，但不包括其备品备件的购置费。</w:t>
      </w:r>
      <w:r>
        <w:rPr>
          <w:rFonts w:ascii="仿宋_GB2312" w:eastAsia="仿宋_GB2312" w:hAnsi="仿宋_GB2312" w:cs="仿宋_GB2312"/>
          <w:sz w:val="32"/>
          <w:szCs w:val="32"/>
        </w:rPr>
        <w:t>​</w:t>
      </w:r>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十四、工程建设其他费用</w:t>
      </w:r>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建设期发生的与土地使用权取得、整个工程项目建设以及未</w:t>
      </w:r>
      <w:r>
        <w:rPr>
          <w:rFonts w:ascii="仿宋_GB2312" w:eastAsia="仿宋_GB2312" w:hAnsi="仿宋_GB2312" w:cs="仿宋_GB2312" w:hint="eastAsia"/>
          <w:sz w:val="32"/>
          <w:szCs w:val="32"/>
        </w:rPr>
        <w:lastRenderedPageBreak/>
        <w:t>来生产经营有关的构成建设投资但不包括在工程费用中的费用。</w:t>
      </w:r>
    </w:p>
    <w:p w:rsidR="00A24E78" w:rsidRDefault="00C01A0F">
      <w:pPr>
        <w:spacing w:line="560" w:lineRule="exact"/>
        <w:ind w:firstLineChars="200" w:firstLine="640"/>
        <w:jc w:val="left"/>
        <w:rPr>
          <w:rFonts w:ascii="仿宋_GB2312" w:eastAsia="仿宋_GB2312" w:hAnsi="仿宋_GB2312" w:cs="仿宋_GB2312"/>
          <w:sz w:val="32"/>
          <w:szCs w:val="32"/>
        </w:rPr>
      </w:pPr>
      <w:bookmarkStart w:id="17" w:name="_Toc18063"/>
      <w:bookmarkStart w:id="18" w:name="_Toc6671"/>
      <w:r>
        <w:rPr>
          <w:rFonts w:ascii="仿宋_GB2312" w:eastAsia="仿宋_GB2312" w:hAnsi="仿宋_GB2312" w:cs="仿宋_GB2312" w:hint="eastAsia"/>
          <w:sz w:val="32"/>
          <w:szCs w:val="32"/>
        </w:rPr>
        <w:t>十五、基本预备费</w:t>
      </w:r>
      <w:bookmarkEnd w:id="17"/>
      <w:bookmarkEnd w:id="18"/>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由于工程实施中不可预见的工程变更及洽商、一般自然灾害处理、地下障碍物处理、超规超限设备运输等可能增加的费用。</w:t>
      </w:r>
    </w:p>
    <w:p w:rsidR="00A24E78" w:rsidRDefault="00C01A0F">
      <w:pPr>
        <w:spacing w:line="560" w:lineRule="exact"/>
        <w:ind w:firstLineChars="200" w:firstLine="640"/>
        <w:jc w:val="left"/>
        <w:rPr>
          <w:rFonts w:ascii="仿宋_GB2312" w:eastAsia="仿宋_GB2312" w:hAnsi="仿宋_GB2312" w:cs="仿宋_GB2312"/>
          <w:sz w:val="32"/>
          <w:szCs w:val="32"/>
        </w:rPr>
      </w:pPr>
      <w:bookmarkStart w:id="19" w:name="_Toc11112"/>
      <w:bookmarkStart w:id="20" w:name="_Toc20173"/>
      <w:r>
        <w:rPr>
          <w:rFonts w:ascii="仿宋_GB2312" w:eastAsia="仿宋_GB2312" w:hAnsi="仿宋_GB2312" w:cs="仿宋_GB2312" w:hint="eastAsia"/>
          <w:sz w:val="32"/>
          <w:szCs w:val="32"/>
        </w:rPr>
        <w:t>十六、价差预备费</w:t>
      </w:r>
      <w:bookmarkEnd w:id="19"/>
      <w:bookmarkEnd w:id="20"/>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为在建设期内利率、汇率或价格等因素的变化而预留的可能增加的费用。</w:t>
      </w:r>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十七、建设期融资费用</w:t>
      </w:r>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在</w:t>
      </w:r>
      <w:r>
        <w:rPr>
          <w:rFonts w:ascii="仿宋_GB2312" w:eastAsia="仿宋_GB2312" w:hAnsi="仿宋_GB2312" w:cs="仿宋_GB2312" w:hint="eastAsia"/>
          <w:sz w:val="32"/>
          <w:szCs w:val="32"/>
        </w:rPr>
        <w:t>建设期内发生的为工程项目筹措资金的融资费用及债务资金利息。</w:t>
      </w:r>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十八、铺底流动资金</w:t>
      </w:r>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项目投产初期所需，为保证项目建成后进行试运转所必需的流动资金。</w:t>
      </w:r>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十九、流动资金</w:t>
      </w:r>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项目投产后，为维持正常生产经营活动所需的周转资金。</w:t>
      </w:r>
    </w:p>
    <w:bookmarkEnd w:id="15"/>
    <w:bookmarkEnd w:id="16"/>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二十、建设项目</w:t>
      </w:r>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按一个总体规划或设计进行建设的，由一个或若干个互有内在联系的单项工程组成的工程总和。</w:t>
      </w:r>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二十一、单项工程</w:t>
      </w:r>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具有独立的设计文件，建成后能够独立发挥生产能力或使用功能的工程项目。</w:t>
      </w:r>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二十二、单位工程</w:t>
      </w:r>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具有独立的设计文件，能够独立组织施工，但不能独立发挥生产能力或使用功能的工程项目。</w:t>
      </w:r>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二十三、</w:t>
      </w:r>
      <w:r>
        <w:rPr>
          <w:rFonts w:ascii="仿宋_GB2312" w:eastAsia="仿宋_GB2312" w:hAnsi="仿宋_GB2312" w:cs="仿宋_GB2312" w:hint="eastAsia"/>
          <w:sz w:val="32"/>
          <w:szCs w:val="32"/>
        </w:rPr>
        <w:t>分部工程</w:t>
      </w:r>
      <w:r>
        <w:rPr>
          <w:rFonts w:ascii="仿宋_GB2312" w:eastAsia="仿宋_GB2312" w:hAnsi="仿宋_GB2312" w:cs="仿宋_GB2312" w:hint="eastAsia"/>
          <w:sz w:val="32"/>
          <w:szCs w:val="32"/>
        </w:rPr>
        <w:t xml:space="preserve"> </w:t>
      </w:r>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单位工程的组成部分，系按结构部位、路段长度及施工特点或施工任务将单位工程划分为若干个项目单元。</w:t>
      </w:r>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二十四、分项工程</w:t>
      </w:r>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分部工程的组成部分，系按不同施工方法、材料、工序及路段长度等将分部工程划分为若干个项目单元。</w:t>
      </w:r>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二十五、概算定额</w:t>
      </w:r>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完成单位合格扩大分项工程，或扩大结构构件所需消耗的人工、材料和施工机械台班的数量及其费用标准。</w:t>
      </w:r>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二十六、概算指标</w:t>
      </w:r>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以扩大分项工程为对象，反映完成规定计量单位的建筑安装工程资源消耗的经济指标。</w:t>
      </w:r>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二十七、零星工程费</w:t>
      </w:r>
    </w:p>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采用初步设计图纸编制设计概算时初步设计图纸与施工设计图纸深度差异的费用。</w:t>
      </w:r>
      <w:r>
        <w:rPr>
          <w:rFonts w:ascii="仿宋_GB2312" w:eastAsia="仿宋_GB2312" w:hAnsi="仿宋_GB2312" w:cs="仿宋_GB2312" w:hint="eastAsia"/>
          <w:sz w:val="32"/>
          <w:szCs w:val="32"/>
        </w:rPr>
        <w:br w:type="page"/>
      </w:r>
    </w:p>
    <w:p w:rsidR="00A24E78" w:rsidRDefault="00A24E78">
      <w:pPr>
        <w:spacing w:line="560" w:lineRule="exact"/>
        <w:rPr>
          <w:rFonts w:ascii="宋体" w:hAnsi="宋体" w:cs="宋体"/>
          <w:kern w:val="0"/>
          <w:sz w:val="32"/>
          <w:szCs w:val="32"/>
        </w:rPr>
      </w:pPr>
    </w:p>
    <w:p w:rsidR="00A24E78" w:rsidRDefault="00C01A0F">
      <w:pPr>
        <w:pStyle w:val="1"/>
        <w:spacing w:line="560" w:lineRule="exact"/>
        <w:jc w:val="center"/>
        <w:rPr>
          <w:rFonts w:ascii="黑体" w:eastAsia="黑体" w:hAnsi="黑体" w:cs="黑体" w:hint="default"/>
          <w:b/>
          <w:bCs/>
          <w:sz w:val="32"/>
          <w:szCs w:val="32"/>
        </w:rPr>
      </w:pPr>
      <w:bookmarkStart w:id="21" w:name="_Toc30318"/>
      <w:bookmarkStart w:id="22" w:name="_Toc7670"/>
      <w:r>
        <w:rPr>
          <w:rFonts w:ascii="黑体" w:eastAsia="黑体" w:hAnsi="黑体" w:cs="黑体"/>
          <w:b/>
          <w:bCs/>
          <w:sz w:val="32"/>
          <w:szCs w:val="32"/>
        </w:rPr>
        <w:t>第三章</w:t>
      </w:r>
      <w:r>
        <w:rPr>
          <w:rFonts w:ascii="黑体" w:eastAsia="黑体" w:hAnsi="黑体" w:cs="黑体"/>
          <w:b/>
          <w:bCs/>
          <w:sz w:val="32"/>
          <w:szCs w:val="32"/>
        </w:rPr>
        <w:t xml:space="preserve">  </w:t>
      </w:r>
      <w:r>
        <w:rPr>
          <w:rFonts w:ascii="黑体" w:eastAsia="黑体" w:hAnsi="黑体" w:cs="黑体"/>
          <w:b/>
          <w:bCs/>
          <w:sz w:val="32"/>
          <w:szCs w:val="32"/>
        </w:rPr>
        <w:t>概算编制形式</w:t>
      </w:r>
      <w:bookmarkEnd w:id="21"/>
      <w:bookmarkEnd w:id="22"/>
    </w:p>
    <w:p w:rsidR="00A24E78" w:rsidRDefault="00A24E78">
      <w:pPr>
        <w:spacing w:line="560" w:lineRule="exact"/>
        <w:rPr>
          <w:rFonts w:ascii="宋体" w:hAnsi="宋体" w:cs="宋体"/>
          <w:kern w:val="0"/>
          <w:sz w:val="32"/>
          <w:szCs w:val="32"/>
        </w:rPr>
      </w:pPr>
    </w:p>
    <w:p w:rsidR="00A24E78" w:rsidRDefault="00C01A0F">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第九条</w:t>
      </w:r>
      <w:r>
        <w:rPr>
          <w:rFonts w:ascii="仿宋" w:eastAsia="仿宋" w:hAnsi="仿宋" w:cs="仿宋" w:hint="eastAsia"/>
          <w:sz w:val="32"/>
          <w:szCs w:val="32"/>
        </w:rPr>
        <w:t xml:space="preserve">  </w:t>
      </w:r>
      <w:r>
        <w:rPr>
          <w:rFonts w:ascii="仿宋_GB2312" w:eastAsia="仿宋_GB2312" w:hAnsi="仿宋_GB2312" w:cs="仿宋_GB2312" w:hint="eastAsia"/>
          <w:sz w:val="32"/>
          <w:szCs w:val="32"/>
        </w:rPr>
        <w:t>设计概算的编制，应根据建设规模和管理需求确定概算编制形式。概算编制形式分为二级编制形式和三级编制形式。</w:t>
      </w:r>
    </w:p>
    <w:p w:rsidR="00A24E78" w:rsidRDefault="00C01A0F">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第十条</w:t>
      </w:r>
      <w:r>
        <w:rPr>
          <w:rFonts w:ascii="仿宋" w:eastAsia="仿宋" w:hAnsi="仿宋" w:cs="仿宋" w:hint="eastAsia"/>
          <w:b/>
          <w:bCs/>
          <w:sz w:val="32"/>
          <w:szCs w:val="32"/>
        </w:rPr>
        <w:t xml:space="preserve">  </w:t>
      </w:r>
      <w:r>
        <w:rPr>
          <w:rFonts w:ascii="仿宋_GB2312" w:eastAsia="仿宋_GB2312" w:hAnsi="仿宋_GB2312" w:cs="仿宋_GB2312" w:hint="eastAsia"/>
          <w:sz w:val="32"/>
          <w:szCs w:val="32"/>
        </w:rPr>
        <w:t>二级编制形式是指将工程建设项目的概算文件分为总概算和单位工程概算两个层级进行编制的方式。一般适用于只有一个单项工程的建设项目。</w:t>
      </w:r>
    </w:p>
    <w:p w:rsidR="00A24E78" w:rsidRDefault="00C01A0F">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黑体" w:eastAsia="黑体" w:hAnsi="黑体" w:cs="黑体" w:hint="eastAsia"/>
          <w:sz w:val="32"/>
          <w:szCs w:val="32"/>
        </w:rPr>
        <w:t xml:space="preserve"> </w:t>
      </w:r>
      <w:r>
        <w:rPr>
          <w:rFonts w:ascii="仿宋" w:eastAsia="仿宋" w:hAnsi="仿宋" w:cs="仿宋" w:hint="eastAsia"/>
          <w:b/>
          <w:bCs/>
          <w:sz w:val="32"/>
          <w:szCs w:val="32"/>
        </w:rPr>
        <w:t xml:space="preserve"> </w:t>
      </w:r>
      <w:r>
        <w:rPr>
          <w:rFonts w:ascii="仿宋_GB2312" w:eastAsia="仿宋_GB2312" w:hAnsi="仿宋_GB2312" w:cs="仿宋_GB2312" w:hint="eastAsia"/>
          <w:sz w:val="32"/>
          <w:szCs w:val="32"/>
        </w:rPr>
        <w:t>三级编制形式是指将工程建设项目的概算文件分为总概算、单项工程综合概算和单位工程概算三个层级进行编制的方式。适用于两个及以上单项工程的建设项目（如片区开发、大型建筑群、工业园区等），便于分层级管理和控制投资。</w:t>
      </w:r>
    </w:p>
    <w:p w:rsidR="00A24E78" w:rsidRDefault="00A24E78">
      <w:pPr>
        <w:pStyle w:val="a0"/>
        <w:spacing w:line="560" w:lineRule="exact"/>
      </w:pPr>
    </w:p>
    <w:p w:rsidR="00A24E78" w:rsidRDefault="00A24E78">
      <w:pPr>
        <w:pStyle w:val="a0"/>
        <w:spacing w:line="560" w:lineRule="exact"/>
      </w:pPr>
    </w:p>
    <w:p w:rsidR="00A24E78" w:rsidRDefault="00C01A0F">
      <w:pPr>
        <w:spacing w:line="560" w:lineRule="exact"/>
        <w:rPr>
          <w:rFonts w:ascii="仿宋" w:eastAsia="仿宋" w:hAnsi="仿宋" w:cs="仿宋"/>
          <w:b/>
          <w:bCs/>
          <w:sz w:val="44"/>
          <w:szCs w:val="44"/>
        </w:rPr>
      </w:pPr>
      <w:r>
        <w:rPr>
          <w:rFonts w:ascii="仿宋" w:eastAsia="仿宋" w:hAnsi="仿宋" w:cs="仿宋" w:hint="eastAsia"/>
          <w:b/>
          <w:bCs/>
          <w:sz w:val="44"/>
          <w:szCs w:val="44"/>
        </w:rPr>
        <w:br w:type="page"/>
      </w:r>
    </w:p>
    <w:p w:rsidR="00A24E78" w:rsidRDefault="00C01A0F">
      <w:pPr>
        <w:pStyle w:val="1"/>
        <w:spacing w:line="560" w:lineRule="exact"/>
        <w:jc w:val="center"/>
        <w:rPr>
          <w:rFonts w:ascii="黑体" w:eastAsia="黑体" w:hAnsi="黑体" w:cs="黑体" w:hint="default"/>
          <w:b/>
          <w:bCs/>
          <w:sz w:val="32"/>
          <w:szCs w:val="32"/>
        </w:rPr>
      </w:pPr>
      <w:bookmarkStart w:id="23" w:name="_Toc30340"/>
      <w:bookmarkStart w:id="24" w:name="_Toc7325"/>
      <w:r>
        <w:rPr>
          <w:rFonts w:ascii="黑体" w:eastAsia="黑体" w:hAnsi="黑体" w:cs="黑体"/>
          <w:b/>
          <w:bCs/>
          <w:sz w:val="32"/>
          <w:szCs w:val="32"/>
        </w:rPr>
        <w:t>第四章</w:t>
      </w:r>
      <w:r>
        <w:rPr>
          <w:rFonts w:ascii="黑体" w:eastAsia="黑体" w:hAnsi="黑体" w:cs="黑体"/>
          <w:b/>
          <w:bCs/>
          <w:sz w:val="32"/>
          <w:szCs w:val="32"/>
        </w:rPr>
        <w:t xml:space="preserve">  </w:t>
      </w:r>
      <w:r>
        <w:rPr>
          <w:rFonts w:ascii="黑体" w:eastAsia="黑体" w:hAnsi="黑体" w:cs="黑体"/>
          <w:b/>
          <w:bCs/>
          <w:sz w:val="32"/>
          <w:szCs w:val="32"/>
        </w:rPr>
        <w:t>概算文件</w:t>
      </w:r>
      <w:bookmarkEnd w:id="23"/>
      <w:bookmarkEnd w:id="24"/>
    </w:p>
    <w:p w:rsidR="00A24E78" w:rsidRDefault="00A24E78">
      <w:pPr>
        <w:spacing w:line="560" w:lineRule="exact"/>
        <w:rPr>
          <w:rFonts w:ascii="宋体" w:hAnsi="宋体" w:cs="宋体"/>
          <w:kern w:val="0"/>
          <w:sz w:val="32"/>
          <w:szCs w:val="32"/>
        </w:rPr>
      </w:pPr>
    </w:p>
    <w:p w:rsidR="00A24E78" w:rsidRDefault="00C01A0F">
      <w:pPr>
        <w:spacing w:line="560" w:lineRule="exact"/>
        <w:jc w:val="center"/>
        <w:outlineLvl w:val="1"/>
        <w:rPr>
          <w:rFonts w:ascii="宋体" w:hAnsi="宋体" w:cs="宋体"/>
          <w:b/>
          <w:bCs/>
          <w:kern w:val="0"/>
          <w:sz w:val="32"/>
          <w:szCs w:val="32"/>
        </w:rPr>
      </w:pPr>
      <w:bookmarkStart w:id="25" w:name="_Toc8828"/>
      <w:bookmarkStart w:id="26" w:name="_Toc23710"/>
      <w:r>
        <w:rPr>
          <w:rFonts w:ascii="宋体" w:hAnsi="宋体" w:cs="宋体" w:hint="eastAsia"/>
          <w:b/>
          <w:bCs/>
          <w:kern w:val="0"/>
          <w:sz w:val="32"/>
          <w:szCs w:val="32"/>
        </w:rPr>
        <w:t>第一节</w:t>
      </w:r>
      <w:r>
        <w:rPr>
          <w:rFonts w:ascii="宋体" w:hAnsi="宋体" w:cs="宋体" w:hint="eastAsia"/>
          <w:b/>
          <w:bCs/>
          <w:kern w:val="0"/>
          <w:sz w:val="32"/>
          <w:szCs w:val="32"/>
        </w:rPr>
        <w:t xml:space="preserve">  </w:t>
      </w:r>
      <w:r>
        <w:rPr>
          <w:rFonts w:ascii="宋体" w:hAnsi="宋体" w:cs="宋体" w:hint="eastAsia"/>
          <w:b/>
          <w:bCs/>
          <w:kern w:val="0"/>
          <w:sz w:val="32"/>
          <w:szCs w:val="32"/>
        </w:rPr>
        <w:t>概算文件组成</w:t>
      </w:r>
      <w:bookmarkEnd w:id="25"/>
      <w:bookmarkEnd w:id="26"/>
    </w:p>
    <w:p w:rsidR="00A24E78" w:rsidRDefault="00A24E78">
      <w:pPr>
        <w:spacing w:line="560" w:lineRule="exact"/>
        <w:rPr>
          <w:rFonts w:ascii="宋体" w:hAnsi="宋体" w:cs="宋体"/>
          <w:kern w:val="0"/>
          <w:sz w:val="32"/>
          <w:szCs w:val="32"/>
        </w:rPr>
      </w:pPr>
    </w:p>
    <w:p w:rsidR="00A24E78" w:rsidRDefault="00C01A0F">
      <w:pPr>
        <w:spacing w:line="52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 w:eastAsia="仿宋" w:hAnsi="仿宋" w:cs="仿宋" w:hint="eastAsia"/>
          <w:b/>
          <w:bCs/>
          <w:sz w:val="32"/>
          <w:szCs w:val="32"/>
        </w:rPr>
        <w:t xml:space="preserve">  </w:t>
      </w:r>
      <w:r>
        <w:rPr>
          <w:rFonts w:ascii="仿宋_GB2312" w:eastAsia="仿宋_GB2312" w:hAnsi="仿宋_GB2312" w:cs="仿宋_GB2312" w:hint="eastAsia"/>
          <w:sz w:val="32"/>
          <w:szCs w:val="32"/>
        </w:rPr>
        <w:t>二级编制形式的概算文件组成：</w:t>
      </w:r>
    </w:p>
    <w:p w:rsidR="00A24E78" w:rsidRDefault="00C01A0F">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一、封面、签署页及目录</w:t>
      </w:r>
    </w:p>
    <w:p w:rsidR="00A24E78" w:rsidRDefault="00C01A0F">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二、编制说明</w:t>
      </w:r>
    </w:p>
    <w:p w:rsidR="00A24E78" w:rsidRDefault="00C01A0F">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三、总概算简明表（如需）</w:t>
      </w:r>
    </w:p>
    <w:p w:rsidR="00A24E78" w:rsidRDefault="00C01A0F">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四、总概算表</w:t>
      </w:r>
    </w:p>
    <w:p w:rsidR="00A24E78" w:rsidRDefault="00C01A0F">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五、调整概算对比表（如有）</w:t>
      </w:r>
    </w:p>
    <w:p w:rsidR="00A24E78" w:rsidRDefault="00C01A0F">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六、工程建设其他费用表</w:t>
      </w:r>
    </w:p>
    <w:p w:rsidR="00A24E78" w:rsidRDefault="00C01A0F">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七、单位工程概算表</w:t>
      </w:r>
    </w:p>
    <w:p w:rsidR="00A24E78" w:rsidRDefault="00C01A0F">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八、综合单价分析表</w:t>
      </w:r>
    </w:p>
    <w:p w:rsidR="00A24E78" w:rsidRDefault="00C01A0F">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九、附件</w:t>
      </w:r>
    </w:p>
    <w:p w:rsidR="00A24E78" w:rsidRDefault="00C01A0F">
      <w:pPr>
        <w:spacing w:line="52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 w:eastAsia="仿宋" w:hAnsi="仿宋" w:cs="仿宋" w:hint="eastAsia"/>
          <w:b/>
          <w:bCs/>
          <w:sz w:val="32"/>
          <w:szCs w:val="32"/>
        </w:rPr>
        <w:t xml:space="preserve">  </w:t>
      </w:r>
      <w:r>
        <w:rPr>
          <w:rFonts w:ascii="仿宋_GB2312" w:eastAsia="仿宋_GB2312" w:hAnsi="仿宋_GB2312" w:cs="仿宋_GB2312" w:hint="eastAsia"/>
          <w:sz w:val="32"/>
          <w:szCs w:val="32"/>
        </w:rPr>
        <w:t>三级编制形式的概算文件组成：</w:t>
      </w:r>
    </w:p>
    <w:p w:rsidR="00A24E78" w:rsidRDefault="00C01A0F">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一、封面、签署页及目录</w:t>
      </w:r>
    </w:p>
    <w:p w:rsidR="00A24E78" w:rsidRDefault="00C01A0F">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二、编制说明</w:t>
      </w:r>
    </w:p>
    <w:p w:rsidR="00A24E78" w:rsidRDefault="00C01A0F">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三、总概算简明表（如需）</w:t>
      </w:r>
    </w:p>
    <w:p w:rsidR="00A24E78" w:rsidRDefault="00C01A0F">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四、总概算表</w:t>
      </w:r>
    </w:p>
    <w:p w:rsidR="00A24E78" w:rsidRDefault="00C01A0F">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五、调整概算对比表（如有）</w:t>
      </w:r>
    </w:p>
    <w:p w:rsidR="00A24E78" w:rsidRDefault="00C01A0F">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六、工程建设其他费用表</w:t>
      </w:r>
    </w:p>
    <w:p w:rsidR="00A24E78" w:rsidRDefault="00C01A0F">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七、单项工程综合概算表</w:t>
      </w:r>
    </w:p>
    <w:p w:rsidR="00A24E78" w:rsidRDefault="00C01A0F">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八、单位工程概算表</w:t>
      </w:r>
    </w:p>
    <w:p w:rsidR="00A24E78" w:rsidRDefault="00C01A0F">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九、综合单价分析表</w:t>
      </w:r>
    </w:p>
    <w:p w:rsidR="00A24E78" w:rsidRDefault="00C01A0F">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十、附件</w:t>
      </w:r>
    </w:p>
    <w:p w:rsidR="00A24E78" w:rsidRDefault="00C01A0F">
      <w:pPr>
        <w:rPr>
          <w:rFonts w:ascii="宋体" w:hAnsi="宋体" w:cs="宋体"/>
          <w:kern w:val="0"/>
          <w:sz w:val="32"/>
          <w:szCs w:val="32"/>
        </w:rPr>
      </w:pPr>
      <w:bookmarkStart w:id="27" w:name="_Toc15349"/>
      <w:r>
        <w:rPr>
          <w:rFonts w:ascii="宋体" w:hAnsi="宋体" w:cs="宋体" w:hint="eastAsia"/>
          <w:kern w:val="0"/>
          <w:sz w:val="32"/>
          <w:szCs w:val="32"/>
        </w:rPr>
        <w:br w:type="page"/>
      </w:r>
    </w:p>
    <w:p w:rsidR="00A24E78" w:rsidRDefault="00C01A0F">
      <w:pPr>
        <w:spacing w:line="560" w:lineRule="exact"/>
        <w:jc w:val="center"/>
        <w:outlineLvl w:val="1"/>
        <w:rPr>
          <w:rFonts w:ascii="宋体" w:hAnsi="宋体" w:cs="宋体"/>
          <w:b/>
          <w:bCs/>
          <w:kern w:val="0"/>
          <w:sz w:val="32"/>
          <w:szCs w:val="32"/>
        </w:rPr>
      </w:pPr>
      <w:bookmarkStart w:id="28" w:name="_Toc11722"/>
      <w:r>
        <w:rPr>
          <w:rFonts w:ascii="宋体" w:hAnsi="宋体" w:cs="宋体" w:hint="eastAsia"/>
          <w:b/>
          <w:bCs/>
          <w:kern w:val="0"/>
          <w:sz w:val="32"/>
          <w:szCs w:val="32"/>
        </w:rPr>
        <w:t>第二节</w:t>
      </w:r>
      <w:r>
        <w:rPr>
          <w:rFonts w:ascii="宋体" w:hAnsi="宋体" w:cs="宋体" w:hint="eastAsia"/>
          <w:b/>
          <w:bCs/>
          <w:kern w:val="0"/>
          <w:sz w:val="32"/>
          <w:szCs w:val="32"/>
        </w:rPr>
        <w:t xml:space="preserve">  </w:t>
      </w:r>
      <w:r>
        <w:rPr>
          <w:rFonts w:ascii="宋体" w:hAnsi="宋体" w:cs="宋体" w:hint="eastAsia"/>
          <w:b/>
          <w:bCs/>
          <w:kern w:val="0"/>
          <w:sz w:val="32"/>
          <w:szCs w:val="32"/>
        </w:rPr>
        <w:t>封面、签署页与目录</w:t>
      </w:r>
      <w:bookmarkEnd w:id="27"/>
      <w:bookmarkEnd w:id="28"/>
    </w:p>
    <w:p w:rsidR="00A24E78" w:rsidRDefault="00A24E78">
      <w:pPr>
        <w:spacing w:line="560" w:lineRule="exact"/>
        <w:rPr>
          <w:rFonts w:ascii="宋体" w:hAnsi="宋体" w:cs="宋体"/>
          <w:kern w:val="0"/>
          <w:sz w:val="32"/>
          <w:szCs w:val="32"/>
        </w:rPr>
      </w:pPr>
    </w:p>
    <w:p w:rsidR="00A24E78" w:rsidRDefault="00C01A0F">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设计概算的封面、签署页、目录的内容和格式应符合本规程附件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的规定。</w:t>
      </w:r>
    </w:p>
    <w:p w:rsidR="00A24E78" w:rsidRDefault="00A24E78">
      <w:pPr>
        <w:spacing w:line="560" w:lineRule="exact"/>
        <w:rPr>
          <w:rFonts w:ascii="宋体" w:hAnsi="宋体" w:cs="宋体"/>
          <w:kern w:val="0"/>
          <w:sz w:val="32"/>
          <w:szCs w:val="32"/>
        </w:rPr>
      </w:pPr>
    </w:p>
    <w:p w:rsidR="00A24E78" w:rsidRDefault="00C01A0F">
      <w:pPr>
        <w:rPr>
          <w:rFonts w:ascii="宋体" w:hAnsi="宋体" w:cs="宋体"/>
          <w:kern w:val="0"/>
          <w:sz w:val="32"/>
          <w:szCs w:val="32"/>
        </w:rPr>
      </w:pPr>
      <w:bookmarkStart w:id="29" w:name="_Toc1583"/>
      <w:r>
        <w:rPr>
          <w:rFonts w:ascii="宋体" w:hAnsi="宋体" w:cs="宋体" w:hint="eastAsia"/>
          <w:kern w:val="0"/>
          <w:sz w:val="32"/>
          <w:szCs w:val="32"/>
        </w:rPr>
        <w:br w:type="page"/>
      </w:r>
    </w:p>
    <w:p w:rsidR="00A24E78" w:rsidRDefault="00C01A0F">
      <w:pPr>
        <w:spacing w:line="560" w:lineRule="exact"/>
        <w:jc w:val="center"/>
        <w:outlineLvl w:val="1"/>
        <w:rPr>
          <w:rFonts w:ascii="宋体" w:hAnsi="宋体" w:cs="宋体"/>
          <w:b/>
          <w:bCs/>
          <w:kern w:val="0"/>
          <w:sz w:val="32"/>
          <w:szCs w:val="32"/>
        </w:rPr>
      </w:pPr>
      <w:bookmarkStart w:id="30" w:name="_Toc25228"/>
      <w:r>
        <w:rPr>
          <w:rFonts w:ascii="宋体" w:hAnsi="宋体" w:cs="宋体" w:hint="eastAsia"/>
          <w:b/>
          <w:bCs/>
          <w:kern w:val="0"/>
          <w:sz w:val="32"/>
          <w:szCs w:val="32"/>
        </w:rPr>
        <w:t>第三节</w:t>
      </w:r>
      <w:r>
        <w:rPr>
          <w:rFonts w:ascii="宋体" w:hAnsi="宋体" w:cs="宋体" w:hint="eastAsia"/>
          <w:b/>
          <w:bCs/>
          <w:kern w:val="0"/>
          <w:sz w:val="32"/>
          <w:szCs w:val="32"/>
        </w:rPr>
        <w:t xml:space="preserve">  </w:t>
      </w:r>
      <w:r>
        <w:rPr>
          <w:rFonts w:ascii="宋体" w:hAnsi="宋体" w:cs="宋体" w:hint="eastAsia"/>
          <w:b/>
          <w:bCs/>
          <w:kern w:val="0"/>
          <w:sz w:val="32"/>
          <w:szCs w:val="32"/>
        </w:rPr>
        <w:t>编制说明</w:t>
      </w:r>
      <w:bookmarkEnd w:id="29"/>
      <w:bookmarkEnd w:id="30"/>
    </w:p>
    <w:p w:rsidR="00A24E78" w:rsidRDefault="00A24E78">
      <w:pPr>
        <w:spacing w:line="560" w:lineRule="exact"/>
        <w:rPr>
          <w:rFonts w:ascii="宋体" w:hAnsi="宋体" w:cs="宋体"/>
          <w:kern w:val="0"/>
          <w:sz w:val="32"/>
          <w:szCs w:val="32"/>
        </w:rPr>
      </w:pPr>
    </w:p>
    <w:p w:rsidR="00A24E78" w:rsidRDefault="00C01A0F">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编制说明的内容包括但不限于：</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一、工程概况。主要包括建设地点、建设规模、建设性质（新建、扩建或改建）、主要工程内容及特点（特征）等。若由多个单位共同设计或编制的，应说明设计或编制参与单位分工情况。</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二、编制依据。依据本规程规定的编审依据，按照我省现行计价规定，逐一予以明确。</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三、资金筹措及分年度使用计划。</w:t>
      </w:r>
      <w:r>
        <w:rPr>
          <w:rFonts w:ascii="仿宋_GB2312" w:eastAsia="仿宋_GB2312" w:hAnsi="仿宋_GB2312" w:cs="仿宋_GB2312"/>
          <w:sz w:val="32"/>
          <w:szCs w:val="32"/>
        </w:rPr>
        <w:t>说明资金来源构成（如财政拨款、银行贷款、社会融资等），明确各年度资金投入计划。涉及外汇使用的，需注明外汇币种、折算汇率、结汇方式及外汇使用的政策限制条件。</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四、有关</w:t>
      </w:r>
      <w:r>
        <w:rPr>
          <w:rFonts w:ascii="仿宋_GB2312" w:eastAsia="仿宋_GB2312" w:hAnsi="仿宋_GB2312" w:cs="仿宋_GB2312"/>
          <w:sz w:val="32"/>
          <w:szCs w:val="32"/>
        </w:rPr>
        <w:t>说明</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对比分析概算与可研投资估算的差异，披露概算编制过程中遇到的技术难点</w:t>
      </w:r>
      <w:r>
        <w:rPr>
          <w:rFonts w:ascii="仿宋_GB2312" w:eastAsia="仿宋_GB2312" w:hAnsi="仿宋_GB2312" w:cs="仿宋_GB2312"/>
          <w:sz w:val="32"/>
          <w:szCs w:val="32"/>
        </w:rPr>
        <w:t>、数据缺项等问题及解决方案</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其他特殊事项说明。</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五、主要技术经济指标。</w:t>
      </w:r>
      <w:r>
        <w:rPr>
          <w:rFonts w:ascii="仿宋_GB2312" w:eastAsia="仿宋_GB2312" w:hAnsi="仿宋_GB2312" w:cs="仿宋_GB2312"/>
          <w:sz w:val="32"/>
          <w:szCs w:val="32"/>
        </w:rPr>
        <w:t>结合建设规模与管理需求，</w:t>
      </w:r>
      <w:r>
        <w:rPr>
          <w:rFonts w:ascii="仿宋_GB2312" w:eastAsia="仿宋_GB2312" w:hAnsi="仿宋_GB2312" w:cs="仿宋_GB2312" w:hint="eastAsia"/>
          <w:sz w:val="32"/>
          <w:szCs w:val="32"/>
        </w:rPr>
        <w:t>选择相应的指标内容。指标格式（样式）详见本规程附件</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六、主要材料（设备）汇总表。主要材料及设备工程数量汇总，应根据初步设计文件中的设备及主要材料表以及初步设计图纸进行计算。表格内容通常包括序号、名称、型号规格、单位、数量、价格、备注等。</w:t>
      </w:r>
    </w:p>
    <w:p w:rsidR="00A24E78" w:rsidRDefault="00A24E78">
      <w:pPr>
        <w:spacing w:line="560" w:lineRule="exact"/>
        <w:rPr>
          <w:rFonts w:ascii="宋体" w:hAnsi="宋体" w:cs="宋体"/>
          <w:kern w:val="0"/>
          <w:sz w:val="32"/>
          <w:szCs w:val="32"/>
        </w:rPr>
      </w:pPr>
    </w:p>
    <w:p w:rsidR="00A24E78" w:rsidRDefault="00C01A0F">
      <w:pPr>
        <w:rPr>
          <w:rFonts w:ascii="宋体" w:hAnsi="宋体" w:cs="宋体"/>
          <w:kern w:val="0"/>
          <w:sz w:val="32"/>
          <w:szCs w:val="32"/>
        </w:rPr>
      </w:pPr>
      <w:bookmarkStart w:id="31" w:name="_Toc22322"/>
      <w:r>
        <w:rPr>
          <w:rFonts w:ascii="宋体" w:hAnsi="宋体" w:cs="宋体" w:hint="eastAsia"/>
          <w:kern w:val="0"/>
          <w:sz w:val="32"/>
          <w:szCs w:val="32"/>
        </w:rPr>
        <w:br w:type="page"/>
      </w:r>
    </w:p>
    <w:p w:rsidR="00A24E78" w:rsidRDefault="00C01A0F">
      <w:pPr>
        <w:spacing w:line="560" w:lineRule="exact"/>
        <w:jc w:val="center"/>
        <w:outlineLvl w:val="1"/>
        <w:rPr>
          <w:rFonts w:ascii="宋体" w:hAnsi="宋体" w:cs="宋体"/>
          <w:b/>
          <w:bCs/>
          <w:kern w:val="0"/>
          <w:sz w:val="32"/>
          <w:szCs w:val="32"/>
        </w:rPr>
      </w:pPr>
      <w:bookmarkStart w:id="32" w:name="_Toc30712"/>
      <w:r>
        <w:rPr>
          <w:rFonts w:ascii="宋体" w:hAnsi="宋体" w:cs="宋体" w:hint="eastAsia"/>
          <w:b/>
          <w:bCs/>
          <w:kern w:val="0"/>
          <w:sz w:val="32"/>
          <w:szCs w:val="32"/>
        </w:rPr>
        <w:t>第四节</w:t>
      </w:r>
      <w:r>
        <w:rPr>
          <w:rFonts w:ascii="宋体" w:hAnsi="宋体" w:cs="宋体" w:hint="eastAsia"/>
          <w:b/>
          <w:bCs/>
          <w:kern w:val="0"/>
          <w:sz w:val="32"/>
          <w:szCs w:val="32"/>
        </w:rPr>
        <w:t xml:space="preserve">  </w:t>
      </w:r>
      <w:r>
        <w:rPr>
          <w:rFonts w:ascii="宋体" w:hAnsi="宋体" w:cs="宋体" w:hint="eastAsia"/>
          <w:b/>
          <w:bCs/>
          <w:kern w:val="0"/>
          <w:sz w:val="32"/>
          <w:szCs w:val="32"/>
        </w:rPr>
        <w:t>概算表格</w:t>
      </w:r>
      <w:bookmarkEnd w:id="31"/>
      <w:bookmarkEnd w:id="32"/>
    </w:p>
    <w:p w:rsidR="00A24E78" w:rsidRDefault="00A24E78">
      <w:pPr>
        <w:spacing w:line="560" w:lineRule="exact"/>
        <w:rPr>
          <w:rFonts w:ascii="宋体" w:hAnsi="宋体" w:cs="宋体"/>
          <w:kern w:val="0"/>
          <w:sz w:val="32"/>
          <w:szCs w:val="32"/>
        </w:rPr>
      </w:pPr>
    </w:p>
    <w:p w:rsidR="00A24E78" w:rsidRDefault="00C01A0F">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 w:eastAsia="仿宋" w:hAnsi="仿宋" w:cs="仿宋" w:hint="eastAsia"/>
          <w:sz w:val="32"/>
          <w:szCs w:val="32"/>
        </w:rPr>
        <w:t xml:space="preserve">  </w:t>
      </w:r>
      <w:r>
        <w:rPr>
          <w:rFonts w:ascii="仿宋_GB2312" w:eastAsia="仿宋_GB2312" w:hAnsi="仿宋_GB2312" w:cs="仿宋_GB2312" w:hint="eastAsia"/>
          <w:sz w:val="32"/>
          <w:szCs w:val="32"/>
        </w:rPr>
        <w:t>概算表格的内容包括：</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一、总概算简明表（如需）</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二、总概算表</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三、调整概算对比表（如有）</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四、工程建设其他费用表</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五、单项工程综合概算表（适用于三级编制形式）</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六、单位工程概算表</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七、综合单价分析表</w:t>
      </w:r>
    </w:p>
    <w:p w:rsidR="00A24E78" w:rsidRDefault="00C01A0F">
      <w:pPr>
        <w:spacing w:line="560" w:lineRule="exact"/>
        <w:ind w:firstLineChars="200" w:firstLine="640"/>
        <w:rPr>
          <w:rFonts w:ascii="仿宋" w:eastAsia="仿宋" w:hAnsi="仿宋" w:cs="仿宋"/>
          <w:sz w:val="32"/>
          <w:szCs w:val="32"/>
        </w:rPr>
      </w:pPr>
      <w:r>
        <w:rPr>
          <w:rFonts w:ascii="仿宋_GB2312" w:eastAsia="仿宋_GB2312" w:hAnsi="仿宋_GB2312" w:cs="仿宋_GB2312" w:hint="eastAsia"/>
          <w:sz w:val="32"/>
          <w:szCs w:val="32"/>
        </w:rPr>
        <w:t>八、附件（由编制人自行确定具体内容及表格样式）</w:t>
      </w:r>
    </w:p>
    <w:p w:rsidR="00A24E78" w:rsidRDefault="00C01A0F">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 w:eastAsia="仿宋" w:hAnsi="仿宋" w:cs="仿宋" w:hint="eastAsia"/>
          <w:sz w:val="32"/>
          <w:szCs w:val="32"/>
        </w:rPr>
        <w:t xml:space="preserve">  </w:t>
      </w:r>
      <w:r>
        <w:rPr>
          <w:rFonts w:ascii="仿宋_GB2312" w:eastAsia="仿宋_GB2312" w:hAnsi="仿宋_GB2312" w:cs="仿宋_GB2312" w:hint="eastAsia"/>
          <w:sz w:val="32"/>
          <w:szCs w:val="32"/>
        </w:rPr>
        <w:t>遇下列情形时，宜在总概算表前增设总概算简明表：</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一、建设项目涉及多个单项工程</w:t>
      </w:r>
      <w:r>
        <w:rPr>
          <w:rFonts w:ascii="仿宋_GB2312" w:eastAsia="仿宋_GB2312" w:hAnsi="仿宋_GB2312" w:cs="仿宋_GB2312" w:hint="eastAsia"/>
          <w:sz w:val="32"/>
          <w:szCs w:val="32"/>
        </w:rPr>
        <w:t>的。</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sz w:val="32"/>
          <w:szCs w:val="32"/>
        </w:rPr>
        <w:t>需要重点展示</w:t>
      </w:r>
      <w:r>
        <w:rPr>
          <w:rFonts w:ascii="仿宋_GB2312" w:eastAsia="仿宋_GB2312" w:hAnsi="仿宋_GB2312" w:cs="仿宋_GB2312" w:hint="eastAsia"/>
          <w:sz w:val="32"/>
          <w:szCs w:val="32"/>
        </w:rPr>
        <w:t>建设项目工程费用、工程建设其他费用、预备费、专项费用</w:t>
      </w:r>
      <w:r>
        <w:rPr>
          <w:rFonts w:ascii="仿宋_GB2312" w:eastAsia="仿宋_GB2312" w:hAnsi="仿宋_GB2312" w:cs="仿宋_GB2312"/>
          <w:sz w:val="32"/>
          <w:szCs w:val="32"/>
        </w:rPr>
        <w:t>等指标</w:t>
      </w:r>
      <w:r>
        <w:rPr>
          <w:rFonts w:ascii="仿宋_GB2312" w:eastAsia="仿宋_GB2312" w:hAnsi="仿宋_GB2312" w:cs="仿宋_GB2312" w:hint="eastAsia"/>
          <w:sz w:val="32"/>
          <w:szCs w:val="32"/>
        </w:rPr>
        <w:t>的</w:t>
      </w:r>
      <w:r>
        <w:rPr>
          <w:rFonts w:ascii="仿宋_GB2312" w:eastAsia="仿宋_GB2312" w:hAnsi="仿宋_GB2312" w:cs="仿宋_GB2312"/>
          <w:sz w:val="32"/>
          <w:szCs w:val="32"/>
        </w:rPr>
        <w:t>。</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三、需要将总概算与可行性研究估算进行对比</w:t>
      </w:r>
      <w:r>
        <w:rPr>
          <w:rFonts w:ascii="仿宋_GB2312" w:eastAsia="仿宋_GB2312" w:hAnsi="仿宋_GB2312" w:cs="仿宋_GB2312" w:hint="eastAsia"/>
          <w:sz w:val="32"/>
          <w:szCs w:val="32"/>
        </w:rPr>
        <w:t>的</w:t>
      </w:r>
      <w:r>
        <w:rPr>
          <w:rFonts w:ascii="仿宋_GB2312" w:eastAsia="仿宋_GB2312" w:hAnsi="仿宋_GB2312" w:cs="仿宋_GB2312"/>
          <w:sz w:val="32"/>
          <w:szCs w:val="32"/>
        </w:rPr>
        <w:t>。</w:t>
      </w:r>
    </w:p>
    <w:p w:rsidR="00A24E78" w:rsidRDefault="00C01A0F">
      <w:pPr>
        <w:spacing w:line="560" w:lineRule="exact"/>
        <w:ind w:firstLineChars="200" w:firstLine="640"/>
        <w:rPr>
          <w:rFonts w:ascii="仿宋" w:eastAsia="仿宋" w:hAnsi="仿宋" w:cs="仿宋"/>
          <w:sz w:val="32"/>
          <w:szCs w:val="32"/>
        </w:rPr>
      </w:pPr>
      <w:r>
        <w:rPr>
          <w:rFonts w:ascii="仿宋_GB2312" w:eastAsia="仿宋_GB2312" w:hAnsi="仿宋_GB2312" w:cs="仿宋_GB2312"/>
          <w:sz w:val="32"/>
          <w:szCs w:val="32"/>
        </w:rPr>
        <w:t>四、主管部门或行业规范明确要求在总概算文件中附带简明表</w:t>
      </w:r>
      <w:r>
        <w:rPr>
          <w:rFonts w:ascii="仿宋_GB2312" w:eastAsia="仿宋_GB2312" w:hAnsi="仿宋_GB2312" w:cs="仿宋_GB2312" w:hint="eastAsia"/>
          <w:sz w:val="32"/>
          <w:szCs w:val="32"/>
        </w:rPr>
        <w:t>的</w:t>
      </w:r>
      <w:r>
        <w:rPr>
          <w:rFonts w:ascii="仿宋_GB2312" w:eastAsia="仿宋_GB2312" w:hAnsi="仿宋_GB2312" w:cs="仿宋_GB2312"/>
          <w:sz w:val="32"/>
          <w:szCs w:val="32"/>
        </w:rPr>
        <w:t>。</w:t>
      </w:r>
    </w:p>
    <w:p w:rsidR="00A24E78" w:rsidRDefault="00C01A0F">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 w:eastAsia="仿宋" w:hAnsi="仿宋" w:cs="仿宋" w:hint="eastAsia"/>
          <w:sz w:val="32"/>
          <w:szCs w:val="32"/>
        </w:rPr>
        <w:t xml:space="preserve">  </w:t>
      </w:r>
      <w:r>
        <w:rPr>
          <w:rFonts w:ascii="仿宋_GB2312" w:eastAsia="仿宋_GB2312" w:hAnsi="仿宋_GB2312" w:cs="仿宋_GB2312" w:hint="eastAsia"/>
          <w:sz w:val="32"/>
          <w:szCs w:val="32"/>
        </w:rPr>
        <w:t>概算文件表格（样式）详见本规程附件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。下划线上的括号内容为提示性内容，编制概算文件时，无需列出。</w:t>
      </w:r>
    </w:p>
    <w:p w:rsidR="00A24E78" w:rsidRDefault="00A24E78">
      <w:pPr>
        <w:spacing w:line="560" w:lineRule="exact"/>
        <w:rPr>
          <w:rFonts w:ascii="宋体" w:hAnsi="宋体" w:cs="宋体"/>
          <w:kern w:val="0"/>
          <w:sz w:val="32"/>
          <w:szCs w:val="32"/>
        </w:rPr>
      </w:pPr>
    </w:p>
    <w:p w:rsidR="00A24E78" w:rsidRDefault="00C01A0F">
      <w:pPr>
        <w:rPr>
          <w:rFonts w:ascii="宋体" w:hAnsi="宋体" w:cs="宋体"/>
          <w:kern w:val="0"/>
          <w:sz w:val="32"/>
          <w:szCs w:val="32"/>
        </w:rPr>
      </w:pPr>
      <w:bookmarkStart w:id="33" w:name="_Toc23493"/>
      <w:r>
        <w:rPr>
          <w:rFonts w:ascii="宋体" w:hAnsi="宋体" w:cs="宋体" w:hint="eastAsia"/>
          <w:kern w:val="0"/>
          <w:sz w:val="32"/>
          <w:szCs w:val="32"/>
        </w:rPr>
        <w:br w:type="page"/>
      </w:r>
    </w:p>
    <w:p w:rsidR="00A24E78" w:rsidRDefault="00C01A0F">
      <w:pPr>
        <w:spacing w:line="560" w:lineRule="exact"/>
        <w:jc w:val="center"/>
        <w:outlineLvl w:val="1"/>
        <w:rPr>
          <w:rFonts w:ascii="宋体" w:hAnsi="宋体" w:cs="宋体"/>
          <w:b/>
          <w:bCs/>
          <w:kern w:val="0"/>
          <w:sz w:val="32"/>
          <w:szCs w:val="32"/>
        </w:rPr>
      </w:pPr>
      <w:bookmarkStart w:id="34" w:name="_Toc13712"/>
      <w:r>
        <w:rPr>
          <w:rFonts w:ascii="宋体" w:hAnsi="宋体" w:cs="宋体" w:hint="eastAsia"/>
          <w:b/>
          <w:bCs/>
          <w:kern w:val="0"/>
          <w:sz w:val="32"/>
          <w:szCs w:val="32"/>
        </w:rPr>
        <w:t>第五节</w:t>
      </w:r>
      <w:r>
        <w:rPr>
          <w:rFonts w:ascii="宋体" w:hAnsi="宋体" w:cs="宋体" w:hint="eastAsia"/>
          <w:b/>
          <w:bCs/>
          <w:kern w:val="0"/>
          <w:sz w:val="32"/>
          <w:szCs w:val="32"/>
        </w:rPr>
        <w:t xml:space="preserve">  </w:t>
      </w:r>
      <w:r>
        <w:rPr>
          <w:rFonts w:ascii="宋体" w:hAnsi="宋体" w:cs="宋体" w:hint="eastAsia"/>
          <w:b/>
          <w:bCs/>
          <w:kern w:val="0"/>
          <w:sz w:val="32"/>
          <w:szCs w:val="32"/>
        </w:rPr>
        <w:t>文件签署</w:t>
      </w:r>
      <w:bookmarkEnd w:id="33"/>
      <w:bookmarkEnd w:id="34"/>
    </w:p>
    <w:p w:rsidR="00A24E78" w:rsidRDefault="00A24E78">
      <w:pPr>
        <w:spacing w:line="560" w:lineRule="exact"/>
        <w:rPr>
          <w:rFonts w:ascii="宋体" w:hAnsi="宋体" w:cs="宋体"/>
          <w:kern w:val="0"/>
          <w:sz w:val="32"/>
          <w:szCs w:val="32"/>
        </w:rPr>
      </w:pPr>
    </w:p>
    <w:p w:rsidR="00A24E78" w:rsidRDefault="00C01A0F">
      <w:pPr>
        <w:spacing w:line="560" w:lineRule="exact"/>
        <w:ind w:firstLineChars="200" w:firstLine="640"/>
        <w:rPr>
          <w:rFonts w:ascii="仿宋_GB2312" w:eastAsia="仿宋_GB2312" w:hAnsi="仿宋_GB2312" w:cs="仿宋_GB2312"/>
          <w:sz w:val="32"/>
          <w:szCs w:val="32"/>
        </w:rPr>
      </w:pPr>
      <w:r>
        <w:rPr>
          <w:rFonts w:ascii="黑体" w:eastAsia="黑体" w:hAnsi="黑体" w:cs="黑体"/>
          <w:sz w:val="32"/>
          <w:szCs w:val="32"/>
        </w:rPr>
        <w:t>第十</w:t>
      </w:r>
      <w:r>
        <w:rPr>
          <w:rFonts w:ascii="黑体" w:eastAsia="黑体" w:hAnsi="黑体" w:cs="黑体" w:hint="eastAsia"/>
          <w:sz w:val="32"/>
          <w:szCs w:val="32"/>
        </w:rPr>
        <w:t>九</w:t>
      </w:r>
      <w:r>
        <w:rPr>
          <w:rFonts w:ascii="黑体" w:eastAsia="黑体" w:hAnsi="黑体" w:cs="黑体"/>
          <w:sz w:val="32"/>
          <w:szCs w:val="32"/>
        </w:rPr>
        <w:t>条</w:t>
      </w:r>
      <w:r>
        <w:rPr>
          <w:rFonts w:ascii="仿宋" w:eastAsia="仿宋" w:hAnsi="仿宋" w:cs="仿宋"/>
          <w:sz w:val="32"/>
          <w:szCs w:val="32"/>
        </w:rPr>
        <w:t xml:space="preserve"> </w:t>
      </w:r>
      <w:r>
        <w:rPr>
          <w:rFonts w:ascii="仿宋" w:eastAsia="仿宋" w:hAnsi="仿宋" w:cs="仿宋" w:hint="eastAsia"/>
          <w:sz w:val="32"/>
          <w:szCs w:val="32"/>
        </w:rPr>
        <w:t xml:space="preserve"> </w:t>
      </w:r>
      <w:r>
        <w:rPr>
          <w:rFonts w:ascii="仿宋_GB2312" w:eastAsia="仿宋_GB2312" w:hAnsi="仿宋_GB2312" w:cs="仿宋_GB2312"/>
          <w:sz w:val="32"/>
          <w:szCs w:val="32"/>
        </w:rPr>
        <w:t>概算文件签署页应严格遵循编制人、审核人、审定人顺序依次签署，并完整标注总体编制单位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编制单位</w:t>
      </w:r>
      <w:r>
        <w:rPr>
          <w:rFonts w:ascii="仿宋_GB2312" w:eastAsia="仿宋_GB2312" w:hAnsi="仿宋_GB2312" w:cs="仿宋_GB2312"/>
          <w:sz w:val="32"/>
          <w:szCs w:val="32"/>
        </w:rPr>
        <w:t>全称。除签署页外，其余概算文件原则上无需签署；若相关法规、行业规范或项目需求存在特殊要求，则从其规定执行。</w:t>
      </w:r>
      <w:r>
        <w:rPr>
          <w:rFonts w:ascii="仿宋_GB2312" w:eastAsia="仿宋_GB2312" w:hAnsi="仿宋_GB2312" w:cs="仿宋_GB2312"/>
          <w:sz w:val="32"/>
          <w:szCs w:val="32"/>
        </w:rPr>
        <w:t>​</w:t>
      </w:r>
    </w:p>
    <w:p w:rsidR="00A24E78" w:rsidRDefault="00C01A0F">
      <w:pPr>
        <w:spacing w:line="560" w:lineRule="exact"/>
        <w:ind w:firstLineChars="200" w:firstLine="640"/>
        <w:rPr>
          <w:rFonts w:ascii="仿宋_GB2312" w:eastAsia="仿宋_GB2312" w:hAnsi="仿宋_GB2312" w:cs="仿宋_GB2312"/>
          <w:sz w:val="32"/>
          <w:szCs w:val="32"/>
        </w:rPr>
      </w:pPr>
      <w:r>
        <w:rPr>
          <w:rFonts w:ascii="黑体" w:eastAsia="黑体" w:hAnsi="黑体" w:cs="黑体"/>
          <w:sz w:val="32"/>
          <w:szCs w:val="32"/>
        </w:rPr>
        <w:t>第</w:t>
      </w:r>
      <w:r>
        <w:rPr>
          <w:rFonts w:ascii="黑体" w:eastAsia="黑体" w:hAnsi="黑体" w:cs="黑体" w:hint="eastAsia"/>
          <w:sz w:val="32"/>
          <w:szCs w:val="32"/>
        </w:rPr>
        <w:t>二</w:t>
      </w:r>
      <w:r>
        <w:rPr>
          <w:rFonts w:ascii="黑体" w:eastAsia="黑体" w:hAnsi="黑体" w:cs="黑体"/>
          <w:sz w:val="32"/>
          <w:szCs w:val="32"/>
        </w:rPr>
        <w:t>十条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概算文件需同时满足以下条件方可正式生效：</w:t>
      </w:r>
      <w:r>
        <w:rPr>
          <w:rFonts w:ascii="仿宋_GB2312" w:eastAsia="仿宋_GB2312" w:hAnsi="仿宋_GB2312" w:cs="仿宋_GB2312"/>
          <w:sz w:val="32"/>
          <w:szCs w:val="32"/>
        </w:rPr>
        <w:t>​</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sz w:val="32"/>
          <w:szCs w:val="32"/>
        </w:rPr>
        <w:t>由编制人、审核人、审定人依次签署并加盖个人执业印章</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w:t>
      </w:r>
    </w:p>
    <w:p w:rsidR="00A24E78" w:rsidRDefault="00C01A0F">
      <w:pPr>
        <w:spacing w:line="560" w:lineRule="exact"/>
        <w:ind w:firstLineChars="200" w:firstLine="640"/>
        <w:rPr>
          <w:rFonts w:ascii="仿宋" w:eastAsia="仿宋" w:hAnsi="仿宋" w:cs="仿宋"/>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sz w:val="32"/>
          <w:szCs w:val="32"/>
        </w:rPr>
        <w:t>加盖编制单位公章。</w:t>
      </w:r>
      <w:r>
        <w:rPr>
          <w:rFonts w:ascii="仿宋" w:eastAsia="仿宋" w:hAnsi="仿宋" w:cs="仿宋"/>
          <w:sz w:val="32"/>
          <w:szCs w:val="32"/>
        </w:rPr>
        <w:t>​</w:t>
      </w:r>
    </w:p>
    <w:p w:rsidR="00A24E78" w:rsidRDefault="00C01A0F">
      <w:pPr>
        <w:spacing w:line="560" w:lineRule="exact"/>
        <w:ind w:firstLineChars="200" w:firstLine="640"/>
        <w:rPr>
          <w:rFonts w:ascii="仿宋_GB2312" w:eastAsia="仿宋_GB2312" w:hAnsi="仿宋_GB2312" w:cs="仿宋_GB2312"/>
          <w:sz w:val="32"/>
          <w:szCs w:val="32"/>
        </w:rPr>
      </w:pPr>
      <w:r>
        <w:rPr>
          <w:rFonts w:ascii="黑体" w:eastAsia="黑体" w:hAnsi="黑体" w:cs="黑体"/>
          <w:sz w:val="32"/>
          <w:szCs w:val="32"/>
        </w:rPr>
        <w:t>第</w:t>
      </w:r>
      <w:r>
        <w:rPr>
          <w:rFonts w:ascii="黑体" w:eastAsia="黑体" w:hAnsi="黑体" w:cs="黑体" w:hint="eastAsia"/>
          <w:sz w:val="32"/>
          <w:szCs w:val="32"/>
        </w:rPr>
        <w:t>二</w:t>
      </w:r>
      <w:r>
        <w:rPr>
          <w:rFonts w:ascii="黑体" w:eastAsia="黑体" w:hAnsi="黑体" w:cs="黑体"/>
          <w:sz w:val="32"/>
          <w:szCs w:val="32"/>
        </w:rPr>
        <w:t>十</w:t>
      </w:r>
      <w:r>
        <w:rPr>
          <w:rFonts w:ascii="黑体" w:eastAsia="黑体" w:hAnsi="黑体" w:cs="黑体" w:hint="eastAsia"/>
          <w:sz w:val="32"/>
          <w:szCs w:val="32"/>
        </w:rPr>
        <w:t>一</w:t>
      </w:r>
      <w:r>
        <w:rPr>
          <w:rFonts w:ascii="黑体" w:eastAsia="黑体" w:hAnsi="黑体" w:cs="黑体"/>
          <w:sz w:val="32"/>
          <w:szCs w:val="32"/>
        </w:rPr>
        <w:t>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概算文件的编制人应具有二级注册造价工程师及以上资格，概算文件审核人、审定人应具有一级注册造价工程师资格。</w:t>
      </w:r>
    </w:p>
    <w:p w:rsidR="00A24E78" w:rsidRDefault="00A24E78">
      <w:pPr>
        <w:spacing w:line="560" w:lineRule="exact"/>
        <w:rPr>
          <w:rFonts w:ascii="宋体" w:hAnsi="宋体" w:cs="宋体"/>
          <w:kern w:val="0"/>
          <w:sz w:val="32"/>
          <w:szCs w:val="32"/>
        </w:rPr>
      </w:pPr>
    </w:p>
    <w:p w:rsidR="00A24E78" w:rsidRDefault="00C01A0F">
      <w:pPr>
        <w:rPr>
          <w:rFonts w:ascii="宋体" w:hAnsi="宋体" w:cs="宋体"/>
          <w:kern w:val="0"/>
          <w:sz w:val="32"/>
          <w:szCs w:val="32"/>
        </w:rPr>
      </w:pPr>
      <w:bookmarkStart w:id="35" w:name="_Toc4908"/>
      <w:r>
        <w:rPr>
          <w:rFonts w:ascii="宋体" w:hAnsi="宋体" w:cs="宋体" w:hint="eastAsia"/>
          <w:kern w:val="0"/>
          <w:sz w:val="32"/>
          <w:szCs w:val="32"/>
        </w:rPr>
        <w:br w:type="page"/>
      </w:r>
    </w:p>
    <w:p w:rsidR="00A24E78" w:rsidRDefault="00C01A0F">
      <w:pPr>
        <w:spacing w:line="560" w:lineRule="exact"/>
        <w:jc w:val="center"/>
        <w:outlineLvl w:val="1"/>
        <w:rPr>
          <w:rFonts w:ascii="宋体" w:hAnsi="宋体" w:cs="宋体"/>
          <w:b/>
          <w:bCs/>
          <w:kern w:val="0"/>
          <w:sz w:val="32"/>
          <w:szCs w:val="32"/>
        </w:rPr>
      </w:pPr>
      <w:bookmarkStart w:id="36" w:name="_Toc30821"/>
      <w:r>
        <w:rPr>
          <w:rFonts w:ascii="宋体" w:hAnsi="宋体" w:cs="宋体" w:hint="eastAsia"/>
          <w:b/>
          <w:bCs/>
          <w:kern w:val="0"/>
          <w:sz w:val="32"/>
          <w:szCs w:val="32"/>
        </w:rPr>
        <w:t>第六节</w:t>
      </w:r>
      <w:r>
        <w:rPr>
          <w:rFonts w:ascii="宋体" w:hAnsi="宋体" w:cs="宋体" w:hint="eastAsia"/>
          <w:b/>
          <w:bCs/>
          <w:kern w:val="0"/>
          <w:sz w:val="32"/>
          <w:szCs w:val="32"/>
        </w:rPr>
        <w:t xml:space="preserve">  </w:t>
      </w:r>
      <w:r>
        <w:rPr>
          <w:rFonts w:ascii="宋体" w:hAnsi="宋体" w:cs="宋体" w:hint="eastAsia"/>
          <w:b/>
          <w:bCs/>
          <w:kern w:val="0"/>
          <w:sz w:val="32"/>
          <w:szCs w:val="32"/>
        </w:rPr>
        <w:t>主要技术经济指标</w:t>
      </w:r>
      <w:bookmarkEnd w:id="35"/>
      <w:bookmarkEnd w:id="36"/>
    </w:p>
    <w:p w:rsidR="00A24E78" w:rsidRDefault="00A24E78">
      <w:pPr>
        <w:spacing w:line="560" w:lineRule="exact"/>
        <w:rPr>
          <w:rFonts w:ascii="宋体" w:hAnsi="宋体" w:cs="宋体"/>
          <w:kern w:val="0"/>
          <w:sz w:val="32"/>
          <w:szCs w:val="32"/>
        </w:rPr>
      </w:pPr>
    </w:p>
    <w:p w:rsidR="00A24E78" w:rsidRDefault="00C01A0F">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黑体" w:eastAsia="黑体" w:hAnsi="黑体" w:cs="黑体" w:hint="eastAsia"/>
          <w:sz w:val="32"/>
          <w:szCs w:val="32"/>
        </w:rPr>
        <w:t xml:space="preserve"> </w:t>
      </w:r>
      <w:r>
        <w:rPr>
          <w:rFonts w:ascii="仿宋" w:eastAsia="仿宋" w:hAnsi="仿宋" w:cs="仿宋" w:hint="eastAsia"/>
          <w:sz w:val="32"/>
          <w:szCs w:val="32"/>
        </w:rPr>
        <w:t xml:space="preserve"> </w:t>
      </w:r>
      <w:r>
        <w:rPr>
          <w:rFonts w:ascii="仿宋_GB2312" w:eastAsia="仿宋_GB2312" w:hAnsi="仿宋_GB2312" w:cs="仿宋_GB2312"/>
          <w:sz w:val="32"/>
          <w:szCs w:val="32"/>
        </w:rPr>
        <w:t>项目总体指标</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sz w:val="32"/>
          <w:szCs w:val="32"/>
        </w:rPr>
        <w:t>总投资指标</w:t>
      </w:r>
      <w:r>
        <w:rPr>
          <w:rFonts w:ascii="仿宋_GB2312" w:eastAsia="仿宋_GB2312" w:hAnsi="仿宋_GB2312" w:cs="仿宋_GB2312" w:hint="eastAsia"/>
          <w:sz w:val="32"/>
          <w:szCs w:val="32"/>
        </w:rPr>
        <w:t>。建设</w:t>
      </w:r>
      <w:r>
        <w:rPr>
          <w:rFonts w:ascii="仿宋_GB2312" w:eastAsia="仿宋_GB2312" w:hAnsi="仿宋_GB2312" w:cs="仿宋_GB2312"/>
          <w:sz w:val="32"/>
          <w:szCs w:val="32"/>
        </w:rPr>
        <w:t>项目总投资</w:t>
      </w:r>
      <w:r>
        <w:rPr>
          <w:rFonts w:ascii="仿宋_GB2312" w:eastAsia="仿宋_GB2312" w:hAnsi="仿宋_GB2312" w:cs="仿宋_GB2312" w:hint="eastAsia"/>
          <w:sz w:val="32"/>
          <w:szCs w:val="32"/>
        </w:rPr>
        <w:t>金</w:t>
      </w:r>
      <w:r>
        <w:rPr>
          <w:rFonts w:ascii="仿宋_GB2312" w:eastAsia="仿宋_GB2312" w:hAnsi="仿宋_GB2312" w:cs="仿宋_GB2312"/>
          <w:sz w:val="32"/>
          <w:szCs w:val="32"/>
        </w:rPr>
        <w:t>额</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不同资金来源的构成比例（如自有资金、贷款、政府补助等）。</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sz w:val="32"/>
          <w:szCs w:val="32"/>
        </w:rPr>
        <w:t>规模与产能指标</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项目建设规模（如建筑面积、</w:t>
      </w:r>
      <w:r>
        <w:rPr>
          <w:rFonts w:ascii="仿宋_GB2312" w:eastAsia="仿宋_GB2312" w:hAnsi="仿宋_GB2312" w:cs="仿宋_GB2312" w:hint="eastAsia"/>
          <w:sz w:val="32"/>
          <w:szCs w:val="32"/>
        </w:rPr>
        <w:t>主线里程、</w:t>
      </w:r>
      <w:r>
        <w:rPr>
          <w:rFonts w:ascii="仿宋_GB2312" w:eastAsia="仿宋_GB2312" w:hAnsi="仿宋_GB2312" w:cs="仿宋_GB2312"/>
          <w:sz w:val="32"/>
          <w:szCs w:val="32"/>
        </w:rPr>
        <w:t>生产能力、服务规模）</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单位产能投资（如万元</w:t>
      </w:r>
      <w:r>
        <w:rPr>
          <w:rFonts w:ascii="仿宋_GB2312" w:eastAsia="仿宋_GB2312" w:hAnsi="仿宋_GB2312" w:cs="仿宋_GB2312"/>
          <w:sz w:val="32"/>
          <w:szCs w:val="32"/>
        </w:rPr>
        <w:t>/</w:t>
      </w:r>
      <w:r>
        <w:rPr>
          <w:rFonts w:ascii="仿宋_GB2312" w:eastAsia="仿宋_GB2312" w:hAnsi="仿宋_GB2312" w:cs="仿宋_GB2312"/>
          <w:sz w:val="32"/>
          <w:szCs w:val="32"/>
        </w:rPr>
        <w:t>吨、万元</w:t>
      </w:r>
      <w:r>
        <w:rPr>
          <w:rFonts w:ascii="仿宋_GB2312" w:eastAsia="仿宋_GB2312" w:hAnsi="仿宋_GB2312" w:cs="仿宋_GB2312"/>
          <w:sz w:val="32"/>
          <w:szCs w:val="32"/>
        </w:rPr>
        <w:t>/</w:t>
      </w:r>
      <w:r>
        <w:rPr>
          <w:rFonts w:ascii="仿宋_GB2312" w:eastAsia="仿宋_GB2312" w:hAnsi="仿宋_GB2312" w:cs="仿宋_GB2312"/>
          <w:sz w:val="32"/>
          <w:szCs w:val="32"/>
        </w:rPr>
        <w:t>平方米）</w:t>
      </w:r>
      <w:r>
        <w:rPr>
          <w:rFonts w:ascii="仿宋_GB2312" w:eastAsia="仿宋_GB2312" w:hAnsi="仿宋_GB2312" w:cs="仿宋_GB2312" w:hint="eastAsia"/>
          <w:sz w:val="32"/>
          <w:szCs w:val="32"/>
        </w:rPr>
        <w:t>等</w:t>
      </w:r>
      <w:r>
        <w:rPr>
          <w:rFonts w:ascii="仿宋_GB2312" w:eastAsia="仿宋_GB2312" w:hAnsi="仿宋_GB2312" w:cs="仿宋_GB2312"/>
          <w:sz w:val="32"/>
          <w:szCs w:val="32"/>
        </w:rPr>
        <w:t>。</w:t>
      </w:r>
    </w:p>
    <w:p w:rsidR="00A24E78" w:rsidRDefault="00C01A0F">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第二</w:t>
      </w:r>
      <w:r>
        <w:rPr>
          <w:rFonts w:ascii="黑体" w:eastAsia="黑体" w:hAnsi="黑体" w:cs="黑体"/>
          <w:sz w:val="32"/>
          <w:szCs w:val="32"/>
        </w:rPr>
        <w:t>十</w:t>
      </w:r>
      <w:r>
        <w:rPr>
          <w:rFonts w:ascii="黑体" w:eastAsia="黑体" w:hAnsi="黑体" w:cs="黑体" w:hint="eastAsia"/>
          <w:sz w:val="32"/>
          <w:szCs w:val="32"/>
        </w:rPr>
        <w:t>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建筑工程费指标</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建筑工程费指标可分为房屋建筑工程、市政基础设施工程两大类。</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一、房屋建筑工程的主要技术经济指标，通常涵盖土建工程、装饰工程、室外工程、给排水工程、电气工程、通风空调工程、消防工程、智能化工程等指标。</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二、市政基础设施工程的主要技术经济指标，通常涵盖道路专业、桥梁专业、涵洞专业、地道专业、隧道专业、给水专业、排水专业、燃气专业、电气专业、通信专业、景观绿化专业等指标。</w:t>
      </w:r>
    </w:p>
    <w:p w:rsidR="00A24E78" w:rsidRDefault="00C01A0F">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w:t>
      </w:r>
      <w:r>
        <w:rPr>
          <w:rFonts w:ascii="黑体" w:eastAsia="黑体" w:hAnsi="黑体" w:cs="黑体"/>
          <w:sz w:val="32"/>
          <w:szCs w:val="32"/>
        </w:rPr>
        <w:t>十</w:t>
      </w:r>
      <w:r>
        <w:rPr>
          <w:rFonts w:ascii="黑体" w:eastAsia="黑体" w:hAnsi="黑体" w:cs="黑体" w:hint="eastAsia"/>
          <w:sz w:val="32"/>
          <w:szCs w:val="32"/>
        </w:rPr>
        <w:t>四条</w:t>
      </w:r>
      <w:r>
        <w:rPr>
          <w:rFonts w:ascii="仿宋" w:eastAsia="仿宋" w:hAnsi="仿宋" w:cs="仿宋" w:hint="eastAsia"/>
          <w:sz w:val="32"/>
          <w:szCs w:val="32"/>
        </w:rPr>
        <w:t xml:space="preserve">  </w:t>
      </w:r>
      <w:r>
        <w:rPr>
          <w:rFonts w:ascii="仿宋_GB2312" w:eastAsia="仿宋_GB2312" w:hAnsi="仿宋_GB2312" w:cs="仿宋_GB2312" w:hint="eastAsia"/>
          <w:sz w:val="32"/>
          <w:szCs w:val="32"/>
        </w:rPr>
        <w:t>安装工程费指标</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安装工程费指标通常涵盖设备安装、管道安装等指标。</w:t>
      </w:r>
    </w:p>
    <w:p w:rsidR="00A24E78" w:rsidRDefault="00C01A0F">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第二</w:t>
      </w:r>
      <w:r>
        <w:rPr>
          <w:rFonts w:ascii="黑体" w:eastAsia="黑体" w:hAnsi="黑体" w:cs="黑体"/>
          <w:sz w:val="32"/>
          <w:szCs w:val="32"/>
        </w:rPr>
        <w:t>十</w:t>
      </w:r>
      <w:r>
        <w:rPr>
          <w:rFonts w:ascii="黑体" w:eastAsia="黑体" w:hAnsi="黑体" w:cs="黑体" w:hint="eastAsia"/>
          <w:sz w:val="32"/>
          <w:szCs w:val="32"/>
        </w:rPr>
        <w:t>五条</w:t>
      </w:r>
      <w:r>
        <w:rPr>
          <w:rFonts w:ascii="仿宋" w:eastAsia="仿宋" w:hAnsi="仿宋" w:cs="仿宋" w:hint="eastAsia"/>
          <w:b/>
          <w:bCs/>
          <w:sz w:val="32"/>
          <w:szCs w:val="32"/>
        </w:rPr>
        <w:t xml:space="preserve">  </w:t>
      </w:r>
      <w:r>
        <w:rPr>
          <w:rFonts w:ascii="仿宋" w:eastAsia="仿宋" w:hAnsi="仿宋" w:cs="仿宋" w:hint="eastAsia"/>
          <w:sz w:val="32"/>
          <w:szCs w:val="32"/>
        </w:rPr>
        <w:t>设备购置费</w:t>
      </w:r>
      <w:r>
        <w:rPr>
          <w:rFonts w:ascii="仿宋" w:eastAsia="仿宋" w:hAnsi="仿宋" w:cs="仿宋"/>
          <w:sz w:val="32"/>
          <w:szCs w:val="32"/>
        </w:rPr>
        <w:t>指标</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设备购置费指标通常涵盖设备、达到固定资产标准的工器具及生产家具等指标。</w:t>
      </w:r>
    </w:p>
    <w:p w:rsidR="00A24E78" w:rsidRDefault="00C01A0F">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w:t>
      </w:r>
      <w:r>
        <w:rPr>
          <w:rFonts w:ascii="黑体" w:eastAsia="黑体" w:hAnsi="黑体" w:cs="黑体"/>
          <w:sz w:val="32"/>
          <w:szCs w:val="32"/>
        </w:rPr>
        <w:t>十</w:t>
      </w:r>
      <w:r>
        <w:rPr>
          <w:rFonts w:ascii="黑体" w:eastAsia="黑体" w:hAnsi="黑体" w:cs="黑体" w:hint="eastAsia"/>
          <w:sz w:val="32"/>
          <w:szCs w:val="32"/>
        </w:rPr>
        <w:t>六条</w:t>
      </w:r>
      <w:r>
        <w:rPr>
          <w:rFonts w:ascii="仿宋" w:eastAsia="仿宋" w:hAnsi="仿宋" w:cs="仿宋" w:hint="eastAsia"/>
          <w:b/>
          <w:bCs/>
          <w:sz w:val="32"/>
          <w:szCs w:val="32"/>
        </w:rPr>
        <w:t xml:space="preserve">  </w:t>
      </w:r>
      <w:r>
        <w:rPr>
          <w:rFonts w:ascii="仿宋_GB2312" w:eastAsia="仿宋_GB2312" w:hAnsi="仿宋_GB2312" w:cs="仿宋_GB2312" w:hint="eastAsia"/>
          <w:sz w:val="32"/>
          <w:szCs w:val="32"/>
        </w:rPr>
        <w:t>主要技术经济指标</w:t>
      </w:r>
      <w:r>
        <w:rPr>
          <w:rFonts w:ascii="仿宋_GB2312" w:eastAsia="仿宋_GB2312" w:hAnsi="仿宋_GB2312" w:cs="仿宋_GB2312"/>
          <w:sz w:val="32"/>
          <w:szCs w:val="32"/>
        </w:rPr>
        <w:t>从费用性质角度对项目投资</w:t>
      </w:r>
      <w:r>
        <w:rPr>
          <w:rFonts w:ascii="仿宋_GB2312" w:eastAsia="仿宋_GB2312" w:hAnsi="仿宋_GB2312" w:cs="仿宋_GB2312"/>
          <w:sz w:val="32"/>
          <w:szCs w:val="32"/>
        </w:rPr>
        <w:lastRenderedPageBreak/>
        <w:t>构成进行分类</w:t>
      </w:r>
      <w:r>
        <w:rPr>
          <w:rFonts w:ascii="仿宋_GB2312" w:eastAsia="仿宋_GB2312" w:hAnsi="仿宋_GB2312" w:cs="仿宋_GB2312" w:hint="eastAsia"/>
          <w:sz w:val="32"/>
          <w:szCs w:val="32"/>
        </w:rPr>
        <w:t>的，通常包括</w:t>
      </w:r>
      <w:r>
        <w:rPr>
          <w:rFonts w:ascii="仿宋_GB2312" w:eastAsia="仿宋_GB2312" w:hAnsi="仿宋_GB2312" w:cs="仿宋_GB2312"/>
          <w:sz w:val="32"/>
          <w:szCs w:val="32"/>
        </w:rPr>
        <w:t>建筑工程</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安装工程</w:t>
      </w:r>
      <w:r>
        <w:rPr>
          <w:rFonts w:ascii="仿宋_GB2312" w:eastAsia="仿宋_GB2312" w:hAnsi="仿宋_GB2312" w:cs="仿宋_GB2312" w:hint="eastAsia"/>
          <w:sz w:val="32"/>
          <w:szCs w:val="32"/>
        </w:rPr>
        <w:t>、设备购置费、</w:t>
      </w:r>
      <w:r>
        <w:rPr>
          <w:rFonts w:ascii="仿宋_GB2312" w:eastAsia="仿宋_GB2312" w:hAnsi="仿宋_GB2312" w:cs="仿宋_GB2312"/>
          <w:sz w:val="32"/>
          <w:szCs w:val="32"/>
        </w:rPr>
        <w:t>工程建设其他费用</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预备费</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建设期融资费用</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铺底流动资金</w:t>
      </w:r>
      <w:r>
        <w:rPr>
          <w:rFonts w:ascii="仿宋_GB2312" w:eastAsia="仿宋_GB2312" w:hAnsi="仿宋_GB2312" w:cs="仿宋_GB2312" w:hint="eastAsia"/>
          <w:sz w:val="32"/>
          <w:szCs w:val="32"/>
        </w:rPr>
        <w:t>等七大类指标，以及</w:t>
      </w:r>
      <w:r>
        <w:rPr>
          <w:rFonts w:ascii="仿宋_GB2312" w:eastAsia="仿宋_GB2312" w:hAnsi="仿宋_GB2312" w:cs="仿宋_GB2312"/>
          <w:sz w:val="32"/>
          <w:szCs w:val="32"/>
        </w:rPr>
        <w:t>静态投资</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总投资</w:t>
      </w:r>
      <w:r>
        <w:rPr>
          <w:rFonts w:ascii="仿宋_GB2312" w:eastAsia="仿宋_GB2312" w:hAnsi="仿宋_GB2312" w:cs="仿宋_GB2312" w:hint="eastAsia"/>
          <w:sz w:val="32"/>
          <w:szCs w:val="32"/>
        </w:rPr>
        <w:t>指标等</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其中：</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静态投资由建筑工程、安装工程、</w:t>
      </w:r>
      <w:r>
        <w:rPr>
          <w:rFonts w:ascii="仿宋_GB2312" w:eastAsia="仿宋_GB2312" w:hAnsi="仿宋_GB2312" w:cs="仿宋_GB2312" w:hint="eastAsia"/>
          <w:sz w:val="32"/>
          <w:szCs w:val="32"/>
        </w:rPr>
        <w:t>设备购置费</w:t>
      </w:r>
      <w:r>
        <w:rPr>
          <w:rFonts w:ascii="仿宋_GB2312" w:eastAsia="仿宋_GB2312" w:hAnsi="仿宋_GB2312" w:cs="仿宋_GB2312"/>
          <w:sz w:val="32"/>
          <w:szCs w:val="32"/>
        </w:rPr>
        <w:t>、工程建设其他费用、</w:t>
      </w:r>
      <w:r>
        <w:rPr>
          <w:rFonts w:ascii="仿宋_GB2312" w:eastAsia="仿宋_GB2312" w:hAnsi="仿宋_GB2312" w:cs="仿宋_GB2312" w:hint="eastAsia"/>
          <w:sz w:val="32"/>
          <w:szCs w:val="32"/>
        </w:rPr>
        <w:t>基本</w:t>
      </w:r>
      <w:r>
        <w:rPr>
          <w:rFonts w:ascii="仿宋_GB2312" w:eastAsia="仿宋_GB2312" w:hAnsi="仿宋_GB2312" w:cs="仿宋_GB2312"/>
          <w:sz w:val="32"/>
          <w:szCs w:val="32"/>
        </w:rPr>
        <w:t>预备费五项费用</w:t>
      </w:r>
      <w:r>
        <w:rPr>
          <w:rFonts w:ascii="仿宋_GB2312" w:eastAsia="仿宋_GB2312" w:hAnsi="仿宋_GB2312" w:cs="仿宋_GB2312" w:hint="eastAsia"/>
          <w:sz w:val="32"/>
          <w:szCs w:val="32"/>
        </w:rPr>
        <w:t>组成</w:t>
      </w:r>
      <w:r>
        <w:rPr>
          <w:rFonts w:ascii="仿宋_GB2312" w:eastAsia="仿宋_GB2312" w:hAnsi="仿宋_GB2312" w:cs="仿宋_GB2312"/>
          <w:sz w:val="32"/>
          <w:szCs w:val="32"/>
        </w:rPr>
        <w:t>。总投资</w:t>
      </w:r>
      <w:r>
        <w:rPr>
          <w:rFonts w:ascii="仿宋_GB2312" w:eastAsia="仿宋_GB2312" w:hAnsi="仿宋_GB2312" w:cs="仿宋_GB2312" w:hint="eastAsia"/>
          <w:sz w:val="32"/>
          <w:szCs w:val="32"/>
        </w:rPr>
        <w:t>由</w:t>
      </w:r>
      <w:r>
        <w:rPr>
          <w:rFonts w:ascii="仿宋_GB2312" w:eastAsia="仿宋_GB2312" w:hAnsi="仿宋_GB2312" w:cs="仿宋_GB2312"/>
          <w:sz w:val="32"/>
          <w:szCs w:val="32"/>
        </w:rPr>
        <w:t>静态投资</w:t>
      </w:r>
      <w:r>
        <w:rPr>
          <w:rFonts w:ascii="仿宋_GB2312" w:eastAsia="仿宋_GB2312" w:hAnsi="仿宋_GB2312" w:cs="仿宋_GB2312" w:hint="eastAsia"/>
          <w:sz w:val="32"/>
          <w:szCs w:val="32"/>
        </w:rPr>
        <w:t>、价差预备费、</w:t>
      </w:r>
      <w:r>
        <w:rPr>
          <w:rFonts w:ascii="仿宋_GB2312" w:eastAsia="仿宋_GB2312" w:hAnsi="仿宋_GB2312" w:cs="仿宋_GB2312"/>
          <w:sz w:val="32"/>
          <w:szCs w:val="32"/>
        </w:rPr>
        <w:t>建设期融资费用和铺底流动资金</w:t>
      </w:r>
      <w:r>
        <w:rPr>
          <w:rFonts w:ascii="仿宋_GB2312" w:eastAsia="仿宋_GB2312" w:hAnsi="仿宋_GB2312" w:cs="仿宋_GB2312" w:hint="eastAsia"/>
          <w:sz w:val="32"/>
          <w:szCs w:val="32"/>
        </w:rPr>
        <w:t>组成。</w:t>
      </w:r>
    </w:p>
    <w:p w:rsidR="00A24E78" w:rsidRDefault="00C01A0F">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w:t>
      </w:r>
      <w:r>
        <w:rPr>
          <w:rFonts w:ascii="黑体" w:eastAsia="黑体" w:hAnsi="黑体" w:cs="黑体"/>
          <w:sz w:val="32"/>
          <w:szCs w:val="32"/>
        </w:rPr>
        <w:t>十</w:t>
      </w:r>
      <w:r>
        <w:rPr>
          <w:rFonts w:ascii="黑体" w:eastAsia="黑体" w:hAnsi="黑体" w:cs="黑体" w:hint="eastAsia"/>
          <w:sz w:val="32"/>
          <w:szCs w:val="32"/>
        </w:rPr>
        <w:t>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主要技术经济指标表（样式）详见本规程附件</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p>
    <w:p w:rsidR="00A24E78" w:rsidRDefault="00A24E78">
      <w:pPr>
        <w:spacing w:line="560" w:lineRule="exact"/>
        <w:rPr>
          <w:rFonts w:ascii="宋体" w:hAnsi="宋体" w:cs="宋体"/>
          <w:kern w:val="0"/>
          <w:sz w:val="32"/>
          <w:szCs w:val="32"/>
        </w:rPr>
      </w:pPr>
    </w:p>
    <w:p w:rsidR="00A24E78" w:rsidRDefault="00C01A0F">
      <w:pPr>
        <w:rPr>
          <w:rFonts w:ascii="宋体" w:hAnsi="宋体" w:cs="宋体"/>
          <w:kern w:val="0"/>
          <w:sz w:val="32"/>
          <w:szCs w:val="32"/>
        </w:rPr>
      </w:pPr>
      <w:bookmarkStart w:id="37" w:name="_Toc22979"/>
      <w:r>
        <w:rPr>
          <w:rFonts w:ascii="宋体" w:hAnsi="宋体" w:cs="宋体" w:hint="eastAsia"/>
          <w:kern w:val="0"/>
          <w:sz w:val="32"/>
          <w:szCs w:val="32"/>
        </w:rPr>
        <w:br w:type="page"/>
      </w:r>
    </w:p>
    <w:p w:rsidR="00A24E78" w:rsidRDefault="00C01A0F">
      <w:pPr>
        <w:spacing w:line="560" w:lineRule="exact"/>
        <w:jc w:val="center"/>
        <w:outlineLvl w:val="1"/>
        <w:rPr>
          <w:rFonts w:ascii="宋体" w:hAnsi="宋体" w:cs="宋体"/>
          <w:b/>
          <w:bCs/>
          <w:kern w:val="0"/>
          <w:sz w:val="32"/>
          <w:szCs w:val="32"/>
        </w:rPr>
      </w:pPr>
      <w:bookmarkStart w:id="38" w:name="_Toc7550"/>
      <w:r>
        <w:rPr>
          <w:rFonts w:ascii="宋体" w:hAnsi="宋体" w:cs="宋体" w:hint="eastAsia"/>
          <w:b/>
          <w:bCs/>
          <w:kern w:val="0"/>
          <w:sz w:val="32"/>
          <w:szCs w:val="32"/>
        </w:rPr>
        <w:t>第七节</w:t>
      </w:r>
      <w:r>
        <w:rPr>
          <w:rFonts w:ascii="宋体" w:hAnsi="宋体" w:cs="宋体" w:hint="eastAsia"/>
          <w:b/>
          <w:bCs/>
          <w:kern w:val="0"/>
          <w:sz w:val="32"/>
          <w:szCs w:val="32"/>
        </w:rPr>
        <w:t xml:space="preserve">  </w:t>
      </w:r>
      <w:r>
        <w:rPr>
          <w:rFonts w:ascii="宋体" w:hAnsi="宋体" w:cs="宋体" w:hint="eastAsia"/>
          <w:b/>
          <w:bCs/>
          <w:kern w:val="0"/>
          <w:sz w:val="32"/>
          <w:szCs w:val="32"/>
        </w:rPr>
        <w:t>编审依据</w:t>
      </w:r>
      <w:bookmarkEnd w:id="37"/>
      <w:bookmarkEnd w:id="38"/>
    </w:p>
    <w:p w:rsidR="00A24E78" w:rsidRDefault="00A24E78">
      <w:pPr>
        <w:spacing w:line="560" w:lineRule="exact"/>
        <w:rPr>
          <w:rFonts w:ascii="宋体" w:hAnsi="宋体" w:cs="宋体"/>
          <w:kern w:val="0"/>
          <w:sz w:val="32"/>
          <w:szCs w:val="32"/>
        </w:rPr>
      </w:pPr>
    </w:p>
    <w:p w:rsidR="00A24E78" w:rsidRDefault="00C01A0F">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w:t>
      </w:r>
      <w:r>
        <w:rPr>
          <w:rFonts w:ascii="黑体" w:eastAsia="黑体" w:hAnsi="黑体" w:cs="黑体"/>
          <w:sz w:val="32"/>
          <w:szCs w:val="32"/>
        </w:rPr>
        <w:t>十</w:t>
      </w:r>
      <w:r>
        <w:rPr>
          <w:rFonts w:ascii="黑体" w:eastAsia="黑体" w:hAnsi="黑体" w:cs="黑体" w:hint="eastAsia"/>
          <w:sz w:val="32"/>
          <w:szCs w:val="32"/>
        </w:rPr>
        <w:t>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编审依据</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概算编审依据是开展设计概算编制与审核工作所需的基础性资料，具体包括：​</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一、政策法规依据​</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国家、行业及地方相关法律法规、管理规定。​</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二、计价标准依据​</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（一）概算定额、概算指标。​</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（二）预算定额（如需）。​</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（三）费用定额及行业主管部门发布的其他计价文件。​</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三、工程资料依据​</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（一）前期咨询报告及批复文件。</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（二）工程勘察报告及初步设计文件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技术设计文件。</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（三）拟定的特殊分部分项工程（如深基坑支护、地基处理、钢栈桥等）的施工组织设计或施工方案。</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四、资金与市场依据​</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（一）项目资金筹措方案。​</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（二）建设项目所在地编制（送审）期人工、材料（设备）、机械台班市场价格，或各地造价管理机构发布的价格信息。</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五、工程建设其他费用依据​</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（一）工程建设其他费用取费标准。​</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（二）建设用地费计算依据。</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（三）已签订的合同、协议及工程洽商文件。​</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六、技术经济依据​</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（一）项目技术复杂程度及新技术、新材料、新工艺应用情况。</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（二）政府部门及金融机构发布的价格指数、利率、汇率、税率等文件。​</w:t>
      </w:r>
    </w:p>
    <w:p w:rsidR="00A24E78" w:rsidRDefault="00C01A0F">
      <w:pPr>
        <w:spacing w:line="56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（三）委托单位提供的其他技术经济资料。</w:t>
      </w:r>
    </w:p>
    <w:bookmarkEnd w:id="1"/>
    <w:bookmarkEnd w:id="2"/>
    <w:bookmarkEnd w:id="6"/>
    <w:p w:rsidR="00A24E78" w:rsidRDefault="00C01A0F">
      <w:pPr>
        <w:spacing w:line="560" w:lineRule="exact"/>
        <w:rPr>
          <w:rFonts w:ascii="仿宋" w:eastAsia="仿宋" w:hAnsi="仿宋" w:cs="仿宋"/>
          <w:sz w:val="32"/>
          <w:szCs w:val="32"/>
        </w:rPr>
      </w:pPr>
      <w:r>
        <w:rPr>
          <w:rFonts w:ascii="仿宋" w:eastAsia="仿宋" w:hAnsi="仿宋" w:cs="仿宋" w:hint="eastAsia"/>
          <w:sz w:val="32"/>
          <w:szCs w:val="32"/>
        </w:rPr>
        <w:br w:type="page"/>
      </w:r>
    </w:p>
    <w:p w:rsidR="00A24E78" w:rsidRDefault="00C01A0F">
      <w:pPr>
        <w:spacing w:line="560" w:lineRule="exact"/>
        <w:jc w:val="center"/>
        <w:outlineLvl w:val="0"/>
        <w:rPr>
          <w:rFonts w:ascii="黑体" w:eastAsia="黑体" w:hAnsi="黑体" w:cs="黑体"/>
          <w:kern w:val="0"/>
          <w:sz w:val="32"/>
          <w:szCs w:val="32"/>
        </w:rPr>
      </w:pPr>
      <w:bookmarkStart w:id="39" w:name="_Toc1050"/>
      <w:bookmarkStart w:id="40" w:name="_Toc19211"/>
      <w:r>
        <w:rPr>
          <w:rFonts w:ascii="黑体" w:eastAsia="黑体" w:hAnsi="黑体" w:cs="黑体" w:hint="eastAsia"/>
          <w:kern w:val="0"/>
          <w:sz w:val="32"/>
          <w:szCs w:val="32"/>
        </w:rPr>
        <w:t>第五章</w:t>
      </w:r>
      <w:r>
        <w:rPr>
          <w:rFonts w:ascii="黑体" w:eastAsia="黑体" w:hAnsi="黑体" w:cs="黑体" w:hint="eastAsia"/>
          <w:kern w:val="0"/>
          <w:sz w:val="32"/>
          <w:szCs w:val="32"/>
        </w:rPr>
        <w:t xml:space="preserve">  </w:t>
      </w:r>
      <w:r>
        <w:rPr>
          <w:rFonts w:ascii="黑体" w:eastAsia="黑体" w:hAnsi="黑体" w:cs="黑体" w:hint="eastAsia"/>
          <w:kern w:val="0"/>
          <w:sz w:val="32"/>
          <w:szCs w:val="32"/>
        </w:rPr>
        <w:t>概算编制</w:t>
      </w:r>
      <w:bookmarkEnd w:id="39"/>
      <w:bookmarkEnd w:id="40"/>
    </w:p>
    <w:p w:rsidR="00A24E78" w:rsidRDefault="00A24E78">
      <w:pPr>
        <w:spacing w:line="560" w:lineRule="exact"/>
        <w:rPr>
          <w:rFonts w:ascii="宋体" w:hAnsi="宋体" w:cs="宋体"/>
          <w:kern w:val="0"/>
          <w:sz w:val="32"/>
          <w:szCs w:val="32"/>
        </w:rPr>
      </w:pPr>
    </w:p>
    <w:p w:rsidR="00A24E78" w:rsidRDefault="00C01A0F">
      <w:pPr>
        <w:spacing w:line="560" w:lineRule="exact"/>
        <w:jc w:val="center"/>
        <w:outlineLvl w:val="1"/>
        <w:rPr>
          <w:rFonts w:ascii="宋体" w:hAnsi="宋体" w:cs="宋体"/>
          <w:b/>
          <w:bCs/>
          <w:kern w:val="0"/>
          <w:sz w:val="32"/>
          <w:szCs w:val="32"/>
        </w:rPr>
      </w:pPr>
      <w:bookmarkStart w:id="41" w:name="_Toc12926"/>
      <w:bookmarkStart w:id="42" w:name="_Toc17856"/>
      <w:r>
        <w:rPr>
          <w:rFonts w:ascii="宋体" w:hAnsi="宋体" w:cs="宋体" w:hint="eastAsia"/>
          <w:b/>
          <w:bCs/>
          <w:kern w:val="0"/>
          <w:sz w:val="32"/>
          <w:szCs w:val="32"/>
        </w:rPr>
        <w:t>第一节</w:t>
      </w:r>
      <w:r>
        <w:rPr>
          <w:rFonts w:ascii="宋体" w:hAnsi="宋体" w:cs="宋体" w:hint="eastAsia"/>
          <w:b/>
          <w:bCs/>
          <w:kern w:val="0"/>
          <w:sz w:val="32"/>
          <w:szCs w:val="32"/>
        </w:rPr>
        <w:t xml:space="preserve">  </w:t>
      </w:r>
      <w:r>
        <w:rPr>
          <w:rFonts w:ascii="宋体" w:hAnsi="宋体" w:cs="宋体" w:hint="eastAsia"/>
          <w:b/>
          <w:bCs/>
          <w:kern w:val="0"/>
          <w:sz w:val="32"/>
          <w:szCs w:val="32"/>
        </w:rPr>
        <w:t>建设项目总投资组成</w:t>
      </w:r>
      <w:bookmarkEnd w:id="41"/>
      <w:bookmarkEnd w:id="42"/>
    </w:p>
    <w:p w:rsidR="00A24E78" w:rsidRDefault="00A24E78">
      <w:pPr>
        <w:spacing w:line="560" w:lineRule="exact"/>
        <w:rPr>
          <w:rFonts w:ascii="宋体" w:hAnsi="宋体" w:cs="宋体"/>
          <w:kern w:val="0"/>
          <w:sz w:val="32"/>
          <w:szCs w:val="32"/>
        </w:rPr>
      </w:pPr>
    </w:p>
    <w:p w:rsidR="00A24E78" w:rsidRDefault="00C01A0F">
      <w:pPr>
        <w:spacing w:line="560" w:lineRule="exact"/>
        <w:ind w:firstLineChars="200" w:firstLine="640"/>
        <w:rPr>
          <w:rFonts w:cs="宋体"/>
          <w:sz w:val="28"/>
          <w:szCs w:val="28"/>
        </w:rPr>
      </w:pPr>
      <w:r>
        <w:rPr>
          <w:rFonts w:ascii="黑体" w:eastAsia="黑体" w:hAnsi="黑体" w:cs="黑体" w:hint="eastAsia"/>
          <w:sz w:val="32"/>
          <w:szCs w:val="32"/>
        </w:rPr>
        <w:t>第二</w:t>
      </w:r>
      <w:r>
        <w:rPr>
          <w:rFonts w:ascii="黑体" w:eastAsia="黑体" w:hAnsi="黑体" w:cs="黑体"/>
          <w:sz w:val="32"/>
          <w:szCs w:val="32"/>
        </w:rPr>
        <w:t>十</w:t>
      </w:r>
      <w:r>
        <w:rPr>
          <w:rFonts w:ascii="黑体" w:eastAsia="黑体" w:hAnsi="黑体" w:cs="黑体" w:hint="eastAsia"/>
          <w:sz w:val="32"/>
          <w:szCs w:val="32"/>
        </w:rPr>
        <w:t>九条</w:t>
      </w:r>
      <w:r>
        <w:rPr>
          <w:rFonts w:cs="宋体" w:hint="eastAsia"/>
          <w:sz w:val="28"/>
          <w:szCs w:val="28"/>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建设项目总投资由工程费用、工程建设其他费用、预备费以及专项费用四部分组成，具体内容如下表：</w:t>
      </w:r>
    </w:p>
    <w:p w:rsidR="00A24E78" w:rsidRDefault="00C01A0F">
      <w:pPr>
        <w:spacing w:line="560" w:lineRule="exact"/>
        <w:ind w:firstLineChars="200" w:firstLine="56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表</w:t>
      </w:r>
      <w:r>
        <w:rPr>
          <w:rFonts w:ascii="仿宋_GB2312" w:eastAsia="仿宋_GB2312" w:hAnsi="仿宋_GB2312" w:cs="仿宋_GB2312" w:hint="eastAsia"/>
          <w:sz w:val="28"/>
          <w:szCs w:val="28"/>
        </w:rPr>
        <w:t xml:space="preserve">5-1  </w:t>
      </w:r>
      <w:r>
        <w:rPr>
          <w:rFonts w:ascii="仿宋_GB2312" w:eastAsia="仿宋_GB2312" w:hAnsi="仿宋_GB2312" w:cs="仿宋_GB2312" w:hint="eastAsia"/>
          <w:sz w:val="28"/>
          <w:szCs w:val="28"/>
        </w:rPr>
        <w:t>建设项目总投资构成表</w:t>
      </w:r>
    </w:p>
    <w:tbl>
      <w:tblPr>
        <w:tblW w:w="48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6"/>
        <w:gridCol w:w="597"/>
        <w:gridCol w:w="1250"/>
        <w:gridCol w:w="2201"/>
        <w:gridCol w:w="4451"/>
      </w:tblGrid>
      <w:tr w:rsidR="00A24E78">
        <w:trPr>
          <w:trHeight w:val="488"/>
          <w:tblHeader/>
          <w:jc w:val="center"/>
        </w:trPr>
        <w:tc>
          <w:tcPr>
            <w:tcW w:w="5000" w:type="pct"/>
            <w:gridSpan w:val="5"/>
            <w:shd w:val="clear" w:color="auto" w:fill="auto"/>
            <w:noWrap/>
            <w:vAlign w:val="center"/>
          </w:tcPr>
          <w:p w:rsidR="00A24E78" w:rsidRDefault="00C01A0F">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费用项目名称</w:t>
            </w:r>
          </w:p>
        </w:tc>
      </w:tr>
      <w:tr w:rsidR="00A24E78">
        <w:tblPrEx>
          <w:tblCellMar>
            <w:left w:w="0" w:type="dxa"/>
            <w:right w:w="0" w:type="dxa"/>
          </w:tblCellMar>
        </w:tblPrEx>
        <w:trPr>
          <w:cantSplit/>
          <w:trHeight w:val="90"/>
          <w:jc w:val="center"/>
        </w:trPr>
        <w:tc>
          <w:tcPr>
            <w:tcW w:w="328" w:type="pct"/>
            <w:vMerge w:val="restart"/>
            <w:shd w:val="clear" w:color="auto" w:fill="auto"/>
            <w:noWrap/>
            <w:tcMar>
              <w:top w:w="20" w:type="dxa"/>
              <w:left w:w="20" w:type="dxa"/>
              <w:bottom w:w="0" w:type="dxa"/>
              <w:right w:w="20" w:type="dxa"/>
            </w:tcMar>
            <w:textDirection w:val="tbRlV"/>
            <w:vAlign w:val="center"/>
          </w:tcPr>
          <w:p w:rsidR="00A24E78" w:rsidRDefault="00C01A0F">
            <w:pPr>
              <w:spacing w:line="560" w:lineRule="exact"/>
              <w:jc w:val="center"/>
              <w:rPr>
                <w:rFonts w:ascii="仿宋_GB2312" w:eastAsia="仿宋_GB2312" w:hAnsi="仿宋_GB2312" w:cs="仿宋_GB2312"/>
                <w:bCs/>
                <w:sz w:val="28"/>
                <w:szCs w:val="28"/>
              </w:rPr>
            </w:pPr>
            <w:r>
              <w:rPr>
                <w:rFonts w:ascii="仿宋_GB2312" w:eastAsia="仿宋_GB2312" w:hAnsi="仿宋_GB2312" w:cs="仿宋_GB2312" w:hint="eastAsia"/>
                <w:sz w:val="28"/>
                <w:szCs w:val="28"/>
              </w:rPr>
              <w:t>建设项目总投资</w:t>
            </w:r>
          </w:p>
        </w:tc>
        <w:tc>
          <w:tcPr>
            <w:tcW w:w="328" w:type="pct"/>
            <w:vMerge w:val="restart"/>
            <w:shd w:val="clear" w:color="auto" w:fill="auto"/>
            <w:noWrap/>
            <w:tcMar>
              <w:top w:w="20" w:type="dxa"/>
              <w:left w:w="20" w:type="dxa"/>
              <w:bottom w:w="0" w:type="dxa"/>
              <w:right w:w="20" w:type="dxa"/>
            </w:tcMar>
            <w:textDirection w:val="tbRlV"/>
            <w:vAlign w:val="center"/>
          </w:tcPr>
          <w:p w:rsidR="00A24E78" w:rsidRDefault="00C01A0F">
            <w:pPr>
              <w:spacing w:line="560" w:lineRule="exact"/>
              <w:ind w:left="113" w:right="113"/>
              <w:jc w:val="center"/>
              <w:rPr>
                <w:rFonts w:ascii="仿宋_GB2312" w:eastAsia="仿宋_GB2312" w:hAnsi="仿宋_GB2312" w:cs="仿宋_GB2312"/>
                <w:bCs/>
                <w:sz w:val="28"/>
                <w:szCs w:val="28"/>
              </w:rPr>
            </w:pPr>
            <w:r>
              <w:rPr>
                <w:rFonts w:ascii="仿宋_GB2312" w:eastAsia="仿宋_GB2312" w:hAnsi="仿宋_GB2312" w:cs="仿宋_GB2312" w:hint="eastAsia"/>
                <w:sz w:val="28"/>
                <w:szCs w:val="28"/>
              </w:rPr>
              <w:t>建设投资</w:t>
            </w:r>
          </w:p>
        </w:tc>
        <w:tc>
          <w:tcPr>
            <w:tcW w:w="687" w:type="pct"/>
            <w:vMerge w:val="restart"/>
            <w:shd w:val="clear" w:color="auto" w:fill="auto"/>
            <w:noWrap/>
            <w:tcMar>
              <w:top w:w="20" w:type="dxa"/>
              <w:left w:w="20" w:type="dxa"/>
              <w:bottom w:w="0" w:type="dxa"/>
              <w:right w:w="20" w:type="dxa"/>
            </w:tcMar>
            <w:vAlign w:val="center"/>
          </w:tcPr>
          <w:p w:rsidR="00A24E78" w:rsidRDefault="00C01A0F">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第一部分</w:t>
            </w:r>
          </w:p>
          <w:p w:rsidR="00A24E78" w:rsidRDefault="00C01A0F">
            <w:pPr>
              <w:pStyle w:val="a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bCs/>
                <w:sz w:val="28"/>
                <w:szCs w:val="28"/>
              </w:rPr>
              <w:t>工程费用</w:t>
            </w:r>
          </w:p>
        </w:tc>
        <w:tc>
          <w:tcPr>
            <w:tcW w:w="3656" w:type="pct"/>
            <w:gridSpan w:val="2"/>
            <w:shd w:val="clear" w:color="auto" w:fill="auto"/>
            <w:noWrap/>
            <w:tcMar>
              <w:top w:w="20" w:type="dxa"/>
              <w:left w:w="20" w:type="dxa"/>
              <w:bottom w:w="0" w:type="dxa"/>
              <w:right w:w="20" w:type="dxa"/>
            </w:tcMar>
            <w:vAlign w:val="center"/>
          </w:tcPr>
          <w:p w:rsidR="00A24E78" w:rsidRDefault="00C01A0F">
            <w:pPr>
              <w:spacing w:line="560" w:lineRule="exact"/>
              <w:jc w:val="left"/>
              <w:rPr>
                <w:rFonts w:ascii="仿宋_GB2312" w:eastAsia="仿宋_GB2312" w:hAnsi="仿宋_GB2312" w:cs="仿宋_GB2312"/>
                <w:kern w:val="0"/>
                <w:sz w:val="28"/>
                <w:szCs w:val="28"/>
              </w:rPr>
            </w:pPr>
            <w:r>
              <w:rPr>
                <w:rFonts w:ascii="仿宋_GB2312" w:eastAsia="仿宋_GB2312" w:hAnsi="仿宋_GB2312" w:cs="仿宋_GB2312" w:hint="eastAsia"/>
                <w:sz w:val="28"/>
                <w:szCs w:val="28"/>
              </w:rPr>
              <w:t>建筑工程费</w:t>
            </w:r>
          </w:p>
        </w:tc>
      </w:tr>
      <w:tr w:rsidR="00A24E78">
        <w:tblPrEx>
          <w:tblCellMar>
            <w:left w:w="0" w:type="dxa"/>
            <w:right w:w="0" w:type="dxa"/>
          </w:tblCellMar>
        </w:tblPrEx>
        <w:trPr>
          <w:cantSplit/>
          <w:trHeight w:val="90"/>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tc>
        <w:tc>
          <w:tcPr>
            <w:tcW w:w="3656" w:type="pct"/>
            <w:gridSpan w:val="2"/>
            <w:shd w:val="clear" w:color="auto" w:fill="auto"/>
            <w:noWrap/>
            <w:tcMar>
              <w:top w:w="20" w:type="dxa"/>
              <w:left w:w="20" w:type="dxa"/>
              <w:bottom w:w="0" w:type="dxa"/>
              <w:right w:w="20" w:type="dxa"/>
            </w:tcMar>
            <w:vAlign w:val="center"/>
          </w:tcPr>
          <w:p w:rsidR="00A24E78" w:rsidRDefault="00C01A0F">
            <w:pPr>
              <w:spacing w:line="56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安装工程费</w:t>
            </w:r>
          </w:p>
        </w:tc>
      </w:tr>
      <w:tr w:rsidR="00A24E78">
        <w:tblPrEx>
          <w:tblCellMar>
            <w:left w:w="0" w:type="dxa"/>
            <w:right w:w="0" w:type="dxa"/>
          </w:tblCellMar>
        </w:tblPrEx>
        <w:trPr>
          <w:cantSplit/>
          <w:trHeight w:val="90"/>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tc>
        <w:tc>
          <w:tcPr>
            <w:tcW w:w="3656" w:type="pct"/>
            <w:gridSpan w:val="2"/>
            <w:shd w:val="clear" w:color="auto" w:fill="auto"/>
            <w:noWrap/>
            <w:tcMar>
              <w:top w:w="20" w:type="dxa"/>
              <w:left w:w="20" w:type="dxa"/>
              <w:bottom w:w="0" w:type="dxa"/>
              <w:right w:w="20" w:type="dxa"/>
            </w:tcMar>
            <w:vAlign w:val="center"/>
          </w:tcPr>
          <w:p w:rsidR="00A24E78" w:rsidRDefault="00C01A0F">
            <w:pPr>
              <w:spacing w:line="56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设备购置费</w:t>
            </w:r>
          </w:p>
        </w:tc>
      </w:tr>
      <w:tr w:rsidR="00A24E78">
        <w:tblPrEx>
          <w:tblCellMar>
            <w:left w:w="0" w:type="dxa"/>
            <w:right w:w="0" w:type="dxa"/>
          </w:tblCellMar>
        </w:tblPrEx>
        <w:trPr>
          <w:cantSplit/>
          <w:trHeight w:val="289"/>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val="restart"/>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p w:rsidR="00A24E78" w:rsidRDefault="00A24E78">
            <w:pPr>
              <w:spacing w:line="560" w:lineRule="exact"/>
              <w:jc w:val="center"/>
              <w:rPr>
                <w:rFonts w:ascii="仿宋_GB2312" w:eastAsia="仿宋_GB2312" w:hAnsi="仿宋_GB2312" w:cs="仿宋_GB2312"/>
                <w:bCs/>
                <w:sz w:val="28"/>
                <w:szCs w:val="28"/>
              </w:rPr>
            </w:pPr>
          </w:p>
          <w:p w:rsidR="00A24E78" w:rsidRDefault="00C01A0F">
            <w:pPr>
              <w:spacing w:line="56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第二部分</w:t>
            </w:r>
          </w:p>
          <w:p w:rsidR="00A24E78" w:rsidRDefault="00C01A0F">
            <w:pPr>
              <w:spacing w:line="56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工程建设其他费用</w:t>
            </w:r>
          </w:p>
        </w:tc>
        <w:tc>
          <w:tcPr>
            <w:tcW w:w="1210" w:type="pct"/>
            <w:vMerge w:val="restart"/>
            <w:shd w:val="clear" w:color="auto" w:fill="auto"/>
            <w:noWrap/>
            <w:tcMar>
              <w:top w:w="20" w:type="dxa"/>
              <w:left w:w="20" w:type="dxa"/>
              <w:bottom w:w="0" w:type="dxa"/>
              <w:right w:w="20" w:type="dxa"/>
            </w:tcMar>
            <w:vAlign w:val="center"/>
          </w:tcPr>
          <w:p w:rsidR="00A24E78" w:rsidRDefault="00C01A0F">
            <w:pPr>
              <w:widowControl/>
              <w:spacing w:line="560" w:lineRule="exact"/>
              <w:jc w:val="left"/>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建设用地费</w:t>
            </w:r>
          </w:p>
        </w:tc>
        <w:tc>
          <w:tcPr>
            <w:tcW w:w="2445" w:type="pct"/>
            <w:shd w:val="clear" w:color="auto" w:fill="auto"/>
            <w:noWrap/>
            <w:tcMar>
              <w:top w:w="20" w:type="dxa"/>
              <w:left w:w="20" w:type="dxa"/>
              <w:bottom w:w="0" w:type="dxa"/>
              <w:right w:w="20" w:type="dxa"/>
            </w:tcMar>
            <w:vAlign w:val="center"/>
          </w:tcPr>
          <w:p w:rsidR="00A24E78" w:rsidRDefault="00C01A0F">
            <w:pPr>
              <w:widowControl/>
              <w:spacing w:line="560" w:lineRule="exact"/>
              <w:jc w:val="left"/>
              <w:textAlignment w:val="center"/>
              <w:rPr>
                <w:rFonts w:ascii="仿宋_GB2312" w:eastAsia="仿宋_GB2312" w:hAnsi="仿宋_GB2312" w:cs="仿宋_GB2312"/>
                <w:kern w:val="0"/>
                <w:sz w:val="28"/>
                <w:szCs w:val="28"/>
              </w:rPr>
            </w:pPr>
            <w:r>
              <w:rPr>
                <w:rFonts w:ascii="仿宋_GB2312" w:eastAsia="仿宋_GB2312" w:hAnsi="仿宋_GB2312" w:cs="仿宋_GB2312" w:hint="eastAsia"/>
                <w:color w:val="000000"/>
                <w:kern w:val="0"/>
                <w:sz w:val="28"/>
                <w:szCs w:val="28"/>
              </w:rPr>
              <w:t>土地出让金</w:t>
            </w:r>
          </w:p>
        </w:tc>
      </w:tr>
      <w:tr w:rsidR="00A24E78">
        <w:tblPrEx>
          <w:tblCellMar>
            <w:left w:w="0" w:type="dxa"/>
            <w:right w:w="0" w:type="dxa"/>
          </w:tblCellMar>
        </w:tblPrEx>
        <w:trPr>
          <w:cantSplit/>
          <w:trHeight w:val="289"/>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tc>
        <w:tc>
          <w:tcPr>
            <w:tcW w:w="1210" w:type="pct"/>
            <w:vMerge/>
            <w:shd w:val="clear" w:color="auto" w:fill="auto"/>
            <w:noWrap/>
            <w:tcMar>
              <w:top w:w="20" w:type="dxa"/>
              <w:left w:w="20" w:type="dxa"/>
              <w:bottom w:w="0" w:type="dxa"/>
              <w:right w:w="20" w:type="dxa"/>
            </w:tcMar>
            <w:vAlign w:val="center"/>
          </w:tcPr>
          <w:p w:rsidR="00A24E78" w:rsidRDefault="00A24E78">
            <w:pPr>
              <w:widowControl/>
              <w:spacing w:line="560" w:lineRule="exact"/>
              <w:jc w:val="left"/>
              <w:textAlignment w:val="center"/>
              <w:rPr>
                <w:rFonts w:ascii="仿宋_GB2312" w:eastAsia="仿宋_GB2312" w:hAnsi="仿宋_GB2312" w:cs="仿宋_GB2312"/>
                <w:kern w:val="0"/>
                <w:sz w:val="28"/>
                <w:szCs w:val="28"/>
              </w:rPr>
            </w:pPr>
          </w:p>
        </w:tc>
        <w:tc>
          <w:tcPr>
            <w:tcW w:w="2445" w:type="pct"/>
            <w:shd w:val="clear" w:color="auto" w:fill="auto"/>
            <w:noWrap/>
            <w:tcMar>
              <w:top w:w="20" w:type="dxa"/>
              <w:left w:w="20" w:type="dxa"/>
              <w:bottom w:w="0" w:type="dxa"/>
              <w:right w:w="20" w:type="dxa"/>
            </w:tcMar>
            <w:vAlign w:val="center"/>
          </w:tcPr>
          <w:p w:rsidR="00A24E78" w:rsidRDefault="00C01A0F">
            <w:pPr>
              <w:widowControl/>
              <w:spacing w:line="56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土地征用及迁移补偿费</w:t>
            </w:r>
          </w:p>
        </w:tc>
      </w:tr>
      <w:tr w:rsidR="00A24E78">
        <w:tblPrEx>
          <w:tblCellMar>
            <w:left w:w="0" w:type="dxa"/>
            <w:right w:w="0" w:type="dxa"/>
          </w:tblCellMar>
        </w:tblPrEx>
        <w:trPr>
          <w:cantSplit/>
          <w:trHeight w:val="289"/>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tc>
        <w:tc>
          <w:tcPr>
            <w:tcW w:w="1210" w:type="pct"/>
            <w:vMerge/>
            <w:shd w:val="clear" w:color="auto" w:fill="auto"/>
            <w:noWrap/>
            <w:tcMar>
              <w:top w:w="20" w:type="dxa"/>
              <w:left w:w="20" w:type="dxa"/>
              <w:bottom w:w="0" w:type="dxa"/>
              <w:right w:w="20" w:type="dxa"/>
            </w:tcMar>
            <w:vAlign w:val="center"/>
          </w:tcPr>
          <w:p w:rsidR="00A24E78" w:rsidRDefault="00A24E78">
            <w:pPr>
              <w:widowControl/>
              <w:spacing w:line="560" w:lineRule="exact"/>
              <w:jc w:val="left"/>
              <w:textAlignment w:val="center"/>
              <w:rPr>
                <w:rFonts w:ascii="仿宋_GB2312" w:eastAsia="仿宋_GB2312" w:hAnsi="仿宋_GB2312" w:cs="仿宋_GB2312"/>
                <w:kern w:val="0"/>
                <w:sz w:val="28"/>
                <w:szCs w:val="28"/>
              </w:rPr>
            </w:pPr>
          </w:p>
        </w:tc>
        <w:tc>
          <w:tcPr>
            <w:tcW w:w="2445" w:type="pct"/>
            <w:shd w:val="clear" w:color="auto" w:fill="auto"/>
            <w:noWrap/>
            <w:tcMar>
              <w:top w:w="20" w:type="dxa"/>
              <w:left w:w="20" w:type="dxa"/>
              <w:bottom w:w="0" w:type="dxa"/>
              <w:right w:w="20" w:type="dxa"/>
            </w:tcMar>
            <w:vAlign w:val="center"/>
          </w:tcPr>
          <w:p w:rsidR="00A24E78" w:rsidRDefault="00C01A0F">
            <w:pPr>
              <w:widowControl/>
              <w:spacing w:line="560" w:lineRule="exact"/>
              <w:jc w:val="left"/>
              <w:textAlignment w:val="center"/>
              <w:rPr>
                <w:rFonts w:ascii="仿宋_GB2312" w:eastAsia="仿宋_GB2312" w:hAnsi="仿宋_GB2312" w:cs="仿宋_GB2312"/>
                <w:kern w:val="0"/>
                <w:sz w:val="28"/>
                <w:szCs w:val="28"/>
              </w:rPr>
            </w:pPr>
            <w:r>
              <w:rPr>
                <w:rFonts w:ascii="仿宋_GB2312" w:eastAsia="仿宋_GB2312" w:hAnsi="仿宋_GB2312" w:cs="仿宋_GB2312" w:hint="eastAsia"/>
                <w:color w:val="000000"/>
                <w:kern w:val="0"/>
                <w:sz w:val="28"/>
                <w:szCs w:val="28"/>
              </w:rPr>
              <w:t>临时租地及补偿费</w:t>
            </w:r>
          </w:p>
        </w:tc>
      </w:tr>
      <w:tr w:rsidR="00A24E78">
        <w:tblPrEx>
          <w:tblCellMar>
            <w:left w:w="0" w:type="dxa"/>
            <w:right w:w="0" w:type="dxa"/>
          </w:tblCellMar>
        </w:tblPrEx>
        <w:trPr>
          <w:cantSplit/>
          <w:trHeight w:val="189"/>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tc>
        <w:tc>
          <w:tcPr>
            <w:tcW w:w="1210" w:type="pct"/>
            <w:vMerge/>
            <w:shd w:val="clear" w:color="auto" w:fill="auto"/>
            <w:noWrap/>
            <w:tcMar>
              <w:top w:w="20" w:type="dxa"/>
              <w:left w:w="20" w:type="dxa"/>
              <w:bottom w:w="0" w:type="dxa"/>
              <w:right w:w="20" w:type="dxa"/>
            </w:tcMar>
            <w:vAlign w:val="center"/>
          </w:tcPr>
          <w:p w:rsidR="00A24E78" w:rsidRDefault="00A24E78">
            <w:pPr>
              <w:widowControl/>
              <w:spacing w:line="560" w:lineRule="exact"/>
              <w:jc w:val="left"/>
              <w:textAlignment w:val="center"/>
              <w:rPr>
                <w:rFonts w:ascii="仿宋_GB2312" w:eastAsia="仿宋_GB2312" w:hAnsi="仿宋_GB2312" w:cs="仿宋_GB2312"/>
                <w:kern w:val="0"/>
                <w:sz w:val="28"/>
                <w:szCs w:val="28"/>
              </w:rPr>
            </w:pPr>
          </w:p>
        </w:tc>
        <w:tc>
          <w:tcPr>
            <w:tcW w:w="2445" w:type="pct"/>
            <w:shd w:val="clear" w:color="auto" w:fill="auto"/>
            <w:noWrap/>
            <w:tcMar>
              <w:top w:w="20" w:type="dxa"/>
              <w:left w:w="20" w:type="dxa"/>
              <w:bottom w:w="0" w:type="dxa"/>
              <w:right w:w="20" w:type="dxa"/>
            </w:tcMar>
            <w:vAlign w:val="center"/>
          </w:tcPr>
          <w:p w:rsidR="00A24E78" w:rsidRDefault="00C01A0F">
            <w:pPr>
              <w:widowControl/>
              <w:spacing w:line="560" w:lineRule="exact"/>
              <w:jc w:val="left"/>
              <w:textAlignment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房屋征收安置补偿费</w:t>
            </w:r>
          </w:p>
        </w:tc>
      </w:tr>
      <w:tr w:rsidR="00A24E78">
        <w:tblPrEx>
          <w:tblCellMar>
            <w:left w:w="0" w:type="dxa"/>
            <w:right w:w="0" w:type="dxa"/>
          </w:tblCellMar>
        </w:tblPrEx>
        <w:trPr>
          <w:cantSplit/>
          <w:trHeight w:val="189"/>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tc>
        <w:tc>
          <w:tcPr>
            <w:tcW w:w="1210" w:type="pct"/>
            <w:vMerge/>
            <w:shd w:val="clear" w:color="auto" w:fill="auto"/>
            <w:noWrap/>
            <w:tcMar>
              <w:top w:w="20" w:type="dxa"/>
              <w:left w:w="20" w:type="dxa"/>
              <w:bottom w:w="0" w:type="dxa"/>
              <w:right w:w="20" w:type="dxa"/>
            </w:tcMar>
            <w:vAlign w:val="center"/>
          </w:tcPr>
          <w:p w:rsidR="00A24E78" w:rsidRDefault="00A24E78">
            <w:pPr>
              <w:widowControl/>
              <w:spacing w:line="560" w:lineRule="exact"/>
              <w:jc w:val="left"/>
              <w:textAlignment w:val="center"/>
              <w:rPr>
                <w:rFonts w:ascii="仿宋_GB2312" w:eastAsia="仿宋_GB2312" w:hAnsi="仿宋_GB2312" w:cs="仿宋_GB2312"/>
                <w:kern w:val="0"/>
                <w:sz w:val="28"/>
                <w:szCs w:val="28"/>
              </w:rPr>
            </w:pPr>
          </w:p>
        </w:tc>
        <w:tc>
          <w:tcPr>
            <w:tcW w:w="2445" w:type="pct"/>
            <w:shd w:val="clear" w:color="auto" w:fill="auto"/>
            <w:noWrap/>
            <w:tcMar>
              <w:top w:w="20" w:type="dxa"/>
              <w:left w:w="20" w:type="dxa"/>
              <w:bottom w:w="0" w:type="dxa"/>
              <w:right w:w="20" w:type="dxa"/>
            </w:tcMar>
            <w:vAlign w:val="center"/>
          </w:tcPr>
          <w:p w:rsidR="00A24E78" w:rsidRDefault="00C01A0F">
            <w:pPr>
              <w:widowControl/>
              <w:spacing w:line="56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既有工程设施搬迁及补偿费</w:t>
            </w:r>
          </w:p>
        </w:tc>
      </w:tr>
      <w:tr w:rsidR="00A24E78">
        <w:tblPrEx>
          <w:tblCellMar>
            <w:left w:w="0" w:type="dxa"/>
            <w:right w:w="0" w:type="dxa"/>
          </w:tblCellMar>
        </w:tblPrEx>
        <w:trPr>
          <w:cantSplit/>
          <w:trHeight w:val="189"/>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tc>
        <w:tc>
          <w:tcPr>
            <w:tcW w:w="3656" w:type="pct"/>
            <w:gridSpan w:val="2"/>
            <w:shd w:val="clear" w:color="auto" w:fill="auto"/>
            <w:noWrap/>
            <w:tcMar>
              <w:top w:w="20" w:type="dxa"/>
              <w:left w:w="20" w:type="dxa"/>
              <w:bottom w:w="0" w:type="dxa"/>
              <w:right w:w="20" w:type="dxa"/>
            </w:tcMar>
            <w:vAlign w:val="center"/>
          </w:tcPr>
          <w:p w:rsidR="00A24E78" w:rsidRDefault="00C01A0F">
            <w:pPr>
              <w:widowControl/>
              <w:spacing w:line="56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项目建设管理费</w:t>
            </w:r>
          </w:p>
        </w:tc>
      </w:tr>
      <w:tr w:rsidR="00A24E78">
        <w:tblPrEx>
          <w:tblCellMar>
            <w:left w:w="0" w:type="dxa"/>
            <w:right w:w="0" w:type="dxa"/>
          </w:tblCellMar>
        </w:tblPrEx>
        <w:trPr>
          <w:cantSplit/>
          <w:trHeight w:val="220"/>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tc>
        <w:tc>
          <w:tcPr>
            <w:tcW w:w="3656" w:type="pct"/>
            <w:gridSpan w:val="2"/>
            <w:shd w:val="clear" w:color="auto" w:fill="auto"/>
            <w:noWrap/>
            <w:tcMar>
              <w:top w:w="20" w:type="dxa"/>
              <w:left w:w="20" w:type="dxa"/>
              <w:bottom w:w="0" w:type="dxa"/>
              <w:right w:w="20" w:type="dxa"/>
            </w:tcMar>
            <w:vAlign w:val="center"/>
          </w:tcPr>
          <w:p w:rsidR="00A24E78" w:rsidRDefault="00C01A0F">
            <w:pPr>
              <w:widowControl/>
              <w:spacing w:line="560" w:lineRule="exact"/>
              <w:jc w:val="left"/>
              <w:textAlignment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建设工程监理费</w:t>
            </w:r>
          </w:p>
        </w:tc>
      </w:tr>
      <w:tr w:rsidR="00A24E78">
        <w:tblPrEx>
          <w:tblCellMar>
            <w:left w:w="0" w:type="dxa"/>
            <w:right w:w="0" w:type="dxa"/>
          </w:tblCellMar>
        </w:tblPrEx>
        <w:trPr>
          <w:cantSplit/>
          <w:trHeight w:val="289"/>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tc>
        <w:tc>
          <w:tcPr>
            <w:tcW w:w="1210" w:type="pct"/>
            <w:vMerge w:val="restart"/>
            <w:shd w:val="clear" w:color="auto" w:fill="auto"/>
            <w:noWrap/>
            <w:tcMar>
              <w:top w:w="20" w:type="dxa"/>
              <w:left w:w="20" w:type="dxa"/>
              <w:bottom w:w="0" w:type="dxa"/>
              <w:right w:w="20" w:type="dxa"/>
            </w:tcMar>
            <w:vAlign w:val="center"/>
          </w:tcPr>
          <w:p w:rsidR="00A24E78" w:rsidRDefault="00C01A0F">
            <w:pPr>
              <w:spacing w:line="560" w:lineRule="exact"/>
              <w:jc w:val="left"/>
              <w:textAlignment w:val="center"/>
              <w:rPr>
                <w:rFonts w:ascii="仿宋_GB2312" w:eastAsia="仿宋_GB2312" w:hAnsi="仿宋_GB2312" w:cs="仿宋_GB2312"/>
                <w:kern w:val="0"/>
                <w:sz w:val="28"/>
                <w:szCs w:val="28"/>
              </w:rPr>
            </w:pPr>
            <w:r>
              <w:rPr>
                <w:rFonts w:ascii="仿宋_GB2312" w:eastAsia="仿宋_GB2312" w:hAnsi="仿宋_GB2312" w:cs="仿宋_GB2312" w:hint="eastAsia"/>
                <w:color w:val="000000"/>
                <w:kern w:val="0"/>
                <w:sz w:val="28"/>
                <w:szCs w:val="28"/>
              </w:rPr>
              <w:t>建设工程前期工作咨询费</w:t>
            </w:r>
          </w:p>
        </w:tc>
        <w:tc>
          <w:tcPr>
            <w:tcW w:w="2445" w:type="pct"/>
            <w:shd w:val="clear" w:color="auto" w:fill="auto"/>
            <w:noWrap/>
            <w:tcMar>
              <w:top w:w="20" w:type="dxa"/>
              <w:left w:w="20" w:type="dxa"/>
              <w:bottom w:w="0" w:type="dxa"/>
              <w:right w:w="20" w:type="dxa"/>
            </w:tcMar>
            <w:vAlign w:val="center"/>
          </w:tcPr>
          <w:p w:rsidR="00A24E78" w:rsidRDefault="00C01A0F">
            <w:pPr>
              <w:widowControl/>
              <w:spacing w:line="56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项目建议书编制及评估费</w:t>
            </w:r>
          </w:p>
        </w:tc>
      </w:tr>
      <w:tr w:rsidR="00A24E78">
        <w:tblPrEx>
          <w:tblCellMar>
            <w:left w:w="0" w:type="dxa"/>
            <w:right w:w="0" w:type="dxa"/>
          </w:tblCellMar>
        </w:tblPrEx>
        <w:trPr>
          <w:cantSplit/>
          <w:trHeight w:val="289"/>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tc>
        <w:tc>
          <w:tcPr>
            <w:tcW w:w="1210" w:type="pct"/>
            <w:vMerge/>
            <w:shd w:val="clear" w:color="auto" w:fill="auto"/>
            <w:noWrap/>
            <w:tcMar>
              <w:top w:w="20" w:type="dxa"/>
              <w:left w:w="20" w:type="dxa"/>
              <w:bottom w:w="0" w:type="dxa"/>
              <w:right w:w="20" w:type="dxa"/>
            </w:tcMar>
            <w:vAlign w:val="center"/>
          </w:tcPr>
          <w:p w:rsidR="00A24E78" w:rsidRDefault="00A24E78">
            <w:pPr>
              <w:spacing w:line="560" w:lineRule="exact"/>
              <w:jc w:val="left"/>
              <w:textAlignment w:val="center"/>
              <w:rPr>
                <w:rFonts w:ascii="仿宋_GB2312" w:eastAsia="仿宋_GB2312" w:hAnsi="仿宋_GB2312" w:cs="仿宋_GB2312"/>
                <w:kern w:val="0"/>
                <w:sz w:val="28"/>
                <w:szCs w:val="28"/>
              </w:rPr>
            </w:pPr>
          </w:p>
        </w:tc>
        <w:tc>
          <w:tcPr>
            <w:tcW w:w="2445" w:type="pct"/>
            <w:shd w:val="clear" w:color="auto" w:fill="auto"/>
            <w:noWrap/>
            <w:tcMar>
              <w:top w:w="20" w:type="dxa"/>
              <w:left w:w="20" w:type="dxa"/>
              <w:bottom w:w="0" w:type="dxa"/>
              <w:right w:w="20" w:type="dxa"/>
            </w:tcMar>
            <w:vAlign w:val="center"/>
          </w:tcPr>
          <w:p w:rsidR="00A24E78" w:rsidRDefault="00C01A0F">
            <w:pPr>
              <w:widowControl/>
              <w:spacing w:line="560" w:lineRule="exact"/>
              <w:jc w:val="left"/>
              <w:textAlignment w:val="center"/>
              <w:rPr>
                <w:rFonts w:ascii="仿宋_GB2312" w:eastAsia="仿宋_GB2312" w:hAnsi="仿宋_GB2312" w:cs="仿宋_GB2312"/>
                <w:kern w:val="0"/>
                <w:sz w:val="28"/>
                <w:szCs w:val="28"/>
              </w:rPr>
            </w:pPr>
            <w:r>
              <w:rPr>
                <w:rFonts w:ascii="仿宋_GB2312" w:eastAsia="仿宋_GB2312" w:hAnsi="仿宋_GB2312" w:cs="仿宋_GB2312" w:hint="eastAsia"/>
                <w:color w:val="000000"/>
                <w:kern w:val="0"/>
                <w:sz w:val="28"/>
                <w:szCs w:val="28"/>
              </w:rPr>
              <w:t>可行性研究报告编制及评估费</w:t>
            </w:r>
          </w:p>
        </w:tc>
      </w:tr>
      <w:tr w:rsidR="00A24E78">
        <w:tblPrEx>
          <w:tblCellMar>
            <w:left w:w="0" w:type="dxa"/>
            <w:right w:w="0" w:type="dxa"/>
          </w:tblCellMar>
        </w:tblPrEx>
        <w:trPr>
          <w:cantSplit/>
          <w:trHeight w:val="289"/>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tc>
        <w:tc>
          <w:tcPr>
            <w:tcW w:w="1210" w:type="pct"/>
            <w:vMerge/>
            <w:shd w:val="clear" w:color="auto" w:fill="auto"/>
            <w:noWrap/>
            <w:tcMar>
              <w:top w:w="20" w:type="dxa"/>
              <w:left w:w="20" w:type="dxa"/>
              <w:bottom w:w="0" w:type="dxa"/>
              <w:right w:w="20" w:type="dxa"/>
            </w:tcMar>
            <w:vAlign w:val="center"/>
          </w:tcPr>
          <w:p w:rsidR="00A24E78" w:rsidRDefault="00A24E78">
            <w:pPr>
              <w:spacing w:line="560" w:lineRule="exact"/>
              <w:jc w:val="left"/>
              <w:textAlignment w:val="center"/>
              <w:rPr>
                <w:rFonts w:ascii="仿宋_GB2312" w:eastAsia="仿宋_GB2312" w:hAnsi="仿宋_GB2312" w:cs="仿宋_GB2312"/>
                <w:kern w:val="0"/>
                <w:sz w:val="28"/>
                <w:szCs w:val="28"/>
              </w:rPr>
            </w:pPr>
          </w:p>
        </w:tc>
        <w:tc>
          <w:tcPr>
            <w:tcW w:w="2445" w:type="pct"/>
            <w:shd w:val="clear" w:color="auto" w:fill="auto"/>
            <w:noWrap/>
            <w:tcMar>
              <w:top w:w="20" w:type="dxa"/>
              <w:left w:w="20" w:type="dxa"/>
              <w:bottom w:w="0" w:type="dxa"/>
              <w:right w:w="20" w:type="dxa"/>
            </w:tcMar>
            <w:vAlign w:val="center"/>
          </w:tcPr>
          <w:p w:rsidR="00A24E78" w:rsidRDefault="00C01A0F">
            <w:pPr>
              <w:widowControl/>
              <w:spacing w:line="560" w:lineRule="exact"/>
              <w:jc w:val="left"/>
              <w:textAlignment w:val="center"/>
              <w:rPr>
                <w:rFonts w:ascii="仿宋_GB2312" w:eastAsia="仿宋_GB2312" w:hAnsi="仿宋_GB2312" w:cs="仿宋_GB2312"/>
                <w:kern w:val="0"/>
                <w:sz w:val="28"/>
                <w:szCs w:val="28"/>
              </w:rPr>
            </w:pPr>
            <w:r>
              <w:rPr>
                <w:rFonts w:ascii="仿宋_GB2312" w:eastAsia="仿宋_GB2312" w:hAnsi="仿宋_GB2312" w:cs="仿宋_GB2312" w:hint="eastAsia"/>
                <w:color w:val="000000"/>
                <w:kern w:val="0"/>
                <w:sz w:val="28"/>
                <w:szCs w:val="28"/>
              </w:rPr>
              <w:t>项目申请报告编制及评估费</w:t>
            </w:r>
          </w:p>
        </w:tc>
      </w:tr>
      <w:tr w:rsidR="00A24E78">
        <w:tblPrEx>
          <w:tblCellMar>
            <w:left w:w="0" w:type="dxa"/>
            <w:right w:w="0" w:type="dxa"/>
          </w:tblCellMar>
        </w:tblPrEx>
        <w:trPr>
          <w:cantSplit/>
          <w:trHeight w:val="289"/>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tc>
        <w:tc>
          <w:tcPr>
            <w:tcW w:w="1210" w:type="pct"/>
            <w:vMerge w:val="restart"/>
            <w:shd w:val="clear" w:color="auto" w:fill="auto"/>
            <w:noWrap/>
            <w:tcMar>
              <w:top w:w="20" w:type="dxa"/>
              <w:left w:w="20" w:type="dxa"/>
              <w:bottom w:w="0" w:type="dxa"/>
              <w:right w:w="20" w:type="dxa"/>
            </w:tcMar>
            <w:vAlign w:val="center"/>
          </w:tcPr>
          <w:p w:rsidR="00A24E78" w:rsidRDefault="00C01A0F">
            <w:pPr>
              <w:widowControl/>
              <w:spacing w:line="560" w:lineRule="exact"/>
              <w:jc w:val="left"/>
              <w:textAlignment w:val="center"/>
              <w:rPr>
                <w:rFonts w:ascii="仿宋_GB2312" w:eastAsia="仿宋_GB2312" w:hAnsi="仿宋_GB2312" w:cs="仿宋_GB2312"/>
                <w:kern w:val="0"/>
                <w:sz w:val="28"/>
                <w:szCs w:val="28"/>
              </w:rPr>
            </w:pPr>
            <w:r>
              <w:rPr>
                <w:rFonts w:ascii="仿宋_GB2312" w:eastAsia="仿宋_GB2312" w:hAnsi="仿宋_GB2312" w:cs="仿宋_GB2312" w:hint="eastAsia"/>
                <w:color w:val="000000"/>
                <w:kern w:val="0"/>
                <w:sz w:val="28"/>
                <w:szCs w:val="28"/>
              </w:rPr>
              <w:t>勘察设计费</w:t>
            </w:r>
          </w:p>
        </w:tc>
        <w:tc>
          <w:tcPr>
            <w:tcW w:w="2445" w:type="pct"/>
            <w:shd w:val="clear" w:color="auto" w:fill="auto"/>
            <w:noWrap/>
            <w:tcMar>
              <w:top w:w="20" w:type="dxa"/>
              <w:left w:w="20" w:type="dxa"/>
              <w:bottom w:w="0" w:type="dxa"/>
              <w:right w:w="20" w:type="dxa"/>
            </w:tcMar>
            <w:vAlign w:val="center"/>
          </w:tcPr>
          <w:p w:rsidR="00A24E78" w:rsidRDefault="00C01A0F">
            <w:pPr>
              <w:widowControl/>
              <w:spacing w:line="56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工程勘察费</w:t>
            </w:r>
          </w:p>
        </w:tc>
      </w:tr>
      <w:tr w:rsidR="00A24E78">
        <w:tblPrEx>
          <w:tblCellMar>
            <w:left w:w="0" w:type="dxa"/>
            <w:right w:w="0" w:type="dxa"/>
          </w:tblCellMar>
        </w:tblPrEx>
        <w:trPr>
          <w:cantSplit/>
          <w:trHeight w:val="289"/>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tc>
        <w:tc>
          <w:tcPr>
            <w:tcW w:w="1210" w:type="pct"/>
            <w:vMerge/>
            <w:shd w:val="clear" w:color="auto" w:fill="auto"/>
            <w:noWrap/>
            <w:tcMar>
              <w:top w:w="20" w:type="dxa"/>
              <w:left w:w="20" w:type="dxa"/>
              <w:bottom w:w="0" w:type="dxa"/>
              <w:right w:w="20" w:type="dxa"/>
            </w:tcMar>
            <w:vAlign w:val="center"/>
          </w:tcPr>
          <w:p w:rsidR="00A24E78" w:rsidRDefault="00A24E78">
            <w:pPr>
              <w:spacing w:line="560" w:lineRule="exact"/>
              <w:jc w:val="left"/>
              <w:textAlignment w:val="center"/>
              <w:rPr>
                <w:rFonts w:ascii="仿宋_GB2312" w:eastAsia="仿宋_GB2312" w:hAnsi="仿宋_GB2312" w:cs="仿宋_GB2312"/>
                <w:kern w:val="0"/>
                <w:sz w:val="28"/>
                <w:szCs w:val="28"/>
              </w:rPr>
            </w:pPr>
          </w:p>
        </w:tc>
        <w:tc>
          <w:tcPr>
            <w:tcW w:w="2445" w:type="pct"/>
            <w:shd w:val="clear" w:color="auto" w:fill="auto"/>
            <w:noWrap/>
            <w:tcMar>
              <w:top w:w="20" w:type="dxa"/>
              <w:left w:w="20" w:type="dxa"/>
              <w:bottom w:w="0" w:type="dxa"/>
              <w:right w:w="20" w:type="dxa"/>
            </w:tcMar>
            <w:vAlign w:val="center"/>
          </w:tcPr>
          <w:p w:rsidR="00A24E78" w:rsidRDefault="00C01A0F">
            <w:pPr>
              <w:widowControl/>
              <w:spacing w:line="56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工程设计费</w:t>
            </w:r>
          </w:p>
        </w:tc>
      </w:tr>
      <w:tr w:rsidR="00A24E78">
        <w:tblPrEx>
          <w:tblCellMar>
            <w:left w:w="0" w:type="dxa"/>
            <w:right w:w="0" w:type="dxa"/>
          </w:tblCellMar>
        </w:tblPrEx>
        <w:trPr>
          <w:cantSplit/>
          <w:trHeight w:val="289"/>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tc>
        <w:tc>
          <w:tcPr>
            <w:tcW w:w="3656" w:type="pct"/>
            <w:gridSpan w:val="2"/>
            <w:shd w:val="clear" w:color="auto" w:fill="auto"/>
            <w:noWrap/>
            <w:tcMar>
              <w:top w:w="20" w:type="dxa"/>
              <w:left w:w="20" w:type="dxa"/>
              <w:bottom w:w="0" w:type="dxa"/>
              <w:right w:w="20" w:type="dxa"/>
            </w:tcMar>
            <w:vAlign w:val="center"/>
          </w:tcPr>
          <w:p w:rsidR="00A24E78" w:rsidRDefault="00C01A0F">
            <w:pPr>
              <w:widowControl/>
              <w:spacing w:line="560" w:lineRule="exact"/>
              <w:jc w:val="left"/>
              <w:textAlignment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建筑信息模型（</w:t>
            </w:r>
            <w:r>
              <w:rPr>
                <w:rFonts w:ascii="仿宋_GB2312" w:eastAsia="仿宋_GB2312" w:hAnsi="仿宋_GB2312" w:cs="仿宋_GB2312" w:hint="eastAsia"/>
                <w:color w:val="000000"/>
                <w:kern w:val="0"/>
                <w:sz w:val="28"/>
                <w:szCs w:val="28"/>
              </w:rPr>
              <w:t>BIM</w:t>
            </w:r>
            <w:r>
              <w:rPr>
                <w:rFonts w:ascii="仿宋_GB2312" w:eastAsia="仿宋_GB2312" w:hAnsi="仿宋_GB2312" w:cs="仿宋_GB2312" w:hint="eastAsia"/>
                <w:color w:val="000000"/>
                <w:kern w:val="0"/>
                <w:sz w:val="28"/>
                <w:szCs w:val="28"/>
              </w:rPr>
              <w:t>）技术服务费</w:t>
            </w:r>
          </w:p>
        </w:tc>
      </w:tr>
      <w:tr w:rsidR="00A24E78">
        <w:tblPrEx>
          <w:tblCellMar>
            <w:left w:w="0" w:type="dxa"/>
            <w:right w:w="0" w:type="dxa"/>
          </w:tblCellMar>
        </w:tblPrEx>
        <w:trPr>
          <w:cantSplit/>
          <w:trHeight w:val="289"/>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tc>
        <w:tc>
          <w:tcPr>
            <w:tcW w:w="3656" w:type="pct"/>
            <w:gridSpan w:val="2"/>
            <w:shd w:val="clear" w:color="auto" w:fill="auto"/>
            <w:noWrap/>
            <w:tcMar>
              <w:top w:w="20" w:type="dxa"/>
              <w:left w:w="20" w:type="dxa"/>
              <w:bottom w:w="0" w:type="dxa"/>
              <w:right w:w="20" w:type="dxa"/>
            </w:tcMar>
            <w:vAlign w:val="center"/>
          </w:tcPr>
          <w:p w:rsidR="00A24E78" w:rsidRDefault="00C01A0F">
            <w:pPr>
              <w:widowControl/>
              <w:spacing w:line="560" w:lineRule="exact"/>
              <w:jc w:val="left"/>
              <w:textAlignment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施工图审查费</w:t>
            </w:r>
          </w:p>
        </w:tc>
      </w:tr>
      <w:tr w:rsidR="00A24E78">
        <w:tblPrEx>
          <w:tblCellMar>
            <w:left w:w="0" w:type="dxa"/>
            <w:right w:w="0" w:type="dxa"/>
          </w:tblCellMar>
        </w:tblPrEx>
        <w:trPr>
          <w:cantSplit/>
          <w:trHeight w:val="289"/>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tc>
        <w:tc>
          <w:tcPr>
            <w:tcW w:w="3656" w:type="pct"/>
            <w:gridSpan w:val="2"/>
            <w:shd w:val="clear" w:color="auto" w:fill="auto"/>
            <w:noWrap/>
            <w:tcMar>
              <w:top w:w="20" w:type="dxa"/>
              <w:left w:w="20" w:type="dxa"/>
              <w:bottom w:w="0" w:type="dxa"/>
              <w:right w:w="20" w:type="dxa"/>
            </w:tcMar>
            <w:vAlign w:val="center"/>
          </w:tcPr>
          <w:p w:rsidR="00A24E78" w:rsidRDefault="00C01A0F">
            <w:pPr>
              <w:widowControl/>
              <w:spacing w:line="560" w:lineRule="exact"/>
              <w:jc w:val="left"/>
              <w:textAlignment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研究试验费</w:t>
            </w:r>
          </w:p>
        </w:tc>
      </w:tr>
      <w:tr w:rsidR="00A24E78">
        <w:tblPrEx>
          <w:tblCellMar>
            <w:left w:w="0" w:type="dxa"/>
            <w:right w:w="0" w:type="dxa"/>
          </w:tblCellMar>
        </w:tblPrEx>
        <w:trPr>
          <w:cantSplit/>
          <w:trHeight w:val="289"/>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tc>
        <w:tc>
          <w:tcPr>
            <w:tcW w:w="1210" w:type="pct"/>
            <w:vMerge w:val="restart"/>
            <w:shd w:val="clear" w:color="auto" w:fill="auto"/>
            <w:noWrap/>
            <w:tcMar>
              <w:top w:w="20" w:type="dxa"/>
              <w:left w:w="20" w:type="dxa"/>
              <w:bottom w:w="0" w:type="dxa"/>
              <w:right w:w="20" w:type="dxa"/>
            </w:tcMar>
            <w:vAlign w:val="center"/>
          </w:tcPr>
          <w:p w:rsidR="00A24E78" w:rsidRDefault="00C01A0F">
            <w:pPr>
              <w:spacing w:line="560" w:lineRule="exact"/>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专项评价费</w:t>
            </w:r>
          </w:p>
        </w:tc>
        <w:tc>
          <w:tcPr>
            <w:tcW w:w="2445" w:type="pct"/>
            <w:shd w:val="clear" w:color="auto" w:fill="auto"/>
            <w:noWrap/>
            <w:tcMar>
              <w:top w:w="20" w:type="dxa"/>
              <w:left w:w="20" w:type="dxa"/>
              <w:bottom w:w="0" w:type="dxa"/>
              <w:right w:w="20" w:type="dxa"/>
            </w:tcMar>
            <w:vAlign w:val="center"/>
          </w:tcPr>
          <w:p w:rsidR="00A24E78" w:rsidRDefault="00C01A0F">
            <w:pPr>
              <w:widowControl/>
              <w:spacing w:line="560" w:lineRule="exact"/>
              <w:jc w:val="left"/>
              <w:textAlignment w:val="center"/>
              <w:rPr>
                <w:rFonts w:ascii="仿宋_GB2312" w:eastAsia="仿宋_GB2312" w:hAnsi="仿宋_GB2312" w:cs="仿宋_GB2312"/>
                <w:kern w:val="0"/>
                <w:sz w:val="28"/>
                <w:szCs w:val="28"/>
              </w:rPr>
            </w:pPr>
            <w:r>
              <w:rPr>
                <w:rFonts w:ascii="仿宋_GB2312" w:eastAsia="仿宋_GB2312" w:hAnsi="仿宋_GB2312" w:cs="仿宋_GB2312" w:hint="eastAsia"/>
                <w:color w:val="000000"/>
                <w:kern w:val="0"/>
                <w:sz w:val="28"/>
                <w:szCs w:val="28"/>
              </w:rPr>
              <w:t>节能报告编制及验收费</w:t>
            </w:r>
          </w:p>
        </w:tc>
      </w:tr>
      <w:tr w:rsidR="00A24E78">
        <w:tblPrEx>
          <w:tblCellMar>
            <w:left w:w="0" w:type="dxa"/>
            <w:right w:w="0" w:type="dxa"/>
          </w:tblCellMar>
        </w:tblPrEx>
        <w:trPr>
          <w:cantSplit/>
          <w:trHeight w:val="289"/>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tc>
        <w:tc>
          <w:tcPr>
            <w:tcW w:w="1210" w:type="pct"/>
            <w:vMerge/>
            <w:shd w:val="clear" w:color="auto" w:fill="auto"/>
            <w:noWrap/>
            <w:tcMar>
              <w:top w:w="20" w:type="dxa"/>
              <w:left w:w="20" w:type="dxa"/>
              <w:bottom w:w="0" w:type="dxa"/>
              <w:right w:w="20" w:type="dxa"/>
            </w:tcMar>
            <w:vAlign w:val="center"/>
          </w:tcPr>
          <w:p w:rsidR="00A24E78" w:rsidRDefault="00A24E78">
            <w:pPr>
              <w:spacing w:line="560" w:lineRule="exact"/>
              <w:jc w:val="center"/>
              <w:textAlignment w:val="center"/>
              <w:rPr>
                <w:rFonts w:ascii="仿宋_GB2312" w:eastAsia="仿宋_GB2312" w:hAnsi="仿宋_GB2312" w:cs="仿宋_GB2312"/>
                <w:kern w:val="0"/>
                <w:sz w:val="28"/>
                <w:szCs w:val="28"/>
              </w:rPr>
            </w:pPr>
          </w:p>
        </w:tc>
        <w:tc>
          <w:tcPr>
            <w:tcW w:w="2445" w:type="pct"/>
            <w:shd w:val="clear" w:color="auto" w:fill="auto"/>
            <w:noWrap/>
            <w:tcMar>
              <w:top w:w="20" w:type="dxa"/>
              <w:left w:w="20" w:type="dxa"/>
              <w:bottom w:w="0" w:type="dxa"/>
              <w:right w:w="20" w:type="dxa"/>
            </w:tcMar>
            <w:vAlign w:val="center"/>
          </w:tcPr>
          <w:p w:rsidR="00A24E78" w:rsidRDefault="00C01A0F">
            <w:pPr>
              <w:widowControl/>
              <w:spacing w:line="560" w:lineRule="exact"/>
              <w:jc w:val="left"/>
              <w:textAlignment w:val="center"/>
              <w:rPr>
                <w:rFonts w:ascii="仿宋_GB2312" w:eastAsia="仿宋_GB2312" w:hAnsi="仿宋_GB2312" w:cs="仿宋_GB2312"/>
                <w:kern w:val="0"/>
                <w:sz w:val="28"/>
                <w:szCs w:val="28"/>
              </w:rPr>
            </w:pPr>
            <w:r>
              <w:rPr>
                <w:rFonts w:ascii="仿宋_GB2312" w:eastAsia="仿宋_GB2312" w:hAnsi="仿宋_GB2312" w:cs="仿宋_GB2312" w:hint="eastAsia"/>
                <w:color w:val="000000"/>
                <w:kern w:val="0"/>
                <w:sz w:val="28"/>
                <w:szCs w:val="28"/>
              </w:rPr>
              <w:t>社会稳定风险评估费</w:t>
            </w:r>
          </w:p>
        </w:tc>
      </w:tr>
      <w:tr w:rsidR="00A24E78">
        <w:tblPrEx>
          <w:tblCellMar>
            <w:left w:w="0" w:type="dxa"/>
            <w:right w:w="0" w:type="dxa"/>
          </w:tblCellMar>
        </w:tblPrEx>
        <w:trPr>
          <w:cantSplit/>
          <w:trHeight w:val="289"/>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tc>
        <w:tc>
          <w:tcPr>
            <w:tcW w:w="1210" w:type="pct"/>
            <w:vMerge/>
            <w:shd w:val="clear" w:color="auto" w:fill="auto"/>
            <w:noWrap/>
            <w:tcMar>
              <w:top w:w="20" w:type="dxa"/>
              <w:left w:w="20" w:type="dxa"/>
              <w:bottom w:w="0" w:type="dxa"/>
              <w:right w:w="20" w:type="dxa"/>
            </w:tcMar>
            <w:vAlign w:val="center"/>
          </w:tcPr>
          <w:p w:rsidR="00A24E78" w:rsidRDefault="00A24E78">
            <w:pPr>
              <w:spacing w:line="560" w:lineRule="exact"/>
              <w:jc w:val="center"/>
              <w:textAlignment w:val="center"/>
              <w:rPr>
                <w:rFonts w:ascii="仿宋_GB2312" w:eastAsia="仿宋_GB2312" w:hAnsi="仿宋_GB2312" w:cs="仿宋_GB2312"/>
                <w:kern w:val="0"/>
                <w:sz w:val="28"/>
                <w:szCs w:val="28"/>
              </w:rPr>
            </w:pPr>
          </w:p>
        </w:tc>
        <w:tc>
          <w:tcPr>
            <w:tcW w:w="2445" w:type="pct"/>
            <w:shd w:val="clear" w:color="auto" w:fill="auto"/>
            <w:noWrap/>
            <w:tcMar>
              <w:top w:w="20" w:type="dxa"/>
              <w:left w:w="20" w:type="dxa"/>
              <w:bottom w:w="0" w:type="dxa"/>
              <w:right w:w="20" w:type="dxa"/>
            </w:tcMar>
            <w:vAlign w:val="center"/>
          </w:tcPr>
          <w:p w:rsidR="00A24E78" w:rsidRDefault="00C01A0F">
            <w:pPr>
              <w:widowControl/>
              <w:spacing w:line="56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安全评价费</w:t>
            </w:r>
          </w:p>
        </w:tc>
      </w:tr>
      <w:tr w:rsidR="00A24E78">
        <w:tblPrEx>
          <w:tblCellMar>
            <w:left w:w="0" w:type="dxa"/>
            <w:right w:w="0" w:type="dxa"/>
          </w:tblCellMar>
        </w:tblPrEx>
        <w:trPr>
          <w:cantSplit/>
          <w:trHeight w:val="289"/>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tc>
        <w:tc>
          <w:tcPr>
            <w:tcW w:w="1210" w:type="pct"/>
            <w:vMerge/>
            <w:shd w:val="clear" w:color="auto" w:fill="auto"/>
            <w:noWrap/>
            <w:tcMar>
              <w:top w:w="20" w:type="dxa"/>
              <w:left w:w="20" w:type="dxa"/>
              <w:bottom w:w="0" w:type="dxa"/>
              <w:right w:w="20" w:type="dxa"/>
            </w:tcMar>
            <w:vAlign w:val="center"/>
          </w:tcPr>
          <w:p w:rsidR="00A24E78" w:rsidRDefault="00A24E78">
            <w:pPr>
              <w:spacing w:line="560" w:lineRule="exact"/>
              <w:jc w:val="center"/>
              <w:textAlignment w:val="center"/>
              <w:rPr>
                <w:rFonts w:ascii="仿宋_GB2312" w:eastAsia="仿宋_GB2312" w:hAnsi="仿宋_GB2312" w:cs="仿宋_GB2312"/>
                <w:kern w:val="0"/>
                <w:sz w:val="28"/>
                <w:szCs w:val="28"/>
              </w:rPr>
            </w:pPr>
          </w:p>
        </w:tc>
        <w:tc>
          <w:tcPr>
            <w:tcW w:w="2445" w:type="pct"/>
            <w:shd w:val="clear" w:color="auto" w:fill="auto"/>
            <w:noWrap/>
            <w:tcMar>
              <w:top w:w="20" w:type="dxa"/>
              <w:left w:w="20" w:type="dxa"/>
              <w:bottom w:w="0" w:type="dxa"/>
              <w:right w:w="20" w:type="dxa"/>
            </w:tcMar>
            <w:vAlign w:val="center"/>
          </w:tcPr>
          <w:p w:rsidR="00A24E78" w:rsidRDefault="00C01A0F">
            <w:pPr>
              <w:widowControl/>
              <w:spacing w:line="56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地震安全性评价费</w:t>
            </w:r>
          </w:p>
        </w:tc>
      </w:tr>
      <w:tr w:rsidR="00A24E78">
        <w:tblPrEx>
          <w:tblCellMar>
            <w:left w:w="0" w:type="dxa"/>
            <w:right w:w="0" w:type="dxa"/>
          </w:tblCellMar>
        </w:tblPrEx>
        <w:trPr>
          <w:cantSplit/>
          <w:trHeight w:val="289"/>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tc>
        <w:tc>
          <w:tcPr>
            <w:tcW w:w="1210" w:type="pct"/>
            <w:vMerge/>
            <w:shd w:val="clear" w:color="auto" w:fill="auto"/>
            <w:noWrap/>
            <w:tcMar>
              <w:top w:w="20" w:type="dxa"/>
              <w:left w:w="20" w:type="dxa"/>
              <w:bottom w:w="0" w:type="dxa"/>
              <w:right w:w="20" w:type="dxa"/>
            </w:tcMar>
            <w:vAlign w:val="center"/>
          </w:tcPr>
          <w:p w:rsidR="00A24E78" w:rsidRDefault="00A24E78">
            <w:pPr>
              <w:spacing w:line="560" w:lineRule="exact"/>
              <w:jc w:val="center"/>
              <w:textAlignment w:val="center"/>
              <w:rPr>
                <w:rFonts w:ascii="仿宋_GB2312" w:eastAsia="仿宋_GB2312" w:hAnsi="仿宋_GB2312" w:cs="仿宋_GB2312"/>
                <w:kern w:val="0"/>
                <w:sz w:val="28"/>
                <w:szCs w:val="28"/>
              </w:rPr>
            </w:pPr>
          </w:p>
        </w:tc>
        <w:tc>
          <w:tcPr>
            <w:tcW w:w="2445" w:type="pct"/>
            <w:shd w:val="clear" w:color="auto" w:fill="auto"/>
            <w:noWrap/>
            <w:tcMar>
              <w:top w:w="20" w:type="dxa"/>
              <w:left w:w="20" w:type="dxa"/>
              <w:bottom w:w="0" w:type="dxa"/>
              <w:right w:w="20" w:type="dxa"/>
            </w:tcMar>
            <w:vAlign w:val="center"/>
          </w:tcPr>
          <w:p w:rsidR="00A24E78" w:rsidRDefault="00C01A0F">
            <w:pPr>
              <w:widowControl/>
              <w:spacing w:line="56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地质灾害危险性评估费</w:t>
            </w:r>
          </w:p>
        </w:tc>
      </w:tr>
      <w:tr w:rsidR="00A24E78">
        <w:tblPrEx>
          <w:tblCellMar>
            <w:left w:w="0" w:type="dxa"/>
            <w:right w:w="0" w:type="dxa"/>
          </w:tblCellMar>
        </w:tblPrEx>
        <w:trPr>
          <w:cantSplit/>
          <w:trHeight w:val="289"/>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tc>
        <w:tc>
          <w:tcPr>
            <w:tcW w:w="1210" w:type="pct"/>
            <w:vMerge/>
            <w:shd w:val="clear" w:color="auto" w:fill="auto"/>
            <w:noWrap/>
            <w:tcMar>
              <w:top w:w="20" w:type="dxa"/>
              <w:left w:w="20" w:type="dxa"/>
              <w:bottom w:w="0" w:type="dxa"/>
              <w:right w:w="20" w:type="dxa"/>
            </w:tcMar>
            <w:vAlign w:val="center"/>
          </w:tcPr>
          <w:p w:rsidR="00A24E78" w:rsidRDefault="00A24E78">
            <w:pPr>
              <w:spacing w:line="560" w:lineRule="exact"/>
              <w:jc w:val="center"/>
              <w:textAlignment w:val="center"/>
              <w:rPr>
                <w:rFonts w:ascii="仿宋_GB2312" w:eastAsia="仿宋_GB2312" w:hAnsi="仿宋_GB2312" w:cs="仿宋_GB2312"/>
                <w:kern w:val="0"/>
                <w:sz w:val="28"/>
                <w:szCs w:val="28"/>
              </w:rPr>
            </w:pPr>
          </w:p>
        </w:tc>
        <w:tc>
          <w:tcPr>
            <w:tcW w:w="2445" w:type="pct"/>
            <w:shd w:val="clear" w:color="auto" w:fill="auto"/>
            <w:noWrap/>
            <w:tcMar>
              <w:top w:w="20" w:type="dxa"/>
              <w:left w:w="20" w:type="dxa"/>
              <w:bottom w:w="0" w:type="dxa"/>
              <w:right w:w="20" w:type="dxa"/>
            </w:tcMar>
            <w:vAlign w:val="center"/>
          </w:tcPr>
          <w:p w:rsidR="00A24E78" w:rsidRDefault="00C01A0F">
            <w:pPr>
              <w:widowControl/>
              <w:spacing w:line="560" w:lineRule="exact"/>
              <w:jc w:val="left"/>
              <w:textAlignment w:val="center"/>
              <w:rPr>
                <w:rFonts w:ascii="仿宋_GB2312" w:eastAsia="仿宋_GB2312" w:hAnsi="仿宋_GB2312" w:cs="仿宋_GB2312"/>
                <w:kern w:val="0"/>
                <w:sz w:val="28"/>
                <w:szCs w:val="28"/>
              </w:rPr>
            </w:pPr>
            <w:r>
              <w:rPr>
                <w:rFonts w:ascii="仿宋_GB2312" w:eastAsia="仿宋_GB2312" w:hAnsi="仿宋_GB2312" w:cs="仿宋_GB2312" w:hint="eastAsia"/>
                <w:color w:val="000000"/>
                <w:kern w:val="0"/>
                <w:sz w:val="28"/>
                <w:szCs w:val="28"/>
              </w:rPr>
              <w:t>交通影响评价费</w:t>
            </w:r>
          </w:p>
        </w:tc>
      </w:tr>
      <w:tr w:rsidR="00A24E78">
        <w:tblPrEx>
          <w:tblCellMar>
            <w:left w:w="0" w:type="dxa"/>
            <w:right w:w="0" w:type="dxa"/>
          </w:tblCellMar>
        </w:tblPrEx>
        <w:trPr>
          <w:cantSplit/>
          <w:trHeight w:val="289"/>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tc>
        <w:tc>
          <w:tcPr>
            <w:tcW w:w="1210" w:type="pct"/>
            <w:vMerge/>
            <w:shd w:val="clear" w:color="auto" w:fill="auto"/>
            <w:noWrap/>
            <w:tcMar>
              <w:top w:w="20" w:type="dxa"/>
              <w:left w:w="20" w:type="dxa"/>
              <w:bottom w:w="0" w:type="dxa"/>
              <w:right w:w="20" w:type="dxa"/>
            </w:tcMar>
            <w:vAlign w:val="center"/>
          </w:tcPr>
          <w:p w:rsidR="00A24E78" w:rsidRDefault="00A24E78">
            <w:pPr>
              <w:spacing w:line="560" w:lineRule="exact"/>
              <w:jc w:val="center"/>
              <w:textAlignment w:val="center"/>
              <w:rPr>
                <w:rFonts w:ascii="仿宋_GB2312" w:eastAsia="仿宋_GB2312" w:hAnsi="仿宋_GB2312" w:cs="仿宋_GB2312"/>
                <w:kern w:val="0"/>
                <w:sz w:val="28"/>
                <w:szCs w:val="28"/>
              </w:rPr>
            </w:pPr>
          </w:p>
        </w:tc>
        <w:tc>
          <w:tcPr>
            <w:tcW w:w="2445" w:type="pct"/>
            <w:shd w:val="clear" w:color="auto" w:fill="auto"/>
            <w:noWrap/>
            <w:tcMar>
              <w:top w:w="20" w:type="dxa"/>
              <w:left w:w="20" w:type="dxa"/>
              <w:bottom w:w="0" w:type="dxa"/>
              <w:right w:w="20" w:type="dxa"/>
            </w:tcMar>
            <w:vAlign w:val="center"/>
          </w:tcPr>
          <w:p w:rsidR="00A24E78" w:rsidRDefault="00C01A0F">
            <w:pPr>
              <w:widowControl/>
              <w:spacing w:line="56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水土保持咨询费</w:t>
            </w:r>
          </w:p>
        </w:tc>
      </w:tr>
      <w:tr w:rsidR="00A24E78">
        <w:tblPrEx>
          <w:tblCellMar>
            <w:left w:w="0" w:type="dxa"/>
            <w:right w:w="0" w:type="dxa"/>
          </w:tblCellMar>
        </w:tblPrEx>
        <w:trPr>
          <w:cantSplit/>
          <w:trHeight w:val="289"/>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tc>
        <w:tc>
          <w:tcPr>
            <w:tcW w:w="1210" w:type="pct"/>
            <w:vMerge/>
            <w:shd w:val="clear" w:color="auto" w:fill="auto"/>
            <w:noWrap/>
            <w:tcMar>
              <w:top w:w="20" w:type="dxa"/>
              <w:left w:w="20" w:type="dxa"/>
              <w:bottom w:w="0" w:type="dxa"/>
              <w:right w:w="20" w:type="dxa"/>
            </w:tcMar>
            <w:vAlign w:val="center"/>
          </w:tcPr>
          <w:p w:rsidR="00A24E78" w:rsidRDefault="00A24E78">
            <w:pPr>
              <w:widowControl/>
              <w:spacing w:line="560" w:lineRule="exact"/>
              <w:jc w:val="center"/>
              <w:textAlignment w:val="center"/>
              <w:rPr>
                <w:rFonts w:ascii="仿宋_GB2312" w:eastAsia="仿宋_GB2312" w:hAnsi="仿宋_GB2312" w:cs="仿宋_GB2312"/>
                <w:kern w:val="0"/>
                <w:sz w:val="28"/>
                <w:szCs w:val="28"/>
              </w:rPr>
            </w:pPr>
          </w:p>
        </w:tc>
        <w:tc>
          <w:tcPr>
            <w:tcW w:w="2445" w:type="pct"/>
            <w:shd w:val="clear" w:color="auto" w:fill="auto"/>
            <w:noWrap/>
            <w:tcMar>
              <w:top w:w="20" w:type="dxa"/>
              <w:left w:w="20" w:type="dxa"/>
              <w:bottom w:w="0" w:type="dxa"/>
              <w:right w:w="20" w:type="dxa"/>
            </w:tcMar>
            <w:vAlign w:val="center"/>
          </w:tcPr>
          <w:p w:rsidR="00A24E78" w:rsidRDefault="00C01A0F">
            <w:pPr>
              <w:widowControl/>
              <w:spacing w:line="560" w:lineRule="exact"/>
              <w:jc w:val="left"/>
              <w:textAlignment w:val="center"/>
              <w:rPr>
                <w:rFonts w:ascii="仿宋_GB2312" w:eastAsia="仿宋_GB2312" w:hAnsi="仿宋_GB2312" w:cs="仿宋_GB2312"/>
                <w:kern w:val="0"/>
                <w:sz w:val="28"/>
                <w:szCs w:val="28"/>
              </w:rPr>
            </w:pPr>
            <w:r>
              <w:rPr>
                <w:rFonts w:ascii="仿宋_GB2312" w:eastAsia="仿宋_GB2312" w:hAnsi="仿宋_GB2312" w:cs="仿宋_GB2312" w:hint="eastAsia"/>
                <w:color w:val="000000"/>
                <w:kern w:val="0"/>
                <w:sz w:val="28"/>
                <w:szCs w:val="28"/>
              </w:rPr>
              <w:t>压覆矿产资源评价费</w:t>
            </w:r>
          </w:p>
        </w:tc>
      </w:tr>
      <w:tr w:rsidR="00A24E78">
        <w:tblPrEx>
          <w:tblCellMar>
            <w:left w:w="0" w:type="dxa"/>
            <w:right w:w="0" w:type="dxa"/>
          </w:tblCellMar>
        </w:tblPrEx>
        <w:trPr>
          <w:cantSplit/>
          <w:trHeight w:val="289"/>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tc>
        <w:tc>
          <w:tcPr>
            <w:tcW w:w="1210" w:type="pct"/>
            <w:vMerge/>
            <w:shd w:val="clear" w:color="auto" w:fill="auto"/>
            <w:noWrap/>
            <w:tcMar>
              <w:top w:w="20" w:type="dxa"/>
              <w:left w:w="20" w:type="dxa"/>
              <w:bottom w:w="0" w:type="dxa"/>
              <w:right w:w="20" w:type="dxa"/>
            </w:tcMar>
            <w:vAlign w:val="center"/>
          </w:tcPr>
          <w:p w:rsidR="00A24E78" w:rsidRDefault="00A24E78">
            <w:pPr>
              <w:widowControl/>
              <w:spacing w:line="560" w:lineRule="exact"/>
              <w:jc w:val="center"/>
              <w:textAlignment w:val="center"/>
              <w:rPr>
                <w:rFonts w:ascii="仿宋_GB2312" w:eastAsia="仿宋_GB2312" w:hAnsi="仿宋_GB2312" w:cs="仿宋_GB2312"/>
                <w:kern w:val="0"/>
                <w:sz w:val="28"/>
                <w:szCs w:val="28"/>
              </w:rPr>
            </w:pPr>
          </w:p>
        </w:tc>
        <w:tc>
          <w:tcPr>
            <w:tcW w:w="2445" w:type="pct"/>
            <w:shd w:val="clear" w:color="auto" w:fill="auto"/>
            <w:noWrap/>
            <w:tcMar>
              <w:top w:w="20" w:type="dxa"/>
              <w:left w:w="20" w:type="dxa"/>
              <w:bottom w:w="0" w:type="dxa"/>
              <w:right w:w="20" w:type="dxa"/>
            </w:tcMar>
            <w:vAlign w:val="center"/>
          </w:tcPr>
          <w:p w:rsidR="00A24E78" w:rsidRDefault="00C01A0F">
            <w:pPr>
              <w:widowControl/>
              <w:spacing w:line="560" w:lineRule="exact"/>
              <w:jc w:val="left"/>
              <w:textAlignment w:val="center"/>
              <w:rPr>
                <w:rFonts w:ascii="仿宋_GB2312" w:eastAsia="仿宋_GB2312" w:hAnsi="仿宋_GB2312" w:cs="仿宋_GB2312"/>
                <w:kern w:val="0"/>
                <w:sz w:val="28"/>
                <w:szCs w:val="28"/>
              </w:rPr>
            </w:pPr>
            <w:r>
              <w:rPr>
                <w:rFonts w:ascii="仿宋_GB2312" w:eastAsia="仿宋_GB2312" w:hAnsi="仿宋_GB2312" w:cs="仿宋_GB2312" w:hint="eastAsia"/>
                <w:color w:val="000000"/>
                <w:kern w:val="0"/>
                <w:sz w:val="28"/>
                <w:szCs w:val="28"/>
              </w:rPr>
              <w:t>环境影响咨询服务费</w:t>
            </w:r>
          </w:p>
        </w:tc>
      </w:tr>
      <w:tr w:rsidR="00A24E78">
        <w:tblPrEx>
          <w:tblCellMar>
            <w:left w:w="0" w:type="dxa"/>
            <w:right w:w="0" w:type="dxa"/>
          </w:tblCellMar>
        </w:tblPrEx>
        <w:trPr>
          <w:cantSplit/>
          <w:trHeight w:val="289"/>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tc>
        <w:tc>
          <w:tcPr>
            <w:tcW w:w="1210" w:type="pct"/>
            <w:vMerge/>
            <w:shd w:val="clear" w:color="auto" w:fill="auto"/>
            <w:noWrap/>
            <w:tcMar>
              <w:top w:w="20" w:type="dxa"/>
              <w:left w:w="20" w:type="dxa"/>
              <w:bottom w:w="0" w:type="dxa"/>
              <w:right w:w="20" w:type="dxa"/>
            </w:tcMar>
            <w:vAlign w:val="center"/>
          </w:tcPr>
          <w:p w:rsidR="00A24E78" w:rsidRDefault="00A24E78">
            <w:pPr>
              <w:widowControl/>
              <w:spacing w:line="560" w:lineRule="exact"/>
              <w:jc w:val="center"/>
              <w:textAlignment w:val="center"/>
              <w:rPr>
                <w:rFonts w:ascii="仿宋_GB2312" w:eastAsia="仿宋_GB2312" w:hAnsi="仿宋_GB2312" w:cs="仿宋_GB2312"/>
                <w:kern w:val="0"/>
                <w:sz w:val="28"/>
                <w:szCs w:val="28"/>
              </w:rPr>
            </w:pPr>
          </w:p>
        </w:tc>
        <w:tc>
          <w:tcPr>
            <w:tcW w:w="2445" w:type="pct"/>
            <w:shd w:val="clear" w:color="auto" w:fill="auto"/>
            <w:noWrap/>
            <w:tcMar>
              <w:top w:w="20" w:type="dxa"/>
              <w:left w:w="20" w:type="dxa"/>
              <w:bottom w:w="0" w:type="dxa"/>
              <w:right w:w="20" w:type="dxa"/>
            </w:tcMar>
            <w:vAlign w:val="center"/>
          </w:tcPr>
          <w:p w:rsidR="00A24E78" w:rsidRDefault="00C01A0F">
            <w:pPr>
              <w:widowControl/>
              <w:spacing w:line="560" w:lineRule="exact"/>
              <w:jc w:val="left"/>
              <w:textAlignment w:val="center"/>
              <w:rPr>
                <w:rFonts w:ascii="仿宋_GB2312" w:eastAsia="仿宋_GB2312" w:hAnsi="仿宋_GB2312" w:cs="仿宋_GB2312"/>
                <w:kern w:val="0"/>
                <w:sz w:val="28"/>
                <w:szCs w:val="28"/>
              </w:rPr>
            </w:pPr>
            <w:r>
              <w:rPr>
                <w:rFonts w:ascii="仿宋_GB2312" w:eastAsia="仿宋_GB2312" w:hAnsi="仿宋_GB2312" w:cs="仿宋_GB2312" w:hint="eastAsia"/>
                <w:sz w:val="28"/>
                <w:szCs w:val="28"/>
              </w:rPr>
              <w:t>消防工程检测检查费</w:t>
            </w:r>
          </w:p>
        </w:tc>
      </w:tr>
      <w:tr w:rsidR="00A24E78">
        <w:tblPrEx>
          <w:tblCellMar>
            <w:left w:w="0" w:type="dxa"/>
            <w:right w:w="0" w:type="dxa"/>
          </w:tblCellMar>
        </w:tblPrEx>
        <w:trPr>
          <w:cantSplit/>
          <w:trHeight w:val="289"/>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tc>
        <w:tc>
          <w:tcPr>
            <w:tcW w:w="1210" w:type="pct"/>
            <w:vMerge/>
            <w:shd w:val="clear" w:color="auto" w:fill="auto"/>
            <w:noWrap/>
            <w:tcMar>
              <w:top w:w="20" w:type="dxa"/>
              <w:left w:w="20" w:type="dxa"/>
              <w:bottom w:w="0" w:type="dxa"/>
              <w:right w:w="20" w:type="dxa"/>
            </w:tcMar>
            <w:vAlign w:val="center"/>
          </w:tcPr>
          <w:p w:rsidR="00A24E78" w:rsidRDefault="00A24E78">
            <w:pPr>
              <w:widowControl/>
              <w:spacing w:line="560" w:lineRule="exact"/>
              <w:jc w:val="center"/>
              <w:textAlignment w:val="center"/>
              <w:rPr>
                <w:rFonts w:ascii="仿宋_GB2312" w:eastAsia="仿宋_GB2312" w:hAnsi="仿宋_GB2312" w:cs="仿宋_GB2312"/>
                <w:kern w:val="0"/>
                <w:sz w:val="28"/>
                <w:szCs w:val="28"/>
              </w:rPr>
            </w:pPr>
          </w:p>
        </w:tc>
        <w:tc>
          <w:tcPr>
            <w:tcW w:w="2445" w:type="pct"/>
            <w:shd w:val="clear" w:color="auto" w:fill="auto"/>
            <w:noWrap/>
            <w:tcMar>
              <w:top w:w="20" w:type="dxa"/>
              <w:left w:w="20" w:type="dxa"/>
              <w:bottom w:w="0" w:type="dxa"/>
              <w:right w:w="20" w:type="dxa"/>
            </w:tcMar>
            <w:vAlign w:val="center"/>
          </w:tcPr>
          <w:p w:rsidR="00A24E78" w:rsidRDefault="00C01A0F">
            <w:pPr>
              <w:widowControl/>
              <w:spacing w:line="56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职业病危害评价费</w:t>
            </w:r>
          </w:p>
        </w:tc>
      </w:tr>
      <w:tr w:rsidR="00A24E78">
        <w:tblPrEx>
          <w:tblCellMar>
            <w:left w:w="0" w:type="dxa"/>
            <w:right w:w="0" w:type="dxa"/>
          </w:tblCellMar>
        </w:tblPrEx>
        <w:trPr>
          <w:cantSplit/>
          <w:trHeight w:val="289"/>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tc>
        <w:tc>
          <w:tcPr>
            <w:tcW w:w="1210" w:type="pct"/>
            <w:vMerge/>
            <w:shd w:val="clear" w:color="auto" w:fill="auto"/>
            <w:noWrap/>
            <w:tcMar>
              <w:top w:w="20" w:type="dxa"/>
              <w:left w:w="20" w:type="dxa"/>
              <w:bottom w:w="0" w:type="dxa"/>
              <w:right w:w="20" w:type="dxa"/>
            </w:tcMar>
            <w:vAlign w:val="center"/>
          </w:tcPr>
          <w:p w:rsidR="00A24E78" w:rsidRDefault="00A24E78">
            <w:pPr>
              <w:widowControl/>
              <w:spacing w:line="560" w:lineRule="exact"/>
              <w:jc w:val="center"/>
              <w:textAlignment w:val="center"/>
              <w:rPr>
                <w:rFonts w:ascii="仿宋_GB2312" w:eastAsia="仿宋_GB2312" w:hAnsi="仿宋_GB2312" w:cs="仿宋_GB2312"/>
                <w:kern w:val="0"/>
                <w:sz w:val="28"/>
                <w:szCs w:val="28"/>
              </w:rPr>
            </w:pPr>
          </w:p>
        </w:tc>
        <w:tc>
          <w:tcPr>
            <w:tcW w:w="2445" w:type="pct"/>
            <w:shd w:val="clear" w:color="auto" w:fill="auto"/>
            <w:noWrap/>
            <w:tcMar>
              <w:top w:w="20" w:type="dxa"/>
              <w:left w:w="20" w:type="dxa"/>
              <w:bottom w:w="0" w:type="dxa"/>
              <w:right w:w="20" w:type="dxa"/>
            </w:tcMar>
            <w:vAlign w:val="center"/>
          </w:tcPr>
          <w:p w:rsidR="00A24E78" w:rsidRDefault="00C01A0F">
            <w:pPr>
              <w:widowControl/>
              <w:spacing w:line="560" w:lineRule="exact"/>
              <w:jc w:val="left"/>
              <w:textAlignment w:val="center"/>
              <w:rPr>
                <w:rFonts w:ascii="仿宋_GB2312" w:eastAsia="仿宋_GB2312" w:hAnsi="仿宋_GB2312" w:cs="仿宋_GB2312"/>
                <w:kern w:val="0"/>
                <w:sz w:val="28"/>
                <w:szCs w:val="28"/>
              </w:rPr>
            </w:pPr>
            <w:r>
              <w:rPr>
                <w:rFonts w:ascii="仿宋_GB2312" w:eastAsia="仿宋_GB2312" w:hAnsi="仿宋_GB2312" w:cs="仿宋_GB2312" w:hint="eastAsia"/>
                <w:color w:val="000000"/>
                <w:kern w:val="0"/>
                <w:sz w:val="28"/>
                <w:szCs w:val="28"/>
              </w:rPr>
              <w:t>其他</w:t>
            </w:r>
          </w:p>
        </w:tc>
      </w:tr>
      <w:tr w:rsidR="00A24E78">
        <w:tblPrEx>
          <w:tblCellMar>
            <w:left w:w="0" w:type="dxa"/>
            <w:right w:w="0" w:type="dxa"/>
          </w:tblCellMar>
        </w:tblPrEx>
        <w:trPr>
          <w:cantSplit/>
          <w:trHeight w:val="289"/>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tc>
        <w:tc>
          <w:tcPr>
            <w:tcW w:w="3656" w:type="pct"/>
            <w:gridSpan w:val="2"/>
            <w:shd w:val="clear" w:color="auto" w:fill="auto"/>
            <w:noWrap/>
            <w:tcMar>
              <w:top w:w="20" w:type="dxa"/>
              <w:left w:w="20" w:type="dxa"/>
              <w:bottom w:w="0" w:type="dxa"/>
              <w:right w:w="20" w:type="dxa"/>
            </w:tcMar>
            <w:vAlign w:val="center"/>
          </w:tcPr>
          <w:p w:rsidR="00A24E78" w:rsidRDefault="00C01A0F">
            <w:pPr>
              <w:widowControl/>
              <w:spacing w:line="56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工程造价咨询费</w:t>
            </w:r>
          </w:p>
        </w:tc>
      </w:tr>
      <w:tr w:rsidR="00A24E78">
        <w:tblPrEx>
          <w:tblCellMar>
            <w:left w:w="0" w:type="dxa"/>
            <w:right w:w="0" w:type="dxa"/>
          </w:tblCellMar>
        </w:tblPrEx>
        <w:trPr>
          <w:cantSplit/>
          <w:trHeight w:val="289"/>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tc>
        <w:tc>
          <w:tcPr>
            <w:tcW w:w="3656" w:type="pct"/>
            <w:gridSpan w:val="2"/>
            <w:shd w:val="clear" w:color="auto" w:fill="auto"/>
            <w:noWrap/>
            <w:tcMar>
              <w:top w:w="20" w:type="dxa"/>
              <w:left w:w="20" w:type="dxa"/>
              <w:bottom w:w="0" w:type="dxa"/>
              <w:right w:w="20" w:type="dxa"/>
            </w:tcMar>
            <w:vAlign w:val="center"/>
          </w:tcPr>
          <w:p w:rsidR="00A24E78" w:rsidRDefault="00C01A0F">
            <w:pPr>
              <w:widowControl/>
              <w:spacing w:line="56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招标代理服务费</w:t>
            </w:r>
          </w:p>
        </w:tc>
      </w:tr>
      <w:tr w:rsidR="00A24E78">
        <w:tblPrEx>
          <w:tblCellMar>
            <w:left w:w="0" w:type="dxa"/>
            <w:right w:w="0" w:type="dxa"/>
          </w:tblCellMar>
        </w:tblPrEx>
        <w:trPr>
          <w:cantSplit/>
          <w:trHeight w:val="289"/>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tc>
        <w:tc>
          <w:tcPr>
            <w:tcW w:w="3656" w:type="pct"/>
            <w:gridSpan w:val="2"/>
            <w:shd w:val="clear" w:color="auto" w:fill="auto"/>
            <w:noWrap/>
            <w:tcMar>
              <w:top w:w="20" w:type="dxa"/>
              <w:left w:w="20" w:type="dxa"/>
              <w:bottom w:w="0" w:type="dxa"/>
              <w:right w:w="20" w:type="dxa"/>
            </w:tcMar>
            <w:vAlign w:val="center"/>
          </w:tcPr>
          <w:p w:rsidR="00A24E78" w:rsidRDefault="00C01A0F">
            <w:pPr>
              <w:widowControl/>
              <w:spacing w:line="56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建设工程交易服务费</w:t>
            </w:r>
          </w:p>
        </w:tc>
      </w:tr>
      <w:tr w:rsidR="00A24E78">
        <w:tblPrEx>
          <w:tblCellMar>
            <w:left w:w="0" w:type="dxa"/>
            <w:right w:w="0" w:type="dxa"/>
          </w:tblCellMar>
        </w:tblPrEx>
        <w:trPr>
          <w:cantSplit/>
          <w:trHeight w:val="289"/>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tc>
        <w:tc>
          <w:tcPr>
            <w:tcW w:w="3656" w:type="pct"/>
            <w:gridSpan w:val="2"/>
            <w:shd w:val="clear" w:color="auto" w:fill="auto"/>
            <w:noWrap/>
            <w:tcMar>
              <w:top w:w="20" w:type="dxa"/>
              <w:left w:w="20" w:type="dxa"/>
              <w:bottom w:w="0" w:type="dxa"/>
              <w:right w:w="20" w:type="dxa"/>
            </w:tcMar>
            <w:vAlign w:val="center"/>
          </w:tcPr>
          <w:p w:rsidR="00A24E78" w:rsidRDefault="00C01A0F">
            <w:pPr>
              <w:widowControl/>
              <w:spacing w:line="56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场地准备及临时设施费</w:t>
            </w:r>
          </w:p>
        </w:tc>
      </w:tr>
      <w:tr w:rsidR="00A24E78">
        <w:tblPrEx>
          <w:tblCellMar>
            <w:left w:w="0" w:type="dxa"/>
            <w:right w:w="0" w:type="dxa"/>
          </w:tblCellMar>
        </w:tblPrEx>
        <w:trPr>
          <w:cantSplit/>
          <w:trHeight w:val="289"/>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tc>
        <w:tc>
          <w:tcPr>
            <w:tcW w:w="3656" w:type="pct"/>
            <w:gridSpan w:val="2"/>
            <w:shd w:val="clear" w:color="auto" w:fill="auto"/>
            <w:noWrap/>
            <w:tcMar>
              <w:top w:w="20" w:type="dxa"/>
              <w:left w:w="20" w:type="dxa"/>
              <w:bottom w:w="0" w:type="dxa"/>
              <w:right w:w="20" w:type="dxa"/>
            </w:tcMar>
            <w:vAlign w:val="center"/>
          </w:tcPr>
          <w:p w:rsidR="00A24E78" w:rsidRDefault="00C01A0F">
            <w:pPr>
              <w:widowControl/>
              <w:spacing w:line="56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工程保险费</w:t>
            </w:r>
          </w:p>
        </w:tc>
      </w:tr>
      <w:tr w:rsidR="00A24E78">
        <w:tblPrEx>
          <w:tblCellMar>
            <w:left w:w="0" w:type="dxa"/>
            <w:right w:w="0" w:type="dxa"/>
          </w:tblCellMar>
        </w:tblPrEx>
        <w:trPr>
          <w:cantSplit/>
          <w:trHeight w:val="289"/>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tc>
        <w:tc>
          <w:tcPr>
            <w:tcW w:w="3656" w:type="pct"/>
            <w:gridSpan w:val="2"/>
            <w:shd w:val="clear" w:color="auto" w:fill="auto"/>
            <w:noWrap/>
            <w:tcMar>
              <w:top w:w="20" w:type="dxa"/>
              <w:left w:w="20" w:type="dxa"/>
              <w:bottom w:w="0" w:type="dxa"/>
              <w:right w:w="20" w:type="dxa"/>
            </w:tcMar>
            <w:vAlign w:val="center"/>
          </w:tcPr>
          <w:p w:rsidR="00A24E78" w:rsidRDefault="00C01A0F">
            <w:pPr>
              <w:widowControl/>
              <w:spacing w:line="56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工程款支付担保费</w:t>
            </w:r>
          </w:p>
        </w:tc>
      </w:tr>
      <w:tr w:rsidR="00A24E78">
        <w:tblPrEx>
          <w:tblCellMar>
            <w:left w:w="0" w:type="dxa"/>
            <w:right w:w="0" w:type="dxa"/>
          </w:tblCellMar>
        </w:tblPrEx>
        <w:trPr>
          <w:cantSplit/>
          <w:trHeight w:val="289"/>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tc>
        <w:tc>
          <w:tcPr>
            <w:tcW w:w="1210" w:type="pct"/>
            <w:vMerge w:val="restart"/>
            <w:shd w:val="clear" w:color="auto" w:fill="auto"/>
            <w:noWrap/>
            <w:tcMar>
              <w:top w:w="20" w:type="dxa"/>
              <w:left w:w="20" w:type="dxa"/>
              <w:bottom w:w="0" w:type="dxa"/>
              <w:right w:w="20" w:type="dxa"/>
            </w:tcMar>
            <w:vAlign w:val="center"/>
          </w:tcPr>
          <w:p w:rsidR="00A24E78" w:rsidRDefault="00C01A0F">
            <w:pPr>
              <w:widowControl/>
              <w:spacing w:line="560" w:lineRule="exact"/>
              <w:textAlignment w:val="center"/>
              <w:rPr>
                <w:rFonts w:ascii="仿宋_GB2312" w:eastAsia="仿宋_GB2312" w:hAnsi="仿宋_GB2312" w:cs="仿宋_GB2312"/>
                <w:kern w:val="0"/>
                <w:sz w:val="28"/>
                <w:szCs w:val="28"/>
              </w:rPr>
            </w:pPr>
            <w:r>
              <w:rPr>
                <w:rFonts w:ascii="仿宋_GB2312" w:eastAsia="仿宋_GB2312" w:hAnsi="仿宋_GB2312" w:cs="仿宋_GB2312" w:hint="eastAsia"/>
                <w:color w:val="000000"/>
                <w:kern w:val="0"/>
                <w:sz w:val="28"/>
                <w:szCs w:val="28"/>
              </w:rPr>
              <w:t>政府性基金和行政事业性收费</w:t>
            </w:r>
          </w:p>
        </w:tc>
        <w:tc>
          <w:tcPr>
            <w:tcW w:w="2445" w:type="pct"/>
            <w:tcBorders>
              <w:bottom w:val="single" w:sz="4" w:space="0" w:color="auto"/>
            </w:tcBorders>
            <w:shd w:val="clear" w:color="auto" w:fill="auto"/>
            <w:noWrap/>
            <w:tcMar>
              <w:top w:w="20" w:type="dxa"/>
              <w:left w:w="20" w:type="dxa"/>
              <w:bottom w:w="0" w:type="dxa"/>
              <w:right w:w="20" w:type="dxa"/>
            </w:tcMar>
            <w:vAlign w:val="center"/>
          </w:tcPr>
          <w:p w:rsidR="00A24E78" w:rsidRDefault="00C01A0F">
            <w:pPr>
              <w:widowControl/>
              <w:spacing w:line="56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城市市政基础设施配套费</w:t>
            </w:r>
          </w:p>
        </w:tc>
      </w:tr>
      <w:tr w:rsidR="00A24E78">
        <w:tblPrEx>
          <w:tblCellMar>
            <w:left w:w="0" w:type="dxa"/>
            <w:right w:w="0" w:type="dxa"/>
          </w:tblCellMar>
        </w:tblPrEx>
        <w:trPr>
          <w:cantSplit/>
          <w:trHeight w:val="289"/>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tc>
        <w:tc>
          <w:tcPr>
            <w:tcW w:w="1210" w:type="pct"/>
            <w:vMerge/>
            <w:shd w:val="clear" w:color="auto" w:fill="auto"/>
            <w:noWrap/>
            <w:tcMar>
              <w:top w:w="20" w:type="dxa"/>
              <w:left w:w="20" w:type="dxa"/>
              <w:bottom w:w="0" w:type="dxa"/>
              <w:right w:w="20" w:type="dxa"/>
            </w:tcMar>
            <w:vAlign w:val="center"/>
          </w:tcPr>
          <w:p w:rsidR="00A24E78" w:rsidRDefault="00A24E78">
            <w:pPr>
              <w:widowControl/>
              <w:spacing w:line="560" w:lineRule="exact"/>
              <w:jc w:val="center"/>
              <w:textAlignment w:val="center"/>
              <w:rPr>
                <w:rFonts w:ascii="仿宋_GB2312" w:eastAsia="仿宋_GB2312" w:hAnsi="仿宋_GB2312" w:cs="仿宋_GB2312"/>
                <w:kern w:val="0"/>
                <w:sz w:val="28"/>
                <w:szCs w:val="28"/>
              </w:rPr>
            </w:pPr>
          </w:p>
        </w:tc>
        <w:tc>
          <w:tcPr>
            <w:tcW w:w="2445" w:type="pct"/>
            <w:tcBorders>
              <w:bottom w:val="single" w:sz="4" w:space="0" w:color="auto"/>
            </w:tcBorders>
            <w:shd w:val="clear" w:color="auto" w:fill="auto"/>
            <w:noWrap/>
            <w:tcMar>
              <w:top w:w="20" w:type="dxa"/>
              <w:left w:w="20" w:type="dxa"/>
              <w:bottom w:w="0" w:type="dxa"/>
              <w:right w:w="20" w:type="dxa"/>
            </w:tcMar>
            <w:vAlign w:val="center"/>
          </w:tcPr>
          <w:p w:rsidR="00A24E78" w:rsidRDefault="00C01A0F">
            <w:pPr>
              <w:widowControl/>
              <w:spacing w:line="56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防空地下室易地建设费</w:t>
            </w:r>
          </w:p>
        </w:tc>
      </w:tr>
      <w:tr w:rsidR="00A24E78">
        <w:tblPrEx>
          <w:tblCellMar>
            <w:left w:w="0" w:type="dxa"/>
            <w:right w:w="0" w:type="dxa"/>
          </w:tblCellMar>
        </w:tblPrEx>
        <w:trPr>
          <w:cantSplit/>
          <w:trHeight w:val="289"/>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tc>
        <w:tc>
          <w:tcPr>
            <w:tcW w:w="1210" w:type="pct"/>
            <w:vMerge/>
            <w:shd w:val="clear" w:color="auto" w:fill="auto"/>
            <w:noWrap/>
            <w:tcMar>
              <w:top w:w="20" w:type="dxa"/>
              <w:left w:w="20" w:type="dxa"/>
              <w:bottom w:w="0" w:type="dxa"/>
              <w:right w:w="20" w:type="dxa"/>
            </w:tcMar>
            <w:vAlign w:val="center"/>
          </w:tcPr>
          <w:p w:rsidR="00A24E78" w:rsidRDefault="00A24E78">
            <w:pPr>
              <w:widowControl/>
              <w:spacing w:line="560" w:lineRule="exact"/>
              <w:jc w:val="center"/>
              <w:textAlignment w:val="center"/>
              <w:rPr>
                <w:rFonts w:ascii="仿宋_GB2312" w:eastAsia="仿宋_GB2312" w:hAnsi="仿宋_GB2312" w:cs="仿宋_GB2312"/>
                <w:kern w:val="0"/>
                <w:sz w:val="28"/>
                <w:szCs w:val="28"/>
              </w:rPr>
            </w:pPr>
          </w:p>
        </w:tc>
        <w:tc>
          <w:tcPr>
            <w:tcW w:w="2445" w:type="pct"/>
            <w:tcBorders>
              <w:bottom w:val="single" w:sz="4" w:space="0" w:color="auto"/>
            </w:tcBorders>
            <w:shd w:val="clear" w:color="auto" w:fill="auto"/>
            <w:noWrap/>
            <w:tcMar>
              <w:top w:w="20" w:type="dxa"/>
              <w:left w:w="20" w:type="dxa"/>
              <w:bottom w:w="0" w:type="dxa"/>
              <w:right w:w="20" w:type="dxa"/>
            </w:tcMar>
            <w:vAlign w:val="center"/>
          </w:tcPr>
          <w:p w:rsidR="00A24E78" w:rsidRDefault="00C01A0F">
            <w:pPr>
              <w:widowControl/>
              <w:spacing w:line="56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城市道路占用及挖掘修复费</w:t>
            </w:r>
          </w:p>
        </w:tc>
      </w:tr>
      <w:tr w:rsidR="00A24E78">
        <w:tblPrEx>
          <w:tblCellMar>
            <w:left w:w="0" w:type="dxa"/>
            <w:right w:w="0" w:type="dxa"/>
          </w:tblCellMar>
        </w:tblPrEx>
        <w:trPr>
          <w:cantSplit/>
          <w:trHeight w:val="289"/>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tc>
        <w:tc>
          <w:tcPr>
            <w:tcW w:w="1210" w:type="pct"/>
            <w:vMerge/>
            <w:shd w:val="clear" w:color="auto" w:fill="auto"/>
            <w:noWrap/>
            <w:tcMar>
              <w:top w:w="20" w:type="dxa"/>
              <w:left w:w="20" w:type="dxa"/>
              <w:bottom w:w="0" w:type="dxa"/>
              <w:right w:w="20" w:type="dxa"/>
            </w:tcMar>
            <w:vAlign w:val="center"/>
          </w:tcPr>
          <w:p w:rsidR="00A24E78" w:rsidRDefault="00A24E78">
            <w:pPr>
              <w:widowControl/>
              <w:spacing w:line="560" w:lineRule="exact"/>
              <w:jc w:val="center"/>
              <w:textAlignment w:val="center"/>
              <w:rPr>
                <w:rFonts w:ascii="仿宋_GB2312" w:eastAsia="仿宋_GB2312" w:hAnsi="仿宋_GB2312" w:cs="仿宋_GB2312"/>
                <w:kern w:val="0"/>
                <w:sz w:val="28"/>
                <w:szCs w:val="28"/>
              </w:rPr>
            </w:pPr>
          </w:p>
        </w:tc>
        <w:tc>
          <w:tcPr>
            <w:tcW w:w="2445" w:type="pct"/>
            <w:tcBorders>
              <w:bottom w:val="single" w:sz="4" w:space="0" w:color="auto"/>
            </w:tcBorders>
            <w:shd w:val="clear" w:color="auto" w:fill="auto"/>
            <w:noWrap/>
            <w:tcMar>
              <w:top w:w="20" w:type="dxa"/>
              <w:left w:w="20" w:type="dxa"/>
              <w:bottom w:w="0" w:type="dxa"/>
              <w:right w:w="20" w:type="dxa"/>
            </w:tcMar>
            <w:vAlign w:val="center"/>
          </w:tcPr>
          <w:p w:rsidR="00A24E78" w:rsidRDefault="00C01A0F">
            <w:pPr>
              <w:widowControl/>
              <w:spacing w:line="560" w:lineRule="exact"/>
              <w:jc w:val="left"/>
              <w:textAlignment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城市绿化补（赔）偿费</w:t>
            </w:r>
          </w:p>
        </w:tc>
      </w:tr>
      <w:tr w:rsidR="00A24E78">
        <w:tblPrEx>
          <w:tblCellMar>
            <w:left w:w="0" w:type="dxa"/>
            <w:right w:w="0" w:type="dxa"/>
          </w:tblCellMar>
        </w:tblPrEx>
        <w:trPr>
          <w:cantSplit/>
          <w:trHeight w:val="289"/>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tc>
        <w:tc>
          <w:tcPr>
            <w:tcW w:w="1210" w:type="pct"/>
            <w:vMerge/>
            <w:shd w:val="clear" w:color="auto" w:fill="auto"/>
            <w:noWrap/>
            <w:tcMar>
              <w:top w:w="20" w:type="dxa"/>
              <w:left w:w="20" w:type="dxa"/>
              <w:bottom w:w="0" w:type="dxa"/>
              <w:right w:w="20" w:type="dxa"/>
            </w:tcMar>
            <w:vAlign w:val="center"/>
          </w:tcPr>
          <w:p w:rsidR="00A24E78" w:rsidRDefault="00A24E78">
            <w:pPr>
              <w:widowControl/>
              <w:spacing w:line="560" w:lineRule="exact"/>
              <w:jc w:val="center"/>
              <w:textAlignment w:val="center"/>
              <w:rPr>
                <w:rFonts w:ascii="仿宋_GB2312" w:eastAsia="仿宋_GB2312" w:hAnsi="仿宋_GB2312" w:cs="仿宋_GB2312"/>
                <w:kern w:val="0"/>
                <w:sz w:val="28"/>
                <w:szCs w:val="28"/>
              </w:rPr>
            </w:pPr>
          </w:p>
        </w:tc>
        <w:tc>
          <w:tcPr>
            <w:tcW w:w="2445" w:type="pct"/>
            <w:tcBorders>
              <w:bottom w:val="single" w:sz="4" w:space="0" w:color="auto"/>
            </w:tcBorders>
            <w:shd w:val="clear" w:color="auto" w:fill="auto"/>
            <w:noWrap/>
            <w:tcMar>
              <w:top w:w="20" w:type="dxa"/>
              <w:left w:w="20" w:type="dxa"/>
              <w:bottom w:w="0" w:type="dxa"/>
              <w:right w:w="20" w:type="dxa"/>
            </w:tcMar>
            <w:vAlign w:val="center"/>
          </w:tcPr>
          <w:p w:rsidR="00A24E78" w:rsidRDefault="00C01A0F">
            <w:pPr>
              <w:widowControl/>
              <w:spacing w:line="560" w:lineRule="exact"/>
              <w:jc w:val="left"/>
              <w:textAlignment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水土保持补偿费</w:t>
            </w:r>
          </w:p>
        </w:tc>
      </w:tr>
      <w:tr w:rsidR="00A24E78">
        <w:tblPrEx>
          <w:tblCellMar>
            <w:left w:w="0" w:type="dxa"/>
            <w:right w:w="0" w:type="dxa"/>
          </w:tblCellMar>
        </w:tblPrEx>
        <w:trPr>
          <w:cantSplit/>
          <w:trHeight w:val="289"/>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tc>
        <w:tc>
          <w:tcPr>
            <w:tcW w:w="1210" w:type="pct"/>
            <w:vMerge/>
            <w:shd w:val="clear" w:color="auto" w:fill="auto"/>
            <w:noWrap/>
            <w:tcMar>
              <w:top w:w="20" w:type="dxa"/>
              <w:left w:w="20" w:type="dxa"/>
              <w:bottom w:w="0" w:type="dxa"/>
              <w:right w:w="20" w:type="dxa"/>
            </w:tcMar>
            <w:vAlign w:val="center"/>
          </w:tcPr>
          <w:p w:rsidR="00A24E78" w:rsidRDefault="00A24E78">
            <w:pPr>
              <w:widowControl/>
              <w:spacing w:line="560" w:lineRule="exact"/>
              <w:jc w:val="center"/>
              <w:textAlignment w:val="center"/>
              <w:rPr>
                <w:rFonts w:ascii="仿宋_GB2312" w:eastAsia="仿宋_GB2312" w:hAnsi="仿宋_GB2312" w:cs="仿宋_GB2312"/>
                <w:kern w:val="0"/>
                <w:sz w:val="28"/>
                <w:szCs w:val="28"/>
              </w:rPr>
            </w:pPr>
          </w:p>
        </w:tc>
        <w:tc>
          <w:tcPr>
            <w:tcW w:w="2445" w:type="pct"/>
            <w:tcBorders>
              <w:bottom w:val="single" w:sz="4" w:space="0" w:color="auto"/>
            </w:tcBorders>
            <w:shd w:val="clear" w:color="auto" w:fill="auto"/>
            <w:noWrap/>
            <w:tcMar>
              <w:top w:w="20" w:type="dxa"/>
              <w:left w:w="20" w:type="dxa"/>
              <w:bottom w:w="0" w:type="dxa"/>
              <w:right w:w="20" w:type="dxa"/>
            </w:tcMar>
            <w:vAlign w:val="center"/>
          </w:tcPr>
          <w:p w:rsidR="00A24E78" w:rsidRDefault="00C01A0F">
            <w:pPr>
              <w:widowControl/>
              <w:spacing w:line="56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特种设备检验检测费</w:t>
            </w:r>
          </w:p>
        </w:tc>
      </w:tr>
      <w:tr w:rsidR="00A24E78">
        <w:tblPrEx>
          <w:tblCellMar>
            <w:left w:w="0" w:type="dxa"/>
            <w:right w:w="0" w:type="dxa"/>
          </w:tblCellMar>
        </w:tblPrEx>
        <w:trPr>
          <w:cantSplit/>
          <w:trHeight w:val="289"/>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tc>
        <w:tc>
          <w:tcPr>
            <w:tcW w:w="3656" w:type="pct"/>
            <w:gridSpan w:val="2"/>
            <w:shd w:val="clear" w:color="auto" w:fill="auto"/>
            <w:noWrap/>
            <w:tcMar>
              <w:top w:w="20" w:type="dxa"/>
              <w:left w:w="20" w:type="dxa"/>
              <w:bottom w:w="0" w:type="dxa"/>
              <w:right w:w="20" w:type="dxa"/>
            </w:tcMar>
            <w:vAlign w:val="center"/>
          </w:tcPr>
          <w:p w:rsidR="00A24E78" w:rsidRDefault="00C01A0F">
            <w:pPr>
              <w:widowControl/>
              <w:spacing w:line="56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建设工程质量检测费</w:t>
            </w:r>
          </w:p>
        </w:tc>
      </w:tr>
      <w:tr w:rsidR="00A24E78">
        <w:tblPrEx>
          <w:tblCellMar>
            <w:left w:w="0" w:type="dxa"/>
            <w:right w:w="0" w:type="dxa"/>
          </w:tblCellMar>
        </w:tblPrEx>
        <w:trPr>
          <w:cantSplit/>
          <w:trHeight w:val="289"/>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tc>
        <w:tc>
          <w:tcPr>
            <w:tcW w:w="3656" w:type="pct"/>
            <w:gridSpan w:val="2"/>
            <w:shd w:val="clear" w:color="auto" w:fill="auto"/>
            <w:noWrap/>
            <w:tcMar>
              <w:top w:w="20" w:type="dxa"/>
              <w:left w:w="20" w:type="dxa"/>
              <w:bottom w:w="0" w:type="dxa"/>
              <w:right w:w="20" w:type="dxa"/>
            </w:tcMar>
            <w:vAlign w:val="center"/>
          </w:tcPr>
          <w:p w:rsidR="00A24E78" w:rsidRDefault="00C01A0F">
            <w:pPr>
              <w:widowControl/>
              <w:spacing w:line="56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高可靠性供电费</w:t>
            </w:r>
          </w:p>
        </w:tc>
      </w:tr>
      <w:tr w:rsidR="00A24E78">
        <w:tblPrEx>
          <w:tblCellMar>
            <w:left w:w="0" w:type="dxa"/>
            <w:right w:w="0" w:type="dxa"/>
          </w:tblCellMar>
        </w:tblPrEx>
        <w:trPr>
          <w:cantSplit/>
          <w:trHeight w:val="289"/>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tc>
        <w:tc>
          <w:tcPr>
            <w:tcW w:w="3656" w:type="pct"/>
            <w:gridSpan w:val="2"/>
            <w:shd w:val="clear" w:color="auto" w:fill="auto"/>
            <w:noWrap/>
            <w:tcMar>
              <w:top w:w="20" w:type="dxa"/>
              <w:left w:w="20" w:type="dxa"/>
              <w:bottom w:w="0" w:type="dxa"/>
              <w:right w:w="20" w:type="dxa"/>
            </w:tcMar>
            <w:vAlign w:val="center"/>
          </w:tcPr>
          <w:p w:rsidR="00A24E78" w:rsidRDefault="00C01A0F">
            <w:pPr>
              <w:widowControl/>
              <w:spacing w:line="56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引进技术和进口设备项目的其他费用</w:t>
            </w:r>
          </w:p>
        </w:tc>
      </w:tr>
      <w:tr w:rsidR="00A24E78">
        <w:tblPrEx>
          <w:tblCellMar>
            <w:left w:w="0" w:type="dxa"/>
            <w:right w:w="0" w:type="dxa"/>
          </w:tblCellMar>
        </w:tblPrEx>
        <w:trPr>
          <w:cantSplit/>
          <w:trHeight w:val="289"/>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tc>
        <w:tc>
          <w:tcPr>
            <w:tcW w:w="3656" w:type="pct"/>
            <w:gridSpan w:val="2"/>
            <w:shd w:val="clear" w:color="auto" w:fill="auto"/>
            <w:noWrap/>
            <w:tcMar>
              <w:top w:w="20" w:type="dxa"/>
              <w:left w:w="20" w:type="dxa"/>
              <w:bottom w:w="0" w:type="dxa"/>
              <w:right w:w="20" w:type="dxa"/>
            </w:tcMar>
            <w:vAlign w:val="center"/>
          </w:tcPr>
          <w:p w:rsidR="00A24E78" w:rsidRDefault="00C01A0F">
            <w:pPr>
              <w:widowControl/>
              <w:spacing w:line="56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专利及专有技术使用费</w:t>
            </w:r>
          </w:p>
        </w:tc>
      </w:tr>
      <w:tr w:rsidR="00A24E78">
        <w:tblPrEx>
          <w:tblCellMar>
            <w:left w:w="0" w:type="dxa"/>
            <w:right w:w="0" w:type="dxa"/>
          </w:tblCellMar>
        </w:tblPrEx>
        <w:trPr>
          <w:cantSplit/>
          <w:trHeight w:val="289"/>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tc>
        <w:tc>
          <w:tcPr>
            <w:tcW w:w="3656" w:type="pct"/>
            <w:gridSpan w:val="2"/>
            <w:shd w:val="clear" w:color="auto" w:fill="auto"/>
            <w:noWrap/>
            <w:tcMar>
              <w:top w:w="20" w:type="dxa"/>
              <w:left w:w="20" w:type="dxa"/>
              <w:bottom w:w="0" w:type="dxa"/>
              <w:right w:w="20" w:type="dxa"/>
            </w:tcMar>
            <w:vAlign w:val="center"/>
          </w:tcPr>
          <w:p w:rsidR="00A24E78" w:rsidRDefault="00C01A0F">
            <w:pPr>
              <w:widowControl/>
              <w:spacing w:line="56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联合试运转费</w:t>
            </w:r>
          </w:p>
        </w:tc>
      </w:tr>
      <w:tr w:rsidR="00A24E78">
        <w:tblPrEx>
          <w:tblCellMar>
            <w:left w:w="0" w:type="dxa"/>
            <w:right w:w="0" w:type="dxa"/>
          </w:tblCellMar>
        </w:tblPrEx>
        <w:trPr>
          <w:cantSplit/>
          <w:trHeight w:val="289"/>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tc>
        <w:tc>
          <w:tcPr>
            <w:tcW w:w="3656" w:type="pct"/>
            <w:gridSpan w:val="2"/>
            <w:shd w:val="clear" w:color="auto" w:fill="auto"/>
            <w:noWrap/>
            <w:tcMar>
              <w:top w:w="20" w:type="dxa"/>
              <w:left w:w="20" w:type="dxa"/>
              <w:bottom w:w="0" w:type="dxa"/>
              <w:right w:w="20" w:type="dxa"/>
            </w:tcMar>
            <w:vAlign w:val="center"/>
          </w:tcPr>
          <w:p w:rsidR="00A24E78" w:rsidRDefault="00C01A0F">
            <w:pPr>
              <w:widowControl/>
              <w:spacing w:line="56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生产准备费</w:t>
            </w:r>
          </w:p>
        </w:tc>
      </w:tr>
      <w:tr w:rsidR="00A24E78">
        <w:tblPrEx>
          <w:tblCellMar>
            <w:left w:w="0" w:type="dxa"/>
            <w:right w:w="0" w:type="dxa"/>
          </w:tblCellMar>
        </w:tblPrEx>
        <w:trPr>
          <w:cantSplit/>
          <w:trHeight w:val="289"/>
          <w:jc w:val="center"/>
        </w:trPr>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rPr>
                <w:rFonts w:ascii="仿宋_GB2312" w:eastAsia="仿宋_GB2312" w:hAnsi="仿宋_GB2312" w:cs="仿宋_GB2312"/>
                <w:bCs/>
                <w:sz w:val="28"/>
                <w:szCs w:val="28"/>
              </w:rPr>
            </w:pPr>
          </w:p>
        </w:tc>
        <w:tc>
          <w:tcPr>
            <w:tcW w:w="328" w:type="pct"/>
            <w:vMerge/>
            <w:shd w:val="clear" w:color="auto" w:fill="auto"/>
            <w:noWrap/>
            <w:tcMar>
              <w:top w:w="20" w:type="dxa"/>
              <w:left w:w="20" w:type="dxa"/>
              <w:bottom w:w="0" w:type="dxa"/>
              <w:right w:w="20" w:type="dxa"/>
            </w:tcMar>
            <w:textDirection w:val="tbRlV"/>
            <w:vAlign w:val="center"/>
          </w:tcPr>
          <w:p w:rsidR="00A24E78" w:rsidRDefault="00A24E78">
            <w:pPr>
              <w:spacing w:line="560" w:lineRule="exact"/>
              <w:ind w:left="113" w:right="113"/>
              <w:rPr>
                <w:rFonts w:ascii="仿宋_GB2312" w:eastAsia="仿宋_GB2312" w:hAnsi="仿宋_GB2312" w:cs="仿宋_GB2312"/>
                <w:bCs/>
                <w:sz w:val="28"/>
                <w:szCs w:val="28"/>
              </w:rPr>
            </w:pPr>
          </w:p>
        </w:tc>
        <w:tc>
          <w:tcPr>
            <w:tcW w:w="687" w:type="pct"/>
            <w:vMerge/>
            <w:shd w:val="clear" w:color="auto" w:fill="auto"/>
            <w:noWrap/>
            <w:tcMar>
              <w:top w:w="20" w:type="dxa"/>
              <w:left w:w="20" w:type="dxa"/>
              <w:bottom w:w="0" w:type="dxa"/>
              <w:right w:w="20" w:type="dxa"/>
            </w:tcMar>
            <w:vAlign w:val="center"/>
          </w:tcPr>
          <w:p w:rsidR="00A24E78" w:rsidRDefault="00A24E78">
            <w:pPr>
              <w:spacing w:line="560" w:lineRule="exact"/>
              <w:jc w:val="center"/>
              <w:rPr>
                <w:rFonts w:ascii="仿宋_GB2312" w:eastAsia="仿宋_GB2312" w:hAnsi="仿宋_GB2312" w:cs="仿宋_GB2312"/>
                <w:bCs/>
                <w:sz w:val="28"/>
                <w:szCs w:val="28"/>
              </w:rPr>
            </w:pPr>
          </w:p>
        </w:tc>
        <w:tc>
          <w:tcPr>
            <w:tcW w:w="3656" w:type="pct"/>
            <w:gridSpan w:val="2"/>
            <w:shd w:val="clear" w:color="auto" w:fill="auto"/>
            <w:noWrap/>
            <w:tcMar>
              <w:top w:w="20" w:type="dxa"/>
              <w:left w:w="20" w:type="dxa"/>
              <w:bottom w:w="0" w:type="dxa"/>
              <w:right w:w="20" w:type="dxa"/>
            </w:tcMar>
            <w:vAlign w:val="center"/>
          </w:tcPr>
          <w:p w:rsidR="00A24E78" w:rsidRDefault="00C01A0F">
            <w:pPr>
              <w:widowControl/>
              <w:spacing w:line="560" w:lineRule="exact"/>
              <w:jc w:val="left"/>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其他费用</w:t>
            </w:r>
          </w:p>
        </w:tc>
      </w:tr>
      <w:tr w:rsidR="00A24E78">
        <w:tblPrEx>
          <w:tblCellMar>
            <w:left w:w="0" w:type="dxa"/>
            <w:right w:w="0" w:type="dxa"/>
          </w:tblCellMar>
        </w:tblPrEx>
        <w:trPr>
          <w:cantSplit/>
          <w:trHeight w:val="425"/>
          <w:jc w:val="center"/>
        </w:trPr>
        <w:tc>
          <w:tcPr>
            <w:tcW w:w="328" w:type="pct"/>
            <w:vMerge/>
            <w:shd w:val="clear" w:color="auto" w:fill="auto"/>
            <w:noWrap/>
            <w:vAlign w:val="center"/>
          </w:tcPr>
          <w:p w:rsidR="00A24E78" w:rsidRDefault="00A24E78">
            <w:pPr>
              <w:spacing w:line="560" w:lineRule="exact"/>
              <w:jc w:val="center"/>
              <w:rPr>
                <w:rFonts w:ascii="仿宋_GB2312" w:eastAsia="仿宋_GB2312" w:hAnsi="仿宋_GB2312" w:cs="仿宋_GB2312"/>
                <w:bCs/>
                <w:sz w:val="28"/>
                <w:szCs w:val="28"/>
              </w:rPr>
            </w:pPr>
          </w:p>
        </w:tc>
        <w:tc>
          <w:tcPr>
            <w:tcW w:w="328" w:type="pct"/>
            <w:vMerge/>
            <w:shd w:val="clear" w:color="auto" w:fill="auto"/>
            <w:noWrap/>
            <w:vAlign w:val="center"/>
          </w:tcPr>
          <w:p w:rsidR="00A24E78" w:rsidRDefault="00A24E78">
            <w:pPr>
              <w:spacing w:line="560" w:lineRule="exact"/>
              <w:jc w:val="center"/>
              <w:rPr>
                <w:rFonts w:ascii="仿宋_GB2312" w:eastAsia="仿宋_GB2312" w:hAnsi="仿宋_GB2312" w:cs="仿宋_GB2312"/>
                <w:bCs/>
                <w:sz w:val="28"/>
                <w:szCs w:val="28"/>
              </w:rPr>
            </w:pPr>
          </w:p>
        </w:tc>
        <w:tc>
          <w:tcPr>
            <w:tcW w:w="687" w:type="pct"/>
            <w:vMerge w:val="restart"/>
            <w:shd w:val="clear" w:color="auto" w:fill="auto"/>
            <w:noWrap/>
            <w:tcMar>
              <w:top w:w="20" w:type="dxa"/>
              <w:left w:w="20" w:type="dxa"/>
              <w:bottom w:w="0" w:type="dxa"/>
              <w:right w:w="20" w:type="dxa"/>
            </w:tcMar>
            <w:vAlign w:val="center"/>
          </w:tcPr>
          <w:p w:rsidR="00A24E78" w:rsidRDefault="00C01A0F">
            <w:pPr>
              <w:spacing w:line="56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第三部分</w:t>
            </w:r>
          </w:p>
          <w:p w:rsidR="00A24E78" w:rsidRDefault="00C01A0F">
            <w:pPr>
              <w:spacing w:line="56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预备费用</w:t>
            </w:r>
          </w:p>
        </w:tc>
        <w:tc>
          <w:tcPr>
            <w:tcW w:w="3656" w:type="pct"/>
            <w:gridSpan w:val="2"/>
            <w:shd w:val="clear" w:color="auto" w:fill="auto"/>
            <w:noWrap/>
            <w:tcMar>
              <w:top w:w="20" w:type="dxa"/>
              <w:left w:w="20" w:type="dxa"/>
              <w:bottom w:w="0" w:type="dxa"/>
              <w:right w:w="20" w:type="dxa"/>
            </w:tcMar>
            <w:vAlign w:val="center"/>
          </w:tcPr>
          <w:p w:rsidR="00A24E78" w:rsidRDefault="00C01A0F">
            <w:pPr>
              <w:spacing w:line="56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基本预备费</w:t>
            </w:r>
          </w:p>
        </w:tc>
      </w:tr>
      <w:tr w:rsidR="00A24E78">
        <w:tblPrEx>
          <w:tblCellMar>
            <w:left w:w="0" w:type="dxa"/>
            <w:right w:w="0" w:type="dxa"/>
          </w:tblCellMar>
        </w:tblPrEx>
        <w:trPr>
          <w:cantSplit/>
          <w:trHeight w:val="363"/>
          <w:jc w:val="center"/>
        </w:trPr>
        <w:tc>
          <w:tcPr>
            <w:tcW w:w="328" w:type="pct"/>
            <w:vMerge/>
            <w:shd w:val="clear" w:color="auto" w:fill="auto"/>
            <w:noWrap/>
            <w:vAlign w:val="center"/>
          </w:tcPr>
          <w:p w:rsidR="00A24E78" w:rsidRDefault="00A24E78">
            <w:pPr>
              <w:spacing w:line="560" w:lineRule="exact"/>
              <w:jc w:val="center"/>
              <w:rPr>
                <w:rFonts w:ascii="仿宋_GB2312" w:eastAsia="仿宋_GB2312" w:hAnsi="仿宋_GB2312" w:cs="仿宋_GB2312"/>
                <w:bCs/>
                <w:sz w:val="28"/>
                <w:szCs w:val="28"/>
              </w:rPr>
            </w:pPr>
          </w:p>
        </w:tc>
        <w:tc>
          <w:tcPr>
            <w:tcW w:w="328" w:type="pct"/>
            <w:vMerge/>
            <w:shd w:val="clear" w:color="auto" w:fill="auto"/>
            <w:noWrap/>
            <w:vAlign w:val="center"/>
          </w:tcPr>
          <w:p w:rsidR="00A24E78" w:rsidRDefault="00A24E78">
            <w:pPr>
              <w:spacing w:line="560" w:lineRule="exact"/>
              <w:jc w:val="center"/>
              <w:rPr>
                <w:rFonts w:ascii="仿宋_GB2312" w:eastAsia="仿宋_GB2312" w:hAnsi="仿宋_GB2312" w:cs="仿宋_GB2312"/>
                <w:bCs/>
                <w:sz w:val="28"/>
                <w:szCs w:val="28"/>
              </w:rPr>
            </w:pPr>
          </w:p>
        </w:tc>
        <w:tc>
          <w:tcPr>
            <w:tcW w:w="687" w:type="pct"/>
            <w:vMerge/>
            <w:shd w:val="clear" w:color="auto" w:fill="auto"/>
            <w:noWrap/>
            <w:vAlign w:val="center"/>
          </w:tcPr>
          <w:p w:rsidR="00A24E78" w:rsidRDefault="00A24E78">
            <w:pPr>
              <w:spacing w:line="560" w:lineRule="exact"/>
              <w:jc w:val="center"/>
              <w:rPr>
                <w:rFonts w:ascii="仿宋_GB2312" w:eastAsia="仿宋_GB2312" w:hAnsi="仿宋_GB2312" w:cs="仿宋_GB2312"/>
                <w:bCs/>
                <w:sz w:val="28"/>
                <w:szCs w:val="28"/>
              </w:rPr>
            </w:pPr>
          </w:p>
        </w:tc>
        <w:tc>
          <w:tcPr>
            <w:tcW w:w="3656" w:type="pct"/>
            <w:gridSpan w:val="2"/>
            <w:shd w:val="clear" w:color="auto" w:fill="auto"/>
            <w:noWrap/>
            <w:tcMar>
              <w:top w:w="20" w:type="dxa"/>
              <w:left w:w="20" w:type="dxa"/>
              <w:bottom w:w="0" w:type="dxa"/>
              <w:right w:w="20" w:type="dxa"/>
            </w:tcMar>
            <w:vAlign w:val="center"/>
          </w:tcPr>
          <w:p w:rsidR="00A24E78" w:rsidRDefault="00C01A0F">
            <w:pPr>
              <w:spacing w:line="56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价差预备费</w:t>
            </w:r>
          </w:p>
        </w:tc>
      </w:tr>
      <w:tr w:rsidR="00A24E78">
        <w:tblPrEx>
          <w:tblCellMar>
            <w:left w:w="0" w:type="dxa"/>
            <w:right w:w="0" w:type="dxa"/>
          </w:tblCellMar>
        </w:tblPrEx>
        <w:trPr>
          <w:cantSplit/>
          <w:trHeight w:val="435"/>
          <w:jc w:val="center"/>
        </w:trPr>
        <w:tc>
          <w:tcPr>
            <w:tcW w:w="328" w:type="pct"/>
            <w:vMerge/>
            <w:shd w:val="clear" w:color="auto" w:fill="auto"/>
            <w:noWrap/>
            <w:vAlign w:val="center"/>
          </w:tcPr>
          <w:p w:rsidR="00A24E78" w:rsidRDefault="00A24E78">
            <w:pPr>
              <w:spacing w:line="560" w:lineRule="exact"/>
              <w:jc w:val="center"/>
              <w:rPr>
                <w:rFonts w:ascii="仿宋_GB2312" w:eastAsia="仿宋_GB2312" w:hAnsi="仿宋_GB2312" w:cs="仿宋_GB2312"/>
                <w:bCs/>
                <w:sz w:val="28"/>
                <w:szCs w:val="28"/>
              </w:rPr>
            </w:pPr>
          </w:p>
        </w:tc>
        <w:tc>
          <w:tcPr>
            <w:tcW w:w="1015" w:type="pct"/>
            <w:gridSpan w:val="2"/>
            <w:vMerge w:val="restart"/>
            <w:shd w:val="clear" w:color="auto" w:fill="auto"/>
            <w:noWrap/>
            <w:vAlign w:val="center"/>
          </w:tcPr>
          <w:p w:rsidR="00A24E78" w:rsidRDefault="00C01A0F">
            <w:pPr>
              <w:spacing w:line="560" w:lineRule="exact"/>
              <w:ind w:firstLineChars="100" w:firstLine="280"/>
              <w:jc w:val="center"/>
              <w:rPr>
                <w:rFonts w:ascii="仿宋_GB2312" w:eastAsia="仿宋_GB2312" w:hAnsi="仿宋_GB2312" w:cs="仿宋_GB2312"/>
                <w:bCs/>
                <w:sz w:val="28"/>
                <w:szCs w:val="28"/>
              </w:rPr>
            </w:pPr>
            <w:r>
              <w:rPr>
                <w:rFonts w:ascii="仿宋_GB2312" w:eastAsia="仿宋_GB2312" w:hAnsi="仿宋_GB2312" w:cs="仿宋_GB2312" w:hint="eastAsia"/>
                <w:sz w:val="28"/>
                <w:szCs w:val="28"/>
              </w:rPr>
              <w:t>专项费用</w:t>
            </w:r>
          </w:p>
        </w:tc>
        <w:tc>
          <w:tcPr>
            <w:tcW w:w="3656" w:type="pct"/>
            <w:gridSpan w:val="2"/>
            <w:shd w:val="clear" w:color="auto" w:fill="auto"/>
            <w:noWrap/>
            <w:vAlign w:val="center"/>
          </w:tcPr>
          <w:p w:rsidR="00A24E78" w:rsidRDefault="00C01A0F">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建设期融资费用</w:t>
            </w:r>
          </w:p>
        </w:tc>
      </w:tr>
      <w:tr w:rsidR="00A24E78">
        <w:tblPrEx>
          <w:tblCellMar>
            <w:left w:w="0" w:type="dxa"/>
            <w:right w:w="0" w:type="dxa"/>
          </w:tblCellMar>
        </w:tblPrEx>
        <w:trPr>
          <w:cantSplit/>
          <w:trHeight w:val="435"/>
          <w:jc w:val="center"/>
        </w:trPr>
        <w:tc>
          <w:tcPr>
            <w:tcW w:w="328" w:type="pct"/>
            <w:vMerge/>
            <w:shd w:val="clear" w:color="auto" w:fill="auto"/>
            <w:noWrap/>
            <w:vAlign w:val="center"/>
          </w:tcPr>
          <w:p w:rsidR="00A24E78" w:rsidRDefault="00A24E78">
            <w:pPr>
              <w:spacing w:line="560" w:lineRule="exact"/>
              <w:jc w:val="center"/>
              <w:rPr>
                <w:rFonts w:ascii="仿宋_GB2312" w:eastAsia="仿宋_GB2312" w:hAnsi="仿宋_GB2312" w:cs="仿宋_GB2312"/>
                <w:bCs/>
                <w:sz w:val="28"/>
                <w:szCs w:val="28"/>
              </w:rPr>
            </w:pPr>
          </w:p>
        </w:tc>
        <w:tc>
          <w:tcPr>
            <w:tcW w:w="1015" w:type="pct"/>
            <w:gridSpan w:val="2"/>
            <w:vMerge/>
            <w:shd w:val="clear" w:color="auto" w:fill="auto"/>
            <w:noWrap/>
            <w:vAlign w:val="center"/>
          </w:tcPr>
          <w:p w:rsidR="00A24E78" w:rsidRDefault="00A24E78">
            <w:pPr>
              <w:spacing w:line="560" w:lineRule="exact"/>
              <w:ind w:firstLineChars="100" w:firstLine="280"/>
              <w:rPr>
                <w:rFonts w:ascii="仿宋_GB2312" w:eastAsia="仿宋_GB2312" w:hAnsi="仿宋_GB2312" w:cs="仿宋_GB2312"/>
                <w:bCs/>
                <w:sz w:val="28"/>
                <w:szCs w:val="28"/>
              </w:rPr>
            </w:pPr>
          </w:p>
        </w:tc>
        <w:tc>
          <w:tcPr>
            <w:tcW w:w="3656" w:type="pct"/>
            <w:gridSpan w:val="2"/>
            <w:shd w:val="clear" w:color="auto" w:fill="auto"/>
            <w:noWrap/>
            <w:vAlign w:val="center"/>
          </w:tcPr>
          <w:p w:rsidR="00A24E78" w:rsidRDefault="00C01A0F">
            <w:pPr>
              <w:spacing w:line="56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铺底流动资金</w:t>
            </w:r>
          </w:p>
        </w:tc>
      </w:tr>
    </w:tbl>
    <w:p w:rsidR="00A24E78" w:rsidRDefault="00C01A0F">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注：表中所列的工程建设其他费用项目，是建设项目投资中通常所发生的费用项目，编制概算时，应根据项目特点和当地有关规定增加或减少相应的费用项目。</w:t>
      </w:r>
    </w:p>
    <w:p w:rsidR="00A24E78" w:rsidRDefault="00A24E78">
      <w:pPr>
        <w:pStyle w:val="a0"/>
        <w:spacing w:line="560" w:lineRule="exact"/>
        <w:rPr>
          <w:rFonts w:ascii="仿宋_GB2312" w:eastAsia="仿宋_GB2312" w:hAnsi="仿宋_GB2312" w:cs="仿宋_GB2312"/>
          <w:sz w:val="24"/>
          <w:szCs w:val="24"/>
        </w:rPr>
        <w:sectPr w:rsidR="00A24E78">
          <w:footerReference w:type="default" r:id="rId11"/>
          <w:pgSz w:w="11906" w:h="16838"/>
          <w:pgMar w:top="1134" w:right="1106" w:bottom="1134" w:left="1701" w:header="851" w:footer="992" w:gutter="0"/>
          <w:pgNumType w:start="1"/>
          <w:cols w:space="720"/>
          <w:docGrid w:type="lines" w:linePitch="312"/>
        </w:sectPr>
      </w:pPr>
    </w:p>
    <w:p w:rsidR="00A24E78" w:rsidRDefault="00C01A0F">
      <w:pPr>
        <w:spacing w:line="560" w:lineRule="exact"/>
        <w:jc w:val="center"/>
        <w:outlineLvl w:val="1"/>
        <w:rPr>
          <w:rFonts w:ascii="宋体" w:hAnsi="宋体" w:cs="宋体"/>
          <w:b/>
          <w:bCs/>
          <w:kern w:val="0"/>
          <w:sz w:val="32"/>
          <w:szCs w:val="32"/>
        </w:rPr>
      </w:pPr>
      <w:bookmarkStart w:id="43" w:name="_Toc20713"/>
      <w:bookmarkStart w:id="44" w:name="_Toc5339"/>
      <w:r>
        <w:rPr>
          <w:rFonts w:ascii="宋体" w:hAnsi="宋体" w:cs="宋体" w:hint="eastAsia"/>
          <w:b/>
          <w:bCs/>
          <w:kern w:val="0"/>
          <w:sz w:val="32"/>
          <w:szCs w:val="32"/>
        </w:rPr>
        <w:lastRenderedPageBreak/>
        <w:t>第二节</w:t>
      </w:r>
      <w:r>
        <w:rPr>
          <w:rFonts w:ascii="宋体" w:hAnsi="宋体" w:cs="宋体" w:hint="eastAsia"/>
          <w:b/>
          <w:bCs/>
          <w:kern w:val="0"/>
          <w:sz w:val="32"/>
          <w:szCs w:val="32"/>
        </w:rPr>
        <w:t xml:space="preserve">  </w:t>
      </w:r>
      <w:r>
        <w:rPr>
          <w:rFonts w:ascii="宋体" w:hAnsi="宋体" w:cs="宋体" w:hint="eastAsia"/>
          <w:b/>
          <w:bCs/>
          <w:kern w:val="0"/>
          <w:sz w:val="32"/>
          <w:szCs w:val="32"/>
        </w:rPr>
        <w:t>工程费用组成与编制方法</w:t>
      </w:r>
      <w:bookmarkEnd w:id="43"/>
      <w:bookmarkEnd w:id="44"/>
    </w:p>
    <w:p w:rsidR="00A24E78" w:rsidRDefault="00A24E78">
      <w:pPr>
        <w:spacing w:line="560" w:lineRule="exact"/>
        <w:rPr>
          <w:rFonts w:ascii="宋体" w:hAnsi="宋体" w:cs="宋体"/>
          <w:kern w:val="0"/>
          <w:sz w:val="32"/>
          <w:szCs w:val="32"/>
        </w:rPr>
      </w:pPr>
    </w:p>
    <w:p w:rsidR="00A24E78" w:rsidRDefault="00C01A0F">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 w:eastAsia="仿宋" w:hAnsi="仿宋" w:cs="仿宋" w:hint="eastAsia"/>
          <w:sz w:val="32"/>
          <w:szCs w:val="32"/>
        </w:rPr>
        <w:t xml:space="preserve">  </w:t>
      </w:r>
      <w:r>
        <w:rPr>
          <w:rFonts w:ascii="仿宋_GB2312" w:eastAsia="仿宋_GB2312" w:hAnsi="仿宋_GB2312" w:cs="仿宋_GB2312" w:hint="eastAsia"/>
          <w:sz w:val="32"/>
          <w:szCs w:val="32"/>
        </w:rPr>
        <w:t>工程费用组成</w:t>
      </w:r>
    </w:p>
    <w:p w:rsidR="00A24E78" w:rsidRDefault="00C01A0F">
      <w:pPr>
        <w:spacing w:line="560" w:lineRule="exact"/>
        <w:ind w:firstLineChars="200" w:firstLine="640"/>
        <w:rPr>
          <w:rFonts w:ascii="仿宋" w:eastAsia="仿宋" w:hAnsi="仿宋" w:cs="仿宋"/>
          <w:sz w:val="32"/>
          <w:szCs w:val="32"/>
        </w:rPr>
      </w:pPr>
      <w:r>
        <w:rPr>
          <w:rFonts w:ascii="仿宋_GB2312" w:eastAsia="仿宋_GB2312" w:hAnsi="仿宋_GB2312" w:cs="仿宋_GB2312" w:hint="eastAsia"/>
          <w:sz w:val="32"/>
          <w:szCs w:val="32"/>
        </w:rPr>
        <w:t>工程费用由建筑工程费、安装工程费、设备购置费组成。</w:t>
      </w:r>
    </w:p>
    <w:p w:rsidR="00A24E78" w:rsidRDefault="00C01A0F">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 w:eastAsia="仿宋" w:hAnsi="仿宋" w:cs="仿宋"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建筑工程费、安装工程费组成及编制方法</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一、计价方式​</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采用定额计价法、综合单价法编制。综合单价包含人工费、材料费、施工机具使用费、企业管理费、利润、规费、税金，除各地另有规定外，风险费不单独计取。​</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二、计价计量原则​</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（一）优先选用我省现行概算定额或概算指标，结合初步设计（或技术设计）文件，综合考虑建设项目所在地自然条件、施工条件及市场资讯编制。​</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（二）若无适用的概算定额或指标，可采用现行预算定额编制。</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（三）对于无法采用概算定额、概算指标或预算定额计价计量的，可参考类似工程造价指标编制，或参考投资估算金额直接列入总概算。</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（四）安装工程费也可按占设备（材料）原价的百分比计算。若缺乏相应测算资料时，可参考下表安装工程费率或类似工程计算，具体数值应根据建设项目的复杂程度、规模等因素综合分析确定。</w:t>
      </w:r>
    </w:p>
    <w:p w:rsidR="00A24E78" w:rsidRDefault="00A24E78">
      <w:pPr>
        <w:spacing w:line="560" w:lineRule="exact"/>
        <w:ind w:firstLineChars="200" w:firstLine="560"/>
        <w:jc w:val="center"/>
        <w:rPr>
          <w:rFonts w:ascii="宋体" w:hAnsi="宋体" w:cs="宋体"/>
          <w:sz w:val="28"/>
          <w:szCs w:val="28"/>
        </w:rPr>
      </w:pPr>
    </w:p>
    <w:p w:rsidR="00A24E78" w:rsidRDefault="00A24E78">
      <w:pPr>
        <w:spacing w:line="560" w:lineRule="exact"/>
        <w:ind w:firstLineChars="200" w:firstLine="560"/>
        <w:jc w:val="center"/>
        <w:rPr>
          <w:rFonts w:ascii="宋体" w:hAnsi="宋体" w:cs="宋体"/>
          <w:sz w:val="28"/>
          <w:szCs w:val="28"/>
        </w:rPr>
      </w:pPr>
    </w:p>
    <w:p w:rsidR="00A24E78" w:rsidRDefault="00A24E78">
      <w:pPr>
        <w:spacing w:line="560" w:lineRule="exact"/>
        <w:ind w:firstLineChars="200" w:firstLine="560"/>
        <w:jc w:val="center"/>
        <w:rPr>
          <w:rFonts w:ascii="宋体" w:hAnsi="宋体" w:cs="宋体"/>
          <w:sz w:val="28"/>
          <w:szCs w:val="28"/>
        </w:rPr>
      </w:pPr>
    </w:p>
    <w:p w:rsidR="00A24E78" w:rsidRDefault="00C01A0F">
      <w:pPr>
        <w:spacing w:line="560" w:lineRule="exact"/>
        <w:ind w:firstLineChars="200" w:firstLine="56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表</w:t>
      </w:r>
      <w:r>
        <w:rPr>
          <w:rFonts w:ascii="仿宋_GB2312" w:eastAsia="仿宋_GB2312" w:hAnsi="仿宋_GB2312" w:cs="仿宋_GB2312" w:hint="eastAsia"/>
          <w:sz w:val="28"/>
          <w:szCs w:val="28"/>
        </w:rPr>
        <w:t xml:space="preserve">5-2  </w:t>
      </w:r>
      <w:r>
        <w:rPr>
          <w:rFonts w:ascii="仿宋_GB2312" w:eastAsia="仿宋_GB2312" w:hAnsi="仿宋_GB2312" w:cs="仿宋_GB2312" w:hint="eastAsia"/>
          <w:sz w:val="28"/>
          <w:szCs w:val="28"/>
        </w:rPr>
        <w:t>安装工程费率参考表</w:t>
      </w:r>
    </w:p>
    <w:tbl>
      <w:tblPr>
        <w:tblW w:w="0" w:type="auto"/>
        <w:jc w:val="center"/>
        <w:tblLayout w:type="fixed"/>
        <w:tblCellMar>
          <w:left w:w="10" w:type="dxa"/>
          <w:right w:w="10" w:type="dxa"/>
        </w:tblCellMar>
        <w:tblLook w:val="04A0"/>
      </w:tblPr>
      <w:tblGrid>
        <w:gridCol w:w="2670"/>
        <w:gridCol w:w="2475"/>
        <w:gridCol w:w="3330"/>
      </w:tblGrid>
      <w:tr w:rsidR="00A24E78">
        <w:trPr>
          <w:trHeight w:val="510"/>
          <w:tblHeader/>
          <w:jc w:val="center"/>
        </w:trPr>
        <w:tc>
          <w:tcPr>
            <w:tcW w:w="2670" w:type="dxa"/>
            <w:tcBorders>
              <w:top w:val="single" w:sz="4" w:space="0" w:color="auto"/>
              <w:left w:val="single" w:sz="4" w:space="0" w:color="auto"/>
            </w:tcBorders>
            <w:shd w:val="clear" w:color="auto" w:fill="auto"/>
            <w:noWrap/>
            <w:vAlign w:val="bottom"/>
          </w:tcPr>
          <w:p w:rsidR="00A24E78" w:rsidRDefault="00C01A0F">
            <w:pPr>
              <w:pStyle w:val="Other1"/>
              <w:spacing w:line="560" w:lineRule="exact"/>
              <w:ind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项目名称</w:t>
            </w:r>
          </w:p>
        </w:tc>
        <w:tc>
          <w:tcPr>
            <w:tcW w:w="2475" w:type="dxa"/>
            <w:tcBorders>
              <w:top w:val="single" w:sz="4" w:space="0" w:color="auto"/>
              <w:left w:val="single" w:sz="4" w:space="0" w:color="auto"/>
            </w:tcBorders>
            <w:shd w:val="clear" w:color="auto" w:fill="auto"/>
            <w:noWrap/>
            <w:vAlign w:val="bottom"/>
          </w:tcPr>
          <w:p w:rsidR="00A24E78" w:rsidRDefault="00C01A0F">
            <w:pPr>
              <w:pStyle w:val="Other1"/>
              <w:spacing w:line="560" w:lineRule="exact"/>
              <w:ind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安装工程费率</w:t>
            </w:r>
          </w:p>
        </w:tc>
        <w:tc>
          <w:tcPr>
            <w:tcW w:w="3330" w:type="dxa"/>
            <w:tcBorders>
              <w:top w:val="single" w:sz="4" w:space="0" w:color="auto"/>
              <w:left w:val="single" w:sz="4" w:space="0" w:color="auto"/>
              <w:right w:val="single" w:sz="4" w:space="0" w:color="auto"/>
            </w:tcBorders>
            <w:shd w:val="clear" w:color="auto" w:fill="auto"/>
            <w:noWrap/>
            <w:vAlign w:val="bottom"/>
          </w:tcPr>
          <w:p w:rsidR="00A24E78" w:rsidRDefault="00C01A0F">
            <w:pPr>
              <w:pStyle w:val="Other1"/>
              <w:spacing w:line="560" w:lineRule="exact"/>
              <w:ind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计费基数</w:t>
            </w:r>
          </w:p>
        </w:tc>
      </w:tr>
      <w:tr w:rsidR="00A24E78">
        <w:trPr>
          <w:trHeight w:val="510"/>
          <w:tblHeader/>
          <w:jc w:val="center"/>
        </w:trPr>
        <w:tc>
          <w:tcPr>
            <w:tcW w:w="2670" w:type="dxa"/>
            <w:tcBorders>
              <w:top w:val="single" w:sz="4" w:space="0" w:color="auto"/>
              <w:left w:val="single" w:sz="4" w:space="0" w:color="auto"/>
            </w:tcBorders>
            <w:shd w:val="clear" w:color="auto" w:fill="auto"/>
            <w:noWrap/>
            <w:vAlign w:val="bottom"/>
          </w:tcPr>
          <w:p w:rsidR="00A24E78" w:rsidRDefault="00C01A0F">
            <w:pPr>
              <w:pStyle w:val="Other1"/>
              <w:spacing w:line="560" w:lineRule="exact"/>
              <w:ind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国产机械设备</w:t>
            </w:r>
          </w:p>
        </w:tc>
        <w:tc>
          <w:tcPr>
            <w:tcW w:w="2475" w:type="dxa"/>
            <w:tcBorders>
              <w:top w:val="single" w:sz="4" w:space="0" w:color="auto"/>
              <w:left w:val="single" w:sz="4" w:space="0" w:color="auto"/>
            </w:tcBorders>
            <w:shd w:val="clear" w:color="auto" w:fill="auto"/>
            <w:noWrap/>
            <w:vAlign w:val="bottom"/>
          </w:tcPr>
          <w:p w:rsidR="00A24E78" w:rsidRDefault="00C01A0F">
            <w:pPr>
              <w:pStyle w:val="Other1"/>
              <w:spacing w:line="560" w:lineRule="exact"/>
              <w:ind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12%</w:t>
            </w:r>
          </w:p>
        </w:tc>
        <w:tc>
          <w:tcPr>
            <w:tcW w:w="3330" w:type="dxa"/>
            <w:tcBorders>
              <w:top w:val="single" w:sz="4" w:space="0" w:color="auto"/>
              <w:left w:val="single" w:sz="4" w:space="0" w:color="auto"/>
              <w:right w:val="single" w:sz="4" w:space="0" w:color="auto"/>
            </w:tcBorders>
            <w:shd w:val="clear" w:color="auto" w:fill="auto"/>
            <w:noWrap/>
            <w:vAlign w:val="bottom"/>
          </w:tcPr>
          <w:p w:rsidR="00A24E78" w:rsidRDefault="00C01A0F">
            <w:pPr>
              <w:pStyle w:val="Other1"/>
              <w:spacing w:line="560" w:lineRule="exact"/>
              <w:ind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设备原价</w:t>
            </w:r>
          </w:p>
        </w:tc>
      </w:tr>
      <w:tr w:rsidR="00A24E78">
        <w:trPr>
          <w:trHeight w:val="510"/>
          <w:tblHeader/>
          <w:jc w:val="center"/>
        </w:trPr>
        <w:tc>
          <w:tcPr>
            <w:tcW w:w="2670" w:type="dxa"/>
            <w:tcBorders>
              <w:top w:val="single" w:sz="4" w:space="0" w:color="auto"/>
              <w:left w:val="single" w:sz="4" w:space="0" w:color="auto"/>
            </w:tcBorders>
            <w:shd w:val="clear" w:color="auto" w:fill="auto"/>
            <w:noWrap/>
            <w:vAlign w:val="bottom"/>
          </w:tcPr>
          <w:p w:rsidR="00A24E78" w:rsidRDefault="00C01A0F">
            <w:pPr>
              <w:pStyle w:val="Other1"/>
              <w:spacing w:line="560" w:lineRule="exact"/>
              <w:ind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管配件</w:t>
            </w:r>
          </w:p>
        </w:tc>
        <w:tc>
          <w:tcPr>
            <w:tcW w:w="2475" w:type="dxa"/>
            <w:tcBorders>
              <w:top w:val="single" w:sz="4" w:space="0" w:color="auto"/>
              <w:left w:val="single" w:sz="4" w:space="0" w:color="auto"/>
            </w:tcBorders>
            <w:shd w:val="clear" w:color="auto" w:fill="auto"/>
            <w:noWrap/>
            <w:vAlign w:val="bottom"/>
          </w:tcPr>
          <w:p w:rsidR="00A24E78" w:rsidRDefault="00C01A0F">
            <w:pPr>
              <w:pStyle w:val="Other1"/>
              <w:spacing w:line="560" w:lineRule="exact"/>
              <w:ind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15%</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w:t>
            </w:r>
          </w:p>
        </w:tc>
        <w:tc>
          <w:tcPr>
            <w:tcW w:w="3330" w:type="dxa"/>
            <w:tcBorders>
              <w:top w:val="single" w:sz="4" w:space="0" w:color="auto"/>
              <w:left w:val="single" w:sz="4" w:space="0" w:color="auto"/>
              <w:right w:val="single" w:sz="4" w:space="0" w:color="auto"/>
            </w:tcBorders>
            <w:shd w:val="clear" w:color="auto" w:fill="auto"/>
            <w:noWrap/>
            <w:vAlign w:val="bottom"/>
          </w:tcPr>
          <w:p w:rsidR="00A24E78" w:rsidRDefault="00C01A0F">
            <w:pPr>
              <w:pStyle w:val="Other1"/>
              <w:spacing w:line="560" w:lineRule="exact"/>
              <w:ind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材料原价</w:t>
            </w:r>
          </w:p>
        </w:tc>
      </w:tr>
      <w:tr w:rsidR="00A24E78">
        <w:trPr>
          <w:trHeight w:val="510"/>
          <w:tblHeader/>
          <w:jc w:val="center"/>
        </w:trPr>
        <w:tc>
          <w:tcPr>
            <w:tcW w:w="2670" w:type="dxa"/>
            <w:tcBorders>
              <w:top w:val="single" w:sz="4" w:space="0" w:color="auto"/>
              <w:left w:val="single" w:sz="4" w:space="0" w:color="auto"/>
            </w:tcBorders>
            <w:shd w:val="clear" w:color="auto" w:fill="auto"/>
            <w:noWrap/>
            <w:vAlign w:val="bottom"/>
          </w:tcPr>
          <w:p w:rsidR="00A24E78" w:rsidRDefault="00C01A0F">
            <w:pPr>
              <w:pStyle w:val="Other1"/>
              <w:spacing w:line="560" w:lineRule="exact"/>
              <w:ind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电气材料</w:t>
            </w:r>
          </w:p>
        </w:tc>
        <w:tc>
          <w:tcPr>
            <w:tcW w:w="2475" w:type="dxa"/>
            <w:tcBorders>
              <w:top w:val="single" w:sz="4" w:space="0" w:color="auto"/>
              <w:left w:val="single" w:sz="4" w:space="0" w:color="auto"/>
            </w:tcBorders>
            <w:shd w:val="clear" w:color="auto" w:fill="auto"/>
            <w:noWrap/>
            <w:vAlign w:val="bottom"/>
          </w:tcPr>
          <w:p w:rsidR="00A24E78" w:rsidRDefault="00C01A0F">
            <w:pPr>
              <w:pStyle w:val="Other1"/>
              <w:spacing w:line="560" w:lineRule="exact"/>
              <w:ind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15%</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w:t>
            </w:r>
          </w:p>
        </w:tc>
        <w:tc>
          <w:tcPr>
            <w:tcW w:w="3330" w:type="dxa"/>
            <w:tcBorders>
              <w:top w:val="single" w:sz="4" w:space="0" w:color="auto"/>
              <w:left w:val="single" w:sz="4" w:space="0" w:color="auto"/>
              <w:right w:val="single" w:sz="4" w:space="0" w:color="auto"/>
            </w:tcBorders>
            <w:shd w:val="clear" w:color="auto" w:fill="auto"/>
            <w:noWrap/>
            <w:vAlign w:val="bottom"/>
          </w:tcPr>
          <w:p w:rsidR="00A24E78" w:rsidRDefault="00C01A0F">
            <w:pPr>
              <w:pStyle w:val="Other1"/>
              <w:spacing w:line="560" w:lineRule="exact"/>
              <w:ind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材料原价</w:t>
            </w:r>
          </w:p>
        </w:tc>
      </w:tr>
      <w:tr w:rsidR="00A24E78">
        <w:trPr>
          <w:trHeight w:val="510"/>
          <w:tblHeader/>
          <w:jc w:val="center"/>
        </w:trPr>
        <w:tc>
          <w:tcPr>
            <w:tcW w:w="2670" w:type="dxa"/>
            <w:tcBorders>
              <w:top w:val="single" w:sz="4" w:space="0" w:color="auto"/>
              <w:left w:val="single" w:sz="4" w:space="0" w:color="auto"/>
            </w:tcBorders>
            <w:shd w:val="clear" w:color="auto" w:fill="auto"/>
            <w:noWrap/>
            <w:vAlign w:val="bottom"/>
          </w:tcPr>
          <w:p w:rsidR="00A24E78" w:rsidRDefault="00C01A0F">
            <w:pPr>
              <w:pStyle w:val="Other1"/>
              <w:spacing w:line="560" w:lineRule="exact"/>
              <w:ind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电气设备</w:t>
            </w:r>
          </w:p>
        </w:tc>
        <w:tc>
          <w:tcPr>
            <w:tcW w:w="2475" w:type="dxa"/>
            <w:tcBorders>
              <w:top w:val="single" w:sz="4" w:space="0" w:color="auto"/>
              <w:left w:val="single" w:sz="4" w:space="0" w:color="auto"/>
            </w:tcBorders>
            <w:shd w:val="clear" w:color="auto" w:fill="auto"/>
            <w:noWrap/>
            <w:vAlign w:val="bottom"/>
          </w:tcPr>
          <w:p w:rsidR="00A24E78" w:rsidRDefault="00C01A0F">
            <w:pPr>
              <w:pStyle w:val="Other1"/>
              <w:spacing w:line="560" w:lineRule="exact"/>
              <w:ind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12%</w:t>
            </w:r>
          </w:p>
        </w:tc>
        <w:tc>
          <w:tcPr>
            <w:tcW w:w="3330" w:type="dxa"/>
            <w:tcBorders>
              <w:top w:val="single" w:sz="4" w:space="0" w:color="auto"/>
              <w:left w:val="single" w:sz="4" w:space="0" w:color="auto"/>
              <w:right w:val="single" w:sz="4" w:space="0" w:color="auto"/>
            </w:tcBorders>
            <w:shd w:val="clear" w:color="auto" w:fill="auto"/>
            <w:noWrap/>
            <w:vAlign w:val="bottom"/>
          </w:tcPr>
          <w:p w:rsidR="00A24E78" w:rsidRDefault="00C01A0F">
            <w:pPr>
              <w:pStyle w:val="Other1"/>
              <w:spacing w:line="560" w:lineRule="exact"/>
              <w:ind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设备原价</w:t>
            </w:r>
          </w:p>
        </w:tc>
      </w:tr>
      <w:tr w:rsidR="00A24E78">
        <w:trPr>
          <w:trHeight w:val="510"/>
          <w:tblHeader/>
          <w:jc w:val="center"/>
        </w:trPr>
        <w:tc>
          <w:tcPr>
            <w:tcW w:w="2670" w:type="dxa"/>
            <w:tcBorders>
              <w:top w:val="single" w:sz="4" w:space="0" w:color="auto"/>
              <w:left w:val="single" w:sz="4" w:space="0" w:color="auto"/>
              <w:bottom w:val="single" w:sz="4" w:space="0" w:color="auto"/>
            </w:tcBorders>
            <w:shd w:val="clear" w:color="auto" w:fill="auto"/>
            <w:noWrap/>
          </w:tcPr>
          <w:p w:rsidR="00A24E78" w:rsidRDefault="00C01A0F">
            <w:pPr>
              <w:pStyle w:val="Other1"/>
              <w:spacing w:line="560" w:lineRule="exact"/>
              <w:ind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自控仪表设备</w:t>
            </w:r>
          </w:p>
        </w:tc>
        <w:tc>
          <w:tcPr>
            <w:tcW w:w="2475" w:type="dxa"/>
            <w:tcBorders>
              <w:top w:val="single" w:sz="4" w:space="0" w:color="auto"/>
              <w:left w:val="single" w:sz="4" w:space="0" w:color="auto"/>
              <w:bottom w:val="single" w:sz="4" w:space="0" w:color="auto"/>
            </w:tcBorders>
            <w:shd w:val="clear" w:color="auto" w:fill="auto"/>
            <w:noWrap/>
          </w:tcPr>
          <w:p w:rsidR="00A24E78" w:rsidRDefault="00C01A0F">
            <w:pPr>
              <w:pStyle w:val="Other1"/>
              <w:spacing w:line="560" w:lineRule="exact"/>
              <w:ind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15%</w:t>
            </w:r>
          </w:p>
        </w:tc>
        <w:tc>
          <w:tcPr>
            <w:tcW w:w="3330" w:type="dxa"/>
            <w:tcBorders>
              <w:top w:val="single" w:sz="4" w:space="0" w:color="auto"/>
              <w:left w:val="single" w:sz="4" w:space="0" w:color="auto"/>
              <w:bottom w:val="single" w:sz="4" w:space="0" w:color="auto"/>
              <w:right w:val="single" w:sz="4" w:space="0" w:color="auto"/>
            </w:tcBorders>
            <w:shd w:val="clear" w:color="auto" w:fill="auto"/>
            <w:noWrap/>
          </w:tcPr>
          <w:p w:rsidR="00A24E78" w:rsidRDefault="00C01A0F">
            <w:pPr>
              <w:pStyle w:val="Other1"/>
              <w:spacing w:line="560" w:lineRule="exact"/>
              <w:ind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设备原价</w:t>
            </w:r>
          </w:p>
        </w:tc>
      </w:tr>
    </w:tbl>
    <w:p w:rsidR="00A24E78" w:rsidRDefault="00C01A0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（五）采用类似工程造价指标编制，或按投资估算金额直接列入总概算的单项金额不宜超过第一部分工程费用总额的</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，累计总额不应超过第一部分工程费用总额的</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三、编制方法</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建筑与安装工程费按单项工程所属的单位工程分别编制，单位工程按构成的主要分部分项工程列项，主要分部分项工程按分部分项工程费、措施项目费、其他项目费分别列项。​</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四、单位工程概算费用构成​</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（一）分部分项工程费：根据编审依据，按单位工程的分部分项工程计算。​</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（二）措施项目费：根据编审依据，结合建设项目实际需求计算。</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（三）其他项目费：按照现行计价规定中的相应内容以及零星工程费，根据编审依据分别计算。其中：</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零星工程费以分部分项工程费与措施项目费之和为计算基数，可按</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计取，或参照国家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行业主管部门规定费率，结合项目性质、复杂程度、规模等因素确定。</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我省现行建筑安装工程费用定额中的专业工程暂估价已包</w:t>
      </w:r>
      <w:r>
        <w:rPr>
          <w:rFonts w:ascii="仿宋_GB2312" w:eastAsia="仿宋_GB2312" w:hAnsi="仿宋_GB2312" w:cs="仿宋_GB2312" w:hint="eastAsia"/>
          <w:sz w:val="32"/>
          <w:szCs w:val="32"/>
        </w:rPr>
        <w:lastRenderedPageBreak/>
        <w:t>含在设计概算分部分项工程费中，不再单独列项。</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我省现行建筑安装工程费用定额暂列</w:t>
      </w:r>
      <w:r>
        <w:rPr>
          <w:rFonts w:ascii="仿宋_GB2312" w:eastAsia="仿宋_GB2312" w:hAnsi="仿宋_GB2312" w:cs="仿宋_GB2312" w:hint="eastAsia"/>
          <w:sz w:val="32"/>
          <w:szCs w:val="32"/>
        </w:rPr>
        <w:t>金额中的渣土收纳费、设计变更和现场签证暂列金额，已包含在设计概算分部分项工程费、预备费中，不再重复计算。</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我省现行建筑安装工程费用定额中的总承包服务费不再计列。</w:t>
      </w:r>
    </w:p>
    <w:p w:rsidR="00A24E78" w:rsidRDefault="00C01A0F">
      <w:pPr>
        <w:spacing w:line="560" w:lineRule="exact"/>
        <w:ind w:firstLineChars="200" w:firstLine="640"/>
        <w:rPr>
          <w:rFonts w:ascii="仿宋_GB2312" w:eastAsia="仿宋_GB2312" w:hAnsi="仿宋_GB2312" w:cs="仿宋_GB2312"/>
          <w:bCs/>
          <w:sz w:val="32"/>
          <w:szCs w:val="32"/>
        </w:rPr>
      </w:pPr>
      <w:r>
        <w:rPr>
          <w:rFonts w:ascii="黑体" w:eastAsia="黑体" w:hAnsi="黑体" w:cs="黑体" w:hint="eastAsia"/>
          <w:sz w:val="32"/>
          <w:szCs w:val="32"/>
        </w:rPr>
        <w:t>第三十二条</w:t>
      </w:r>
      <w:r>
        <w:rPr>
          <w:rFonts w:ascii="仿宋" w:eastAsia="仿宋" w:hAnsi="仿宋" w:cs="仿宋" w:hint="eastAsia"/>
          <w:sz w:val="32"/>
          <w:szCs w:val="32"/>
        </w:rPr>
        <w:t xml:space="preserve">  </w:t>
      </w:r>
      <w:r>
        <w:rPr>
          <w:rFonts w:ascii="仿宋_GB2312" w:eastAsia="仿宋_GB2312" w:hAnsi="仿宋_GB2312" w:cs="仿宋_GB2312" w:hint="eastAsia"/>
          <w:sz w:val="32"/>
          <w:szCs w:val="32"/>
        </w:rPr>
        <w:t>设备购置费</w:t>
      </w:r>
      <w:r>
        <w:rPr>
          <w:rFonts w:ascii="仿宋_GB2312" w:eastAsia="仿宋_GB2312" w:hAnsi="仿宋_GB2312" w:cs="仿宋_GB2312" w:hint="eastAsia"/>
          <w:bCs/>
          <w:sz w:val="32"/>
          <w:szCs w:val="32"/>
        </w:rPr>
        <w:t>组成及编制方法</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一、费用组成​</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（一）设备购置费由达到固定资产标准的设备购置费和工器具及生产家具购置费两部分构成。</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（二）设备购置费还包括设备从生产厂家运输至项目现场过程中产生的运杂费。</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（三）即便某些设备低于固定资产标准，若设计中明确列入设备清单，其费用可纳入设备购置费范畴。</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二、常用建设工程设备材料划分按《关于建设工程设备计价有关问题的通知》（闽建筑〔</w:t>
      </w:r>
      <w:r>
        <w:rPr>
          <w:rFonts w:ascii="仿宋_GB2312" w:eastAsia="仿宋_GB2312" w:hAnsi="仿宋_GB2312" w:cs="仿宋_GB2312" w:hint="eastAsia"/>
          <w:sz w:val="32"/>
          <w:szCs w:val="32"/>
        </w:rPr>
        <w:t>2010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32</w:t>
      </w:r>
      <w:r>
        <w:rPr>
          <w:rFonts w:ascii="仿宋_GB2312" w:eastAsia="仿宋_GB2312" w:hAnsi="仿宋_GB2312" w:cs="仿宋_GB2312" w:hint="eastAsia"/>
          <w:sz w:val="32"/>
          <w:szCs w:val="32"/>
        </w:rPr>
        <w:t>号）规定执行。</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三、国产设备购置费编制方法</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国产设备购置费计算公式如下：​</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式</w:t>
      </w:r>
      <w:r>
        <w:rPr>
          <w:rFonts w:ascii="仿宋_GB2312" w:eastAsia="仿宋_GB2312" w:hAnsi="仿宋_GB2312" w:cs="仿宋_GB2312" w:hint="eastAsia"/>
          <w:sz w:val="32"/>
          <w:szCs w:val="32"/>
        </w:rPr>
        <w:t>5-1</w:t>
      </w:r>
      <w:r>
        <w:rPr>
          <w:rFonts w:ascii="仿宋_GB2312" w:eastAsia="仿宋_GB2312" w:hAnsi="仿宋_GB2312" w:cs="仿宋_GB2312" w:hint="eastAsia"/>
          <w:sz w:val="32"/>
          <w:szCs w:val="32"/>
        </w:rPr>
        <w:t>：</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设备购置费</w:t>
      </w:r>
      <w:r>
        <w:rPr>
          <w:rFonts w:ascii="仿宋_GB2312" w:eastAsia="仿宋_GB2312" w:hAnsi="仿宋_GB2312" w:cs="仿宋_GB2312" w:hint="eastAsia"/>
          <w:sz w:val="32"/>
          <w:szCs w:val="32"/>
        </w:rPr>
        <w:t xml:space="preserve"> = </w:t>
      </w:r>
      <w:r>
        <w:rPr>
          <w:rFonts w:ascii="仿宋_GB2312" w:eastAsia="仿宋_GB2312" w:hAnsi="仿宋_GB2312" w:cs="仿宋_GB2312" w:hint="eastAsia"/>
          <w:sz w:val="32"/>
          <w:szCs w:val="32"/>
        </w:rPr>
        <w:t>设备原价</w:t>
      </w:r>
      <w:r>
        <w:rPr>
          <w:rFonts w:ascii="仿宋_GB2312" w:eastAsia="仿宋_GB2312" w:hAnsi="仿宋_GB2312" w:cs="仿宋_GB2312" w:hint="eastAsia"/>
          <w:sz w:val="32"/>
          <w:szCs w:val="32"/>
        </w:rPr>
        <w:t xml:space="preserve"> + </w:t>
      </w:r>
      <w:r>
        <w:rPr>
          <w:rFonts w:ascii="仿宋_GB2312" w:eastAsia="仿宋_GB2312" w:hAnsi="仿宋_GB2312" w:cs="仿宋_GB2312" w:hint="eastAsia"/>
          <w:sz w:val="32"/>
          <w:szCs w:val="32"/>
        </w:rPr>
        <w:t>运杂费​</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或：设备购置费</w:t>
      </w:r>
      <w:r>
        <w:rPr>
          <w:rFonts w:ascii="仿宋_GB2312" w:eastAsia="仿宋_GB2312" w:hAnsi="仿宋_GB2312" w:cs="仿宋_GB2312" w:hint="eastAsia"/>
          <w:sz w:val="32"/>
          <w:szCs w:val="32"/>
        </w:rPr>
        <w:t xml:space="preserve"> = </w:t>
      </w:r>
      <w:r>
        <w:rPr>
          <w:rFonts w:ascii="仿宋_GB2312" w:eastAsia="仿宋_GB2312" w:hAnsi="仿宋_GB2312" w:cs="仿宋_GB2312" w:hint="eastAsia"/>
          <w:sz w:val="32"/>
          <w:szCs w:val="32"/>
        </w:rPr>
        <w:t>设备原价</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1 + </w:t>
      </w:r>
      <w:r>
        <w:rPr>
          <w:rFonts w:ascii="仿宋_GB2312" w:eastAsia="仿宋_GB2312" w:hAnsi="仿宋_GB2312" w:cs="仿宋_GB2312" w:hint="eastAsia"/>
          <w:sz w:val="32"/>
          <w:szCs w:val="32"/>
        </w:rPr>
        <w:t>运杂费率）​</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设备原价</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国产设备原价是指国内采购设备的出厂价。按设备标准化程度划分为国产标准设备原价和国产非标准设备原价。其中：</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国产标准设备原价</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国产标准设备是指按照主管部门颁布的标准图纸和技术要求，由我国设备生产厂批量生产的、符合国家质</w:t>
      </w:r>
      <w:r>
        <w:rPr>
          <w:rFonts w:ascii="仿宋_GB2312" w:eastAsia="仿宋_GB2312" w:hAnsi="仿宋_GB2312" w:cs="仿宋_GB2312" w:hint="eastAsia"/>
          <w:sz w:val="32"/>
          <w:szCs w:val="32"/>
        </w:rPr>
        <w:t>量检测标准的设备。</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国产标准设备原价一般根据供应商报价或供货合同价确定，无相同设备的价格时，参考类似设备的价格换算。</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国产设备原价分为带备品备件的原价和不带备品配件的原价。编制概算时，一般采用带备品配件的原价。</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国产非标准设备原价</w:t>
      </w:r>
    </w:p>
    <w:p w:rsidR="00A24E78" w:rsidRDefault="00C01A0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国产非标准设备是指国家尚无定型标准、使用量较小、非批量生产、只能按订货要求并根据具体设计图纸委托承制单位或施工企业在工厂或工地制造的特殊设备。</w:t>
      </w:r>
    </w:p>
    <w:p w:rsidR="00A24E78" w:rsidRDefault="00C01A0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国产非标准设备原价一般按其成本构成或相关技术参数估算其价格，也可按国家或主管部门颁发的非标设备指标价或参考制造厂报价，或可按类似设</w:t>
      </w:r>
      <w:r>
        <w:rPr>
          <w:rFonts w:ascii="仿宋_GB2312" w:eastAsia="仿宋_GB2312" w:hAnsi="仿宋_GB2312" w:cs="仿宋_GB2312" w:hint="eastAsia"/>
          <w:sz w:val="32"/>
          <w:szCs w:val="32"/>
        </w:rPr>
        <w:t>备价格调整后估价。</w:t>
      </w:r>
    </w:p>
    <w:p w:rsidR="00A24E78" w:rsidRDefault="00C01A0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编制概算时，应考虑完成非标设备的设计、制造、包装及其利润、税金等全部费用内容。</w:t>
      </w:r>
    </w:p>
    <w:p w:rsidR="00A24E78" w:rsidRDefault="00C01A0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主要设备按设备表逐项计算，次要设备（材料）根据设计深度和项目实际估价。</w:t>
      </w:r>
    </w:p>
    <w:p w:rsidR="00A24E78" w:rsidRDefault="00C01A0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备品配件购置费：可按设备原价的</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，即：</w:t>
      </w:r>
    </w:p>
    <w:p w:rsidR="00A24E78" w:rsidRDefault="00C01A0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国产设备原价（含备件）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设备原价×（</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备件率）</w:t>
      </w:r>
    </w:p>
    <w:p w:rsidR="00A24E78" w:rsidRDefault="00C01A0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成套设备服务费：是指设备成套公司根据发包单位按设计委托的成套设备供应清单进行承包供应所收取的费用，其费率可按设备总价的</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。此时：</w:t>
      </w:r>
    </w:p>
    <w:p w:rsidR="00A24E78" w:rsidRDefault="00C01A0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成套国产设备原价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∑国产设备原价（含备件）×（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成套费）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∑国产设备原价×（</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备件率）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成套费）</w:t>
      </w:r>
    </w:p>
    <w:p w:rsidR="00A24E78" w:rsidRDefault="00C01A0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运杂费</w:t>
      </w:r>
    </w:p>
    <w:p w:rsidR="00A24E78" w:rsidRDefault="00C01A0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w:t>
      </w:r>
      <w:r>
        <w:rPr>
          <w:rFonts w:ascii="仿宋_GB2312" w:eastAsia="仿宋_GB2312" w:hAnsi="仿宋_GB2312" w:cs="仿宋_GB2312" w:hint="eastAsia"/>
          <w:sz w:val="32"/>
          <w:szCs w:val="32"/>
        </w:rPr>
        <w:t>设备运杂费率，若无明确的市场参考价或相关规定的，可按</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计取。当设备体积小、运输距离短或运输条件便捷，可取下限（</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）；当设备为大型、精密仪器，或运输距离长，可适当上浮至上限（</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w:t>
      </w:r>
    </w:p>
    <w:p w:rsidR="00A24E78" w:rsidRDefault="00C01A0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超限设备运输特殊措施费，指当设备重量、尺寸超过铁路、公路等交通部门所规定的限度，在运输过程中须进行路面处理、桥涵加固、铁路设施改造或造成正常交通中断进行补偿所发生的费用，应根据超限设备运输方案计算超限设备运输特殊措施费。</w:t>
      </w:r>
    </w:p>
    <w:p w:rsidR="00A24E78" w:rsidRDefault="00C01A0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四、引进技术和进口设备的购置费​</w:t>
      </w:r>
    </w:p>
    <w:p w:rsidR="00A24E78" w:rsidRDefault="00C01A0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引进技术和进口设备的购置费，按照附件</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“引进技术和进口设备项目组成与编制方法”的相关规定进行编制。</w:t>
      </w:r>
    </w:p>
    <w:p w:rsidR="00A24E78" w:rsidRDefault="00C01A0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五、工器具及生产家具购置费​</w:t>
      </w:r>
    </w:p>
    <w:p w:rsidR="00A24E78" w:rsidRDefault="00C01A0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（一）按不同项目人员指标法计算​</w:t>
      </w:r>
    </w:p>
    <w:p w:rsidR="00A24E78" w:rsidRDefault="00C01A0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以项目人员数量为计算依据，计算公式如下：​</w:t>
      </w:r>
    </w:p>
    <w:p w:rsidR="00A24E78" w:rsidRDefault="00C01A0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式</w:t>
      </w:r>
      <w:r>
        <w:rPr>
          <w:rFonts w:ascii="仿宋_GB2312" w:eastAsia="仿宋_GB2312" w:hAnsi="仿宋_GB2312" w:cs="仿宋_GB2312" w:hint="eastAsia"/>
          <w:sz w:val="32"/>
          <w:szCs w:val="32"/>
        </w:rPr>
        <w:t>5-2</w:t>
      </w:r>
      <w:r>
        <w:rPr>
          <w:rFonts w:ascii="仿宋_GB2312" w:eastAsia="仿宋_GB2312" w:hAnsi="仿宋_GB2312" w:cs="仿宋_GB2312" w:hint="eastAsia"/>
          <w:sz w:val="32"/>
          <w:szCs w:val="32"/>
        </w:rPr>
        <w:t>：</w:t>
      </w:r>
    </w:p>
    <w:p w:rsidR="00A24E78" w:rsidRDefault="00C01A0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工器具及生产家具购置费</w:t>
      </w:r>
      <w:r>
        <w:rPr>
          <w:rFonts w:ascii="仿宋_GB2312" w:eastAsia="仿宋_GB2312" w:hAnsi="仿宋_GB2312" w:cs="仿宋_GB2312" w:hint="eastAsia"/>
          <w:sz w:val="32"/>
          <w:szCs w:val="32"/>
        </w:rPr>
        <w:t xml:space="preserve"> = </w:t>
      </w:r>
      <w:r>
        <w:rPr>
          <w:rFonts w:ascii="仿宋_GB2312" w:eastAsia="仿宋_GB2312" w:hAnsi="仿宋_GB2312" w:cs="仿宋_GB2312" w:hint="eastAsia"/>
          <w:sz w:val="32"/>
          <w:szCs w:val="32"/>
        </w:rPr>
        <w:t>人员数量（人）×</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工器具及生产家具购置费指标（元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w:t>
      </w:r>
    </w:p>
    <w:p w:rsidR="00A24E78" w:rsidRDefault="00C01A0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其中，“工器具及生产家具购置费指标”需根据项目所属行业、规模等因素确定。​</w:t>
      </w:r>
    </w:p>
    <w:p w:rsidR="00A24E78" w:rsidRDefault="00C01A0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（二）以设备购置费为计算基数​</w:t>
      </w:r>
    </w:p>
    <w:p w:rsidR="00A24E78" w:rsidRDefault="00C01A0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按照部门或行业规定的工器具及生产家具费率计算，若无相关规定，其费率可按</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计算。计算公式如下：​</w:t>
      </w:r>
    </w:p>
    <w:p w:rsidR="00A24E78" w:rsidRDefault="00C01A0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式</w:t>
      </w:r>
      <w:r>
        <w:rPr>
          <w:rFonts w:ascii="仿宋_GB2312" w:eastAsia="仿宋_GB2312" w:hAnsi="仿宋_GB2312" w:cs="仿宋_GB2312" w:hint="eastAsia"/>
          <w:sz w:val="32"/>
          <w:szCs w:val="32"/>
        </w:rPr>
        <w:t>5-3</w:t>
      </w:r>
      <w:r>
        <w:rPr>
          <w:rFonts w:ascii="仿宋_GB2312" w:eastAsia="仿宋_GB2312" w:hAnsi="仿宋_GB2312" w:cs="仿宋_GB2312" w:hint="eastAsia"/>
          <w:sz w:val="32"/>
          <w:szCs w:val="32"/>
        </w:rPr>
        <w:t>：</w:t>
      </w:r>
    </w:p>
    <w:p w:rsidR="00A24E78" w:rsidRDefault="00C01A0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工器具及生产家具购置费</w:t>
      </w:r>
      <w:r>
        <w:rPr>
          <w:rFonts w:ascii="仿宋_GB2312" w:eastAsia="仿宋_GB2312" w:hAnsi="仿宋_GB2312" w:cs="仿宋_GB2312" w:hint="eastAsia"/>
          <w:sz w:val="32"/>
          <w:szCs w:val="32"/>
        </w:rPr>
        <w:t xml:space="preserve"> = </w:t>
      </w:r>
      <w:r>
        <w:rPr>
          <w:rFonts w:ascii="仿宋_GB2312" w:eastAsia="仿宋_GB2312" w:hAnsi="仿宋_GB2312" w:cs="仿宋_GB2312" w:hint="eastAsia"/>
          <w:sz w:val="32"/>
          <w:szCs w:val="32"/>
        </w:rPr>
        <w:t>设备购置费</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工器具及生产家具购置费指标费率</w:t>
      </w:r>
    </w:p>
    <w:p w:rsidR="00A24E78" w:rsidRDefault="00C01A0F">
      <w:pPr>
        <w:rPr>
          <w:rFonts w:ascii="宋体" w:hAnsi="宋体" w:cs="宋体"/>
          <w:kern w:val="0"/>
          <w:sz w:val="32"/>
          <w:szCs w:val="32"/>
        </w:rPr>
      </w:pPr>
      <w:bookmarkStart w:id="45" w:name="_Toc18626"/>
      <w:r>
        <w:rPr>
          <w:rFonts w:ascii="宋体" w:hAnsi="宋体" w:cs="宋体" w:hint="eastAsia"/>
          <w:kern w:val="0"/>
          <w:sz w:val="32"/>
          <w:szCs w:val="32"/>
        </w:rPr>
        <w:br w:type="page"/>
      </w:r>
    </w:p>
    <w:p w:rsidR="00A24E78" w:rsidRDefault="00C01A0F">
      <w:pPr>
        <w:spacing w:line="560" w:lineRule="exact"/>
        <w:jc w:val="center"/>
        <w:outlineLvl w:val="1"/>
        <w:rPr>
          <w:rFonts w:ascii="宋体" w:hAnsi="宋体" w:cs="宋体"/>
          <w:b/>
          <w:bCs/>
          <w:kern w:val="0"/>
          <w:sz w:val="32"/>
          <w:szCs w:val="32"/>
        </w:rPr>
      </w:pPr>
      <w:bookmarkStart w:id="46" w:name="_Toc10389"/>
      <w:r>
        <w:rPr>
          <w:rFonts w:ascii="宋体" w:hAnsi="宋体" w:cs="宋体" w:hint="eastAsia"/>
          <w:b/>
          <w:bCs/>
          <w:kern w:val="0"/>
          <w:sz w:val="32"/>
          <w:szCs w:val="32"/>
        </w:rPr>
        <w:t>第三节</w:t>
      </w:r>
      <w:r>
        <w:rPr>
          <w:rFonts w:ascii="宋体" w:hAnsi="宋体" w:cs="宋体" w:hint="eastAsia"/>
          <w:b/>
          <w:bCs/>
          <w:kern w:val="0"/>
          <w:sz w:val="32"/>
          <w:szCs w:val="32"/>
        </w:rPr>
        <w:t xml:space="preserve">  </w:t>
      </w:r>
      <w:r>
        <w:rPr>
          <w:rFonts w:ascii="宋体" w:hAnsi="宋体" w:cs="宋体" w:hint="eastAsia"/>
          <w:b/>
          <w:bCs/>
          <w:kern w:val="0"/>
          <w:sz w:val="32"/>
          <w:szCs w:val="32"/>
        </w:rPr>
        <w:t>工程建设其他费用组成与编制方法</w:t>
      </w:r>
      <w:bookmarkEnd w:id="45"/>
      <w:bookmarkEnd w:id="46"/>
    </w:p>
    <w:p w:rsidR="00A24E78" w:rsidRDefault="00A24E78">
      <w:pPr>
        <w:spacing w:line="560" w:lineRule="exact"/>
        <w:rPr>
          <w:rFonts w:ascii="宋体" w:hAnsi="宋体" w:cs="宋体"/>
          <w:kern w:val="0"/>
          <w:sz w:val="32"/>
          <w:szCs w:val="32"/>
        </w:rPr>
      </w:pPr>
    </w:p>
    <w:p w:rsidR="00A24E78" w:rsidRDefault="00C01A0F">
      <w:pPr>
        <w:spacing w:line="560" w:lineRule="exact"/>
        <w:ind w:firstLineChars="200" w:firstLine="640"/>
        <w:rPr>
          <w:rFonts w:ascii="仿宋" w:eastAsia="仿宋" w:hAnsi="仿宋" w:cs="仿宋"/>
          <w:sz w:val="32"/>
          <w:szCs w:val="32"/>
        </w:rPr>
      </w:pPr>
      <w:r>
        <w:rPr>
          <w:rFonts w:ascii="黑体" w:eastAsia="黑体" w:hAnsi="黑体" w:cs="黑体"/>
          <w:kern w:val="0"/>
          <w:sz w:val="32"/>
          <w:szCs w:val="32"/>
        </w:rPr>
        <w:t>第</w:t>
      </w:r>
      <w:r>
        <w:rPr>
          <w:rFonts w:ascii="黑体" w:eastAsia="黑体" w:hAnsi="黑体" w:cs="黑体" w:hint="eastAsia"/>
          <w:kern w:val="0"/>
          <w:sz w:val="32"/>
          <w:szCs w:val="32"/>
        </w:rPr>
        <w:t>三十三</w:t>
      </w:r>
      <w:r>
        <w:rPr>
          <w:rFonts w:ascii="黑体" w:eastAsia="黑体" w:hAnsi="黑体" w:cs="黑体"/>
          <w:kern w:val="0"/>
          <w:sz w:val="32"/>
          <w:szCs w:val="32"/>
        </w:rPr>
        <w:t>条</w:t>
      </w:r>
      <w:r>
        <w:rPr>
          <w:rFonts w:ascii="仿宋" w:eastAsia="仿宋" w:hAnsi="仿宋" w:cs="仿宋"/>
          <w:b/>
          <w:bCs/>
          <w:sz w:val="32"/>
          <w:szCs w:val="32"/>
        </w:rPr>
        <w:t xml:space="preserve"> </w:t>
      </w:r>
      <w:r>
        <w:rPr>
          <w:rFonts w:ascii="仿宋" w:eastAsia="仿宋" w:hAnsi="仿宋" w:cs="仿宋" w:hint="eastAsia"/>
          <w:b/>
          <w:bCs/>
          <w:sz w:val="32"/>
          <w:szCs w:val="32"/>
        </w:rPr>
        <w:t xml:space="preserve"> </w:t>
      </w:r>
      <w:r>
        <w:rPr>
          <w:rFonts w:ascii="仿宋_GB2312" w:eastAsia="仿宋_GB2312" w:hAnsi="仿宋_GB2312" w:cs="仿宋_GB2312" w:hint="eastAsia"/>
          <w:sz w:val="32"/>
          <w:szCs w:val="32"/>
        </w:rPr>
        <w:t>本规程所列费用为一般建设项目可能发生的费用，应根据建设项目实际情况确定，未发生的费用不予计取。</w:t>
      </w:r>
    </w:p>
    <w:p w:rsidR="00A24E78" w:rsidRDefault="00C01A0F">
      <w:pPr>
        <w:spacing w:line="560" w:lineRule="exact"/>
        <w:ind w:firstLineChars="200" w:firstLine="640"/>
        <w:rPr>
          <w:rFonts w:ascii="仿宋_GB2312" w:eastAsia="仿宋_GB2312" w:hAnsi="仿宋_GB2312" w:cs="仿宋_GB2312"/>
          <w:sz w:val="32"/>
          <w:szCs w:val="32"/>
        </w:rPr>
      </w:pPr>
      <w:r>
        <w:rPr>
          <w:rFonts w:ascii="黑体" w:eastAsia="黑体" w:hAnsi="黑体" w:cs="黑体"/>
          <w:kern w:val="0"/>
          <w:sz w:val="32"/>
          <w:szCs w:val="32"/>
        </w:rPr>
        <w:t>第</w:t>
      </w:r>
      <w:r>
        <w:rPr>
          <w:rFonts w:ascii="黑体" w:eastAsia="黑体" w:hAnsi="黑体" w:cs="黑体" w:hint="eastAsia"/>
          <w:kern w:val="0"/>
          <w:sz w:val="32"/>
          <w:szCs w:val="32"/>
        </w:rPr>
        <w:t>三十四</w:t>
      </w:r>
      <w:r>
        <w:rPr>
          <w:rFonts w:ascii="黑体" w:eastAsia="黑体" w:hAnsi="黑体" w:cs="黑体"/>
          <w:kern w:val="0"/>
          <w:sz w:val="32"/>
          <w:szCs w:val="32"/>
        </w:rPr>
        <w:t>条</w:t>
      </w:r>
      <w:r>
        <w:rPr>
          <w:rFonts w:ascii="黑体" w:eastAsia="黑体" w:hAnsi="黑体" w:cs="黑体" w:hint="eastAsia"/>
          <w:kern w:val="0"/>
          <w:sz w:val="32"/>
          <w:szCs w:val="32"/>
        </w:rPr>
        <w:t xml:space="preserve"> </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工程建设其他费用应结合拟建建设项目的具体情况，根据国家、各行业部门、工程所在地有关规定计算或按市场调节价计算，已签订合同的按合同金额计取。若无相关规定的，可参考附件</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“工程建设其他费用编制方法”计算。</w:t>
      </w:r>
    </w:p>
    <w:p w:rsidR="00A24E78" w:rsidRDefault="00C01A0F">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rPr>
        <w:t>第三十五条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建设用地费</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为获取工程建设项目土地使用权，在建设期内发生的各项费用，包括取得土地使用权的费用、临时用地费及其他相关费用。具体如下：​</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一、土地出让金。以出让方式取得建设用地的，其费用包括各级政府土地管理部门出让土地使用权时，向受让人收取的全部价款；或土地使用期满续期时缴纳的价款；或原划拨土地使用</w:t>
      </w:r>
      <w:r>
        <w:rPr>
          <w:rFonts w:ascii="仿宋_GB2312" w:eastAsia="仿宋_GB2312" w:hAnsi="仿宋_GB2312" w:cs="仿宋_GB2312" w:hint="eastAsia"/>
          <w:sz w:val="32"/>
          <w:szCs w:val="32"/>
        </w:rPr>
        <w:t>权有偿转让、出租、抵押、作价入股和投资等情形下补交的价款。</w:t>
      </w:r>
      <w:r>
        <w:rPr>
          <w:rFonts w:ascii="仿宋_GB2312" w:eastAsia="仿宋_GB2312" w:hAnsi="仿宋_GB2312" w:cs="仿宋_GB2312" w:hint="eastAsia"/>
          <w:sz w:val="32"/>
          <w:szCs w:val="32"/>
        </w:rPr>
        <w:t xml:space="preserve">  </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土地征用及迁移补偿费。以划拨方式取得建设用地的，其费用包括土地补偿费、安置补助费、地上附着物和青苗补偿费、新菜地开发建设基金、被征地农民社会保障费、留用地安置或补偿费、耕地开垦费、耕地占用税或城镇土地使用税、土地登记费及征地管理费等。​</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三、临时租地及补偿费。建设单位为保障项目建设，在建设用地外临时租用土地发生的费用，包括青苗补偿费、使用期租金、土地复垦费等。原建构筑物拆除、施工临建拆除费用计入场地准</w:t>
      </w:r>
      <w:r>
        <w:rPr>
          <w:rFonts w:ascii="仿宋_GB2312" w:eastAsia="仿宋_GB2312" w:hAnsi="仿宋_GB2312" w:cs="仿宋_GB2312" w:hint="eastAsia"/>
          <w:sz w:val="32"/>
          <w:szCs w:val="32"/>
        </w:rPr>
        <w:lastRenderedPageBreak/>
        <w:t>备及临时设施费。​</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四、房屋征收安置补偿</w:t>
      </w:r>
      <w:r>
        <w:rPr>
          <w:rFonts w:ascii="仿宋_GB2312" w:eastAsia="仿宋_GB2312" w:hAnsi="仿宋_GB2312" w:cs="仿宋_GB2312" w:hint="eastAsia"/>
          <w:sz w:val="32"/>
          <w:szCs w:val="32"/>
        </w:rPr>
        <w:t>费。包含被征用土地上的地上、地下房屋及附属构筑物、公用设施、文物等的拆除、发掘及迁建补偿费，安置补助费，搬迁运输费，企业单位因搬迁造成的减产、停工损失补贴费，以及拆迁管理费等。​</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既有工程设施搬迁及补偿费。为确保工程具备建设条件，对场地内或施工影响范围内由相关单位管理的市政管线等既有设施，按拟定迁改方案异地选址建设产生的搬迁及补偿费用（含更新或改造增加内容）。具体包括电力电缆线路迁建（电力迁改）、通信线路迁建（通信迁改）等各类设施迁建或补偿。迁改工程一般由产权或管理单位负责实施。​</w:t>
      </w:r>
    </w:p>
    <w:p w:rsidR="00A24E78" w:rsidRDefault="00C01A0F">
      <w:pPr>
        <w:tabs>
          <w:tab w:val="left" w:pos="312"/>
        </w:tabs>
        <w:adjustRightInd w:val="0"/>
        <w:spacing w:line="560" w:lineRule="exact"/>
        <w:ind w:firstLineChars="200" w:firstLine="640"/>
        <w:rPr>
          <w:rFonts w:ascii="仿宋" w:eastAsia="仿宋" w:hAnsi="仿宋" w:cs="仿宋"/>
          <w:sz w:val="32"/>
          <w:szCs w:val="32"/>
        </w:rPr>
      </w:pPr>
      <w:r>
        <w:rPr>
          <w:rFonts w:ascii="仿宋_GB2312" w:eastAsia="仿宋_GB2312" w:hAnsi="仿宋_GB2312" w:cs="仿宋_GB2312" w:hint="eastAsia"/>
          <w:sz w:val="32"/>
          <w:szCs w:val="32"/>
        </w:rPr>
        <w:t>六、其他相关费用：依据国家相关行政主管部门及地方人民政府规定，需计取的其他建设用地相关费用。</w:t>
      </w:r>
    </w:p>
    <w:p w:rsidR="00A24E78" w:rsidRDefault="00C01A0F">
      <w:pPr>
        <w:spacing w:line="560" w:lineRule="exact"/>
        <w:ind w:firstLineChars="200" w:firstLine="640"/>
        <w:rPr>
          <w:rFonts w:ascii="仿宋_GB2312" w:eastAsia="仿宋_GB2312" w:hAnsi="仿宋_GB2312" w:cs="仿宋_GB2312"/>
          <w:b/>
          <w:bCs/>
          <w:sz w:val="32"/>
          <w:szCs w:val="32"/>
        </w:rPr>
      </w:pPr>
      <w:r>
        <w:rPr>
          <w:rFonts w:ascii="黑体" w:eastAsia="黑体" w:hAnsi="黑体" w:cs="黑体" w:hint="eastAsia"/>
          <w:kern w:val="0"/>
          <w:sz w:val="32"/>
          <w:szCs w:val="32"/>
        </w:rPr>
        <w:t>第三十六条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sz w:val="32"/>
          <w:szCs w:val="32"/>
        </w:rPr>
        <w:t>与项目建设有关的工程建设其他费用组成</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一、项目建设管理费</w:t>
      </w:r>
    </w:p>
    <w:p w:rsidR="00A24E78" w:rsidRDefault="00C01A0F">
      <w:pPr>
        <w:tabs>
          <w:tab w:val="left" w:pos="312"/>
        </w:tabs>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项目建设管理费，又称建设单位管理费，指项目建设单位从项目筹建至办理竣工财务决算期间发生的管理性质支出，包括：不在原单位发工资的工作人员工资及相关费用、办公费、办公场地租用费、差旅交通费、劳动保护费、工具用具使用费、固定资产使用费、招募生产工人费、技术图书资料费（含软件）、业务招待费、施工现场津贴、竣工验收费、招投标与实施阶段专家咨询费（包</w:t>
      </w:r>
      <w:r>
        <w:rPr>
          <w:rFonts w:ascii="仿宋_GB2312" w:eastAsia="仿宋_GB2312" w:hAnsi="仿宋_GB2312" w:cs="仿宋_GB2312" w:hint="eastAsia"/>
          <w:sz w:val="32"/>
          <w:szCs w:val="32"/>
        </w:rPr>
        <w:t>括但不限于招标文件专家评审费、评标专家评审费、专题论证专家咨询费）和其他管理性质开支。</w:t>
      </w:r>
    </w:p>
    <w:p w:rsidR="00A24E78" w:rsidRDefault="00C01A0F">
      <w:pPr>
        <w:tabs>
          <w:tab w:val="left" w:pos="312"/>
        </w:tabs>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（二）实行代建制管理的项目，一般不得同时列支代建管理费和项目建设管理费，确需同时发生的，两项费用之和不得高于</w:t>
      </w:r>
      <w:r>
        <w:rPr>
          <w:rFonts w:ascii="仿宋_GB2312" w:eastAsia="仿宋_GB2312" w:hAnsi="仿宋_GB2312" w:cs="仿宋_GB2312" w:hint="eastAsia"/>
          <w:sz w:val="32"/>
          <w:szCs w:val="32"/>
        </w:rPr>
        <w:lastRenderedPageBreak/>
        <w:t>本规定的项目建设管理费限额。</w:t>
      </w:r>
    </w:p>
    <w:p w:rsidR="00A24E78" w:rsidRDefault="00C01A0F">
      <w:pPr>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（三）改、扩建项目取费标准原则上低于新建项目，难以划分时依据工程实际难易程度确定费率。​</w:t>
      </w:r>
    </w:p>
    <w:p w:rsidR="00A24E78" w:rsidRDefault="00C01A0F">
      <w:pPr>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二、建设工程监理费</w:t>
      </w:r>
    </w:p>
    <w:p w:rsidR="00A24E78" w:rsidRDefault="00C01A0F">
      <w:pPr>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提供建设工程施工阶段的质量、进度、费用控制管理和安全生产监督管理、合同、信息等方面协调管理的服务费用，以及勘察、设计、保修等阶段的服务费用。</w:t>
      </w:r>
    </w:p>
    <w:p w:rsidR="00A24E78" w:rsidRDefault="00C01A0F">
      <w:pPr>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三、建设工程前期工作咨询费</w:t>
      </w:r>
    </w:p>
    <w:p w:rsidR="00A24E78" w:rsidRDefault="00C01A0F">
      <w:pPr>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在工程</w:t>
      </w:r>
      <w:r>
        <w:rPr>
          <w:rFonts w:ascii="仿宋_GB2312" w:eastAsia="仿宋_GB2312" w:hAnsi="仿宋_GB2312" w:cs="仿宋_GB2312" w:hint="eastAsia"/>
          <w:sz w:val="32"/>
          <w:szCs w:val="32"/>
        </w:rPr>
        <w:t>建设初期为建设项目提供专题研究、编制和评估项目申请报告、项目建议书或者可行性研究报告，以及其他与建设项目前期工作有关的咨询等的服务费用。</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四、勘察设计费</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（一）工程勘察费</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工程项目进行工程水文地质勘察的费用，是指根据发包人委托提供收集资料、现场踏勘、制定勘察大纲，进行测绘、勘探、取样、试验、测试、检测、监测等勘察作业，以及编制工程勘察文件和岩土工程设计文件等的服务费用。</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（二）工程设计费​</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对工程项目进行工程设计的费用，是指根据发包人委托提供初步设计文件、施工图设计文件、非标准设备设计文件、施工图预算文件</w:t>
      </w:r>
      <w:r>
        <w:rPr>
          <w:rFonts w:ascii="仿宋_GB2312" w:eastAsia="仿宋_GB2312" w:hAnsi="仿宋_GB2312" w:cs="仿宋_GB2312" w:hint="eastAsia"/>
          <w:sz w:val="32"/>
          <w:szCs w:val="32"/>
        </w:rPr>
        <w:t>、竣工图文件等的服务费用。</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五、建筑信息模型（</w:t>
      </w:r>
      <w:r>
        <w:rPr>
          <w:rFonts w:ascii="仿宋_GB2312" w:eastAsia="仿宋_GB2312" w:hAnsi="仿宋_GB2312" w:cs="仿宋_GB2312" w:hint="eastAsia"/>
          <w:sz w:val="32"/>
          <w:szCs w:val="32"/>
        </w:rPr>
        <w:t>BIM</w:t>
      </w:r>
      <w:r>
        <w:rPr>
          <w:rFonts w:ascii="仿宋_GB2312" w:eastAsia="仿宋_GB2312" w:hAnsi="仿宋_GB2312" w:cs="仿宋_GB2312" w:hint="eastAsia"/>
          <w:sz w:val="32"/>
          <w:szCs w:val="32"/>
        </w:rPr>
        <w:t>）技术服务费</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是指根据发包人委托，运用</w:t>
      </w:r>
      <w:r>
        <w:rPr>
          <w:rFonts w:ascii="仿宋_GB2312" w:eastAsia="仿宋_GB2312" w:hAnsi="仿宋_GB2312" w:cs="仿宋_GB2312" w:hint="eastAsia"/>
          <w:sz w:val="32"/>
          <w:szCs w:val="32"/>
        </w:rPr>
        <w:t>BIM</w:t>
      </w:r>
      <w:r>
        <w:rPr>
          <w:rFonts w:ascii="仿宋_GB2312" w:eastAsia="仿宋_GB2312" w:hAnsi="仿宋_GB2312" w:cs="仿宋_GB2312" w:hint="eastAsia"/>
          <w:sz w:val="32"/>
          <w:szCs w:val="32"/>
        </w:rPr>
        <w:t>技术为建设项目服务的费用，其应用阶段、内容、模型细度及交付成果等需符合国家和我省相关规定。</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六、施工图审查费</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施工图审查机构按照有关法律、法规，对施工图涉及公共利益、公众安全和工程建设强制性标准的内容进行审查的服务费用。</w:t>
      </w:r>
    </w:p>
    <w:p w:rsidR="00A24E78" w:rsidRDefault="00C01A0F">
      <w:pPr>
        <w:tabs>
          <w:tab w:val="left" w:pos="1080"/>
          <w:tab w:val="left" w:pos="1258"/>
        </w:tabs>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七、研究试验费</w:t>
      </w:r>
    </w:p>
    <w:p w:rsidR="00A24E78" w:rsidRDefault="00C01A0F">
      <w:pPr>
        <w:tabs>
          <w:tab w:val="left" w:pos="1080"/>
          <w:tab w:val="left" w:pos="1258"/>
        </w:tabs>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建设项目提供或验证设计数据的研究试验费用、建设项目实施过程中的试验费用，以及支付科技成果、先进技术的一次性技术转让费，不包括应由科技三项费用（即新产品试制费、中间试验费和重要科学研究补助费）开支的项目、在工程费用中列支的施工企业对建筑材料、构件和建筑物进行一般鉴定、检查所发生的费用及技术革新的研究试验费。</w:t>
      </w:r>
    </w:p>
    <w:p w:rsidR="00A24E78" w:rsidRDefault="00C01A0F">
      <w:pPr>
        <w:tabs>
          <w:tab w:val="left" w:pos="1080"/>
          <w:tab w:val="left" w:pos="1258"/>
        </w:tabs>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八、专项评价费</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专项评价费通常包括节能报告编制及验收费、社会稳定风险评估费、安全评价费、地震安全性评价费、地质灾害危险性评估费、交通影响评价费、水土保持咨询费、压覆矿产资源评价费、环境影响咨询服务费、消</w:t>
      </w:r>
      <w:r>
        <w:rPr>
          <w:rFonts w:ascii="仿宋_GB2312" w:eastAsia="仿宋_GB2312" w:hAnsi="仿宋_GB2312" w:cs="仿宋_GB2312" w:hint="eastAsia"/>
          <w:sz w:val="32"/>
          <w:szCs w:val="32"/>
        </w:rPr>
        <w:t>防工程检测检查费、职业病危害评价费。</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专项评价费中的“其他”项，包括但不限于防洪评价费、水资源论证费、海洋环境影响评价费、通航安全影响评估费、通航安全影响论证费、海域使用论证费、劳动安全卫生预评价费、爆破安全评估费、土壤环境调查评估费、信息工程第三方测评费。</w:t>
      </w:r>
    </w:p>
    <w:p w:rsidR="00A24E78" w:rsidRDefault="00C01A0F">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九、工程造价咨询费</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包括投资估算的编制与审核，经济评价的编制与审核，设计概算的编制、审核与调整，施工图预算的编制与审核，工程量清单的编制与审核，最高投标限价的编制与审核，工程结算的编制与审核，工程竣工决算的编制与审核，全过程工程造价管理咨询，其他工程造价咨询工作等收取的费用。</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十、招标代理服务费</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从事招标业务所发生的服务费用，包括编制招标文件，审查投标人资格，组织投标人踏勘现场并答疑，组织开标、评标、定标以及提供招标前期咨询、协调合同的签订等业务所需的费用，不包括招标工程量清单（模拟清单）和招标控制价（最高投标限价）编制费。</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十一、建设工程交易服务费</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在建设工程交易过程中，由依法设立并按有关规定开展建设工程交易经营服务的机构，在提供交易服务、办理交易手续等相关服务时收取的费用。</w:t>
      </w:r>
    </w:p>
    <w:p w:rsidR="00A24E78" w:rsidRDefault="00C01A0F">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十二、场地准备及临时设施费</w:t>
      </w:r>
    </w:p>
    <w:p w:rsidR="00A24E78" w:rsidRDefault="00C01A0F">
      <w:pPr>
        <w:tabs>
          <w:tab w:val="left" w:pos="0"/>
        </w:tabs>
        <w:spacing w:line="560" w:lineRule="exact"/>
        <w:ind w:firstLineChars="200" w:firstLine="640"/>
        <w:rPr>
          <w:rFonts w:ascii="仿宋_GB2312" w:eastAsia="仿宋_GB2312" w:hAnsi="仿宋_GB2312" w:cs="仿宋_GB2312"/>
          <w:strike/>
          <w:sz w:val="32"/>
          <w:szCs w:val="32"/>
        </w:rPr>
      </w:pPr>
      <w:r>
        <w:rPr>
          <w:rFonts w:ascii="仿宋_GB2312" w:eastAsia="仿宋_GB2312" w:hAnsi="仿宋_GB2312" w:cs="仿宋_GB2312" w:hint="eastAsia"/>
          <w:sz w:val="32"/>
          <w:szCs w:val="32"/>
        </w:rPr>
        <w:t>（一）场地准备费是指项目取得土地使用权后，为使工程建设场地达到开工条件，由建设单位组织进行的场地平整和余物清理等准备工作而发生的费用。包括场地内挖高</w:t>
      </w:r>
      <w:r>
        <w:rPr>
          <w:rFonts w:ascii="仿宋_GB2312" w:eastAsia="仿宋_GB2312" w:hAnsi="仿宋_GB2312" w:cs="仿宋_GB2312" w:hint="eastAsia"/>
          <w:sz w:val="32"/>
          <w:szCs w:val="32"/>
        </w:rPr>
        <w:t>30cm/</w:t>
      </w:r>
      <w:r>
        <w:rPr>
          <w:rFonts w:ascii="仿宋_GB2312" w:eastAsia="仿宋_GB2312" w:hAnsi="仿宋_GB2312" w:cs="仿宋_GB2312" w:hint="eastAsia"/>
          <w:sz w:val="32"/>
          <w:szCs w:val="32"/>
        </w:rPr>
        <w:t>填高</w:t>
      </w:r>
      <w:r>
        <w:rPr>
          <w:rFonts w:ascii="仿宋_GB2312" w:eastAsia="仿宋_GB2312" w:hAnsi="仿宋_GB2312" w:cs="仿宋_GB2312" w:hint="eastAsia"/>
          <w:sz w:val="32"/>
          <w:szCs w:val="32"/>
        </w:rPr>
        <w:t>30cm</w:t>
      </w:r>
      <w:r>
        <w:rPr>
          <w:rFonts w:ascii="仿宋_GB2312" w:eastAsia="仿宋_GB2312" w:hAnsi="仿宋_GB2312" w:cs="仿宋_GB2312" w:hint="eastAsia"/>
          <w:sz w:val="32"/>
          <w:szCs w:val="32"/>
        </w:rPr>
        <w:t>内的就地平衡的挖</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填</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运</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找平，不包括挖填</w:t>
      </w:r>
      <w:r>
        <w:rPr>
          <w:rFonts w:ascii="仿宋_GB2312" w:eastAsia="仿宋_GB2312" w:hAnsi="仿宋_GB2312" w:cs="仿宋_GB2312" w:hint="eastAsia"/>
          <w:sz w:val="32"/>
          <w:szCs w:val="32"/>
        </w:rPr>
        <w:t>30cm</w:t>
      </w:r>
      <w:r>
        <w:rPr>
          <w:rFonts w:ascii="仿宋_GB2312" w:eastAsia="仿宋_GB2312" w:hAnsi="仿宋_GB2312" w:cs="仿宋_GB2312" w:hint="eastAsia"/>
          <w:sz w:val="32"/>
          <w:szCs w:val="32"/>
        </w:rPr>
        <w:t>以上的竖向土石方工程（另计入工程费用）。</w:t>
      </w:r>
    </w:p>
    <w:p w:rsidR="00A24E78" w:rsidRDefault="00C01A0F">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（二）临时设施费是指建设单位为满足工程项目建设、生活、办公的需要，</w:t>
      </w:r>
      <w:r>
        <w:rPr>
          <w:rFonts w:ascii="仿宋_GB2312" w:eastAsia="仿宋_GB2312" w:hAnsi="仿宋_GB2312" w:cs="仿宋_GB2312" w:hint="eastAsia"/>
          <w:sz w:val="32"/>
          <w:szCs w:val="32"/>
        </w:rPr>
        <w:t>用于临时设施建设、维修、租赁、使用所发生或摊销的费用。主要包括：临时用水、电、气、通信（讯）、临时进场道路、建设单位办公建设、租赁等费用，建设、施工各自承担使用发生的消耗、维护、摊销费用。不包括已列入工程费中的施工单位临时设施费。</w:t>
      </w:r>
    </w:p>
    <w:p w:rsidR="00A24E78" w:rsidRDefault="00C01A0F">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（三）场地准备和临时设施应尽量与永久性工程统一考虑。</w:t>
      </w:r>
    </w:p>
    <w:p w:rsidR="00A24E78" w:rsidRDefault="00C01A0F">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十三、工程保险费</w:t>
      </w:r>
    </w:p>
    <w:p w:rsidR="00A24E78" w:rsidRDefault="00C01A0F">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在建设期间根据需要对建筑工程、安装工程及机器设备和人</w:t>
      </w:r>
      <w:r>
        <w:rPr>
          <w:rFonts w:ascii="仿宋_GB2312" w:eastAsia="仿宋_GB2312" w:hAnsi="仿宋_GB2312" w:cs="仿宋_GB2312" w:hint="eastAsia"/>
          <w:sz w:val="32"/>
          <w:szCs w:val="32"/>
        </w:rPr>
        <w:lastRenderedPageBreak/>
        <w:t>身安全进行投保而发生的保险费用，包括建筑工程一切险、安装工程一切险、人身意外伤害险、设备财产保险和住宅工程质量潜在缺陷保险等费用，不包括已列入施工企业管理费</w:t>
      </w:r>
      <w:r>
        <w:rPr>
          <w:rFonts w:ascii="仿宋_GB2312" w:eastAsia="仿宋_GB2312" w:hAnsi="仿宋_GB2312" w:cs="仿宋_GB2312" w:hint="eastAsia"/>
          <w:sz w:val="32"/>
          <w:szCs w:val="32"/>
        </w:rPr>
        <w:t>中施工管理所需的财产、车辆保险费。</w:t>
      </w:r>
    </w:p>
    <w:p w:rsidR="00A24E78" w:rsidRDefault="00C01A0F">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十四、工程款支付担保费</w:t>
      </w:r>
    </w:p>
    <w:p w:rsidR="00A24E78" w:rsidRDefault="00C01A0F">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建设单位支付给提供工程款支付担保服务的担保人的费用。</w:t>
      </w:r>
    </w:p>
    <w:p w:rsidR="00A24E78" w:rsidRDefault="00C01A0F">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十五、政府性基金和行政事业性收费</w:t>
      </w:r>
    </w:p>
    <w:p w:rsidR="00A24E78" w:rsidRDefault="00C01A0F">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（一）城市市政基础设施配套费</w:t>
      </w:r>
    </w:p>
    <w:p w:rsidR="00A24E78" w:rsidRDefault="00C01A0F">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城市总体规划要求，为筹集城市市政公用基础设施建设资金所收取的费用，专项用于城市基础设施和城市公用设施建设，包括城市道路、桥梁、公共交通、供水、燃气、污水处理、集中供热、园林、绿化、路灯、环境卫生等设施的建设和维护。</w:t>
      </w:r>
    </w:p>
    <w:p w:rsidR="00A24E78" w:rsidRDefault="00C01A0F">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（二）防空地下室易地建设费</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按《福建省人民防空条例》规定经所在地人民政府人民防空主管部门批准不就地修建防空地下室，向</w:t>
      </w:r>
      <w:r>
        <w:rPr>
          <w:rFonts w:ascii="仿宋_GB2312" w:eastAsia="仿宋_GB2312" w:hAnsi="仿宋_GB2312" w:cs="仿宋_GB2312" w:hint="eastAsia"/>
          <w:sz w:val="32"/>
          <w:szCs w:val="32"/>
        </w:rPr>
        <w:t>建设项目所在地人民政府人民防空主管部门缴纳的防空地下室易地建设费用。</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（三）城市道路占用及挖掘修复费</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因工程建设需要，占用或者挖掘由市政道路行政主管部门管理的城市道路的，应当交纳的费用，包括城市道路占用费、城市道路挖掘修复费。</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（四）城市绿化补（赔）偿费</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因绿地率不足、改变园林绿化规划用地性质或占用园林绿化用地等所缴纳的费用。</w:t>
      </w:r>
    </w:p>
    <w:p w:rsidR="00A24E78" w:rsidRDefault="00C01A0F">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（五）水土保持补偿费</w:t>
      </w:r>
    </w:p>
    <w:p w:rsidR="00A24E78" w:rsidRDefault="00C01A0F">
      <w:pPr>
        <w:pStyle w:val="a6"/>
        <w:spacing w:line="560" w:lineRule="exact"/>
        <w:ind w:firstLineChars="200" w:firstLine="640"/>
        <w:rPr>
          <w:rFonts w:ascii="仿宋_GB2312" w:hAnsi="仿宋_GB2312" w:cs="仿宋_GB2312"/>
          <w:szCs w:val="32"/>
        </w:rPr>
      </w:pPr>
      <w:r>
        <w:rPr>
          <w:rFonts w:ascii="仿宋_GB2312" w:hAnsi="仿宋_GB2312" w:cs="仿宋_GB2312" w:hint="eastAsia"/>
          <w:szCs w:val="32"/>
        </w:rPr>
        <w:t>在山区、丘陵区、风沙区以及水土保持规划确定的容易发生</w:t>
      </w:r>
      <w:r>
        <w:rPr>
          <w:rFonts w:ascii="仿宋_GB2312" w:hAnsi="仿宋_GB2312" w:cs="仿宋_GB2312" w:hint="eastAsia"/>
          <w:szCs w:val="32"/>
        </w:rPr>
        <w:lastRenderedPageBreak/>
        <w:t>水土流失的其他区域开办生产建设项目或者从事其他生产建设活动，损坏了水土保持设施、地貌植被，不能恢复原有水土保持功能，应当向水行政部门缴纳的专项费用，专项用于水土流失预防和治理。</w:t>
      </w:r>
    </w:p>
    <w:p w:rsidR="00A24E78" w:rsidRDefault="00C01A0F">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（六）特种设备检验检测费</w:t>
      </w:r>
    </w:p>
    <w:p w:rsidR="00A24E78" w:rsidRDefault="00C01A0F">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对在施工现场组装的锅炉及压力容器、压力管道、消防设备、燃气设备、起重设备、电梯等特种设备和设施实施安全检验所发生的费用。</w:t>
      </w:r>
    </w:p>
    <w:p w:rsidR="00A24E78" w:rsidRDefault="00C01A0F">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十六、建设工程质量检测费</w:t>
      </w:r>
    </w:p>
    <w:p w:rsidR="00A24E78" w:rsidRDefault="00C01A0F">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在新建、扩建、改建房屋建筑和市政基础设施工程活动中，建设工程质量检测机构接受委托，依据国家有关法律、法规和标</w:t>
      </w:r>
      <w:r>
        <w:rPr>
          <w:rFonts w:ascii="仿宋_GB2312" w:eastAsia="仿宋_GB2312" w:hAnsi="仿宋_GB2312" w:cs="仿宋_GB2312" w:hint="eastAsia"/>
          <w:sz w:val="32"/>
          <w:szCs w:val="32"/>
        </w:rPr>
        <w:t>准，对建设工程涉及结构安全、主要使用功能的检测项目，进入施工现场的建筑材料、建筑构配件、设备，以及工程实体质量等进行检测所发生的费用。</w:t>
      </w:r>
    </w:p>
    <w:p w:rsidR="00A24E78" w:rsidRDefault="00C01A0F">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十七、高可靠性供电费</w:t>
      </w:r>
    </w:p>
    <w:p w:rsidR="00A24E78" w:rsidRDefault="00C01A0F">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申请新装或增加用电容量的两路及以上多回路供电（含备用电源、保安电源）的建设项目，除供电容量最大的供电回路外，供电企业对其余供电回路可收取高可靠性供电的费用。</w:t>
      </w:r>
    </w:p>
    <w:p w:rsidR="00A24E78" w:rsidRDefault="00C01A0F">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如供电容量最大的供电回路出现两回或多回，只能对其中的一回免收高可靠性供电费用，其余回路都可征收高可靠性供电费用。</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十八、引进技术和进口设备项目的其他费用</w:t>
      </w:r>
    </w:p>
    <w:p w:rsidR="00A24E78" w:rsidRDefault="00C01A0F">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具体费用内容和编制方法见附件</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“引进技术和进口设备项目组成与编制方法”。</w:t>
      </w:r>
    </w:p>
    <w:p w:rsidR="00A24E78" w:rsidRDefault="00C01A0F">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十九、专利及专有技术使用费</w:t>
      </w:r>
    </w:p>
    <w:p w:rsidR="00A24E78" w:rsidRDefault="00C01A0F">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建设项目使用国内外专利和专有技术而支付的费用，包括国外技术及技术资料费，引进有效专利、专有技术使用费和技术保密费，国内有效专利和专有技术使用费，商标权、商誉和特许经营权费等费用。</w:t>
      </w:r>
    </w:p>
    <w:p w:rsidR="00A24E78" w:rsidRDefault="00C01A0F">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二十、其他费用</w:t>
      </w:r>
    </w:p>
    <w:p w:rsidR="00A24E78" w:rsidRDefault="00C01A0F">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其他费用是指除以上各项费用之外，根据工程建设需要而发生的费用，包括但不限于文物勘探发掘费、河道占用补偿费、超限设备运输措施费航道维护费、涉铁、涉高速公路、涉水相关费等。</w:t>
      </w:r>
    </w:p>
    <w:p w:rsidR="00A24E78" w:rsidRDefault="00C01A0F">
      <w:pPr>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二十一、全过程工程咨询服务费</w:t>
      </w:r>
    </w:p>
    <w:p w:rsidR="00A24E78" w:rsidRDefault="00C01A0F">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在工程建设中，</w:t>
      </w:r>
      <w:r>
        <w:rPr>
          <w:rFonts w:ascii="仿宋_GB2312" w:eastAsia="仿宋_GB2312" w:hAnsi="仿宋_GB2312" w:cs="仿宋_GB2312" w:hint="eastAsia"/>
          <w:sz w:val="32"/>
          <w:szCs w:val="32"/>
        </w:rPr>
        <w:t>建设单位委托咨询单位提供项目管理以及勘察、设计、监理、造价、招标代理等全过程咨询服务的费用。当设计概算计列全过程工程咨询服务费时，不得同时计列与全过程工程咨询内容中重复的工程建设其他费用。</w:t>
      </w:r>
    </w:p>
    <w:p w:rsidR="00A24E78" w:rsidRDefault="00C01A0F">
      <w:pPr>
        <w:tabs>
          <w:tab w:val="left" w:pos="0"/>
        </w:tabs>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rPr>
        <w:t>第三十七条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与未来生产经营有关的工程建设其他费用组成</w:t>
      </w:r>
    </w:p>
    <w:p w:rsidR="00A24E78" w:rsidRDefault="00C01A0F">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一、联合试运转费</w:t>
      </w:r>
    </w:p>
    <w:p w:rsidR="00A24E78" w:rsidRDefault="00C01A0F">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联合试运转费是指建设项目或新增加生产能力的工程，在竣工验收交付运营前，按照设计文件所规定的工程质量标准和技术要求，进行整个生产线或装置的负荷联合试运转或局部联动试车所发生的费用净支出。</w:t>
      </w:r>
    </w:p>
    <w:p w:rsidR="00A24E78" w:rsidRDefault="00C01A0F">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（二）联合试运转费用包括：试运转所需的原料、燃料、动力消</w:t>
      </w:r>
      <w:r>
        <w:rPr>
          <w:rFonts w:ascii="仿宋_GB2312" w:eastAsia="仿宋_GB2312" w:hAnsi="仿宋_GB2312" w:cs="仿宋_GB2312" w:hint="eastAsia"/>
          <w:sz w:val="32"/>
          <w:szCs w:val="32"/>
        </w:rPr>
        <w:t>耗、机械使用费、低值易耗品、其他物料消耗、工具用具使用费、保险金、参加联合试运人员工资、专家指导费等。不包括：应由设备安装费用开支的试车调试费用，试运转中暴露出来的因施工原因或设备缺陷等发生的处理费用。</w:t>
      </w:r>
    </w:p>
    <w:p w:rsidR="00A24E78" w:rsidRDefault="00C01A0F">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（三）当联合试运转有收入时，则计列支出与收入相抵后的亏损部分。不发生试运转费的工程或者试运转收入和支出相抵消的工程，不列此费用项目。试运转收入包括试运转产品销售和其他收入。</w:t>
      </w:r>
    </w:p>
    <w:p w:rsidR="00A24E78" w:rsidRDefault="00C01A0F">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（四）政府投资非生产经营性项目不计联合试运转费。</w:t>
      </w:r>
    </w:p>
    <w:p w:rsidR="00A24E78" w:rsidRDefault="00C01A0F" w:rsidP="00C93A42">
      <w:pPr>
        <w:tabs>
          <w:tab w:val="left" w:pos="0"/>
        </w:tabs>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w:t>
      </w:r>
      <w:r>
        <w:rPr>
          <w:rFonts w:ascii="仿宋_GB2312" w:eastAsia="仿宋_GB2312" w:hAnsi="仿宋_GB2312" w:cs="仿宋_GB2312" w:hint="eastAsia"/>
          <w:sz w:val="32"/>
          <w:szCs w:val="32"/>
        </w:rPr>
        <w:t>生产准备费</w:t>
      </w:r>
    </w:p>
    <w:p w:rsidR="00A24E78" w:rsidRDefault="00C01A0F">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在建设期内，建设单位为保证项目正常生产（或营业、使用）而发生的生产人员培训费、生产人员提前进厂费、办公及生活家具购置费。其中：</w:t>
      </w:r>
    </w:p>
    <w:p w:rsidR="00A24E78" w:rsidRDefault="00C01A0F">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生产人员培训费及生产人员提前进厂费是指新建企业或新增生产能力的扩建企业在交工检收前自行培训或委托其他单位培训技术人员、工人和管理人员所支出的费用，生产单位为参加施工、设备安装、调试等以及熟悉工艺流程、机器性能等需要提前进厂人员所支出的费用。包括培训的生产人员和提前进厂人员的工资、工资性补贴、职工福利费、差旅交通费、劳动保护费、学习资料费等。</w:t>
      </w:r>
    </w:p>
    <w:p w:rsidR="00A24E78" w:rsidRDefault="00C01A0F">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（二）办公及生活家具购置费是指为保</w:t>
      </w:r>
      <w:r>
        <w:rPr>
          <w:rFonts w:ascii="仿宋_GB2312" w:eastAsia="仿宋_GB2312" w:hAnsi="仿宋_GB2312" w:cs="仿宋_GB2312" w:hint="eastAsia"/>
          <w:sz w:val="32"/>
          <w:szCs w:val="32"/>
        </w:rPr>
        <w:t>证新建、改建、扩建项目初期正常生产（或营业、使用）所必需购置的办公和生活家具、用具的费用。改、扩建项目的办公及生活家具购置费，应低于新建项目的相应支出。</w:t>
      </w:r>
    </w:p>
    <w:p w:rsidR="00A24E78" w:rsidRDefault="00A24E78">
      <w:pPr>
        <w:spacing w:line="560" w:lineRule="exact"/>
        <w:rPr>
          <w:rFonts w:ascii="宋体" w:hAnsi="宋体" w:cs="宋体"/>
          <w:kern w:val="0"/>
          <w:sz w:val="32"/>
          <w:szCs w:val="32"/>
        </w:rPr>
      </w:pPr>
    </w:p>
    <w:p w:rsidR="00A24E78" w:rsidRDefault="00C01A0F">
      <w:pPr>
        <w:rPr>
          <w:rFonts w:ascii="宋体" w:hAnsi="宋体" w:cs="宋体"/>
          <w:kern w:val="0"/>
          <w:sz w:val="32"/>
          <w:szCs w:val="32"/>
        </w:rPr>
      </w:pPr>
      <w:bookmarkStart w:id="47" w:name="_Toc13224"/>
      <w:r>
        <w:rPr>
          <w:rFonts w:ascii="宋体" w:hAnsi="宋体" w:cs="宋体" w:hint="eastAsia"/>
          <w:kern w:val="0"/>
          <w:sz w:val="32"/>
          <w:szCs w:val="32"/>
        </w:rPr>
        <w:br w:type="page"/>
      </w:r>
    </w:p>
    <w:p w:rsidR="00A24E78" w:rsidRDefault="00C01A0F">
      <w:pPr>
        <w:spacing w:line="560" w:lineRule="exact"/>
        <w:jc w:val="center"/>
        <w:outlineLvl w:val="1"/>
        <w:rPr>
          <w:rFonts w:ascii="宋体" w:hAnsi="宋体" w:cs="宋体"/>
          <w:b/>
          <w:bCs/>
          <w:kern w:val="0"/>
          <w:sz w:val="32"/>
          <w:szCs w:val="32"/>
        </w:rPr>
      </w:pPr>
      <w:bookmarkStart w:id="48" w:name="_Toc29347"/>
      <w:r>
        <w:rPr>
          <w:rFonts w:ascii="宋体" w:hAnsi="宋体" w:cs="宋体" w:hint="eastAsia"/>
          <w:b/>
          <w:bCs/>
          <w:kern w:val="0"/>
          <w:sz w:val="32"/>
          <w:szCs w:val="32"/>
        </w:rPr>
        <w:t>第四节</w:t>
      </w:r>
      <w:r>
        <w:rPr>
          <w:rFonts w:ascii="宋体" w:hAnsi="宋体" w:cs="宋体" w:hint="eastAsia"/>
          <w:b/>
          <w:bCs/>
          <w:kern w:val="0"/>
          <w:sz w:val="32"/>
          <w:szCs w:val="32"/>
        </w:rPr>
        <w:t xml:space="preserve">  </w:t>
      </w:r>
      <w:r>
        <w:rPr>
          <w:rFonts w:ascii="宋体" w:hAnsi="宋体" w:cs="宋体" w:hint="eastAsia"/>
          <w:b/>
          <w:bCs/>
          <w:kern w:val="0"/>
          <w:sz w:val="32"/>
          <w:szCs w:val="32"/>
        </w:rPr>
        <w:t>预备费的组成与编制方法</w:t>
      </w:r>
      <w:bookmarkEnd w:id="47"/>
      <w:bookmarkEnd w:id="48"/>
    </w:p>
    <w:p w:rsidR="00A24E78" w:rsidRDefault="00A24E78">
      <w:pPr>
        <w:spacing w:line="560" w:lineRule="exact"/>
        <w:rPr>
          <w:rFonts w:ascii="宋体" w:hAnsi="宋体" w:cs="宋体"/>
          <w:kern w:val="0"/>
          <w:sz w:val="32"/>
          <w:szCs w:val="32"/>
        </w:rPr>
      </w:pPr>
    </w:p>
    <w:p w:rsidR="00A24E78" w:rsidRDefault="00C01A0F">
      <w:pPr>
        <w:tabs>
          <w:tab w:val="left" w:pos="0"/>
        </w:tabs>
        <w:spacing w:line="560" w:lineRule="exact"/>
        <w:ind w:firstLineChars="200" w:firstLine="640"/>
        <w:rPr>
          <w:rFonts w:ascii="仿宋" w:eastAsia="仿宋" w:hAnsi="仿宋" w:cs="仿宋"/>
          <w:strike/>
          <w:sz w:val="32"/>
          <w:szCs w:val="32"/>
        </w:rPr>
      </w:pPr>
      <w:r>
        <w:rPr>
          <w:rFonts w:ascii="黑体" w:eastAsia="黑体" w:hAnsi="黑体" w:cs="黑体" w:hint="eastAsia"/>
          <w:kern w:val="0"/>
          <w:sz w:val="32"/>
          <w:szCs w:val="32"/>
        </w:rPr>
        <w:t>第三十八条</w:t>
      </w:r>
      <w:r>
        <w:rPr>
          <w:rFonts w:ascii="仿宋" w:eastAsia="仿宋" w:hAnsi="仿宋" w:cs="仿宋" w:hint="eastAsia"/>
          <w:sz w:val="32"/>
          <w:szCs w:val="32"/>
        </w:rPr>
        <w:t xml:space="preserve">  </w:t>
      </w:r>
      <w:r>
        <w:rPr>
          <w:rFonts w:ascii="仿宋_GB2312" w:eastAsia="仿宋_GB2312" w:hAnsi="仿宋_GB2312" w:cs="仿宋_GB2312" w:hint="eastAsia"/>
          <w:sz w:val="32"/>
          <w:szCs w:val="32"/>
        </w:rPr>
        <w:t>预备费由基本预备费和价差预备费组成。</w:t>
      </w:r>
    </w:p>
    <w:p w:rsidR="00A24E78" w:rsidRDefault="00C01A0F">
      <w:pPr>
        <w:tabs>
          <w:tab w:val="left" w:pos="0"/>
        </w:tabs>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rPr>
        <w:t>第三十九条</w:t>
      </w:r>
      <w:r>
        <w:rPr>
          <w:rFonts w:ascii="仿宋" w:eastAsia="仿宋" w:hAnsi="仿宋" w:cs="仿宋"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基本预备费</w:t>
      </w:r>
    </w:p>
    <w:p w:rsidR="00A24E78" w:rsidRDefault="00C01A0F">
      <w:pPr>
        <w:pStyle w:val="a5"/>
        <w:numPr>
          <w:ilvl w:val="0"/>
          <w:numId w:val="1"/>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基本预备费主要用于：</w:t>
      </w:r>
    </w:p>
    <w:p w:rsidR="00A24E78" w:rsidRDefault="00C01A0F">
      <w:pPr>
        <w:pStyle w:val="a5"/>
        <w:numPr>
          <w:ilvl w:val="255"/>
          <w:numId w:val="0"/>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（一）在批准的设计范围内，因设计变更、缺漏项、局部地基处理等增加的费用。</w:t>
      </w:r>
    </w:p>
    <w:p w:rsidR="00A24E78" w:rsidRDefault="00C01A0F">
      <w:pPr>
        <w:pStyle w:val="a5"/>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（二）在建设过程中，工程遭受一般自然灾害所造成的损失和为预防自然灾害所采取的措施费用。</w:t>
      </w:r>
    </w:p>
    <w:p w:rsidR="00A24E78" w:rsidRDefault="00C01A0F">
      <w:pPr>
        <w:pStyle w:val="a5"/>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（三）在有关部门组织施工验收时，验收委员会（或小组）为鉴定工程质量，必须开挖和修复隐蔽工程的费用，但不包括工程质量不合格应由施工单位承担的费用。</w:t>
      </w:r>
    </w:p>
    <w:p w:rsidR="00A24E78" w:rsidRDefault="00C01A0F">
      <w:pPr>
        <w:pStyle w:val="a5"/>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（四）由于设计变更所引起的废弃工程的费用，但不包括施工质量不符合设计要求而造成的返工费用和废弃工程的费用。</w:t>
      </w:r>
    </w:p>
    <w:p w:rsidR="00A24E78" w:rsidRDefault="00C01A0F">
      <w:pPr>
        <w:pStyle w:val="a5"/>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（五）地下障碍物处理、超规超限设备运输等而可能增加的费用。</w:t>
      </w:r>
    </w:p>
    <w:p w:rsidR="00A24E78" w:rsidRDefault="00C01A0F">
      <w:pPr>
        <w:pStyle w:val="a5"/>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（六）征地、拆迁的价差。​</w:t>
      </w:r>
    </w:p>
    <w:p w:rsidR="00A24E78" w:rsidRDefault="00C01A0F">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二、编制方法：以第一部分工程费用和第二部分工程建设其他费用金额之和为基数，乘以基本预备费率</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计算。基本预备费费率应根据建设项目复杂程度合理确定，如行业或上级有关部</w:t>
      </w:r>
      <w:r>
        <w:rPr>
          <w:rFonts w:ascii="仿宋_GB2312" w:eastAsia="仿宋_GB2312" w:hAnsi="仿宋_GB2312" w:cs="仿宋_GB2312" w:hint="eastAsia"/>
          <w:sz w:val="32"/>
          <w:szCs w:val="32"/>
        </w:rPr>
        <w:t>门另有规定的，从其规定。</w:t>
      </w:r>
    </w:p>
    <w:p w:rsidR="00A24E78" w:rsidRDefault="00C01A0F">
      <w:pPr>
        <w:tabs>
          <w:tab w:val="left" w:pos="0"/>
        </w:tabs>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rPr>
        <w:t>第四十条</w:t>
      </w:r>
      <w:r>
        <w:rPr>
          <w:rFonts w:ascii="仿宋" w:eastAsia="仿宋" w:hAnsi="仿宋" w:cs="仿宋" w:hint="eastAsia"/>
          <w:sz w:val="32"/>
          <w:szCs w:val="32"/>
        </w:rPr>
        <w:t xml:space="preserve">  </w:t>
      </w:r>
      <w:r>
        <w:rPr>
          <w:rFonts w:ascii="仿宋_GB2312" w:eastAsia="仿宋_GB2312" w:hAnsi="仿宋_GB2312" w:cs="仿宋_GB2312" w:hint="eastAsia"/>
          <w:sz w:val="32"/>
          <w:szCs w:val="32"/>
        </w:rPr>
        <w:t>价差预备费</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一、价差预备费主要用于：</w:t>
      </w:r>
    </w:p>
    <w:p w:rsidR="00A24E78" w:rsidRDefault="00C01A0F">
      <w:pPr>
        <w:numPr>
          <w:ilvl w:val="255"/>
          <w:numId w:val="0"/>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（一）建设期内建筑人工、材料、设备、施工机械价格的变</w:t>
      </w:r>
      <w:r>
        <w:rPr>
          <w:rFonts w:ascii="仿宋_GB2312" w:eastAsia="仿宋_GB2312" w:hAnsi="仿宋_GB2312" w:cs="仿宋_GB2312" w:hint="eastAsia"/>
          <w:sz w:val="32"/>
          <w:szCs w:val="32"/>
        </w:rPr>
        <w:lastRenderedPageBreak/>
        <w:t>化。</w:t>
      </w:r>
    </w:p>
    <w:p w:rsidR="00A24E78" w:rsidRDefault="00C01A0F">
      <w:pPr>
        <w:numPr>
          <w:ilvl w:val="255"/>
          <w:numId w:val="0"/>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（二）建设期内国外购买材料、设备汇率的变化。</w:t>
      </w:r>
    </w:p>
    <w:p w:rsidR="00A24E78" w:rsidRDefault="00C01A0F">
      <w:pPr>
        <w:numPr>
          <w:ilvl w:val="255"/>
          <w:numId w:val="0"/>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（三）建设期内利率的变化。</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二、编制方法：价差预备费以编制设计概算的年份为基期，计算到项目建成年份为止的设备、材料等价格上涨费用，以工程费用为基数，按建设期分年度资金使用计划进行计算。</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价差预备费计算公式如下：</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式</w:t>
      </w:r>
      <w:r>
        <w:rPr>
          <w:rFonts w:ascii="仿宋_GB2312" w:eastAsia="仿宋_GB2312" w:hAnsi="仿宋_GB2312" w:cs="仿宋_GB2312" w:hint="eastAsia"/>
          <w:sz w:val="32"/>
          <w:szCs w:val="32"/>
        </w:rPr>
        <w:t>5-4</w:t>
      </w:r>
      <w:r>
        <w:rPr>
          <w:rFonts w:ascii="仿宋_GB2312" w:eastAsia="仿宋_GB2312" w:hAnsi="仿宋_GB2312" w:cs="仿宋_GB2312" w:hint="eastAsia"/>
          <w:sz w:val="32"/>
          <w:szCs w:val="32"/>
        </w:rPr>
        <w:t>：</w:t>
      </w:r>
    </w:p>
    <w:p w:rsidR="00A24E78" w:rsidRDefault="00A24E78">
      <w:pPr>
        <w:pStyle w:val="a0"/>
        <w:rPr>
          <w:rFonts w:ascii="仿宋_GB2312" w:eastAsia="仿宋_GB2312" w:hAnsi="仿宋_GB2312" w:cs="仿宋_GB2312"/>
          <w:sz w:val="32"/>
          <w:szCs w:val="32"/>
        </w:rPr>
      </w:pPr>
      <w:r>
        <w:rPr>
          <w:rFonts w:ascii="仿宋_GB2312" w:eastAsia="仿宋_GB2312" w:hAnsi="仿宋_GB2312" w:cs="仿宋_GB2312"/>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0.1pt;margin-top:4.2pt;width:293.35pt;height:43.4pt;z-index:1">
            <v:imagedata r:id="rId12" o:title=""/>
          </v:shape>
          <o:OLEObject Type="Embed" ProgID="Equation.3" ShapeID="_x0000_s1026" DrawAspect="Content" ObjectID="_1830599509" r:id="rId13"/>
        </w:pict>
      </w:r>
    </w:p>
    <w:p w:rsidR="00A24E78" w:rsidRDefault="00A24E78">
      <w:pPr>
        <w:spacing w:line="560" w:lineRule="exact"/>
        <w:ind w:firstLineChars="200" w:firstLine="640"/>
        <w:jc w:val="center"/>
        <w:rPr>
          <w:rFonts w:ascii="仿宋_GB2312" w:eastAsia="仿宋_GB2312" w:hAnsi="仿宋_GB2312" w:cs="仿宋_GB2312"/>
          <w:sz w:val="32"/>
          <w:szCs w:val="32"/>
        </w:rPr>
      </w:pPr>
    </w:p>
    <w:p w:rsidR="00A24E78" w:rsidRDefault="00C01A0F">
      <w:pPr>
        <w:spacing w:line="560" w:lineRule="exact"/>
        <w:ind w:leftChars="276" w:left="580"/>
        <w:rPr>
          <w:rFonts w:ascii="仿宋_GB2312" w:eastAsia="仿宋_GB2312" w:hAnsi="仿宋_GB2312" w:cs="仿宋_GB2312"/>
          <w:sz w:val="32"/>
          <w:szCs w:val="32"/>
        </w:rPr>
      </w:pPr>
      <w:r>
        <w:rPr>
          <w:rFonts w:ascii="仿宋_GB2312" w:eastAsia="仿宋_GB2312" w:hAnsi="仿宋_GB2312" w:cs="仿宋_GB2312" w:hint="eastAsia"/>
          <w:sz w:val="32"/>
          <w:szCs w:val="32"/>
        </w:rPr>
        <w:t>式中：</w:t>
      </w:r>
      <w:r w:rsidR="00A24E78" w:rsidRPr="00A24E78">
        <w:rPr>
          <w:rFonts w:ascii="仿宋_GB2312" w:eastAsia="仿宋_GB2312" w:hAnsi="仿宋_GB2312" w:cs="仿宋_GB2312" w:hint="eastAsia"/>
          <w:sz w:val="32"/>
          <w:szCs w:val="32"/>
        </w:rPr>
        <w:object w:dxaOrig="260" w:dyaOrig="340">
          <v:shape id="_x0000_i1025" type="#_x0000_t75" style="width:14.15pt;height:14.75pt" o:ole="">
            <v:imagedata r:id="rId14" o:title=""/>
          </v:shape>
          <o:OLEObject Type="Embed" ProgID="Equation.3" ShapeID="_x0000_i1025" DrawAspect="Content" ObjectID="_1830599500" r:id="rId15"/>
        </w:object>
      </w:r>
      <w:r>
        <w:rPr>
          <w:rFonts w:ascii="仿宋_GB2312" w:eastAsia="仿宋_GB2312" w:hAnsi="仿宋_GB2312" w:cs="仿宋_GB2312" w:hint="eastAsia"/>
          <w:sz w:val="32"/>
          <w:szCs w:val="32"/>
        </w:rPr>
        <w:t>为价差预备费；</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A24E78" w:rsidRPr="00A24E78">
        <w:rPr>
          <w:rFonts w:ascii="仿宋_GB2312" w:eastAsia="仿宋_GB2312" w:hAnsi="仿宋_GB2312" w:cs="仿宋_GB2312" w:hint="eastAsia"/>
          <w:sz w:val="32"/>
          <w:szCs w:val="32"/>
        </w:rPr>
        <w:object w:dxaOrig="200" w:dyaOrig="220">
          <v:shape id="_x0000_i1026" type="#_x0000_t75" style="width:13.6pt;height:11.35pt" o:ole="">
            <v:imagedata r:id="rId16" o:title=""/>
          </v:shape>
          <o:OLEObject Type="Embed" ProgID="Equation.3" ShapeID="_x0000_i1026" DrawAspect="Content" ObjectID="_1830599501" r:id="rId17"/>
        </w:object>
      </w:r>
      <w:r>
        <w:rPr>
          <w:rFonts w:ascii="仿宋_GB2312" w:eastAsia="仿宋_GB2312" w:hAnsi="仿宋_GB2312" w:cs="仿宋_GB2312" w:hint="eastAsia"/>
          <w:sz w:val="32"/>
          <w:szCs w:val="32"/>
        </w:rPr>
        <w:t>为建设期年份数；</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A24E78" w:rsidRPr="00A24E78">
        <w:rPr>
          <w:rFonts w:ascii="仿宋_GB2312" w:eastAsia="仿宋_GB2312" w:hAnsi="仿宋_GB2312" w:cs="仿宋_GB2312" w:hint="eastAsia"/>
          <w:sz w:val="32"/>
          <w:szCs w:val="32"/>
        </w:rPr>
        <w:object w:dxaOrig="220" w:dyaOrig="360">
          <v:shape id="_x0000_i1027" type="#_x0000_t75" style="width:13.6pt;height:11.35pt" o:ole="">
            <v:imagedata r:id="rId18" o:title=""/>
          </v:shape>
          <o:OLEObject Type="Embed" ProgID="Equation.3" ShapeID="_x0000_i1027" DrawAspect="Content" ObjectID="_1830599502" r:id="rId19"/>
        </w:object>
      </w:r>
      <w:r>
        <w:rPr>
          <w:rFonts w:ascii="仿宋_GB2312" w:eastAsia="仿宋_GB2312" w:hAnsi="仿宋_GB2312" w:cs="仿宋_GB2312" w:hint="eastAsia"/>
          <w:sz w:val="32"/>
          <w:szCs w:val="32"/>
        </w:rPr>
        <w:t>为建设期第</w:t>
      </w:r>
      <w:r w:rsidR="00A24E78" w:rsidRPr="00A24E78">
        <w:rPr>
          <w:rFonts w:ascii="仿宋_GB2312" w:eastAsia="仿宋_GB2312" w:hAnsi="仿宋_GB2312" w:cs="仿宋_GB2312" w:hint="eastAsia"/>
          <w:sz w:val="32"/>
          <w:szCs w:val="32"/>
        </w:rPr>
        <w:object w:dxaOrig="139" w:dyaOrig="239">
          <v:shape id="_x0000_i1028" type="#_x0000_t75" style="width:13.6pt;height:11.35pt" o:ole="">
            <v:imagedata r:id="rId20" o:title=""/>
          </v:shape>
          <o:OLEObject Type="Embed" ProgID="Equation.3" ShapeID="_x0000_i1028" DrawAspect="Content" ObjectID="_1830599503" r:id="rId21"/>
        </w:object>
      </w:r>
      <w:r>
        <w:rPr>
          <w:rFonts w:ascii="仿宋_GB2312" w:eastAsia="仿宋_GB2312" w:hAnsi="仿宋_GB2312" w:cs="仿宋_GB2312" w:hint="eastAsia"/>
          <w:sz w:val="32"/>
          <w:szCs w:val="32"/>
        </w:rPr>
        <w:t>年的投资计划额，包括工程费用、工程</w:t>
      </w:r>
    </w:p>
    <w:p w:rsidR="00A24E78" w:rsidRDefault="00C01A0F">
      <w:pPr>
        <w:spacing w:line="560" w:lineRule="exact"/>
        <w:ind w:firstLineChars="600" w:firstLine="1920"/>
        <w:rPr>
          <w:rFonts w:ascii="仿宋_GB2312" w:eastAsia="仿宋_GB2312" w:hAnsi="仿宋_GB2312" w:cs="仿宋_GB2312"/>
          <w:sz w:val="32"/>
          <w:szCs w:val="32"/>
        </w:rPr>
      </w:pPr>
      <w:r>
        <w:rPr>
          <w:rFonts w:ascii="仿宋_GB2312" w:eastAsia="仿宋_GB2312" w:hAnsi="仿宋_GB2312" w:cs="仿宋_GB2312" w:hint="eastAsia"/>
          <w:sz w:val="32"/>
          <w:szCs w:val="32"/>
        </w:rPr>
        <w:t>建设其他费用及基本预备费，即第</w:t>
      </w:r>
      <w:r w:rsidR="00A24E78" w:rsidRPr="00A24E78">
        <w:rPr>
          <w:rFonts w:ascii="仿宋_GB2312" w:eastAsia="仿宋_GB2312" w:hAnsi="仿宋_GB2312" w:cs="仿宋_GB2312" w:hint="eastAsia"/>
          <w:sz w:val="32"/>
          <w:szCs w:val="32"/>
        </w:rPr>
        <w:object w:dxaOrig="139" w:dyaOrig="239">
          <v:shape id="_x0000_i1029" type="#_x0000_t75" style="width:13.6pt;height:11.35pt" o:ole="">
            <v:imagedata r:id="rId22" o:title=""/>
          </v:shape>
          <o:OLEObject Type="Embed" ProgID="Equation.3" ShapeID="_x0000_i1029" DrawAspect="Content" ObjectID="_1830599504" r:id="rId23"/>
        </w:object>
      </w:r>
      <w:r>
        <w:rPr>
          <w:rFonts w:ascii="仿宋_GB2312" w:eastAsia="仿宋_GB2312" w:hAnsi="仿宋_GB2312" w:cs="仿宋_GB2312" w:hint="eastAsia"/>
          <w:sz w:val="32"/>
          <w:szCs w:val="32"/>
        </w:rPr>
        <w:t>年的静态投资计</w:t>
      </w:r>
    </w:p>
    <w:p w:rsidR="00A24E78" w:rsidRDefault="00C01A0F">
      <w:pPr>
        <w:spacing w:line="560" w:lineRule="exact"/>
        <w:ind w:firstLineChars="600" w:firstLine="1920"/>
        <w:rPr>
          <w:rFonts w:ascii="仿宋_GB2312" w:eastAsia="仿宋_GB2312" w:hAnsi="仿宋_GB2312" w:cs="仿宋_GB2312"/>
          <w:sz w:val="32"/>
          <w:szCs w:val="32"/>
        </w:rPr>
      </w:pPr>
      <w:r>
        <w:rPr>
          <w:rFonts w:ascii="仿宋_GB2312" w:eastAsia="仿宋_GB2312" w:hAnsi="仿宋_GB2312" w:cs="仿宋_GB2312" w:hint="eastAsia"/>
          <w:sz w:val="32"/>
          <w:szCs w:val="32"/>
        </w:rPr>
        <w:t>划额；</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A24E78" w:rsidRPr="00A24E78">
        <w:rPr>
          <w:rFonts w:ascii="仿宋_GB2312" w:eastAsia="仿宋_GB2312" w:hAnsi="仿宋_GB2312" w:cs="仿宋_GB2312" w:hint="eastAsia"/>
          <w:sz w:val="32"/>
          <w:szCs w:val="32"/>
        </w:rPr>
        <w:object w:dxaOrig="240" w:dyaOrig="320">
          <v:shape id="_x0000_i1030" type="#_x0000_t75" style="width:13.6pt;height:11.35pt" o:ole="">
            <v:imagedata r:id="rId24" o:title=""/>
          </v:shape>
          <o:OLEObject Type="Embed" ProgID="Equation.3" ShapeID="_x0000_i1030" DrawAspect="Content" ObjectID="_1830599505" r:id="rId25"/>
        </w:object>
      </w:r>
      <w:r>
        <w:rPr>
          <w:rFonts w:ascii="仿宋_GB2312" w:eastAsia="仿宋_GB2312" w:hAnsi="仿宋_GB2312" w:cs="仿宋_GB2312" w:hint="eastAsia"/>
          <w:sz w:val="32"/>
          <w:szCs w:val="32"/>
        </w:rPr>
        <w:t>投资价格指数；</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A24E78" w:rsidRPr="00A24E78">
        <w:rPr>
          <w:rFonts w:ascii="仿宋_GB2312" w:eastAsia="仿宋_GB2312" w:hAnsi="仿宋_GB2312" w:cs="仿宋_GB2312" w:hint="eastAsia"/>
          <w:sz w:val="32"/>
          <w:szCs w:val="32"/>
        </w:rPr>
        <w:object w:dxaOrig="139" w:dyaOrig="239">
          <v:shape id="_x0000_i1031" type="#_x0000_t75" style="width:13.6pt;height:11.35pt" o:ole="">
            <v:imagedata r:id="rId26" o:title=""/>
          </v:shape>
          <o:OLEObject Type="Embed" ProgID="Equation.3" ShapeID="_x0000_i1031" DrawAspect="Content" ObjectID="_1830599506" r:id="rId27"/>
        </w:object>
      </w:r>
      <w:r>
        <w:rPr>
          <w:rFonts w:ascii="仿宋_GB2312" w:eastAsia="仿宋_GB2312" w:hAnsi="仿宋_GB2312" w:cs="仿宋_GB2312" w:hint="eastAsia"/>
          <w:sz w:val="32"/>
          <w:szCs w:val="32"/>
        </w:rPr>
        <w:t>建设期第</w:t>
      </w:r>
      <w:r w:rsidR="00A24E78" w:rsidRPr="00A24E78">
        <w:rPr>
          <w:rFonts w:ascii="仿宋_GB2312" w:eastAsia="仿宋_GB2312" w:hAnsi="仿宋_GB2312" w:cs="仿宋_GB2312" w:hint="eastAsia"/>
          <w:sz w:val="32"/>
          <w:szCs w:val="32"/>
        </w:rPr>
        <w:object w:dxaOrig="139" w:dyaOrig="239">
          <v:shape id="_x0000_i1032" type="#_x0000_t75" style="width:13.6pt;height:11.35pt" o:ole="">
            <v:imagedata r:id="rId28" o:title=""/>
          </v:shape>
          <o:OLEObject Type="Embed" ProgID="Equation.3" ShapeID="_x0000_i1032" DrawAspect="Content" ObjectID="_1830599507" r:id="rId29"/>
        </w:object>
      </w:r>
      <w:r>
        <w:rPr>
          <w:rFonts w:ascii="仿宋_GB2312" w:eastAsia="仿宋_GB2312" w:hAnsi="仿宋_GB2312" w:cs="仿宋_GB2312" w:hint="eastAsia"/>
          <w:sz w:val="32"/>
          <w:szCs w:val="32"/>
        </w:rPr>
        <w:t>年；</w:t>
      </w:r>
    </w:p>
    <w:p w:rsidR="00A24E78" w:rsidRDefault="00C01A0F">
      <w:pPr>
        <w:spacing w:line="560" w:lineRule="exact"/>
        <w:ind w:firstLineChars="200" w:firstLine="640"/>
        <w:rPr>
          <w:rFonts w:ascii="仿宋" w:eastAsia="仿宋" w:hAnsi="仿宋" w:cs="仿宋"/>
          <w:sz w:val="32"/>
          <w:szCs w:val="32"/>
        </w:rPr>
      </w:pPr>
      <w:r>
        <w:rPr>
          <w:rFonts w:ascii="仿宋_GB2312" w:eastAsia="仿宋_GB2312" w:hAnsi="仿宋_GB2312" w:cs="仿宋_GB2312" w:hint="eastAsia"/>
          <w:sz w:val="32"/>
          <w:szCs w:val="32"/>
        </w:rPr>
        <w:t xml:space="preserve">      </w:t>
      </w:r>
      <w:r w:rsidR="00A24E78" w:rsidRPr="00A24E78">
        <w:rPr>
          <w:rFonts w:ascii="仿宋_GB2312" w:eastAsia="仿宋_GB2312" w:hAnsi="仿宋_GB2312" w:cs="仿宋_GB2312" w:hint="eastAsia"/>
          <w:sz w:val="32"/>
          <w:szCs w:val="32"/>
        </w:rPr>
        <w:object w:dxaOrig="260" w:dyaOrig="220">
          <v:shape id="_x0000_i1033" type="#_x0000_t75" style="width:13.6pt;height:11.35pt" o:ole="">
            <v:imagedata r:id="rId30" o:title=""/>
          </v:shape>
          <o:OLEObject Type="Embed" ProgID="Equation.3" ShapeID="_x0000_i1033" DrawAspect="Content" ObjectID="_1830599508" r:id="rId31"/>
        </w:object>
      </w:r>
      <w:r>
        <w:rPr>
          <w:rFonts w:ascii="仿宋_GB2312" w:eastAsia="仿宋_GB2312" w:hAnsi="仿宋_GB2312" w:cs="仿宋_GB2312" w:hint="eastAsia"/>
          <w:sz w:val="32"/>
          <w:szCs w:val="32"/>
        </w:rPr>
        <w:t>建设前期年限（从编制概算到开工建设年数）</w:t>
      </w:r>
    </w:p>
    <w:p w:rsidR="00A24E78" w:rsidRDefault="00A24E78">
      <w:pPr>
        <w:spacing w:line="560" w:lineRule="exact"/>
        <w:rPr>
          <w:rFonts w:ascii="宋体" w:hAnsi="宋体" w:cs="宋体"/>
          <w:kern w:val="0"/>
          <w:sz w:val="32"/>
          <w:szCs w:val="32"/>
        </w:rPr>
      </w:pPr>
    </w:p>
    <w:p w:rsidR="00A24E78" w:rsidRDefault="00C01A0F">
      <w:pPr>
        <w:rPr>
          <w:rFonts w:ascii="宋体" w:hAnsi="宋体" w:cs="宋体"/>
          <w:kern w:val="0"/>
          <w:sz w:val="32"/>
          <w:szCs w:val="32"/>
        </w:rPr>
      </w:pPr>
      <w:bookmarkStart w:id="49" w:name="_Toc24658"/>
      <w:r>
        <w:rPr>
          <w:rFonts w:ascii="宋体" w:hAnsi="宋体" w:cs="宋体" w:hint="eastAsia"/>
          <w:kern w:val="0"/>
          <w:sz w:val="32"/>
          <w:szCs w:val="32"/>
        </w:rPr>
        <w:br w:type="page"/>
      </w:r>
    </w:p>
    <w:p w:rsidR="00A24E78" w:rsidRDefault="00C01A0F">
      <w:pPr>
        <w:spacing w:line="560" w:lineRule="exact"/>
        <w:jc w:val="center"/>
        <w:outlineLvl w:val="1"/>
        <w:rPr>
          <w:rFonts w:ascii="宋体" w:hAnsi="宋体" w:cs="宋体"/>
          <w:b/>
          <w:bCs/>
          <w:kern w:val="0"/>
          <w:sz w:val="32"/>
          <w:szCs w:val="32"/>
        </w:rPr>
      </w:pPr>
      <w:bookmarkStart w:id="50" w:name="_Toc9145"/>
      <w:r>
        <w:rPr>
          <w:rFonts w:ascii="宋体" w:hAnsi="宋体" w:cs="宋体" w:hint="eastAsia"/>
          <w:b/>
          <w:bCs/>
          <w:kern w:val="0"/>
          <w:sz w:val="32"/>
          <w:szCs w:val="32"/>
        </w:rPr>
        <w:t>第五节</w:t>
      </w:r>
      <w:r>
        <w:rPr>
          <w:rFonts w:ascii="宋体" w:hAnsi="宋体" w:cs="宋体" w:hint="eastAsia"/>
          <w:b/>
          <w:bCs/>
          <w:kern w:val="0"/>
          <w:sz w:val="32"/>
          <w:szCs w:val="32"/>
        </w:rPr>
        <w:t xml:space="preserve">  </w:t>
      </w:r>
      <w:r>
        <w:rPr>
          <w:rFonts w:ascii="宋体" w:hAnsi="宋体" w:cs="宋体" w:hint="eastAsia"/>
          <w:b/>
          <w:bCs/>
          <w:kern w:val="0"/>
          <w:sz w:val="32"/>
          <w:szCs w:val="32"/>
        </w:rPr>
        <w:t>建设期融资费用组成与编制方法</w:t>
      </w:r>
      <w:bookmarkEnd w:id="49"/>
      <w:bookmarkEnd w:id="50"/>
    </w:p>
    <w:p w:rsidR="00A24E78" w:rsidRDefault="00A24E78">
      <w:pPr>
        <w:spacing w:line="560" w:lineRule="exact"/>
        <w:rPr>
          <w:rFonts w:ascii="宋体" w:hAnsi="宋体" w:cs="宋体"/>
          <w:kern w:val="0"/>
          <w:sz w:val="32"/>
          <w:szCs w:val="32"/>
        </w:rPr>
      </w:pPr>
    </w:p>
    <w:p w:rsidR="00A24E78" w:rsidRDefault="00C01A0F">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rPr>
        <w:t>第四十一条</w:t>
      </w:r>
      <w:r>
        <w:rPr>
          <w:rFonts w:ascii="仿宋" w:eastAsia="仿宋" w:hAnsi="仿宋" w:cs="仿宋" w:hint="eastAsia"/>
          <w:sz w:val="32"/>
          <w:szCs w:val="32"/>
        </w:rPr>
        <w:t xml:space="preserve">  </w:t>
      </w:r>
      <w:r>
        <w:rPr>
          <w:rFonts w:ascii="仿宋_GB2312" w:eastAsia="仿宋_GB2312" w:hAnsi="仿宋_GB2312" w:cs="仿宋_GB2312" w:hint="eastAsia"/>
          <w:sz w:val="32"/>
          <w:szCs w:val="32"/>
        </w:rPr>
        <w:t>建设期融资费用</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一、建设期融资费用涵盖银行借款或其他债务资金产生的利息，依据相关规定，此类利息允许在项目投用后计入固定资产原值。</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二、建设期融资费用应依据资金筹措方式、计息期进行测算。若存在融资合同（协议），需通过具体列表方式详细测算，根据不同资金来源、借贷时间及对应利率分别计算。​</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三、建设投资及融资资金在建设期内均按均匀发生原则处理，建设期内仅计息不还本，建设期结束后开始还本付息。</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（一）建设期融资费用：各年应计利息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（年初融资资金本息和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本年融资额</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）×有效年利率。累计建设期融资费用计算公式如下：</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式</w:t>
      </w:r>
      <w:r>
        <w:rPr>
          <w:rFonts w:ascii="仿宋_GB2312" w:eastAsia="仿宋_GB2312" w:hAnsi="仿宋_GB2312" w:cs="仿宋_GB2312" w:hint="eastAsia"/>
          <w:sz w:val="32"/>
          <w:szCs w:val="32"/>
        </w:rPr>
        <w:t>5-5</w:t>
      </w:r>
      <w:r>
        <w:rPr>
          <w:rFonts w:ascii="仿宋_GB2312" w:eastAsia="仿宋_GB2312" w:hAnsi="仿宋_GB2312" w:cs="仿宋_GB2312" w:hint="eastAsia"/>
          <w:sz w:val="32"/>
          <w:szCs w:val="32"/>
        </w:rPr>
        <w:t>：</w:t>
      </w:r>
    </w:p>
    <w:p w:rsidR="00A24E78" w:rsidRDefault="00A24E78">
      <w:pPr>
        <w:pStyle w:val="a0"/>
        <w:spacing w:line="560" w:lineRule="exact"/>
        <w:ind w:firstLineChars="200" w:firstLine="640"/>
        <w:rPr>
          <w:rFonts w:ascii="仿宋_GB2312" w:eastAsia="仿宋_GB2312" w:hAnsi="仿宋_GB2312" w:cs="仿宋_GB2312"/>
          <w:sz w:val="32"/>
          <w:szCs w:val="32"/>
        </w:rPr>
      </w:pPr>
      <w:r w:rsidRPr="00A24E78">
        <w:rPr>
          <w:rFonts w:ascii="仿宋_GB2312" w:eastAsia="仿宋_GB2312" w:hAnsi="仿宋_GB2312" w:cs="仿宋_GB2312"/>
          <w:position w:val="-28"/>
          <w:sz w:val="32"/>
          <w:szCs w:val="32"/>
        </w:rPr>
        <w:pict>
          <v:shape id="_x0000_s1027" type="#_x0000_t75" style="position:absolute;left:0;text-align:left;margin-left:83pt;margin-top:5.05pt;width:151.5pt;height:44pt;z-index:2">
            <v:imagedata r:id="rId32" o:title=""/>
          </v:shape>
          <o:OLEObject Type="Embed" ProgID="Equation.3" ShapeID="_x0000_s1027" DrawAspect="Content" ObjectID="_1830599510" r:id="rId33"/>
        </w:pict>
      </w:r>
    </w:p>
    <w:p w:rsidR="00A24E78" w:rsidRDefault="00A24E78">
      <w:pPr>
        <w:spacing w:line="560" w:lineRule="exact"/>
        <w:ind w:firstLineChars="200" w:firstLine="640"/>
        <w:rPr>
          <w:rFonts w:ascii="仿宋_GB2312" w:eastAsia="仿宋_GB2312" w:hAnsi="仿宋_GB2312" w:cs="仿宋_GB2312"/>
          <w:position w:val="-28"/>
          <w:sz w:val="32"/>
          <w:szCs w:val="32"/>
        </w:rPr>
      </w:pP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式中：</w:t>
      </w:r>
      <w:r>
        <w:rPr>
          <w:rFonts w:ascii="仿宋_GB2312" w:eastAsia="仿宋_GB2312" w:hAnsi="仿宋_GB2312" w:cs="仿宋_GB2312" w:hint="eastAsia"/>
          <w:sz w:val="32"/>
          <w:szCs w:val="32"/>
        </w:rPr>
        <w:t>Q</w:t>
      </w:r>
      <w:r>
        <w:rPr>
          <w:rFonts w:ascii="仿宋_GB2312" w:eastAsia="仿宋_GB2312" w:hAnsi="仿宋_GB2312" w:cs="仿宋_GB2312" w:hint="eastAsia"/>
          <w:sz w:val="32"/>
          <w:szCs w:val="32"/>
        </w:rPr>
        <w:t>：建设期融资费用</w:t>
      </w:r>
    </w:p>
    <w:p w:rsidR="00A24E78" w:rsidRDefault="00C01A0F">
      <w:pPr>
        <w:spacing w:line="560"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P</w:t>
      </w:r>
      <w:r>
        <w:rPr>
          <w:rFonts w:ascii="仿宋_GB2312" w:eastAsia="仿宋_GB2312" w:hAnsi="仿宋_GB2312" w:cs="仿宋_GB2312" w:hint="eastAsia"/>
          <w:sz w:val="32"/>
          <w:szCs w:val="32"/>
          <w:vertAlign w:val="subscript"/>
        </w:rPr>
        <w:t>j-1</w:t>
      </w:r>
      <w:r>
        <w:rPr>
          <w:rFonts w:ascii="仿宋_GB2312" w:eastAsia="仿宋_GB2312" w:hAnsi="仿宋_GB2312" w:cs="仿宋_GB2312" w:hint="eastAsia"/>
          <w:sz w:val="32"/>
          <w:szCs w:val="32"/>
        </w:rPr>
        <w:t>：建设期第</w:t>
      </w:r>
      <w:r>
        <w:rPr>
          <w:rFonts w:ascii="仿宋_GB2312" w:eastAsia="仿宋_GB2312" w:hAnsi="仿宋_GB2312" w:cs="仿宋_GB2312" w:hint="eastAsia"/>
          <w:sz w:val="32"/>
          <w:szCs w:val="32"/>
        </w:rPr>
        <w:t>j-1</w:t>
      </w:r>
      <w:r>
        <w:rPr>
          <w:rFonts w:ascii="仿宋_GB2312" w:eastAsia="仿宋_GB2312" w:hAnsi="仿宋_GB2312" w:cs="仿宋_GB2312" w:hint="eastAsia"/>
          <w:sz w:val="32"/>
          <w:szCs w:val="32"/>
        </w:rPr>
        <w:t>年末融资资金本息和</w:t>
      </w:r>
    </w:p>
    <w:p w:rsidR="00A24E78" w:rsidRDefault="00C01A0F">
      <w:pPr>
        <w:spacing w:line="560"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vertAlign w:val="subscript"/>
        </w:rPr>
        <w:t>j</w:t>
      </w:r>
      <w:r>
        <w:rPr>
          <w:rFonts w:ascii="仿宋_GB2312" w:eastAsia="仿宋_GB2312" w:hAnsi="仿宋_GB2312" w:cs="仿宋_GB2312" w:hint="eastAsia"/>
          <w:sz w:val="32"/>
          <w:szCs w:val="32"/>
        </w:rPr>
        <w:t>：建设期第</w:t>
      </w:r>
      <w:r>
        <w:rPr>
          <w:rFonts w:ascii="仿宋_GB2312" w:eastAsia="仿宋_GB2312" w:hAnsi="仿宋_GB2312" w:cs="仿宋_GB2312" w:hint="eastAsia"/>
          <w:sz w:val="32"/>
          <w:szCs w:val="32"/>
        </w:rPr>
        <w:t>j</w:t>
      </w:r>
      <w:r>
        <w:rPr>
          <w:rFonts w:ascii="仿宋_GB2312" w:eastAsia="仿宋_GB2312" w:hAnsi="仿宋_GB2312" w:cs="仿宋_GB2312" w:hint="eastAsia"/>
          <w:sz w:val="32"/>
          <w:szCs w:val="32"/>
        </w:rPr>
        <w:t>年融资资金额</w:t>
      </w:r>
    </w:p>
    <w:p w:rsidR="00A24E78" w:rsidRDefault="00C01A0F">
      <w:pPr>
        <w:spacing w:line="560"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i</w:t>
      </w:r>
      <w:r>
        <w:rPr>
          <w:rFonts w:ascii="仿宋_GB2312" w:eastAsia="仿宋_GB2312" w:hAnsi="仿宋_GB2312" w:cs="仿宋_GB2312" w:hint="eastAsia"/>
          <w:sz w:val="32"/>
          <w:szCs w:val="32"/>
        </w:rPr>
        <w:t>：融资资金年利率</w:t>
      </w:r>
    </w:p>
    <w:p w:rsidR="00A24E78" w:rsidRDefault="00C01A0F">
      <w:pPr>
        <w:spacing w:line="560"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n</w:t>
      </w:r>
      <w:r>
        <w:rPr>
          <w:rFonts w:ascii="仿宋_GB2312" w:eastAsia="仿宋_GB2312" w:hAnsi="仿宋_GB2312" w:cs="仿宋_GB2312" w:hint="eastAsia"/>
          <w:sz w:val="32"/>
          <w:szCs w:val="32"/>
        </w:rPr>
        <w:t>：建设期年数</w:t>
      </w:r>
    </w:p>
    <w:p w:rsidR="00A24E78" w:rsidRDefault="00C01A0F">
      <w:pPr>
        <w:numPr>
          <w:ilvl w:val="255"/>
          <w:numId w:val="0"/>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（二）融资资金计费基础为建设投资，具体包含工程费用、工程建设其他费用及基本预备费之和。</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融资资金规模不得超过建设投资</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1 - </w:t>
      </w:r>
      <w:r>
        <w:rPr>
          <w:rFonts w:ascii="仿宋_GB2312" w:eastAsia="仿宋_GB2312" w:hAnsi="仿宋_GB2312" w:cs="仿宋_GB2312" w:hint="eastAsia"/>
          <w:sz w:val="32"/>
          <w:szCs w:val="32"/>
        </w:rPr>
        <w:t>最低资本金比例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A24E78" w:rsidRDefault="00C01A0F">
      <w:pPr>
        <w:numPr>
          <w:ilvl w:val="255"/>
          <w:numId w:val="0"/>
        </w:numPr>
        <w:spacing w:line="560" w:lineRule="exact"/>
        <w:ind w:firstLineChars="200" w:firstLine="640"/>
        <w:rPr>
          <w:rFonts w:ascii="仿宋" w:eastAsia="仿宋" w:hAnsi="仿宋" w:cs="仿宋"/>
          <w:sz w:val="32"/>
          <w:szCs w:val="32"/>
        </w:rPr>
      </w:pPr>
      <w:r>
        <w:rPr>
          <w:rFonts w:ascii="仿宋_GB2312" w:eastAsia="仿宋_GB2312" w:hAnsi="仿宋_GB2312" w:cs="仿宋_GB2312" w:hint="eastAsia"/>
          <w:sz w:val="32"/>
          <w:szCs w:val="32"/>
        </w:rPr>
        <w:t>项目资本金比例依据《国务院关于加强固定资产投资项目资本金管理的通知》（国发〔</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号）确定。</w:t>
      </w:r>
    </w:p>
    <w:p w:rsidR="00A24E78" w:rsidRDefault="00C01A0F">
      <w:pPr>
        <w:numPr>
          <w:ilvl w:val="255"/>
          <w:numId w:val="0"/>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（三）融资资金年利率</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国内融资无论实际按</w:t>
      </w:r>
      <w:r>
        <w:rPr>
          <w:rFonts w:ascii="仿宋_GB2312" w:eastAsia="仿宋_GB2312" w:hAnsi="仿宋_GB2312" w:cs="仿宋_GB2312" w:hint="eastAsia"/>
          <w:sz w:val="32"/>
          <w:szCs w:val="32"/>
        </w:rPr>
        <w:t>年、季、月计息，均可简化为按年计息，即将名义年利率按计息时间折算成有效年利率。计算公式如下：</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式</w:t>
      </w:r>
      <w:r>
        <w:rPr>
          <w:rFonts w:ascii="仿宋_GB2312" w:eastAsia="仿宋_GB2312" w:hAnsi="仿宋_GB2312" w:cs="仿宋_GB2312" w:hint="eastAsia"/>
          <w:sz w:val="32"/>
          <w:szCs w:val="32"/>
        </w:rPr>
        <w:t>5-6</w:t>
      </w:r>
      <w:r>
        <w:rPr>
          <w:rFonts w:ascii="仿宋_GB2312" w:eastAsia="仿宋_GB2312" w:hAnsi="仿宋_GB2312" w:cs="仿宋_GB2312" w:hint="eastAsia"/>
          <w:sz w:val="32"/>
          <w:szCs w:val="32"/>
        </w:rPr>
        <w:t>：</w:t>
      </w:r>
    </w:p>
    <w:p w:rsidR="00A24E78" w:rsidRDefault="00A24E78">
      <w:pPr>
        <w:pStyle w:val="a0"/>
      </w:pPr>
      <w:r w:rsidRPr="00A24E78">
        <w:rPr>
          <w:rFonts w:ascii="仿宋_GB2312" w:eastAsia="仿宋_GB2312" w:hAnsi="仿宋_GB2312" w:cs="仿宋_GB2312"/>
          <w:position w:val="-24"/>
          <w:sz w:val="32"/>
          <w:szCs w:val="32"/>
        </w:rPr>
        <w:pict>
          <v:shape id="_x0000_s1029" type="#_x0000_t75" style="position:absolute;margin-left:203.8pt;margin-top:9.65pt;width:133.5pt;height:34.75pt;z-index:3">
            <v:imagedata r:id="rId34" o:title=""/>
          </v:shape>
          <o:OLEObject Type="Embed" ProgID="Equation.3" ShapeID="_x0000_s1029" DrawAspect="Content" ObjectID="_1830599511" r:id="rId35"/>
        </w:pict>
      </w:r>
    </w:p>
    <w:p w:rsidR="00A24E78" w:rsidRDefault="00C01A0F">
      <w:pPr>
        <w:spacing w:line="560" w:lineRule="exact"/>
        <w:ind w:firstLineChars="700" w:firstLine="2240"/>
        <w:rPr>
          <w:rFonts w:ascii="仿宋_GB2312" w:eastAsia="仿宋_GB2312" w:hAnsi="仿宋_GB2312" w:cs="仿宋_GB2312"/>
          <w:sz w:val="32"/>
          <w:szCs w:val="32"/>
        </w:rPr>
      </w:pPr>
      <w:r>
        <w:rPr>
          <w:rFonts w:ascii="仿宋_GB2312" w:eastAsia="仿宋_GB2312" w:hAnsi="仿宋_GB2312" w:cs="仿宋_GB2312" w:hint="eastAsia"/>
          <w:sz w:val="32"/>
          <w:szCs w:val="32"/>
        </w:rPr>
        <w:t>有效年利率</w:t>
      </w:r>
      <w:r>
        <w:rPr>
          <w:rFonts w:ascii="仿宋_GB2312" w:eastAsia="仿宋_GB2312" w:hAnsi="仿宋_GB2312" w:cs="仿宋_GB2312" w:hint="eastAsia"/>
          <w:sz w:val="32"/>
          <w:szCs w:val="32"/>
        </w:rPr>
        <w:t>=</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式中：</w:t>
      </w:r>
      <w:r>
        <w:rPr>
          <w:rFonts w:ascii="仿宋_GB2312" w:eastAsia="仿宋_GB2312" w:hAnsi="仿宋_GB2312" w:cs="仿宋_GB2312" w:hint="eastAsia"/>
          <w:sz w:val="32"/>
          <w:szCs w:val="32"/>
        </w:rPr>
        <w:t>m</w:t>
      </w:r>
      <w:r>
        <w:rPr>
          <w:rFonts w:ascii="仿宋_GB2312" w:eastAsia="仿宋_GB2312" w:hAnsi="仿宋_GB2312" w:cs="仿宋_GB2312" w:hint="eastAsia"/>
          <w:sz w:val="32"/>
          <w:szCs w:val="32"/>
        </w:rPr>
        <w:t>为每年计息次数。</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名义年利率采用概算编制的价格基准期中国人民银行官网公布或全国银行间同业拆借中心授权公布的贷款市场报价利率（</w:t>
      </w:r>
      <w:r>
        <w:rPr>
          <w:rFonts w:ascii="仿宋_GB2312" w:eastAsia="仿宋_GB2312" w:hAnsi="仿宋_GB2312" w:cs="仿宋_GB2312" w:hint="eastAsia"/>
          <w:sz w:val="32"/>
          <w:szCs w:val="32"/>
        </w:rPr>
        <w:t>LPR</w:t>
      </w:r>
      <w:r>
        <w:rPr>
          <w:rFonts w:ascii="仿宋_GB2312" w:eastAsia="仿宋_GB2312" w:hAnsi="仿宋_GB2312" w:cs="仿宋_GB2312" w:hint="eastAsia"/>
          <w:sz w:val="32"/>
          <w:szCs w:val="32"/>
        </w:rPr>
        <w:t>）。</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四、对于存在多种借款资金来源且各笔借款年利率不同的项目，可选择以下两种方式计算利息：一是分别计算每笔借款的利息；二是先计算各笔借款的加权平均年利率，再以此加权平均利率计算全部借款利息。</w:t>
      </w:r>
    </w:p>
    <w:p w:rsidR="00A24E78" w:rsidRDefault="00C01A0F">
      <w:pPr>
        <w:spacing w:line="560" w:lineRule="exact"/>
        <w:ind w:firstLineChars="200" w:firstLine="640"/>
        <w:rPr>
          <w:rFonts w:ascii="仿宋" w:eastAsia="仿宋" w:hAnsi="仿宋" w:cs="仿宋"/>
          <w:sz w:val="32"/>
          <w:szCs w:val="32"/>
        </w:rPr>
      </w:pPr>
      <w:r>
        <w:rPr>
          <w:rFonts w:ascii="黑体" w:eastAsia="黑体" w:hAnsi="黑体" w:cs="黑体" w:hint="eastAsia"/>
          <w:kern w:val="0"/>
          <w:sz w:val="32"/>
          <w:szCs w:val="32"/>
        </w:rPr>
        <w:t>第四十二条</w:t>
      </w:r>
      <w:r>
        <w:rPr>
          <w:rFonts w:ascii="仿宋" w:eastAsia="仿宋" w:hAnsi="仿宋" w:cs="仿宋" w:hint="eastAsia"/>
          <w:sz w:val="32"/>
          <w:szCs w:val="32"/>
        </w:rPr>
        <w:t xml:space="preserve">  </w:t>
      </w:r>
      <w:r>
        <w:rPr>
          <w:rFonts w:ascii="仿宋" w:eastAsia="仿宋" w:hAnsi="仿宋" w:cs="仿宋" w:hint="eastAsia"/>
          <w:sz w:val="32"/>
          <w:szCs w:val="32"/>
        </w:rPr>
        <w:t>其他融资费用</w:t>
      </w:r>
    </w:p>
    <w:p w:rsidR="00A24E78" w:rsidRDefault="00C01A0F">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其他融资费用是指建设期内债务融资过程中产生的相关费用，包括</w:t>
      </w:r>
      <w:r>
        <w:rPr>
          <w:rFonts w:ascii="仿宋" w:eastAsia="仿宋" w:hAnsi="仿宋" w:cs="仿宋" w:hint="eastAsia"/>
          <w:sz w:val="32"/>
          <w:szCs w:val="32"/>
        </w:rPr>
        <w:t>但不限于手续费、承诺费、管理费、信贷保险等。一般情况下应将其单独计算并计入建设期融资费用。</w:t>
      </w:r>
    </w:p>
    <w:p w:rsidR="00A24E78" w:rsidRDefault="00A24E78">
      <w:pPr>
        <w:spacing w:line="560" w:lineRule="exact"/>
        <w:rPr>
          <w:rFonts w:ascii="宋体" w:hAnsi="宋体" w:cs="宋体"/>
          <w:kern w:val="0"/>
          <w:sz w:val="32"/>
          <w:szCs w:val="32"/>
        </w:rPr>
      </w:pPr>
    </w:p>
    <w:p w:rsidR="00A24E78" w:rsidRDefault="00C01A0F">
      <w:pPr>
        <w:rPr>
          <w:rFonts w:ascii="宋体" w:hAnsi="宋体" w:cs="宋体"/>
          <w:kern w:val="0"/>
          <w:sz w:val="32"/>
          <w:szCs w:val="32"/>
        </w:rPr>
      </w:pPr>
      <w:bookmarkStart w:id="51" w:name="_Toc9264"/>
      <w:r>
        <w:rPr>
          <w:rFonts w:ascii="宋体" w:hAnsi="宋体" w:cs="宋体" w:hint="eastAsia"/>
          <w:kern w:val="0"/>
          <w:sz w:val="32"/>
          <w:szCs w:val="32"/>
        </w:rPr>
        <w:br w:type="page"/>
      </w:r>
    </w:p>
    <w:p w:rsidR="00A24E78" w:rsidRDefault="00C01A0F">
      <w:pPr>
        <w:spacing w:line="560" w:lineRule="exact"/>
        <w:jc w:val="center"/>
        <w:outlineLvl w:val="1"/>
        <w:rPr>
          <w:rFonts w:ascii="宋体" w:hAnsi="宋体" w:cs="宋体"/>
          <w:b/>
          <w:bCs/>
          <w:kern w:val="0"/>
          <w:sz w:val="32"/>
          <w:szCs w:val="32"/>
        </w:rPr>
      </w:pPr>
      <w:bookmarkStart w:id="52" w:name="_Toc17898"/>
      <w:r>
        <w:rPr>
          <w:rFonts w:ascii="宋体" w:hAnsi="宋体" w:cs="宋体" w:hint="eastAsia"/>
          <w:b/>
          <w:bCs/>
          <w:kern w:val="0"/>
          <w:sz w:val="32"/>
          <w:szCs w:val="32"/>
        </w:rPr>
        <w:t>第六节</w:t>
      </w:r>
      <w:r>
        <w:rPr>
          <w:rFonts w:ascii="宋体" w:hAnsi="宋体" w:cs="宋体" w:hint="eastAsia"/>
          <w:b/>
          <w:bCs/>
          <w:kern w:val="0"/>
          <w:sz w:val="32"/>
          <w:szCs w:val="32"/>
        </w:rPr>
        <w:t xml:space="preserve">  </w:t>
      </w:r>
      <w:r>
        <w:rPr>
          <w:rFonts w:ascii="宋体" w:hAnsi="宋体" w:cs="宋体" w:hint="eastAsia"/>
          <w:b/>
          <w:bCs/>
          <w:kern w:val="0"/>
          <w:sz w:val="32"/>
          <w:szCs w:val="32"/>
        </w:rPr>
        <w:t>铺底流动资金组成与编制方法</w:t>
      </w:r>
      <w:bookmarkEnd w:id="51"/>
      <w:bookmarkEnd w:id="52"/>
    </w:p>
    <w:p w:rsidR="00A24E78" w:rsidRDefault="00A24E78">
      <w:pPr>
        <w:spacing w:line="560" w:lineRule="exact"/>
        <w:rPr>
          <w:rFonts w:ascii="宋体" w:hAnsi="宋体" w:cs="宋体"/>
          <w:kern w:val="0"/>
          <w:sz w:val="32"/>
          <w:szCs w:val="32"/>
        </w:rPr>
      </w:pPr>
    </w:p>
    <w:p w:rsidR="00A24E78" w:rsidRDefault="00C01A0F">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rPr>
        <w:t>第四十三条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铺底流动资金</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一、铺底流动资金主要用于购买原材料、燃料、动力及支付工资、其他经营费用支出。</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二、非生产经营性建设项目不列铺底流动资金。</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三、一般按项目建成后所需全部流动资金的</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计算。</w:t>
      </w:r>
    </w:p>
    <w:p w:rsidR="00A24E78" w:rsidRDefault="00C01A0F">
      <w:pPr>
        <w:spacing w:line="560" w:lineRule="exact"/>
        <w:ind w:firstLineChars="200" w:firstLine="640"/>
        <w:rPr>
          <w:rFonts w:ascii="仿宋" w:eastAsia="仿宋" w:hAnsi="仿宋" w:cs="仿宋"/>
          <w:sz w:val="32"/>
          <w:szCs w:val="32"/>
        </w:rPr>
      </w:pPr>
      <w:r>
        <w:rPr>
          <w:rFonts w:ascii="黑体" w:eastAsia="黑体" w:hAnsi="黑体" w:cs="黑体" w:hint="eastAsia"/>
          <w:kern w:val="0"/>
          <w:sz w:val="32"/>
          <w:szCs w:val="32"/>
        </w:rPr>
        <w:t>第四十四条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流动资金</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一、流动资金主要用于购买原材料、燃料、动力及支付工资、其他经营费用支出。</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二、非生产经营性建设项目不列流动资金。</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三、可采用扩大指标估算法或分项详细估算法计算。</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（一）扩大指标估算法</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产值（营业收入）资金率法。以同类企业的年产值（或年营业收入）与流动资金占用额的比例关系为依据（即“流动资金”占用率，如百元产值流动资金占用额），直接估算项目流动资金。计算公式如下：</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式</w:t>
      </w:r>
      <w:r>
        <w:rPr>
          <w:rFonts w:ascii="仿宋_GB2312" w:eastAsia="仿宋_GB2312" w:hAnsi="仿宋_GB2312" w:cs="仿宋_GB2312" w:hint="eastAsia"/>
          <w:sz w:val="32"/>
          <w:szCs w:val="32"/>
        </w:rPr>
        <w:t>5-7</w:t>
      </w:r>
      <w:r>
        <w:rPr>
          <w:rFonts w:ascii="仿宋_GB2312" w:eastAsia="仿宋_GB2312" w:hAnsi="仿宋_GB2312" w:cs="仿宋_GB2312" w:hint="eastAsia"/>
          <w:sz w:val="32"/>
          <w:szCs w:val="32"/>
        </w:rPr>
        <w:t>：</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流动资金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年产值（或年营业收入）×流动资金占用率</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经营成本资金率法。以同类企业的年经营成本与流动资金周转天数的关系为依据，通过周转天数反推流动资金规模。计算公式如下：</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式</w:t>
      </w:r>
      <w:r>
        <w:rPr>
          <w:rFonts w:ascii="仿宋_GB2312" w:eastAsia="仿宋_GB2312" w:hAnsi="仿宋_GB2312" w:cs="仿宋_GB2312" w:hint="eastAsia"/>
          <w:sz w:val="32"/>
          <w:szCs w:val="32"/>
        </w:rPr>
        <w:t>5-8</w:t>
      </w:r>
      <w:r>
        <w:rPr>
          <w:rFonts w:ascii="仿宋_GB2312" w:eastAsia="仿宋_GB2312" w:hAnsi="仿宋_GB2312" w:cs="仿宋_GB2312" w:hint="eastAsia"/>
          <w:sz w:val="32"/>
          <w:szCs w:val="32"/>
        </w:rPr>
        <w:t>：</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流动资金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（年经营成本</w:t>
      </w:r>
      <w:r>
        <w:rPr>
          <w:rFonts w:ascii="仿宋_GB2312" w:eastAsia="仿宋_GB2312" w:hAnsi="仿宋_GB2312" w:cs="仿宋_GB2312" w:hint="eastAsia"/>
          <w:sz w:val="32"/>
          <w:szCs w:val="32"/>
        </w:rPr>
        <w:t>/360</w:t>
      </w:r>
      <w:r>
        <w:rPr>
          <w:rFonts w:ascii="仿宋_GB2312" w:eastAsia="仿宋_GB2312" w:hAnsi="仿宋_GB2312" w:cs="仿宋_GB2312" w:hint="eastAsia"/>
          <w:sz w:val="32"/>
          <w:szCs w:val="32"/>
        </w:rPr>
        <w:t>）×流动资金周转天数</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（二）分项详细估算法</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逐项分析流动资金的构成要素，通过流动资产与流动负债的差额确定流动资金需求。计算公式如下：</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式</w:t>
      </w:r>
      <w:r>
        <w:rPr>
          <w:rFonts w:ascii="仿宋_GB2312" w:eastAsia="仿宋_GB2312" w:hAnsi="仿宋_GB2312" w:cs="仿宋_GB2312" w:hint="eastAsia"/>
          <w:sz w:val="32"/>
          <w:szCs w:val="32"/>
        </w:rPr>
        <w:t>5-9</w:t>
      </w:r>
      <w:r>
        <w:rPr>
          <w:rFonts w:ascii="仿宋_GB2312" w:eastAsia="仿宋_GB2312" w:hAnsi="仿宋_GB2312" w:cs="仿宋_GB2312" w:hint="eastAsia"/>
          <w:sz w:val="32"/>
          <w:szCs w:val="32"/>
        </w:rPr>
        <w:t>：</w:t>
      </w:r>
    </w:p>
    <w:p w:rsidR="00A24E78" w:rsidRDefault="00C01A0F">
      <w:pPr>
        <w:spacing w:line="560" w:lineRule="exact"/>
        <w:ind w:firstLineChars="200" w:firstLine="640"/>
        <w:rPr>
          <w:rFonts w:ascii="仿宋" w:eastAsia="仿宋" w:hAnsi="仿宋" w:cs="仿宋"/>
          <w:b/>
          <w:bCs/>
          <w:sz w:val="32"/>
          <w:szCs w:val="32"/>
        </w:rPr>
      </w:pPr>
      <w:r>
        <w:rPr>
          <w:rFonts w:ascii="仿宋_GB2312" w:eastAsia="仿宋_GB2312" w:hAnsi="仿宋_GB2312" w:cs="仿宋_GB2312" w:hint="eastAsia"/>
          <w:sz w:val="32"/>
          <w:szCs w:val="32"/>
        </w:rPr>
        <w:t>流动资金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流动资产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流动负债</w:t>
      </w:r>
      <w:r>
        <w:rPr>
          <w:rFonts w:ascii="仿宋" w:eastAsia="仿宋" w:hAnsi="仿宋" w:cs="仿宋" w:hint="eastAsia"/>
          <w:b/>
          <w:bCs/>
          <w:sz w:val="32"/>
          <w:szCs w:val="32"/>
        </w:rPr>
        <w:br w:type="page"/>
      </w:r>
    </w:p>
    <w:p w:rsidR="00A24E78" w:rsidRDefault="00C01A0F">
      <w:pPr>
        <w:spacing w:line="560" w:lineRule="exact"/>
        <w:jc w:val="center"/>
        <w:outlineLvl w:val="0"/>
        <w:rPr>
          <w:rFonts w:ascii="黑体" w:eastAsia="黑体" w:hAnsi="黑体" w:cs="黑体"/>
          <w:kern w:val="0"/>
          <w:sz w:val="32"/>
          <w:szCs w:val="32"/>
        </w:rPr>
      </w:pPr>
      <w:bookmarkStart w:id="53" w:name="_Toc1329"/>
      <w:bookmarkStart w:id="54" w:name="_Toc21868"/>
      <w:r>
        <w:rPr>
          <w:rFonts w:ascii="黑体" w:eastAsia="黑体" w:hAnsi="黑体" w:cs="黑体" w:hint="eastAsia"/>
          <w:kern w:val="0"/>
          <w:sz w:val="32"/>
          <w:szCs w:val="32"/>
        </w:rPr>
        <w:t>第六章</w:t>
      </w:r>
      <w:r>
        <w:rPr>
          <w:rFonts w:ascii="黑体" w:eastAsia="黑体" w:hAnsi="黑体" w:cs="黑体" w:hint="eastAsia"/>
          <w:kern w:val="0"/>
          <w:sz w:val="32"/>
          <w:szCs w:val="32"/>
        </w:rPr>
        <w:t xml:space="preserve">  </w:t>
      </w:r>
      <w:r>
        <w:rPr>
          <w:rFonts w:ascii="黑体" w:eastAsia="黑体" w:hAnsi="黑体" w:cs="黑体" w:hint="eastAsia"/>
          <w:kern w:val="0"/>
          <w:sz w:val="32"/>
          <w:szCs w:val="32"/>
        </w:rPr>
        <w:t>调整概算</w:t>
      </w:r>
      <w:bookmarkEnd w:id="53"/>
      <w:bookmarkEnd w:id="54"/>
    </w:p>
    <w:p w:rsidR="00A24E78" w:rsidRDefault="00A24E78">
      <w:pPr>
        <w:spacing w:line="560" w:lineRule="exact"/>
        <w:rPr>
          <w:rFonts w:ascii="宋体" w:hAnsi="宋体" w:cs="宋体"/>
          <w:kern w:val="0"/>
          <w:sz w:val="32"/>
          <w:szCs w:val="32"/>
        </w:rPr>
      </w:pPr>
    </w:p>
    <w:p w:rsidR="00A24E78" w:rsidRDefault="00C01A0F">
      <w:pPr>
        <w:spacing w:line="540" w:lineRule="exact"/>
        <w:ind w:firstLineChars="200" w:firstLine="640"/>
        <w:rPr>
          <w:rFonts w:ascii="仿宋" w:eastAsia="仿宋" w:hAnsi="仿宋" w:cs="仿宋"/>
          <w:sz w:val="32"/>
          <w:szCs w:val="32"/>
        </w:rPr>
      </w:pPr>
      <w:r>
        <w:rPr>
          <w:rFonts w:ascii="黑体" w:eastAsia="黑体" w:hAnsi="黑体" w:cs="黑体"/>
          <w:kern w:val="0"/>
          <w:sz w:val="32"/>
          <w:szCs w:val="32"/>
        </w:rPr>
        <w:t>第</w:t>
      </w:r>
      <w:r>
        <w:rPr>
          <w:rFonts w:ascii="黑体" w:eastAsia="黑体" w:hAnsi="黑体" w:cs="黑体" w:hint="eastAsia"/>
          <w:kern w:val="0"/>
          <w:sz w:val="32"/>
          <w:szCs w:val="32"/>
        </w:rPr>
        <w:t>四十五</w:t>
      </w:r>
      <w:r>
        <w:rPr>
          <w:rFonts w:ascii="黑体" w:eastAsia="黑体" w:hAnsi="黑体" w:cs="黑体"/>
          <w:kern w:val="0"/>
          <w:sz w:val="32"/>
          <w:szCs w:val="32"/>
        </w:rPr>
        <w:t>条</w:t>
      </w:r>
      <w:r>
        <w:rPr>
          <w:rFonts w:ascii="仿宋" w:eastAsia="仿宋" w:hAnsi="仿宋" w:cs="仿宋" w:hint="eastAsia"/>
          <w:b/>
          <w:bCs/>
          <w:sz w:val="32"/>
          <w:szCs w:val="32"/>
        </w:rPr>
        <w:t xml:space="preserve"> </w:t>
      </w:r>
      <w:r>
        <w:rPr>
          <w:rFonts w:ascii="仿宋" w:eastAsia="仿宋" w:hAnsi="仿宋" w:cs="仿宋"/>
          <w:sz w:val="32"/>
          <w:szCs w:val="32"/>
        </w:rPr>
        <w:t xml:space="preserve"> </w:t>
      </w:r>
      <w:r>
        <w:rPr>
          <w:rFonts w:ascii="仿宋_GB2312" w:eastAsia="仿宋_GB2312" w:hAnsi="仿宋_GB2312" w:cs="仿宋_GB2312" w:hint="eastAsia"/>
          <w:sz w:val="32"/>
          <w:szCs w:val="32"/>
        </w:rPr>
        <w:t>建设项目设计概算批复核定后，应当严格执行，不得擅自增加建设内容、扩大建设规模、提高建设标准或改变设计方案。确需调整且将会突破设计概算的，必须事前向原审批单位正式申报；未经批准的，不得擅自调整实施。</w:t>
      </w:r>
      <w:r>
        <w:rPr>
          <w:rFonts w:ascii="仿宋" w:eastAsia="仿宋" w:hAnsi="仿宋" w:cs="仿宋"/>
          <w:sz w:val="32"/>
          <w:szCs w:val="32"/>
        </w:rPr>
        <w:t>​</w:t>
      </w:r>
    </w:p>
    <w:p w:rsidR="00A24E78" w:rsidRDefault="00C01A0F">
      <w:pPr>
        <w:spacing w:line="540" w:lineRule="exact"/>
        <w:ind w:firstLineChars="200" w:firstLine="640"/>
        <w:rPr>
          <w:rFonts w:ascii="仿宋_GB2312" w:eastAsia="仿宋_GB2312" w:hAnsi="仿宋_GB2312" w:cs="仿宋_GB2312"/>
          <w:sz w:val="32"/>
          <w:szCs w:val="32"/>
        </w:rPr>
      </w:pPr>
      <w:r>
        <w:rPr>
          <w:rFonts w:ascii="黑体" w:eastAsia="黑体" w:hAnsi="黑体" w:cs="黑体"/>
          <w:kern w:val="0"/>
          <w:sz w:val="32"/>
          <w:szCs w:val="32"/>
        </w:rPr>
        <w:t>第</w:t>
      </w:r>
      <w:r>
        <w:rPr>
          <w:rFonts w:ascii="黑体" w:eastAsia="黑体" w:hAnsi="黑体" w:cs="黑体" w:hint="eastAsia"/>
          <w:kern w:val="0"/>
          <w:sz w:val="32"/>
          <w:szCs w:val="32"/>
        </w:rPr>
        <w:t>四十六</w:t>
      </w:r>
      <w:r>
        <w:rPr>
          <w:rFonts w:ascii="黑体" w:eastAsia="黑体" w:hAnsi="黑体" w:cs="黑体"/>
          <w:kern w:val="0"/>
          <w:sz w:val="32"/>
          <w:szCs w:val="32"/>
        </w:rPr>
        <w:t>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项目建设实施过程中，出现下列情形之一，导致原核定概算无法满足工程实际需求的，建设单位可申请调整项目概算：</w:t>
      </w:r>
    </w:p>
    <w:p w:rsidR="00A24E78" w:rsidRDefault="00C01A0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一、因自然灾害等不可抗力造成项目建设条件发生重大变化的；</w:t>
      </w:r>
    </w:p>
    <w:p w:rsidR="00A24E78" w:rsidRDefault="00C01A0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二、因资源、水文地质、工程地质、考古及勘察调查等情况有重大变化，造成投资增加或需要调整建设方案的；</w:t>
      </w:r>
    </w:p>
    <w:p w:rsidR="00A24E78" w:rsidRDefault="00C01A0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三、因国家和省重大政策变化或者材料价格波动超过省级行政主管部门规定的风险包干幅度，对项目造价影响较大的；</w:t>
      </w:r>
    </w:p>
    <w:p w:rsidR="00A24E78" w:rsidRDefault="00C01A0F">
      <w:pPr>
        <w:spacing w:line="540" w:lineRule="exact"/>
        <w:ind w:firstLineChars="200" w:firstLine="640"/>
        <w:rPr>
          <w:rFonts w:ascii="仿宋_GB2312" w:eastAsia="仿宋_GB2312" w:hAnsi="仿宋_GB2312" w:cs="仿宋_GB2312"/>
          <w:sz w:val="32"/>
          <w:szCs w:val="32"/>
        </w:rPr>
      </w:pPr>
      <w:r>
        <w:rPr>
          <w:rFonts w:ascii="黑体" w:eastAsia="黑体" w:hAnsi="黑体" w:cs="黑体"/>
          <w:kern w:val="0"/>
          <w:sz w:val="32"/>
          <w:szCs w:val="32"/>
        </w:rPr>
        <w:t>第</w:t>
      </w:r>
      <w:r>
        <w:rPr>
          <w:rFonts w:ascii="黑体" w:eastAsia="黑体" w:hAnsi="黑体" w:cs="黑体" w:hint="eastAsia"/>
          <w:kern w:val="0"/>
          <w:sz w:val="32"/>
          <w:szCs w:val="32"/>
        </w:rPr>
        <w:t>四十七</w:t>
      </w:r>
      <w:r>
        <w:rPr>
          <w:rFonts w:ascii="黑体" w:eastAsia="黑体" w:hAnsi="黑体" w:cs="黑体"/>
          <w:kern w:val="0"/>
          <w:sz w:val="32"/>
          <w:szCs w:val="32"/>
        </w:rPr>
        <w:t>条</w:t>
      </w:r>
      <w:r>
        <w:rPr>
          <w:rFonts w:ascii="仿宋" w:eastAsia="仿宋" w:hAnsi="仿宋" w:cs="仿宋" w:hint="eastAsia"/>
          <w:b/>
          <w:bCs/>
          <w:sz w:val="32"/>
          <w:szCs w:val="32"/>
        </w:rPr>
        <w:t xml:space="preserve"> </w:t>
      </w:r>
      <w:r>
        <w:rPr>
          <w:rFonts w:ascii="仿宋" w:eastAsia="仿宋" w:hAnsi="仿宋" w:cs="仿宋"/>
          <w:sz w:val="32"/>
          <w:szCs w:val="32"/>
        </w:rPr>
        <w:t xml:space="preserve"> </w:t>
      </w:r>
      <w:r>
        <w:rPr>
          <w:rFonts w:ascii="仿宋_GB2312" w:eastAsia="仿宋_GB2312" w:hAnsi="仿宋_GB2312" w:cs="仿宋_GB2312" w:hint="eastAsia"/>
          <w:sz w:val="32"/>
          <w:szCs w:val="32"/>
        </w:rPr>
        <w:t>申请调整概算的项目，对于使用预备费可以解决的，不予调整概算；对于确需调整概算的，原审批单位委托评审后核定调整，由于价格上涨增加的投资不作为计算工程建设其他费用的取费基数。</w:t>
      </w:r>
    </w:p>
    <w:p w:rsidR="00A24E78" w:rsidRDefault="00C01A0F">
      <w:pPr>
        <w:numPr>
          <w:ilvl w:val="2"/>
          <w:numId w:val="0"/>
        </w:numPr>
        <w:spacing w:line="540" w:lineRule="exact"/>
        <w:ind w:firstLineChars="200" w:firstLine="640"/>
      </w:pPr>
      <w:r>
        <w:rPr>
          <w:rFonts w:ascii="黑体" w:eastAsia="黑体" w:hAnsi="黑体" w:cs="黑体"/>
          <w:kern w:val="0"/>
          <w:sz w:val="32"/>
          <w:szCs w:val="32"/>
        </w:rPr>
        <w:t>第</w:t>
      </w:r>
      <w:r>
        <w:rPr>
          <w:rFonts w:ascii="黑体" w:eastAsia="黑体" w:hAnsi="黑体" w:cs="黑体" w:hint="eastAsia"/>
          <w:kern w:val="0"/>
          <w:sz w:val="32"/>
          <w:szCs w:val="32"/>
        </w:rPr>
        <w:t>四十八</w:t>
      </w:r>
      <w:r>
        <w:rPr>
          <w:rFonts w:ascii="黑体" w:eastAsia="黑体" w:hAnsi="黑体" w:cs="黑体"/>
          <w:kern w:val="0"/>
          <w:sz w:val="32"/>
          <w:szCs w:val="32"/>
        </w:rPr>
        <w:t>条</w:t>
      </w:r>
      <w:r>
        <w:rPr>
          <w:rFonts w:ascii="仿宋" w:eastAsia="仿宋" w:hAnsi="仿宋" w:cs="仿宋"/>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一个建设项目原则上只能进行一次概算调整。</w:t>
      </w:r>
    </w:p>
    <w:p w:rsidR="00A24E78" w:rsidRDefault="00C01A0F">
      <w:pPr>
        <w:pStyle w:val="a0"/>
        <w:spacing w:line="540" w:lineRule="exact"/>
        <w:ind w:firstLineChars="200" w:firstLine="640"/>
        <w:rPr>
          <w:rFonts w:ascii="宋体" w:hAnsi="宋体" w:cs="宋体"/>
          <w:kern w:val="0"/>
          <w:sz w:val="32"/>
          <w:szCs w:val="32"/>
        </w:rPr>
      </w:pPr>
      <w:r>
        <w:rPr>
          <w:rFonts w:ascii="黑体" w:eastAsia="黑体" w:hAnsi="黑体" w:cs="黑体"/>
          <w:kern w:val="0"/>
          <w:sz w:val="32"/>
          <w:szCs w:val="32"/>
        </w:rPr>
        <w:t>第</w:t>
      </w:r>
      <w:r>
        <w:rPr>
          <w:rFonts w:ascii="黑体" w:eastAsia="黑体" w:hAnsi="黑体" w:cs="黑体" w:hint="eastAsia"/>
          <w:kern w:val="0"/>
          <w:sz w:val="32"/>
          <w:szCs w:val="32"/>
        </w:rPr>
        <w:t>四十九</w:t>
      </w:r>
      <w:r>
        <w:rPr>
          <w:rFonts w:ascii="黑体" w:eastAsia="黑体" w:hAnsi="黑体" w:cs="黑体"/>
          <w:kern w:val="0"/>
          <w:sz w:val="32"/>
          <w:szCs w:val="32"/>
        </w:rPr>
        <w:t>条</w:t>
      </w:r>
      <w:r>
        <w:rPr>
          <w:rFonts w:ascii="仿宋" w:eastAsia="仿宋" w:hAnsi="仿宋" w:cs="仿宋"/>
          <w:sz w:val="32"/>
          <w:szCs w:val="32"/>
        </w:rPr>
        <w:t xml:space="preserve"> </w:t>
      </w:r>
      <w:r>
        <w:rPr>
          <w:rFonts w:ascii="仿宋" w:eastAsia="仿宋" w:hAnsi="仿宋" w:cs="仿宋" w:hint="eastAsia"/>
          <w:sz w:val="32"/>
          <w:szCs w:val="32"/>
        </w:rPr>
        <w:t xml:space="preserve"> </w:t>
      </w:r>
      <w:r>
        <w:rPr>
          <w:rFonts w:ascii="仿宋_GB2312" w:eastAsia="仿宋_GB2312" w:hAnsi="仿宋_GB2312" w:cs="仿宋_GB2312" w:hint="eastAsia"/>
          <w:sz w:val="32"/>
          <w:szCs w:val="32"/>
        </w:rPr>
        <w:t>调整概算文件的组成内容、表格样式应与原设计概算保持一致。调整概算应分析调整原因，并编制调整概算对比表（表格样式详见附件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p>
    <w:p w:rsidR="00A24E78" w:rsidRDefault="00A24E78">
      <w:pPr>
        <w:pStyle w:val="a0"/>
        <w:rPr>
          <w:rFonts w:ascii="宋体" w:hAnsi="宋体" w:cs="宋体"/>
          <w:kern w:val="0"/>
          <w:sz w:val="32"/>
          <w:szCs w:val="32"/>
        </w:rPr>
      </w:pPr>
    </w:p>
    <w:p w:rsidR="00A24E78" w:rsidRDefault="00C01A0F">
      <w:pPr>
        <w:rPr>
          <w:rFonts w:ascii="黑体" w:eastAsia="黑体" w:hAnsi="黑体" w:cs="黑体"/>
          <w:kern w:val="0"/>
          <w:sz w:val="32"/>
          <w:szCs w:val="32"/>
        </w:rPr>
      </w:pPr>
      <w:bookmarkStart w:id="55" w:name="_Toc16721"/>
      <w:bookmarkStart w:id="56" w:name="_Toc32211"/>
      <w:r>
        <w:rPr>
          <w:rFonts w:ascii="黑体" w:eastAsia="黑体" w:hAnsi="黑体" w:cs="黑体" w:hint="eastAsia"/>
          <w:kern w:val="0"/>
          <w:sz w:val="32"/>
          <w:szCs w:val="32"/>
        </w:rPr>
        <w:br w:type="page"/>
      </w:r>
    </w:p>
    <w:p w:rsidR="00A24E78" w:rsidRDefault="00C01A0F">
      <w:pPr>
        <w:spacing w:line="560" w:lineRule="exact"/>
        <w:jc w:val="center"/>
        <w:outlineLvl w:val="0"/>
        <w:rPr>
          <w:rFonts w:ascii="黑体" w:eastAsia="黑体" w:hAnsi="黑体" w:cs="黑体"/>
          <w:kern w:val="0"/>
          <w:sz w:val="32"/>
          <w:szCs w:val="32"/>
        </w:rPr>
      </w:pPr>
      <w:r>
        <w:rPr>
          <w:rFonts w:ascii="黑体" w:eastAsia="黑体" w:hAnsi="黑体" w:cs="黑体" w:hint="eastAsia"/>
          <w:kern w:val="0"/>
          <w:sz w:val="32"/>
          <w:szCs w:val="32"/>
        </w:rPr>
        <w:t>第七章</w:t>
      </w:r>
      <w:r>
        <w:rPr>
          <w:rFonts w:ascii="黑体" w:eastAsia="黑体" w:hAnsi="黑体" w:cs="黑体" w:hint="eastAsia"/>
          <w:kern w:val="0"/>
          <w:sz w:val="32"/>
          <w:szCs w:val="32"/>
        </w:rPr>
        <w:t xml:space="preserve">  </w:t>
      </w:r>
      <w:r>
        <w:rPr>
          <w:rFonts w:ascii="黑体" w:eastAsia="黑体" w:hAnsi="黑体" w:cs="黑体" w:hint="eastAsia"/>
          <w:kern w:val="0"/>
          <w:sz w:val="32"/>
          <w:szCs w:val="32"/>
        </w:rPr>
        <w:t>编审程序和质量控制</w:t>
      </w:r>
      <w:bookmarkEnd w:id="55"/>
      <w:bookmarkEnd w:id="56"/>
    </w:p>
    <w:p w:rsidR="00A24E78" w:rsidRDefault="00A24E78">
      <w:pPr>
        <w:spacing w:line="560" w:lineRule="exact"/>
        <w:rPr>
          <w:rFonts w:ascii="宋体" w:hAnsi="宋体" w:cs="宋体"/>
          <w:kern w:val="0"/>
          <w:sz w:val="32"/>
          <w:szCs w:val="32"/>
        </w:rPr>
      </w:pPr>
    </w:p>
    <w:p w:rsidR="00A24E78" w:rsidRDefault="00C01A0F">
      <w:pPr>
        <w:spacing w:line="560" w:lineRule="exact"/>
        <w:ind w:firstLineChars="200" w:firstLine="640"/>
        <w:rPr>
          <w:rFonts w:ascii="仿宋" w:eastAsia="仿宋" w:hAnsi="仿宋" w:cs="仿宋"/>
          <w:sz w:val="32"/>
          <w:szCs w:val="32"/>
        </w:rPr>
      </w:pPr>
      <w:r>
        <w:rPr>
          <w:rFonts w:ascii="黑体" w:eastAsia="黑体" w:hAnsi="黑体" w:cs="黑体"/>
          <w:kern w:val="0"/>
          <w:sz w:val="32"/>
          <w:szCs w:val="32"/>
        </w:rPr>
        <w:t>第</w:t>
      </w:r>
      <w:r>
        <w:rPr>
          <w:rFonts w:ascii="黑体" w:eastAsia="黑体" w:hAnsi="黑体" w:cs="黑体" w:hint="eastAsia"/>
          <w:kern w:val="0"/>
          <w:sz w:val="32"/>
          <w:szCs w:val="32"/>
        </w:rPr>
        <w:t>五十</w:t>
      </w:r>
      <w:r>
        <w:rPr>
          <w:rFonts w:ascii="黑体" w:eastAsia="黑体" w:hAnsi="黑体" w:cs="黑体"/>
          <w:kern w:val="0"/>
          <w:sz w:val="32"/>
          <w:szCs w:val="32"/>
        </w:rPr>
        <w:t>条</w:t>
      </w:r>
      <w:r>
        <w:rPr>
          <w:rFonts w:ascii="仿宋" w:eastAsia="仿宋" w:hAnsi="仿宋" w:cs="仿宋"/>
          <w:sz w:val="32"/>
          <w:szCs w:val="32"/>
        </w:rPr>
        <w:t xml:space="preserve"> </w:t>
      </w:r>
      <w:r>
        <w:rPr>
          <w:rFonts w:ascii="仿宋" w:eastAsia="仿宋" w:hAnsi="仿宋" w:cs="仿宋" w:hint="eastAsia"/>
          <w:sz w:val="32"/>
          <w:szCs w:val="32"/>
        </w:rPr>
        <w:t xml:space="preserve"> </w:t>
      </w:r>
      <w:r>
        <w:rPr>
          <w:rFonts w:ascii="仿宋_GB2312" w:eastAsia="仿宋_GB2312" w:hAnsi="仿宋_GB2312" w:cs="仿宋_GB2312" w:hint="eastAsia"/>
          <w:sz w:val="32"/>
          <w:szCs w:val="32"/>
        </w:rPr>
        <w:t>概算文件的编制单位应统一制定编制原则、方法，以及确定合理的概算价格水平，并对该设计概算的编制质量负责。</w:t>
      </w:r>
    </w:p>
    <w:p w:rsidR="00A24E78" w:rsidRDefault="00C01A0F">
      <w:pPr>
        <w:spacing w:line="560" w:lineRule="exact"/>
        <w:ind w:firstLineChars="200" w:firstLine="640"/>
        <w:rPr>
          <w:rFonts w:ascii="仿宋" w:eastAsia="仿宋" w:hAnsi="仿宋" w:cs="仿宋"/>
          <w:sz w:val="32"/>
          <w:szCs w:val="32"/>
        </w:rPr>
      </w:pPr>
      <w:r>
        <w:rPr>
          <w:rFonts w:ascii="黑体" w:eastAsia="黑体" w:hAnsi="黑体" w:cs="黑体"/>
          <w:kern w:val="0"/>
          <w:sz w:val="32"/>
          <w:szCs w:val="32"/>
        </w:rPr>
        <w:t>第</w:t>
      </w:r>
      <w:r>
        <w:rPr>
          <w:rFonts w:ascii="黑体" w:eastAsia="黑体" w:hAnsi="黑体" w:cs="黑体" w:hint="eastAsia"/>
          <w:kern w:val="0"/>
          <w:sz w:val="32"/>
          <w:szCs w:val="32"/>
        </w:rPr>
        <w:t>五十一</w:t>
      </w:r>
      <w:r>
        <w:rPr>
          <w:rFonts w:ascii="黑体" w:eastAsia="黑体" w:hAnsi="黑体" w:cs="黑体"/>
          <w:kern w:val="0"/>
          <w:sz w:val="32"/>
          <w:szCs w:val="32"/>
        </w:rPr>
        <w:t>条</w:t>
      </w:r>
      <w:r>
        <w:rPr>
          <w:rFonts w:ascii="仿宋" w:eastAsia="仿宋" w:hAnsi="仿宋" w:cs="仿宋"/>
          <w:sz w:val="32"/>
          <w:szCs w:val="32"/>
        </w:rPr>
        <w:t xml:space="preserve"> </w:t>
      </w:r>
      <w:r>
        <w:rPr>
          <w:rFonts w:ascii="仿宋" w:eastAsia="仿宋" w:hAnsi="仿宋" w:cs="仿宋" w:hint="eastAsia"/>
          <w:sz w:val="32"/>
          <w:szCs w:val="32"/>
        </w:rPr>
        <w:t xml:space="preserve"> </w:t>
      </w:r>
      <w:r>
        <w:rPr>
          <w:rFonts w:ascii="仿宋_GB2312" w:eastAsia="仿宋_GB2312" w:hAnsi="仿宋_GB2312" w:cs="仿宋_GB2312" w:hint="eastAsia"/>
          <w:sz w:val="32"/>
          <w:szCs w:val="32"/>
        </w:rPr>
        <w:t>概算文件编制人员应参与设计方案的讨论；设计人员要树立以经济效益为中心的观念，严格按照批准的工程内容及投资额度设计，提出满足概算文件编制深度的技术资料。概算文件编制人员应对该概算文件的编制质量承担相应责任。</w:t>
      </w:r>
    </w:p>
    <w:p w:rsidR="00A24E78" w:rsidRDefault="00C01A0F">
      <w:pPr>
        <w:spacing w:line="560" w:lineRule="exact"/>
        <w:ind w:firstLineChars="200" w:firstLine="640"/>
        <w:rPr>
          <w:rFonts w:ascii="仿宋" w:eastAsia="仿宋" w:hAnsi="仿宋" w:cs="仿宋"/>
          <w:sz w:val="32"/>
          <w:szCs w:val="32"/>
        </w:rPr>
      </w:pPr>
      <w:r>
        <w:rPr>
          <w:rFonts w:ascii="黑体" w:eastAsia="黑体" w:hAnsi="黑体" w:cs="黑体"/>
          <w:kern w:val="0"/>
          <w:sz w:val="32"/>
          <w:szCs w:val="32"/>
        </w:rPr>
        <w:t>第</w:t>
      </w:r>
      <w:r>
        <w:rPr>
          <w:rFonts w:ascii="黑体" w:eastAsia="黑体" w:hAnsi="黑体" w:cs="黑体" w:hint="eastAsia"/>
          <w:kern w:val="0"/>
          <w:sz w:val="32"/>
          <w:szCs w:val="32"/>
        </w:rPr>
        <w:t>五十二</w:t>
      </w:r>
      <w:r>
        <w:rPr>
          <w:rFonts w:ascii="黑体" w:eastAsia="黑体" w:hAnsi="黑体" w:cs="黑体"/>
          <w:kern w:val="0"/>
          <w:sz w:val="32"/>
          <w:szCs w:val="32"/>
        </w:rPr>
        <w:t>条</w:t>
      </w:r>
      <w:r>
        <w:rPr>
          <w:rFonts w:ascii="仿宋" w:eastAsia="仿宋" w:hAnsi="仿宋" w:cs="仿宋"/>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编制单位完成设计概算并完成内部审核程序后发送建设单位，建设单位及时组织审查，并提出修改意见反馈编制单位。编制单位、建设单位双方共同核实达成一致意见，编制单位修改后，由建设单位报送投资主管部门审批或核定。</w:t>
      </w:r>
    </w:p>
    <w:p w:rsidR="00A24E78" w:rsidRDefault="00A24E78">
      <w:pPr>
        <w:spacing w:line="560" w:lineRule="exact"/>
        <w:ind w:firstLineChars="200" w:firstLine="640"/>
        <w:rPr>
          <w:rFonts w:ascii="仿宋" w:eastAsia="仿宋" w:hAnsi="仿宋" w:cs="仿宋"/>
          <w:sz w:val="32"/>
          <w:szCs w:val="32"/>
        </w:rPr>
      </w:pPr>
    </w:p>
    <w:p w:rsidR="00A24E78" w:rsidRDefault="00A24E78">
      <w:pPr>
        <w:spacing w:line="560" w:lineRule="exact"/>
        <w:rPr>
          <w:rFonts w:ascii="仿宋" w:eastAsia="仿宋" w:hAnsi="仿宋" w:cs="仿宋"/>
          <w:sz w:val="32"/>
          <w:szCs w:val="32"/>
        </w:rPr>
      </w:pPr>
    </w:p>
    <w:p w:rsidR="00A24E78" w:rsidRDefault="00C01A0F">
      <w:pPr>
        <w:spacing w:line="560" w:lineRule="exact"/>
        <w:jc w:val="center"/>
        <w:rPr>
          <w:rFonts w:ascii="仿宋" w:eastAsia="仿宋" w:hAnsi="仿宋" w:cs="仿宋"/>
          <w:sz w:val="32"/>
          <w:szCs w:val="32"/>
        </w:rPr>
      </w:pPr>
      <w:r>
        <w:rPr>
          <w:rFonts w:ascii="仿宋" w:eastAsia="仿宋" w:hAnsi="仿宋" w:cs="仿宋" w:hint="eastAsia"/>
          <w:sz w:val="32"/>
          <w:szCs w:val="32"/>
        </w:rPr>
        <w:br w:type="page"/>
      </w:r>
    </w:p>
    <w:p w:rsidR="00A24E78" w:rsidRDefault="00C01A0F">
      <w:pPr>
        <w:spacing w:line="560" w:lineRule="exact"/>
        <w:jc w:val="center"/>
        <w:outlineLvl w:val="0"/>
        <w:rPr>
          <w:rFonts w:ascii="黑体" w:eastAsia="黑体" w:hAnsi="黑体" w:cs="黑体"/>
          <w:kern w:val="0"/>
          <w:sz w:val="32"/>
          <w:szCs w:val="32"/>
        </w:rPr>
      </w:pPr>
      <w:bookmarkStart w:id="57" w:name="_Toc7347"/>
      <w:bookmarkStart w:id="58" w:name="_Toc30806"/>
      <w:r>
        <w:rPr>
          <w:rFonts w:ascii="黑体" w:eastAsia="黑体" w:hAnsi="黑体" w:cs="黑体" w:hint="eastAsia"/>
          <w:kern w:val="0"/>
          <w:sz w:val="32"/>
          <w:szCs w:val="32"/>
        </w:rPr>
        <w:t>第八章</w:t>
      </w:r>
      <w:r>
        <w:rPr>
          <w:rFonts w:ascii="黑体" w:eastAsia="黑体" w:hAnsi="黑体" w:cs="黑体" w:hint="eastAsia"/>
          <w:kern w:val="0"/>
          <w:sz w:val="32"/>
          <w:szCs w:val="32"/>
        </w:rPr>
        <w:t xml:space="preserve">  </w:t>
      </w:r>
      <w:r>
        <w:rPr>
          <w:rFonts w:ascii="黑体" w:eastAsia="黑体" w:hAnsi="黑体" w:cs="黑体" w:hint="eastAsia"/>
          <w:kern w:val="0"/>
          <w:sz w:val="32"/>
          <w:szCs w:val="32"/>
        </w:rPr>
        <w:t>附则</w:t>
      </w:r>
      <w:bookmarkEnd w:id="57"/>
      <w:bookmarkEnd w:id="58"/>
    </w:p>
    <w:p w:rsidR="00A24E78" w:rsidRDefault="00A24E78">
      <w:pPr>
        <w:spacing w:line="560" w:lineRule="exact"/>
        <w:rPr>
          <w:rFonts w:ascii="宋体" w:hAnsi="宋体" w:cs="宋体"/>
          <w:kern w:val="0"/>
          <w:sz w:val="32"/>
          <w:szCs w:val="32"/>
        </w:rPr>
      </w:pPr>
    </w:p>
    <w:p w:rsidR="00A24E78" w:rsidRDefault="00C01A0F">
      <w:pPr>
        <w:spacing w:line="560" w:lineRule="exact"/>
        <w:ind w:firstLineChars="200" w:firstLine="640"/>
        <w:rPr>
          <w:rFonts w:ascii="仿宋_GB2312" w:eastAsia="仿宋_GB2312" w:hAnsi="仿宋_GB2312" w:cs="仿宋_GB2312"/>
          <w:b/>
          <w:bCs/>
          <w:sz w:val="32"/>
          <w:szCs w:val="32"/>
        </w:rPr>
      </w:pPr>
      <w:r>
        <w:rPr>
          <w:rFonts w:ascii="黑体" w:eastAsia="黑体" w:hAnsi="黑体" w:cs="黑体"/>
          <w:kern w:val="0"/>
          <w:sz w:val="32"/>
          <w:szCs w:val="32"/>
        </w:rPr>
        <w:t>第</w:t>
      </w:r>
      <w:r>
        <w:rPr>
          <w:rFonts w:ascii="黑体" w:eastAsia="黑体" w:hAnsi="黑体" w:cs="黑体" w:hint="eastAsia"/>
          <w:kern w:val="0"/>
          <w:sz w:val="32"/>
          <w:szCs w:val="32"/>
        </w:rPr>
        <w:t>五十三</w:t>
      </w:r>
      <w:r>
        <w:rPr>
          <w:rFonts w:ascii="黑体" w:eastAsia="黑体" w:hAnsi="黑体" w:cs="黑体"/>
          <w:kern w:val="0"/>
          <w:sz w:val="32"/>
          <w:szCs w:val="32"/>
        </w:rPr>
        <w:t>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初步设计提出的设计概算超过经批准的可行性研究报告提出的投资估算</w:t>
      </w:r>
      <w:r>
        <w:rPr>
          <w:rFonts w:ascii="仿宋_GB2312" w:eastAsia="仿宋_GB2312" w:hAnsi="仿宋_GB2312" w:cs="仿宋_GB2312"/>
          <w:sz w:val="32"/>
          <w:szCs w:val="32"/>
        </w:rPr>
        <w:t>10%</w:t>
      </w:r>
      <w:r>
        <w:rPr>
          <w:rFonts w:ascii="仿宋_GB2312" w:eastAsia="仿宋_GB2312" w:hAnsi="仿宋_GB2312" w:cs="仿宋_GB2312"/>
          <w:sz w:val="32"/>
          <w:szCs w:val="32"/>
        </w:rPr>
        <w:t>（含）以上的，建设单位应向投资主管部门或者其他有关部门报告，投资主管部门或者其他有关部门可要求建设单位重新报送可行性研究报告。</w:t>
      </w:r>
    </w:p>
    <w:p w:rsidR="00A24E78" w:rsidRDefault="00C01A0F">
      <w:pPr>
        <w:spacing w:line="560" w:lineRule="exact"/>
        <w:ind w:firstLineChars="200" w:firstLine="640"/>
        <w:rPr>
          <w:rFonts w:ascii="仿宋" w:eastAsia="仿宋" w:hAnsi="仿宋" w:cs="仿宋"/>
          <w:sz w:val="32"/>
          <w:szCs w:val="32"/>
        </w:rPr>
      </w:pPr>
      <w:r>
        <w:rPr>
          <w:rFonts w:ascii="黑体" w:eastAsia="黑体" w:hAnsi="黑体" w:cs="黑体"/>
          <w:kern w:val="0"/>
          <w:sz w:val="32"/>
          <w:szCs w:val="32"/>
        </w:rPr>
        <w:t>第</w:t>
      </w:r>
      <w:r>
        <w:rPr>
          <w:rFonts w:ascii="黑体" w:eastAsia="黑体" w:hAnsi="黑体" w:cs="黑体" w:hint="eastAsia"/>
          <w:kern w:val="0"/>
          <w:sz w:val="32"/>
          <w:szCs w:val="32"/>
        </w:rPr>
        <w:t>五十四</w:t>
      </w:r>
      <w:r>
        <w:rPr>
          <w:rFonts w:ascii="黑体" w:eastAsia="黑体" w:hAnsi="黑体" w:cs="黑体"/>
          <w:kern w:val="0"/>
          <w:sz w:val="32"/>
          <w:szCs w:val="32"/>
        </w:rPr>
        <w:t>条</w:t>
      </w:r>
      <w:r>
        <w:rPr>
          <w:rFonts w:ascii="仿宋_GB2312" w:eastAsia="仿宋_GB2312" w:hAnsi="仿宋_GB2312" w:cs="仿宋_GB2312"/>
          <w:b/>
          <w:bCs/>
          <w:sz w:val="32"/>
          <w:szCs w:val="32"/>
        </w:rPr>
        <w:t xml:space="preserve">  </w:t>
      </w:r>
      <w:r>
        <w:rPr>
          <w:rFonts w:ascii="仿宋_GB2312" w:eastAsia="仿宋_GB2312" w:hAnsi="仿宋_GB2312" w:cs="仿宋_GB2312" w:hint="eastAsia"/>
          <w:sz w:val="32"/>
          <w:szCs w:val="32"/>
        </w:rPr>
        <w:t>初步设计提出的设计概算超过经批准的可行性研究报告提出的投资估算</w:t>
      </w:r>
      <w:r>
        <w:rPr>
          <w:rFonts w:ascii="仿宋_GB2312" w:eastAsia="仿宋_GB2312" w:hAnsi="仿宋_GB2312" w:cs="仿宋_GB2312"/>
          <w:sz w:val="32"/>
          <w:szCs w:val="32"/>
        </w:rPr>
        <w:t>10%</w:t>
      </w:r>
      <w:r>
        <w:rPr>
          <w:rFonts w:ascii="仿宋_GB2312" w:eastAsia="仿宋_GB2312" w:hAnsi="仿宋_GB2312" w:cs="仿宋_GB2312"/>
          <w:sz w:val="32"/>
          <w:szCs w:val="32"/>
        </w:rPr>
        <w:t>以内的，应在总概算简明表中对设计概算与投资估算的差异进行说明。</w:t>
      </w:r>
    </w:p>
    <w:p w:rsidR="00A24E78" w:rsidRDefault="00C01A0F">
      <w:pPr>
        <w:adjustRightInd w:val="0"/>
        <w:spacing w:line="560" w:lineRule="exact"/>
        <w:ind w:firstLineChars="200" w:firstLine="640"/>
        <w:rPr>
          <w:rFonts w:ascii="仿宋" w:eastAsia="仿宋" w:hAnsi="仿宋" w:cs="仿宋"/>
          <w:sz w:val="32"/>
          <w:szCs w:val="32"/>
        </w:rPr>
      </w:pPr>
      <w:r>
        <w:rPr>
          <w:rFonts w:ascii="黑体" w:eastAsia="黑体" w:hAnsi="黑体" w:cs="黑体"/>
          <w:kern w:val="0"/>
          <w:sz w:val="32"/>
          <w:szCs w:val="32"/>
        </w:rPr>
        <w:t>第</w:t>
      </w:r>
      <w:r>
        <w:rPr>
          <w:rFonts w:ascii="黑体" w:eastAsia="黑体" w:hAnsi="黑体" w:cs="黑体" w:hint="eastAsia"/>
          <w:kern w:val="0"/>
          <w:sz w:val="32"/>
          <w:szCs w:val="32"/>
        </w:rPr>
        <w:t>五十五</w:t>
      </w:r>
      <w:r>
        <w:rPr>
          <w:rFonts w:ascii="黑体" w:eastAsia="黑体" w:hAnsi="黑体" w:cs="黑体"/>
          <w:kern w:val="0"/>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本规程与我省现行建筑安装工程费用定额、概算定额配套使用。在执行过程中，若遇本规程与上述定额规定不一致的，以更严格、更细化的规定为准；若两者均未涵盖的内容，参照国家相关标准执行。</w:t>
      </w:r>
      <w:r>
        <w:rPr>
          <w:rFonts w:ascii="仿宋" w:eastAsia="仿宋" w:hAnsi="仿宋" w:cs="仿宋"/>
          <w:sz w:val="32"/>
          <w:szCs w:val="32"/>
        </w:rPr>
        <w:t>​</w:t>
      </w:r>
    </w:p>
    <w:p w:rsidR="00A24E78" w:rsidRDefault="00C01A0F">
      <w:pPr>
        <w:adjustRightInd w:val="0"/>
        <w:spacing w:line="560" w:lineRule="exact"/>
        <w:ind w:firstLineChars="200" w:firstLine="640"/>
        <w:rPr>
          <w:rFonts w:ascii="仿宋" w:eastAsia="仿宋" w:hAnsi="仿宋" w:cs="仿宋"/>
          <w:sz w:val="32"/>
          <w:szCs w:val="32"/>
        </w:rPr>
      </w:pPr>
      <w:r>
        <w:rPr>
          <w:rFonts w:ascii="黑体" w:eastAsia="黑体" w:hAnsi="黑体" w:cs="黑体"/>
          <w:kern w:val="0"/>
          <w:sz w:val="32"/>
          <w:szCs w:val="32"/>
        </w:rPr>
        <w:t>第</w:t>
      </w:r>
      <w:r>
        <w:rPr>
          <w:rFonts w:ascii="黑体" w:eastAsia="黑体" w:hAnsi="黑体" w:cs="黑体" w:hint="eastAsia"/>
          <w:kern w:val="0"/>
          <w:sz w:val="32"/>
          <w:szCs w:val="32"/>
        </w:rPr>
        <w:t>五十六</w:t>
      </w:r>
      <w:r>
        <w:rPr>
          <w:rFonts w:ascii="黑体" w:eastAsia="黑体" w:hAnsi="黑体" w:cs="黑体"/>
          <w:kern w:val="0"/>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本规程与国家其他相关标准、规范存在不一致，或与后续颁布的法律、法规、政策相冲突时，以国家法律法规、最新政策及上位标准规范为准。</w:t>
      </w:r>
    </w:p>
    <w:p w:rsidR="00A24E78" w:rsidRDefault="00C01A0F">
      <w:pPr>
        <w:ind w:firstLineChars="200" w:firstLine="640"/>
        <w:rPr>
          <w:rFonts w:ascii="宋体" w:hAnsi="宋体" w:cs="宋体"/>
          <w:sz w:val="32"/>
          <w:szCs w:val="32"/>
        </w:rPr>
      </w:pPr>
      <w:r>
        <w:rPr>
          <w:rFonts w:ascii="黑体" w:eastAsia="黑体" w:hAnsi="黑体" w:cs="黑体"/>
          <w:kern w:val="0"/>
          <w:sz w:val="32"/>
          <w:szCs w:val="32"/>
        </w:rPr>
        <w:t>第</w:t>
      </w:r>
      <w:r>
        <w:rPr>
          <w:rFonts w:ascii="黑体" w:eastAsia="黑体" w:hAnsi="黑体" w:cs="黑体" w:hint="eastAsia"/>
          <w:kern w:val="0"/>
          <w:sz w:val="32"/>
          <w:szCs w:val="32"/>
        </w:rPr>
        <w:t>五十七</w:t>
      </w:r>
      <w:r>
        <w:rPr>
          <w:rFonts w:ascii="黑体" w:eastAsia="黑体" w:hAnsi="黑体" w:cs="黑体"/>
          <w:kern w:val="0"/>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w:t>
      </w:r>
      <w:r>
        <w:rPr>
          <w:rFonts w:ascii="仿宋_GB2312" w:eastAsia="仿宋_GB2312" w:hAnsi="仿宋_GB2312" w:cs="仿宋_GB2312" w:hint="eastAsia"/>
          <w:sz w:val="32"/>
          <w:szCs w:val="32"/>
        </w:rPr>
        <w:t>规程由福建省建设工程造价总站负责管理和解释。</w:t>
      </w:r>
    </w:p>
    <w:p w:rsidR="00A24E78" w:rsidRDefault="00A24E78">
      <w:pPr>
        <w:pStyle w:val="a0"/>
      </w:pPr>
    </w:p>
    <w:p w:rsidR="00A24E78" w:rsidRDefault="00C01A0F">
      <w:pPr>
        <w:pStyle w:val="a0"/>
        <w:ind w:firstLineChars="200" w:firstLine="640"/>
        <w:sectPr w:rsidR="00A24E78">
          <w:footerReference w:type="default" r:id="rId36"/>
          <w:pgSz w:w="11906" w:h="16838"/>
          <w:pgMar w:top="1134" w:right="1106" w:bottom="1134" w:left="1701" w:header="851" w:footer="992" w:gutter="0"/>
          <w:cols w:space="720"/>
          <w:docGrid w:type="lines" w:linePitch="312"/>
        </w:sectPr>
      </w:pPr>
      <w:r>
        <w:rPr>
          <w:rFonts w:ascii="黑体" w:eastAsia="黑体" w:hAnsi="黑体" w:cs="黑体"/>
          <w:kern w:val="0"/>
          <w:sz w:val="32"/>
          <w:szCs w:val="32"/>
        </w:rPr>
        <w:t>第</w:t>
      </w:r>
      <w:r>
        <w:rPr>
          <w:rFonts w:ascii="黑体" w:eastAsia="黑体" w:hAnsi="黑体" w:cs="黑体" w:hint="eastAsia"/>
          <w:kern w:val="0"/>
          <w:sz w:val="32"/>
          <w:szCs w:val="32"/>
        </w:rPr>
        <w:t>五十八</w:t>
      </w:r>
      <w:r>
        <w:rPr>
          <w:rFonts w:ascii="黑体" w:eastAsia="黑体" w:hAnsi="黑体" w:cs="黑体"/>
          <w:kern w:val="0"/>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本规程自</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日起实施。</w:t>
      </w:r>
    </w:p>
    <w:p w:rsidR="00A24E78" w:rsidRDefault="00C01A0F">
      <w:pPr>
        <w:pStyle w:val="1"/>
        <w:rPr>
          <w:rFonts w:ascii="仿宋_GB2312" w:eastAsia="仿宋_GB2312" w:hAnsi="仿宋_GB2312" w:cs="仿宋_GB2312" w:hint="default"/>
          <w:b/>
          <w:bCs/>
          <w:sz w:val="32"/>
          <w:szCs w:val="32"/>
        </w:rPr>
      </w:pPr>
      <w:bookmarkStart w:id="59" w:name="_Toc21167"/>
      <w:bookmarkStart w:id="60" w:name="_Toc17758"/>
      <w:r>
        <w:rPr>
          <w:rFonts w:ascii="仿宋_GB2312" w:eastAsia="仿宋_GB2312" w:hAnsi="仿宋_GB2312" w:cs="仿宋_GB2312"/>
          <w:b/>
          <w:bCs/>
          <w:sz w:val="32"/>
          <w:szCs w:val="32"/>
        </w:rPr>
        <w:lastRenderedPageBreak/>
        <w:t>附件</w:t>
      </w:r>
      <w:r>
        <w:rPr>
          <w:rFonts w:ascii="仿宋_GB2312" w:eastAsia="仿宋_GB2312" w:hAnsi="仿宋_GB2312" w:cs="仿宋_GB2312"/>
          <w:b/>
          <w:bCs/>
          <w:sz w:val="32"/>
          <w:szCs w:val="32"/>
        </w:rPr>
        <w:t>1</w:t>
      </w:r>
      <w:r>
        <w:rPr>
          <w:rFonts w:ascii="仿宋_GB2312" w:eastAsia="仿宋_GB2312" w:hAnsi="仿宋_GB2312" w:cs="仿宋_GB2312"/>
          <w:b/>
          <w:bCs/>
          <w:sz w:val="32"/>
          <w:szCs w:val="32"/>
        </w:rPr>
        <w:t>：封面、签署页、目录与编制说明</w:t>
      </w:r>
      <w:bookmarkEnd w:id="59"/>
      <w:bookmarkEnd w:id="60"/>
    </w:p>
    <w:p w:rsidR="00A24E78" w:rsidRDefault="00A24E78">
      <w:pPr>
        <w:rPr>
          <w:sz w:val="32"/>
          <w:szCs w:val="32"/>
        </w:rPr>
      </w:pPr>
    </w:p>
    <w:p w:rsidR="00A24E78" w:rsidRDefault="00C01A0F">
      <w:pPr>
        <w:rPr>
          <w:sz w:val="32"/>
          <w:szCs w:val="32"/>
        </w:rPr>
      </w:pPr>
      <w:r>
        <w:rPr>
          <w:rFonts w:hint="eastAsia"/>
          <w:sz w:val="32"/>
          <w:szCs w:val="32"/>
        </w:rPr>
        <w:br w:type="page"/>
      </w:r>
    </w:p>
    <w:p w:rsidR="00A24E78" w:rsidRDefault="00C01A0F">
      <w:pPr>
        <w:tabs>
          <w:tab w:val="left" w:pos="900"/>
        </w:tabs>
        <w:jc w:val="left"/>
        <w:rPr>
          <w:rFonts w:cs="宋体"/>
          <w:b/>
          <w:bCs/>
          <w:sz w:val="32"/>
        </w:rPr>
      </w:pPr>
      <w:r>
        <w:rPr>
          <w:rFonts w:cs="宋体" w:hint="eastAsia"/>
          <w:b/>
          <w:bCs/>
          <w:sz w:val="32"/>
        </w:rPr>
        <w:t>（项目编号）</w:t>
      </w:r>
    </w:p>
    <w:p w:rsidR="00A24E78" w:rsidRDefault="00A24E78">
      <w:pPr>
        <w:rPr>
          <w:rFonts w:cs="宋体"/>
          <w:b/>
          <w:bCs/>
          <w:sz w:val="24"/>
        </w:rPr>
      </w:pPr>
    </w:p>
    <w:p w:rsidR="00A24E78" w:rsidRDefault="00A24E78">
      <w:pPr>
        <w:rPr>
          <w:rFonts w:cs="宋体"/>
          <w:sz w:val="48"/>
          <w:szCs w:val="48"/>
        </w:rPr>
      </w:pPr>
    </w:p>
    <w:p w:rsidR="00A24E78" w:rsidRDefault="00A24E78">
      <w:pPr>
        <w:jc w:val="center"/>
        <w:rPr>
          <w:rFonts w:cs="宋体"/>
          <w:sz w:val="48"/>
          <w:szCs w:val="48"/>
        </w:rPr>
      </w:pPr>
    </w:p>
    <w:p w:rsidR="00A24E78" w:rsidRDefault="00C01A0F">
      <w:pPr>
        <w:jc w:val="center"/>
        <w:rPr>
          <w:rFonts w:cs="宋体"/>
          <w:b/>
          <w:bCs/>
          <w:sz w:val="48"/>
          <w:szCs w:val="48"/>
        </w:rPr>
      </w:pPr>
      <w:r>
        <w:rPr>
          <w:rFonts w:cs="宋体" w:hint="eastAsia"/>
          <w:b/>
          <w:bCs/>
          <w:sz w:val="48"/>
          <w:szCs w:val="48"/>
        </w:rPr>
        <w:t>（建设项目名称）</w:t>
      </w:r>
    </w:p>
    <w:p w:rsidR="00A24E78" w:rsidRDefault="00A24E78">
      <w:pPr>
        <w:jc w:val="center"/>
        <w:rPr>
          <w:rFonts w:cs="宋体"/>
          <w:b/>
          <w:bCs/>
          <w:sz w:val="48"/>
          <w:szCs w:val="48"/>
        </w:rPr>
      </w:pPr>
    </w:p>
    <w:p w:rsidR="00A24E78" w:rsidRDefault="00A24E78">
      <w:pPr>
        <w:jc w:val="center"/>
        <w:rPr>
          <w:rFonts w:cs="宋体"/>
          <w:b/>
          <w:bCs/>
          <w:sz w:val="48"/>
          <w:szCs w:val="48"/>
        </w:rPr>
      </w:pPr>
    </w:p>
    <w:p w:rsidR="00A24E78" w:rsidRDefault="00C01A0F">
      <w:pPr>
        <w:jc w:val="center"/>
        <w:rPr>
          <w:rFonts w:cs="宋体"/>
          <w:b/>
          <w:bCs/>
          <w:sz w:val="72"/>
          <w:szCs w:val="72"/>
        </w:rPr>
      </w:pPr>
      <w:r>
        <w:rPr>
          <w:rFonts w:cs="宋体" w:hint="eastAsia"/>
          <w:b/>
          <w:bCs/>
          <w:sz w:val="72"/>
          <w:szCs w:val="72"/>
        </w:rPr>
        <w:t>设计概算书</w:t>
      </w:r>
    </w:p>
    <w:p w:rsidR="00A24E78" w:rsidRDefault="00A24E78">
      <w:pPr>
        <w:jc w:val="center"/>
        <w:rPr>
          <w:rFonts w:cs="宋体"/>
          <w:sz w:val="30"/>
          <w:szCs w:val="30"/>
        </w:rPr>
      </w:pPr>
    </w:p>
    <w:p w:rsidR="00A24E78" w:rsidRDefault="00C01A0F">
      <w:pPr>
        <w:jc w:val="center"/>
        <w:rPr>
          <w:rFonts w:cs="宋体"/>
          <w:sz w:val="30"/>
          <w:szCs w:val="30"/>
        </w:rPr>
      </w:pPr>
      <w:r>
        <w:rPr>
          <w:rFonts w:cs="宋体" w:hint="eastAsia"/>
          <w:sz w:val="30"/>
          <w:szCs w:val="30"/>
        </w:rPr>
        <w:t>第</w:t>
      </w:r>
      <w:r>
        <w:rPr>
          <w:rFonts w:cs="宋体" w:hint="eastAsia"/>
          <w:sz w:val="30"/>
          <w:szCs w:val="30"/>
        </w:rPr>
        <w:t xml:space="preserve"> </w:t>
      </w:r>
      <w:r>
        <w:rPr>
          <w:rFonts w:cs="宋体" w:hint="eastAsia"/>
          <w:sz w:val="30"/>
          <w:szCs w:val="30"/>
        </w:rPr>
        <w:t>册</w:t>
      </w:r>
      <w:r>
        <w:rPr>
          <w:rFonts w:cs="宋体" w:hint="eastAsia"/>
          <w:sz w:val="30"/>
          <w:szCs w:val="30"/>
        </w:rPr>
        <w:t xml:space="preserve">  </w:t>
      </w:r>
      <w:r>
        <w:rPr>
          <w:rFonts w:cs="宋体" w:hint="eastAsia"/>
          <w:sz w:val="30"/>
          <w:szCs w:val="30"/>
        </w:rPr>
        <w:t>共</w:t>
      </w:r>
      <w:r>
        <w:rPr>
          <w:rFonts w:cs="宋体" w:hint="eastAsia"/>
          <w:sz w:val="30"/>
          <w:szCs w:val="30"/>
        </w:rPr>
        <w:t xml:space="preserve"> </w:t>
      </w:r>
      <w:r>
        <w:rPr>
          <w:rFonts w:cs="宋体" w:hint="eastAsia"/>
          <w:sz w:val="30"/>
          <w:szCs w:val="30"/>
        </w:rPr>
        <w:t>册</w:t>
      </w:r>
    </w:p>
    <w:p w:rsidR="00A24E78" w:rsidRDefault="00A24E78">
      <w:pPr>
        <w:jc w:val="center"/>
        <w:rPr>
          <w:rFonts w:cs="宋体"/>
          <w:sz w:val="30"/>
          <w:szCs w:val="30"/>
        </w:rPr>
      </w:pPr>
    </w:p>
    <w:p w:rsidR="00A24E78" w:rsidRDefault="00A24E78">
      <w:pPr>
        <w:jc w:val="center"/>
        <w:rPr>
          <w:rFonts w:cs="宋体"/>
          <w:sz w:val="30"/>
          <w:szCs w:val="30"/>
        </w:rPr>
      </w:pPr>
    </w:p>
    <w:p w:rsidR="00A24E78" w:rsidRDefault="00A24E78">
      <w:pPr>
        <w:jc w:val="center"/>
        <w:rPr>
          <w:rFonts w:cs="宋体"/>
          <w:sz w:val="30"/>
          <w:szCs w:val="30"/>
        </w:rPr>
      </w:pPr>
    </w:p>
    <w:p w:rsidR="00A24E78" w:rsidRDefault="00A24E78">
      <w:pPr>
        <w:jc w:val="left"/>
        <w:rPr>
          <w:rFonts w:cs="宋体"/>
          <w:sz w:val="30"/>
          <w:szCs w:val="30"/>
        </w:rPr>
      </w:pPr>
    </w:p>
    <w:p w:rsidR="00A24E78" w:rsidRDefault="00C01A0F">
      <w:pPr>
        <w:jc w:val="left"/>
        <w:rPr>
          <w:rFonts w:cs="宋体"/>
          <w:sz w:val="30"/>
          <w:szCs w:val="30"/>
        </w:rPr>
      </w:pPr>
      <w:r>
        <w:rPr>
          <w:rFonts w:cs="宋体" w:hint="eastAsia"/>
          <w:sz w:val="30"/>
          <w:szCs w:val="30"/>
        </w:rPr>
        <w:t>建</w:t>
      </w:r>
      <w:r>
        <w:rPr>
          <w:rFonts w:cs="宋体" w:hint="eastAsia"/>
          <w:sz w:val="30"/>
          <w:szCs w:val="30"/>
        </w:rPr>
        <w:t xml:space="preserve"> </w:t>
      </w:r>
      <w:r>
        <w:rPr>
          <w:rFonts w:cs="宋体" w:hint="eastAsia"/>
          <w:sz w:val="30"/>
          <w:szCs w:val="30"/>
        </w:rPr>
        <w:t>设</w:t>
      </w:r>
      <w:r>
        <w:rPr>
          <w:rFonts w:cs="宋体" w:hint="eastAsia"/>
          <w:sz w:val="30"/>
          <w:szCs w:val="30"/>
        </w:rPr>
        <w:t xml:space="preserve"> </w:t>
      </w:r>
      <w:r>
        <w:rPr>
          <w:rFonts w:cs="宋体" w:hint="eastAsia"/>
          <w:sz w:val="30"/>
          <w:szCs w:val="30"/>
        </w:rPr>
        <w:t>单</w:t>
      </w:r>
      <w:r>
        <w:rPr>
          <w:rFonts w:cs="宋体" w:hint="eastAsia"/>
          <w:sz w:val="30"/>
          <w:szCs w:val="30"/>
        </w:rPr>
        <w:t xml:space="preserve"> </w:t>
      </w:r>
      <w:r>
        <w:rPr>
          <w:rFonts w:cs="宋体" w:hint="eastAsia"/>
          <w:sz w:val="30"/>
          <w:szCs w:val="30"/>
        </w:rPr>
        <w:t>位：</w:t>
      </w:r>
      <w:r>
        <w:rPr>
          <w:rFonts w:cs="宋体" w:hint="eastAsia"/>
          <w:sz w:val="30"/>
          <w:szCs w:val="30"/>
        </w:rPr>
        <w:t>______________________________</w:t>
      </w:r>
    </w:p>
    <w:p w:rsidR="00A24E78" w:rsidRDefault="00C01A0F">
      <w:pPr>
        <w:jc w:val="left"/>
        <w:rPr>
          <w:rFonts w:cs="宋体"/>
          <w:sz w:val="30"/>
          <w:szCs w:val="30"/>
        </w:rPr>
      </w:pPr>
      <w:r>
        <w:rPr>
          <w:rFonts w:cs="宋体" w:hint="eastAsia"/>
          <w:sz w:val="30"/>
          <w:szCs w:val="30"/>
        </w:rPr>
        <w:t>设</w:t>
      </w:r>
      <w:r>
        <w:rPr>
          <w:rFonts w:cs="宋体" w:hint="eastAsia"/>
          <w:sz w:val="30"/>
          <w:szCs w:val="30"/>
        </w:rPr>
        <w:t xml:space="preserve"> </w:t>
      </w:r>
      <w:r>
        <w:rPr>
          <w:rFonts w:cs="宋体" w:hint="eastAsia"/>
          <w:sz w:val="30"/>
          <w:szCs w:val="30"/>
        </w:rPr>
        <w:t>计</w:t>
      </w:r>
      <w:r>
        <w:rPr>
          <w:rFonts w:cs="宋体" w:hint="eastAsia"/>
          <w:sz w:val="30"/>
          <w:szCs w:val="30"/>
        </w:rPr>
        <w:t xml:space="preserve"> </w:t>
      </w:r>
      <w:r>
        <w:rPr>
          <w:rFonts w:cs="宋体" w:hint="eastAsia"/>
          <w:sz w:val="30"/>
          <w:szCs w:val="30"/>
        </w:rPr>
        <w:t>单</w:t>
      </w:r>
      <w:r>
        <w:rPr>
          <w:rFonts w:cs="宋体" w:hint="eastAsia"/>
          <w:sz w:val="30"/>
          <w:szCs w:val="30"/>
        </w:rPr>
        <w:t xml:space="preserve"> </w:t>
      </w:r>
      <w:r>
        <w:rPr>
          <w:rFonts w:cs="宋体" w:hint="eastAsia"/>
          <w:sz w:val="30"/>
          <w:szCs w:val="30"/>
        </w:rPr>
        <w:t>位：</w:t>
      </w:r>
      <w:r>
        <w:rPr>
          <w:rFonts w:cs="宋体" w:hint="eastAsia"/>
          <w:sz w:val="30"/>
          <w:szCs w:val="30"/>
        </w:rPr>
        <w:t>______________________________</w:t>
      </w:r>
    </w:p>
    <w:p w:rsidR="00A24E78" w:rsidRDefault="00C01A0F">
      <w:pPr>
        <w:jc w:val="left"/>
        <w:rPr>
          <w:rFonts w:cs="宋体"/>
          <w:sz w:val="30"/>
          <w:szCs w:val="30"/>
        </w:rPr>
      </w:pPr>
      <w:r>
        <w:rPr>
          <w:rFonts w:cs="宋体" w:hint="eastAsia"/>
          <w:sz w:val="30"/>
          <w:szCs w:val="30"/>
        </w:rPr>
        <w:t>编</w:t>
      </w:r>
      <w:r>
        <w:rPr>
          <w:rFonts w:cs="宋体" w:hint="eastAsia"/>
          <w:sz w:val="30"/>
          <w:szCs w:val="30"/>
        </w:rPr>
        <w:t xml:space="preserve"> </w:t>
      </w:r>
      <w:r>
        <w:rPr>
          <w:rFonts w:cs="宋体" w:hint="eastAsia"/>
          <w:sz w:val="30"/>
          <w:szCs w:val="30"/>
        </w:rPr>
        <w:t>制</w:t>
      </w:r>
      <w:r>
        <w:rPr>
          <w:rFonts w:cs="宋体" w:hint="eastAsia"/>
          <w:sz w:val="30"/>
          <w:szCs w:val="30"/>
        </w:rPr>
        <w:t xml:space="preserve"> </w:t>
      </w:r>
      <w:r>
        <w:rPr>
          <w:rFonts w:cs="宋体" w:hint="eastAsia"/>
          <w:sz w:val="30"/>
          <w:szCs w:val="30"/>
        </w:rPr>
        <w:t>单</w:t>
      </w:r>
      <w:r>
        <w:rPr>
          <w:rFonts w:cs="宋体" w:hint="eastAsia"/>
          <w:sz w:val="30"/>
          <w:szCs w:val="30"/>
        </w:rPr>
        <w:t xml:space="preserve"> </w:t>
      </w:r>
      <w:r>
        <w:rPr>
          <w:rFonts w:cs="宋体" w:hint="eastAsia"/>
          <w:sz w:val="30"/>
          <w:szCs w:val="30"/>
        </w:rPr>
        <w:t>位：</w:t>
      </w:r>
      <w:r>
        <w:rPr>
          <w:rFonts w:cs="宋体" w:hint="eastAsia"/>
          <w:sz w:val="30"/>
          <w:szCs w:val="30"/>
        </w:rPr>
        <w:t>_____________________________</w:t>
      </w:r>
    </w:p>
    <w:p w:rsidR="00A24E78" w:rsidRDefault="00C01A0F">
      <w:pPr>
        <w:jc w:val="left"/>
        <w:rPr>
          <w:rFonts w:cs="宋体"/>
          <w:sz w:val="30"/>
          <w:szCs w:val="30"/>
        </w:rPr>
      </w:pPr>
      <w:r>
        <w:rPr>
          <w:rFonts w:cs="宋体" w:hint="eastAsia"/>
          <w:sz w:val="30"/>
          <w:szCs w:val="30"/>
        </w:rPr>
        <w:t>编</w:t>
      </w:r>
      <w:r>
        <w:rPr>
          <w:rFonts w:cs="宋体" w:hint="eastAsia"/>
          <w:sz w:val="30"/>
          <w:szCs w:val="30"/>
        </w:rPr>
        <w:t xml:space="preserve"> </w:t>
      </w:r>
      <w:r>
        <w:rPr>
          <w:rFonts w:cs="宋体" w:hint="eastAsia"/>
          <w:sz w:val="30"/>
          <w:szCs w:val="30"/>
        </w:rPr>
        <w:t>制</w:t>
      </w:r>
      <w:r>
        <w:rPr>
          <w:rFonts w:cs="宋体" w:hint="eastAsia"/>
          <w:sz w:val="30"/>
          <w:szCs w:val="30"/>
        </w:rPr>
        <w:t xml:space="preserve"> </w:t>
      </w:r>
      <w:r>
        <w:rPr>
          <w:rFonts w:cs="宋体" w:hint="eastAsia"/>
          <w:sz w:val="30"/>
          <w:szCs w:val="30"/>
        </w:rPr>
        <w:t>日</w:t>
      </w:r>
      <w:r>
        <w:rPr>
          <w:rFonts w:cs="宋体" w:hint="eastAsia"/>
          <w:sz w:val="30"/>
          <w:szCs w:val="30"/>
        </w:rPr>
        <w:t xml:space="preserve"> </w:t>
      </w:r>
      <w:r>
        <w:rPr>
          <w:rFonts w:cs="宋体" w:hint="eastAsia"/>
          <w:sz w:val="30"/>
          <w:szCs w:val="30"/>
        </w:rPr>
        <w:t>期：</w:t>
      </w:r>
      <w:r>
        <w:rPr>
          <w:rFonts w:cs="宋体" w:hint="eastAsia"/>
          <w:sz w:val="30"/>
          <w:szCs w:val="30"/>
        </w:rPr>
        <w:t>______________________________</w:t>
      </w:r>
    </w:p>
    <w:p w:rsidR="00A24E78" w:rsidRDefault="00A24E78">
      <w:pPr>
        <w:jc w:val="left"/>
        <w:rPr>
          <w:rFonts w:cs="宋体"/>
          <w:sz w:val="30"/>
          <w:szCs w:val="30"/>
        </w:rPr>
      </w:pPr>
    </w:p>
    <w:p w:rsidR="00A24E78" w:rsidRDefault="00C01A0F">
      <w:pPr>
        <w:rPr>
          <w:rFonts w:cs="宋体"/>
          <w:b/>
          <w:bCs/>
          <w:sz w:val="32"/>
        </w:rPr>
      </w:pPr>
      <w:r>
        <w:rPr>
          <w:rFonts w:cs="宋体" w:hint="eastAsia"/>
          <w:b/>
          <w:bCs/>
          <w:sz w:val="32"/>
        </w:rPr>
        <w:br w:type="page"/>
      </w:r>
    </w:p>
    <w:p w:rsidR="00A24E78" w:rsidRDefault="00A24E78"/>
    <w:p w:rsidR="00A24E78" w:rsidRDefault="00A24E78">
      <w:pPr>
        <w:rPr>
          <w:rFonts w:cs="宋体"/>
          <w:b/>
          <w:bCs/>
          <w:sz w:val="24"/>
        </w:rPr>
      </w:pPr>
    </w:p>
    <w:p w:rsidR="00A24E78" w:rsidRDefault="00A24E78">
      <w:pPr>
        <w:jc w:val="center"/>
        <w:rPr>
          <w:rFonts w:cs="宋体"/>
          <w:sz w:val="48"/>
          <w:szCs w:val="48"/>
        </w:rPr>
      </w:pPr>
    </w:p>
    <w:p w:rsidR="00A24E78" w:rsidRDefault="00C01A0F">
      <w:pPr>
        <w:jc w:val="center"/>
        <w:rPr>
          <w:rFonts w:cs="宋体"/>
          <w:b/>
          <w:bCs/>
          <w:sz w:val="48"/>
          <w:szCs w:val="48"/>
        </w:rPr>
      </w:pPr>
      <w:r>
        <w:rPr>
          <w:rFonts w:cs="宋体" w:hint="eastAsia"/>
          <w:b/>
          <w:bCs/>
          <w:sz w:val="48"/>
          <w:szCs w:val="48"/>
        </w:rPr>
        <w:t>（建设项目名称）</w:t>
      </w:r>
    </w:p>
    <w:p w:rsidR="00A24E78" w:rsidRDefault="00A24E78">
      <w:pPr>
        <w:jc w:val="center"/>
        <w:rPr>
          <w:rFonts w:cs="宋体"/>
          <w:sz w:val="52"/>
          <w:szCs w:val="52"/>
        </w:rPr>
      </w:pPr>
    </w:p>
    <w:p w:rsidR="00A24E78" w:rsidRDefault="00A24E78">
      <w:pPr>
        <w:jc w:val="center"/>
        <w:rPr>
          <w:rFonts w:cs="宋体"/>
          <w:b/>
          <w:bCs/>
          <w:sz w:val="52"/>
          <w:szCs w:val="52"/>
        </w:rPr>
      </w:pPr>
    </w:p>
    <w:p w:rsidR="00A24E78" w:rsidRDefault="00C01A0F">
      <w:pPr>
        <w:jc w:val="center"/>
        <w:rPr>
          <w:rFonts w:cs="宋体"/>
          <w:b/>
          <w:bCs/>
          <w:sz w:val="52"/>
          <w:szCs w:val="52"/>
        </w:rPr>
      </w:pPr>
      <w:r>
        <w:rPr>
          <w:rFonts w:cs="宋体" w:hint="eastAsia"/>
          <w:b/>
          <w:bCs/>
          <w:sz w:val="52"/>
          <w:szCs w:val="52"/>
        </w:rPr>
        <w:t>设计概算书</w:t>
      </w:r>
    </w:p>
    <w:p w:rsidR="00A24E78" w:rsidRDefault="00A24E78">
      <w:pPr>
        <w:jc w:val="center"/>
        <w:rPr>
          <w:rFonts w:cs="宋体"/>
          <w:b/>
          <w:bCs/>
          <w:sz w:val="48"/>
          <w:szCs w:val="48"/>
        </w:rPr>
      </w:pPr>
    </w:p>
    <w:p w:rsidR="00A24E78" w:rsidRDefault="00A24E78">
      <w:pPr>
        <w:spacing w:line="360" w:lineRule="auto"/>
        <w:jc w:val="left"/>
        <w:rPr>
          <w:rFonts w:cs="宋体"/>
          <w:sz w:val="30"/>
          <w:szCs w:val="30"/>
        </w:rPr>
      </w:pPr>
    </w:p>
    <w:p w:rsidR="00A24E78" w:rsidRDefault="00A24E78">
      <w:pPr>
        <w:spacing w:line="360" w:lineRule="auto"/>
        <w:jc w:val="left"/>
        <w:rPr>
          <w:rFonts w:cs="宋体"/>
          <w:sz w:val="30"/>
          <w:szCs w:val="30"/>
        </w:rPr>
      </w:pPr>
    </w:p>
    <w:p w:rsidR="00A24E78" w:rsidRDefault="00C01A0F">
      <w:pPr>
        <w:spacing w:line="360" w:lineRule="auto"/>
        <w:jc w:val="left"/>
        <w:rPr>
          <w:rFonts w:cs="宋体"/>
          <w:sz w:val="30"/>
          <w:szCs w:val="30"/>
        </w:rPr>
      </w:pPr>
      <w:r>
        <w:rPr>
          <w:rFonts w:cs="宋体" w:hint="eastAsia"/>
          <w:sz w:val="30"/>
          <w:szCs w:val="30"/>
        </w:rPr>
        <w:t>编制人（签字并加盖执业印章）：</w:t>
      </w:r>
      <w:r>
        <w:rPr>
          <w:rFonts w:cs="宋体" w:hint="eastAsia"/>
          <w:sz w:val="30"/>
          <w:szCs w:val="30"/>
        </w:rPr>
        <w:t>______________________</w:t>
      </w:r>
    </w:p>
    <w:p w:rsidR="00A24E78" w:rsidRDefault="00A24E78">
      <w:pPr>
        <w:pStyle w:val="a0"/>
        <w:rPr>
          <w:rFonts w:cs="宋体"/>
          <w:sz w:val="30"/>
          <w:szCs w:val="30"/>
        </w:rPr>
      </w:pPr>
    </w:p>
    <w:p w:rsidR="00A24E78" w:rsidRDefault="00C01A0F">
      <w:pPr>
        <w:spacing w:line="360" w:lineRule="auto"/>
        <w:jc w:val="left"/>
        <w:rPr>
          <w:rFonts w:cs="宋体"/>
          <w:sz w:val="30"/>
          <w:szCs w:val="30"/>
        </w:rPr>
      </w:pPr>
      <w:r>
        <w:rPr>
          <w:rFonts w:cs="宋体" w:hint="eastAsia"/>
          <w:sz w:val="30"/>
          <w:szCs w:val="30"/>
        </w:rPr>
        <w:t>审核人（签字并加盖执业印章）：</w:t>
      </w:r>
      <w:r>
        <w:rPr>
          <w:rFonts w:cs="宋体" w:hint="eastAsia"/>
          <w:sz w:val="30"/>
          <w:szCs w:val="30"/>
        </w:rPr>
        <w:t>______________________</w:t>
      </w:r>
    </w:p>
    <w:p w:rsidR="00A24E78" w:rsidRDefault="00A24E78">
      <w:pPr>
        <w:pStyle w:val="a0"/>
        <w:rPr>
          <w:rFonts w:cs="宋体"/>
          <w:sz w:val="30"/>
          <w:szCs w:val="30"/>
        </w:rPr>
      </w:pPr>
    </w:p>
    <w:p w:rsidR="00A24E78" w:rsidRDefault="00C01A0F">
      <w:pPr>
        <w:spacing w:line="360" w:lineRule="auto"/>
        <w:jc w:val="left"/>
        <w:rPr>
          <w:rFonts w:cs="宋体"/>
          <w:sz w:val="30"/>
          <w:szCs w:val="30"/>
        </w:rPr>
      </w:pPr>
      <w:r>
        <w:rPr>
          <w:rFonts w:cs="宋体" w:hint="eastAsia"/>
          <w:sz w:val="30"/>
          <w:szCs w:val="30"/>
        </w:rPr>
        <w:t>审定人（签字并加盖执业印章）：</w:t>
      </w:r>
      <w:r>
        <w:rPr>
          <w:rFonts w:cs="宋体" w:hint="eastAsia"/>
          <w:sz w:val="30"/>
          <w:szCs w:val="30"/>
        </w:rPr>
        <w:t>______________________</w:t>
      </w:r>
    </w:p>
    <w:p w:rsidR="00A24E78" w:rsidRDefault="00A24E78">
      <w:pPr>
        <w:pStyle w:val="a0"/>
        <w:rPr>
          <w:rFonts w:cs="宋体"/>
          <w:sz w:val="30"/>
          <w:szCs w:val="30"/>
        </w:rPr>
      </w:pPr>
    </w:p>
    <w:p w:rsidR="00A24E78" w:rsidRDefault="00A24E78">
      <w:pPr>
        <w:spacing w:line="360" w:lineRule="auto"/>
        <w:jc w:val="center"/>
        <w:rPr>
          <w:rFonts w:cs="宋体"/>
          <w:sz w:val="30"/>
          <w:szCs w:val="30"/>
        </w:rPr>
      </w:pPr>
    </w:p>
    <w:p w:rsidR="00A24E78" w:rsidRDefault="00C01A0F">
      <w:pPr>
        <w:spacing w:line="360" w:lineRule="auto"/>
        <w:jc w:val="center"/>
        <w:rPr>
          <w:rFonts w:cs="宋体"/>
          <w:sz w:val="30"/>
          <w:szCs w:val="30"/>
        </w:rPr>
      </w:pPr>
      <w:r>
        <w:rPr>
          <w:rFonts w:cs="宋体" w:hint="eastAsia"/>
          <w:sz w:val="30"/>
          <w:szCs w:val="30"/>
        </w:rPr>
        <w:t xml:space="preserve"> </w:t>
      </w:r>
      <w:r>
        <w:rPr>
          <w:rFonts w:cs="宋体" w:hint="eastAsia"/>
          <w:sz w:val="30"/>
          <w:szCs w:val="30"/>
        </w:rPr>
        <w:t>编制单位（加盖公章）：</w:t>
      </w:r>
      <w:r>
        <w:rPr>
          <w:rFonts w:cs="宋体" w:hint="eastAsia"/>
          <w:sz w:val="30"/>
          <w:szCs w:val="30"/>
        </w:rPr>
        <w:t>___________________________</w:t>
      </w:r>
    </w:p>
    <w:p w:rsidR="00A24E78" w:rsidRDefault="00A24E78">
      <w:pPr>
        <w:pStyle w:val="a0"/>
      </w:pPr>
    </w:p>
    <w:p w:rsidR="00A24E78" w:rsidRDefault="00C01A0F">
      <w:pPr>
        <w:ind w:firstLineChars="200" w:firstLine="600"/>
        <w:rPr>
          <w:rFonts w:cs="宋体"/>
          <w:sz w:val="30"/>
          <w:szCs w:val="30"/>
        </w:rPr>
      </w:pPr>
      <w:r>
        <w:rPr>
          <w:rFonts w:cs="宋体" w:hint="eastAsia"/>
          <w:sz w:val="30"/>
          <w:szCs w:val="30"/>
        </w:rPr>
        <w:t>编制日期：</w:t>
      </w:r>
      <w:r>
        <w:rPr>
          <w:rFonts w:cs="宋体" w:hint="eastAsia"/>
          <w:sz w:val="30"/>
          <w:szCs w:val="30"/>
        </w:rPr>
        <w:t>_______________________________________</w:t>
      </w:r>
    </w:p>
    <w:p w:rsidR="00A24E78" w:rsidRDefault="00A24E78">
      <w:pPr>
        <w:tabs>
          <w:tab w:val="left" w:pos="900"/>
        </w:tabs>
        <w:jc w:val="left"/>
        <w:rPr>
          <w:rFonts w:cs="宋体"/>
          <w:b/>
          <w:bCs/>
          <w:sz w:val="32"/>
        </w:rPr>
      </w:pPr>
    </w:p>
    <w:p w:rsidR="00A24E78" w:rsidRDefault="00A24E78">
      <w:pPr>
        <w:pStyle w:val="a0"/>
        <w:rPr>
          <w:rFonts w:cs="宋体"/>
          <w:b/>
          <w:bCs/>
          <w:sz w:val="32"/>
        </w:rPr>
      </w:pPr>
    </w:p>
    <w:p w:rsidR="00A24E78" w:rsidRDefault="00A24E78">
      <w:pPr>
        <w:pStyle w:val="a0"/>
        <w:rPr>
          <w:rFonts w:cs="宋体"/>
          <w:b/>
          <w:bCs/>
          <w:sz w:val="32"/>
        </w:rPr>
      </w:pPr>
    </w:p>
    <w:p w:rsidR="00A24E78" w:rsidRDefault="00A24E78">
      <w:pPr>
        <w:pStyle w:val="a0"/>
        <w:rPr>
          <w:rFonts w:cs="宋体"/>
          <w:b/>
          <w:bCs/>
          <w:sz w:val="32"/>
        </w:rPr>
      </w:pPr>
    </w:p>
    <w:p w:rsidR="00A24E78" w:rsidRDefault="00A24E78">
      <w:pPr>
        <w:pStyle w:val="a0"/>
        <w:rPr>
          <w:rFonts w:cs="宋体"/>
          <w:b/>
          <w:bCs/>
          <w:sz w:val="32"/>
        </w:rPr>
      </w:pPr>
    </w:p>
    <w:p w:rsidR="00A24E78" w:rsidRDefault="00A24E78">
      <w:pPr>
        <w:pStyle w:val="a0"/>
        <w:rPr>
          <w:rFonts w:cs="宋体"/>
          <w:b/>
          <w:bCs/>
          <w:sz w:val="32"/>
        </w:rPr>
      </w:pPr>
    </w:p>
    <w:p w:rsidR="00A24E78" w:rsidRDefault="00A24E78"/>
    <w:p w:rsidR="00A24E78" w:rsidRDefault="00C01A0F">
      <w:pPr>
        <w:jc w:val="center"/>
        <w:rPr>
          <w:b/>
          <w:bCs/>
          <w:sz w:val="32"/>
          <w:szCs w:val="32"/>
        </w:rPr>
      </w:pPr>
      <w:r>
        <w:rPr>
          <w:rFonts w:hint="eastAsia"/>
          <w:b/>
          <w:bCs/>
          <w:sz w:val="32"/>
          <w:szCs w:val="32"/>
        </w:rPr>
        <w:t>概算文件目录</w:t>
      </w:r>
    </w:p>
    <w:p w:rsidR="00A24E78" w:rsidRDefault="00A24E78">
      <w:pPr>
        <w:spacing w:line="86" w:lineRule="exact"/>
        <w:rPr>
          <w:rFonts w:cs="宋体"/>
          <w:b/>
          <w:bCs/>
          <w:sz w:val="32"/>
        </w:rPr>
      </w:pPr>
    </w:p>
    <w:tbl>
      <w:tblPr>
        <w:tblW w:w="80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927"/>
        <w:gridCol w:w="5112"/>
        <w:gridCol w:w="2004"/>
      </w:tblGrid>
      <w:tr w:rsidR="00A24E78">
        <w:trPr>
          <w:trHeight w:val="594"/>
        </w:trPr>
        <w:tc>
          <w:tcPr>
            <w:tcW w:w="927" w:type="dxa"/>
            <w:noWrap/>
            <w:vAlign w:val="center"/>
          </w:tcPr>
          <w:p w:rsidR="00A24E78" w:rsidRDefault="00C01A0F">
            <w:pPr>
              <w:widowControl/>
              <w:adjustRightInd w:val="0"/>
              <w:snapToGrid w:val="0"/>
              <w:jc w:val="center"/>
              <w:textAlignment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序号</w:t>
            </w:r>
          </w:p>
        </w:tc>
        <w:tc>
          <w:tcPr>
            <w:tcW w:w="5112" w:type="dxa"/>
            <w:noWrap/>
            <w:vAlign w:val="center"/>
          </w:tcPr>
          <w:p w:rsidR="00A24E78" w:rsidRDefault="00C01A0F">
            <w:pPr>
              <w:widowControl/>
              <w:adjustRightInd w:val="0"/>
              <w:snapToGrid w:val="0"/>
              <w:jc w:val="center"/>
              <w:textAlignment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名</w:t>
            </w:r>
            <w:r>
              <w:rPr>
                <w:rFonts w:asciiTheme="minorEastAsia" w:eastAsiaTheme="minorEastAsia" w:hAnsiTheme="minorEastAsia" w:cstheme="minorEastAsia" w:hint="eastAsia"/>
                <w:b/>
                <w:bCs/>
                <w:sz w:val="28"/>
                <w:szCs w:val="28"/>
              </w:rPr>
              <w:t xml:space="preserve">  </w:t>
            </w:r>
            <w:r>
              <w:rPr>
                <w:rFonts w:asciiTheme="minorEastAsia" w:eastAsiaTheme="minorEastAsia" w:hAnsiTheme="minorEastAsia" w:cstheme="minorEastAsia" w:hint="eastAsia"/>
                <w:b/>
                <w:bCs/>
                <w:sz w:val="28"/>
                <w:szCs w:val="28"/>
              </w:rPr>
              <w:t>称</w:t>
            </w:r>
          </w:p>
        </w:tc>
        <w:tc>
          <w:tcPr>
            <w:tcW w:w="2004" w:type="dxa"/>
            <w:noWrap/>
            <w:vAlign w:val="center"/>
          </w:tcPr>
          <w:p w:rsidR="00A24E78" w:rsidRDefault="00C01A0F">
            <w:pPr>
              <w:widowControl/>
              <w:adjustRightInd w:val="0"/>
              <w:snapToGrid w:val="0"/>
              <w:jc w:val="center"/>
              <w:textAlignment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备注</w:t>
            </w:r>
          </w:p>
        </w:tc>
      </w:tr>
      <w:tr w:rsidR="00A24E78">
        <w:trPr>
          <w:trHeight w:val="599"/>
        </w:trPr>
        <w:tc>
          <w:tcPr>
            <w:tcW w:w="927" w:type="dxa"/>
            <w:noWrap/>
            <w:vAlign w:val="center"/>
          </w:tcPr>
          <w:p w:rsidR="00A24E78" w:rsidRDefault="00C01A0F">
            <w:pPr>
              <w:widowControl/>
              <w:adjustRightInd w:val="0"/>
              <w:snapToGrid w:val="0"/>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p>
        </w:tc>
        <w:tc>
          <w:tcPr>
            <w:tcW w:w="5112" w:type="dxa"/>
            <w:noWrap/>
            <w:vAlign w:val="center"/>
          </w:tcPr>
          <w:p w:rsidR="00A24E78" w:rsidRDefault="00C01A0F">
            <w:pPr>
              <w:widowControl/>
              <w:adjustRightInd w:val="0"/>
              <w:snapToGrid w:val="0"/>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封面、签署页</w:t>
            </w:r>
          </w:p>
        </w:tc>
        <w:tc>
          <w:tcPr>
            <w:tcW w:w="2004" w:type="dxa"/>
            <w:noWrap/>
            <w:vAlign w:val="center"/>
          </w:tcPr>
          <w:p w:rsidR="00A24E78" w:rsidRDefault="00A24E78">
            <w:pPr>
              <w:widowControl/>
              <w:adjustRightInd w:val="0"/>
              <w:snapToGrid w:val="0"/>
              <w:jc w:val="center"/>
              <w:textAlignment w:val="center"/>
              <w:rPr>
                <w:rFonts w:asciiTheme="minorEastAsia" w:eastAsiaTheme="minorEastAsia" w:hAnsiTheme="minorEastAsia" w:cstheme="minorEastAsia"/>
                <w:b/>
                <w:bCs/>
                <w:sz w:val="28"/>
                <w:szCs w:val="28"/>
              </w:rPr>
            </w:pPr>
          </w:p>
        </w:tc>
      </w:tr>
      <w:tr w:rsidR="00A24E78">
        <w:trPr>
          <w:trHeight w:val="599"/>
        </w:trPr>
        <w:tc>
          <w:tcPr>
            <w:tcW w:w="927" w:type="dxa"/>
            <w:shd w:val="clear" w:color="auto" w:fill="auto"/>
            <w:noWrap/>
            <w:vAlign w:val="center"/>
          </w:tcPr>
          <w:p w:rsidR="00A24E78" w:rsidRDefault="00C01A0F">
            <w:pPr>
              <w:widowControl/>
              <w:adjustRightInd w:val="0"/>
              <w:snapToGrid w:val="0"/>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w:t>
            </w:r>
          </w:p>
        </w:tc>
        <w:tc>
          <w:tcPr>
            <w:tcW w:w="5112" w:type="dxa"/>
            <w:noWrap/>
            <w:vAlign w:val="center"/>
          </w:tcPr>
          <w:p w:rsidR="00A24E78" w:rsidRDefault="00C01A0F">
            <w:pPr>
              <w:widowControl/>
              <w:adjustRightInd w:val="0"/>
              <w:snapToGrid w:val="0"/>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编制说明</w:t>
            </w:r>
          </w:p>
        </w:tc>
        <w:tc>
          <w:tcPr>
            <w:tcW w:w="2004" w:type="dxa"/>
            <w:noWrap/>
            <w:vAlign w:val="center"/>
          </w:tcPr>
          <w:p w:rsidR="00A24E78" w:rsidRDefault="00A24E78">
            <w:pPr>
              <w:widowControl/>
              <w:adjustRightInd w:val="0"/>
              <w:snapToGrid w:val="0"/>
              <w:jc w:val="center"/>
              <w:textAlignment w:val="center"/>
              <w:rPr>
                <w:rFonts w:asciiTheme="minorEastAsia" w:eastAsiaTheme="minorEastAsia" w:hAnsiTheme="minorEastAsia" w:cstheme="minorEastAsia"/>
                <w:b/>
                <w:bCs/>
                <w:sz w:val="28"/>
                <w:szCs w:val="28"/>
              </w:rPr>
            </w:pPr>
          </w:p>
        </w:tc>
      </w:tr>
      <w:tr w:rsidR="00A24E78">
        <w:trPr>
          <w:trHeight w:val="599"/>
        </w:trPr>
        <w:tc>
          <w:tcPr>
            <w:tcW w:w="927" w:type="dxa"/>
            <w:shd w:val="clear" w:color="auto" w:fill="auto"/>
            <w:noWrap/>
            <w:vAlign w:val="center"/>
          </w:tcPr>
          <w:p w:rsidR="00A24E78" w:rsidRDefault="00C01A0F">
            <w:pPr>
              <w:widowControl/>
              <w:adjustRightInd w:val="0"/>
              <w:snapToGrid w:val="0"/>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w:t>
            </w:r>
          </w:p>
        </w:tc>
        <w:tc>
          <w:tcPr>
            <w:tcW w:w="5112" w:type="dxa"/>
            <w:shd w:val="clear" w:color="auto" w:fill="auto"/>
            <w:noWrap/>
            <w:vAlign w:val="center"/>
          </w:tcPr>
          <w:p w:rsidR="00A24E78" w:rsidRDefault="00C01A0F">
            <w:pPr>
              <w:widowControl/>
              <w:adjustRightInd w:val="0"/>
              <w:snapToGrid w:val="0"/>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总概算简明表</w:t>
            </w:r>
          </w:p>
        </w:tc>
        <w:tc>
          <w:tcPr>
            <w:tcW w:w="2004" w:type="dxa"/>
            <w:shd w:val="clear" w:color="auto" w:fill="auto"/>
            <w:noWrap/>
            <w:vAlign w:val="center"/>
          </w:tcPr>
          <w:p w:rsidR="00A24E78" w:rsidRDefault="00C01A0F">
            <w:pPr>
              <w:widowControl/>
              <w:adjustRightInd w:val="0"/>
              <w:snapToGrid w:val="0"/>
              <w:jc w:val="center"/>
              <w:textAlignment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sz w:val="28"/>
                <w:szCs w:val="28"/>
              </w:rPr>
              <w:t>如需</w:t>
            </w:r>
          </w:p>
        </w:tc>
      </w:tr>
      <w:tr w:rsidR="00A24E78">
        <w:trPr>
          <w:trHeight w:val="589"/>
        </w:trPr>
        <w:tc>
          <w:tcPr>
            <w:tcW w:w="927" w:type="dxa"/>
            <w:shd w:val="clear" w:color="auto" w:fill="auto"/>
            <w:noWrap/>
            <w:vAlign w:val="center"/>
          </w:tcPr>
          <w:p w:rsidR="00A24E78" w:rsidRDefault="00C01A0F">
            <w:pPr>
              <w:widowControl/>
              <w:adjustRightInd w:val="0"/>
              <w:snapToGrid w:val="0"/>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w:t>
            </w:r>
          </w:p>
        </w:tc>
        <w:tc>
          <w:tcPr>
            <w:tcW w:w="5112" w:type="dxa"/>
            <w:shd w:val="clear" w:color="auto" w:fill="auto"/>
            <w:noWrap/>
            <w:vAlign w:val="center"/>
          </w:tcPr>
          <w:p w:rsidR="00A24E78" w:rsidRDefault="00C01A0F">
            <w:pPr>
              <w:widowControl/>
              <w:adjustRightInd w:val="0"/>
              <w:snapToGrid w:val="0"/>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总概算表</w:t>
            </w:r>
          </w:p>
        </w:tc>
        <w:tc>
          <w:tcPr>
            <w:tcW w:w="2004" w:type="dxa"/>
            <w:shd w:val="clear" w:color="auto" w:fill="auto"/>
            <w:noWrap/>
            <w:vAlign w:val="center"/>
          </w:tcPr>
          <w:p w:rsidR="00A24E78" w:rsidRDefault="00A24E78">
            <w:pPr>
              <w:widowControl/>
              <w:adjustRightInd w:val="0"/>
              <w:snapToGrid w:val="0"/>
              <w:jc w:val="center"/>
              <w:textAlignment w:val="center"/>
              <w:rPr>
                <w:rFonts w:asciiTheme="minorEastAsia" w:eastAsiaTheme="minorEastAsia" w:hAnsiTheme="minorEastAsia" w:cstheme="minorEastAsia"/>
                <w:b/>
                <w:bCs/>
                <w:sz w:val="28"/>
                <w:szCs w:val="28"/>
              </w:rPr>
            </w:pPr>
          </w:p>
        </w:tc>
      </w:tr>
      <w:tr w:rsidR="00A24E78">
        <w:trPr>
          <w:trHeight w:val="599"/>
        </w:trPr>
        <w:tc>
          <w:tcPr>
            <w:tcW w:w="927" w:type="dxa"/>
            <w:shd w:val="clear" w:color="auto" w:fill="auto"/>
            <w:noWrap/>
            <w:vAlign w:val="center"/>
          </w:tcPr>
          <w:p w:rsidR="00A24E78" w:rsidRDefault="00C01A0F">
            <w:pPr>
              <w:widowControl/>
              <w:adjustRightInd w:val="0"/>
              <w:snapToGrid w:val="0"/>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w:t>
            </w:r>
          </w:p>
        </w:tc>
        <w:tc>
          <w:tcPr>
            <w:tcW w:w="5112" w:type="dxa"/>
            <w:shd w:val="clear" w:color="auto" w:fill="auto"/>
            <w:noWrap/>
            <w:vAlign w:val="center"/>
          </w:tcPr>
          <w:p w:rsidR="00A24E78" w:rsidRDefault="00C01A0F">
            <w:pPr>
              <w:widowControl/>
              <w:adjustRightInd w:val="0"/>
              <w:snapToGrid w:val="0"/>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工程建设其他费用表</w:t>
            </w:r>
          </w:p>
        </w:tc>
        <w:tc>
          <w:tcPr>
            <w:tcW w:w="2004" w:type="dxa"/>
            <w:shd w:val="clear" w:color="auto" w:fill="auto"/>
            <w:noWrap/>
            <w:vAlign w:val="center"/>
          </w:tcPr>
          <w:p w:rsidR="00A24E78" w:rsidRDefault="00A24E78">
            <w:pPr>
              <w:widowControl/>
              <w:adjustRightInd w:val="0"/>
              <w:snapToGrid w:val="0"/>
              <w:jc w:val="center"/>
              <w:textAlignment w:val="center"/>
              <w:rPr>
                <w:rFonts w:asciiTheme="minorEastAsia" w:eastAsiaTheme="minorEastAsia" w:hAnsiTheme="minorEastAsia" w:cstheme="minorEastAsia"/>
                <w:b/>
                <w:bCs/>
                <w:sz w:val="28"/>
                <w:szCs w:val="28"/>
              </w:rPr>
            </w:pPr>
          </w:p>
        </w:tc>
      </w:tr>
      <w:tr w:rsidR="00A24E78">
        <w:trPr>
          <w:trHeight w:val="599"/>
        </w:trPr>
        <w:tc>
          <w:tcPr>
            <w:tcW w:w="927" w:type="dxa"/>
            <w:shd w:val="clear" w:color="auto" w:fill="auto"/>
            <w:noWrap/>
            <w:vAlign w:val="center"/>
          </w:tcPr>
          <w:p w:rsidR="00A24E78" w:rsidRDefault="00C01A0F">
            <w:pPr>
              <w:widowControl/>
              <w:adjustRightInd w:val="0"/>
              <w:snapToGrid w:val="0"/>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w:t>
            </w:r>
          </w:p>
        </w:tc>
        <w:tc>
          <w:tcPr>
            <w:tcW w:w="5112" w:type="dxa"/>
            <w:shd w:val="clear" w:color="auto" w:fill="auto"/>
            <w:noWrap/>
            <w:vAlign w:val="center"/>
          </w:tcPr>
          <w:p w:rsidR="00A24E78" w:rsidRDefault="00C01A0F">
            <w:pPr>
              <w:widowControl/>
              <w:adjustRightInd w:val="0"/>
              <w:snapToGrid w:val="0"/>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调整概算对比表</w:t>
            </w:r>
          </w:p>
        </w:tc>
        <w:tc>
          <w:tcPr>
            <w:tcW w:w="2004" w:type="dxa"/>
            <w:shd w:val="clear" w:color="auto" w:fill="auto"/>
            <w:noWrap/>
            <w:vAlign w:val="center"/>
          </w:tcPr>
          <w:p w:rsidR="00A24E78" w:rsidRDefault="00C01A0F">
            <w:pPr>
              <w:widowControl/>
              <w:adjustRightInd w:val="0"/>
              <w:snapToGrid w:val="0"/>
              <w:jc w:val="center"/>
              <w:textAlignment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sz w:val="28"/>
                <w:szCs w:val="28"/>
              </w:rPr>
              <w:t>如有</w:t>
            </w:r>
          </w:p>
        </w:tc>
      </w:tr>
      <w:tr w:rsidR="00A24E78">
        <w:trPr>
          <w:trHeight w:val="589"/>
        </w:trPr>
        <w:tc>
          <w:tcPr>
            <w:tcW w:w="927" w:type="dxa"/>
            <w:shd w:val="clear" w:color="auto" w:fill="auto"/>
            <w:noWrap/>
            <w:vAlign w:val="center"/>
          </w:tcPr>
          <w:p w:rsidR="00A24E78" w:rsidRDefault="00C01A0F">
            <w:pPr>
              <w:widowControl/>
              <w:adjustRightInd w:val="0"/>
              <w:snapToGrid w:val="0"/>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7</w:t>
            </w:r>
          </w:p>
        </w:tc>
        <w:tc>
          <w:tcPr>
            <w:tcW w:w="5112" w:type="dxa"/>
            <w:shd w:val="clear" w:color="auto" w:fill="auto"/>
            <w:noWrap/>
            <w:vAlign w:val="center"/>
          </w:tcPr>
          <w:p w:rsidR="00A24E78" w:rsidRDefault="00C01A0F">
            <w:pPr>
              <w:widowControl/>
              <w:adjustRightInd w:val="0"/>
              <w:snapToGrid w:val="0"/>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单项工程综合概算表</w:t>
            </w:r>
          </w:p>
        </w:tc>
        <w:tc>
          <w:tcPr>
            <w:tcW w:w="2004" w:type="dxa"/>
            <w:shd w:val="clear" w:color="auto" w:fill="auto"/>
            <w:noWrap/>
            <w:vAlign w:val="center"/>
          </w:tcPr>
          <w:p w:rsidR="00A24E78" w:rsidRDefault="00C01A0F">
            <w:pPr>
              <w:widowControl/>
              <w:adjustRightInd w:val="0"/>
              <w:snapToGrid w:val="0"/>
              <w:jc w:val="center"/>
              <w:textAlignment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sz w:val="28"/>
                <w:szCs w:val="28"/>
              </w:rPr>
              <w:t>如有</w:t>
            </w:r>
          </w:p>
        </w:tc>
      </w:tr>
      <w:tr w:rsidR="00A24E78">
        <w:trPr>
          <w:trHeight w:val="589"/>
        </w:trPr>
        <w:tc>
          <w:tcPr>
            <w:tcW w:w="927" w:type="dxa"/>
            <w:shd w:val="clear" w:color="auto" w:fill="auto"/>
            <w:noWrap/>
            <w:vAlign w:val="center"/>
          </w:tcPr>
          <w:p w:rsidR="00A24E78" w:rsidRDefault="00C01A0F">
            <w:pPr>
              <w:widowControl/>
              <w:adjustRightInd w:val="0"/>
              <w:snapToGrid w:val="0"/>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8</w:t>
            </w:r>
          </w:p>
        </w:tc>
        <w:tc>
          <w:tcPr>
            <w:tcW w:w="5112" w:type="dxa"/>
            <w:shd w:val="clear" w:color="auto" w:fill="auto"/>
            <w:noWrap/>
            <w:vAlign w:val="center"/>
          </w:tcPr>
          <w:p w:rsidR="00A24E78" w:rsidRDefault="00C01A0F">
            <w:pPr>
              <w:widowControl/>
              <w:adjustRightInd w:val="0"/>
              <w:snapToGrid w:val="0"/>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单位工程概算表</w:t>
            </w:r>
          </w:p>
        </w:tc>
        <w:tc>
          <w:tcPr>
            <w:tcW w:w="2004" w:type="dxa"/>
            <w:shd w:val="clear" w:color="auto" w:fill="auto"/>
            <w:noWrap/>
            <w:vAlign w:val="center"/>
          </w:tcPr>
          <w:p w:rsidR="00A24E78" w:rsidRDefault="00A24E78">
            <w:pPr>
              <w:widowControl/>
              <w:adjustRightInd w:val="0"/>
              <w:snapToGrid w:val="0"/>
              <w:jc w:val="center"/>
              <w:textAlignment w:val="center"/>
              <w:rPr>
                <w:rFonts w:asciiTheme="minorEastAsia" w:eastAsiaTheme="minorEastAsia" w:hAnsiTheme="minorEastAsia" w:cstheme="minorEastAsia"/>
                <w:b/>
                <w:bCs/>
                <w:sz w:val="28"/>
                <w:szCs w:val="28"/>
              </w:rPr>
            </w:pPr>
          </w:p>
        </w:tc>
      </w:tr>
      <w:tr w:rsidR="00A24E78">
        <w:trPr>
          <w:trHeight w:val="589"/>
        </w:trPr>
        <w:tc>
          <w:tcPr>
            <w:tcW w:w="927" w:type="dxa"/>
            <w:shd w:val="clear" w:color="auto" w:fill="auto"/>
            <w:noWrap/>
            <w:vAlign w:val="center"/>
          </w:tcPr>
          <w:p w:rsidR="00A24E78" w:rsidRDefault="00C01A0F">
            <w:pPr>
              <w:widowControl/>
              <w:adjustRightInd w:val="0"/>
              <w:snapToGrid w:val="0"/>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9</w:t>
            </w:r>
          </w:p>
        </w:tc>
        <w:tc>
          <w:tcPr>
            <w:tcW w:w="5112" w:type="dxa"/>
            <w:shd w:val="clear" w:color="auto" w:fill="auto"/>
            <w:noWrap/>
            <w:vAlign w:val="center"/>
          </w:tcPr>
          <w:p w:rsidR="00A24E78" w:rsidRDefault="00C01A0F">
            <w:pPr>
              <w:widowControl/>
              <w:adjustRightInd w:val="0"/>
              <w:snapToGrid w:val="0"/>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综合单价分析表</w:t>
            </w:r>
          </w:p>
        </w:tc>
        <w:tc>
          <w:tcPr>
            <w:tcW w:w="2004" w:type="dxa"/>
            <w:shd w:val="clear" w:color="auto" w:fill="auto"/>
            <w:noWrap/>
            <w:vAlign w:val="center"/>
          </w:tcPr>
          <w:p w:rsidR="00A24E78" w:rsidRDefault="00A24E78">
            <w:pPr>
              <w:widowControl/>
              <w:adjustRightInd w:val="0"/>
              <w:snapToGrid w:val="0"/>
              <w:jc w:val="center"/>
              <w:textAlignment w:val="center"/>
              <w:rPr>
                <w:rFonts w:asciiTheme="minorEastAsia" w:eastAsiaTheme="minorEastAsia" w:hAnsiTheme="minorEastAsia" w:cstheme="minorEastAsia"/>
                <w:b/>
                <w:bCs/>
                <w:sz w:val="28"/>
                <w:szCs w:val="28"/>
              </w:rPr>
            </w:pPr>
          </w:p>
        </w:tc>
      </w:tr>
      <w:tr w:rsidR="00A24E78">
        <w:trPr>
          <w:trHeight w:val="589"/>
        </w:trPr>
        <w:tc>
          <w:tcPr>
            <w:tcW w:w="927" w:type="dxa"/>
            <w:shd w:val="clear" w:color="auto" w:fill="auto"/>
            <w:noWrap/>
            <w:vAlign w:val="center"/>
          </w:tcPr>
          <w:p w:rsidR="00A24E78" w:rsidRDefault="00C01A0F">
            <w:pPr>
              <w:widowControl/>
              <w:adjustRightInd w:val="0"/>
              <w:snapToGrid w:val="0"/>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10</w:t>
            </w:r>
          </w:p>
        </w:tc>
        <w:tc>
          <w:tcPr>
            <w:tcW w:w="5112" w:type="dxa"/>
            <w:shd w:val="clear" w:color="auto" w:fill="auto"/>
            <w:noWrap/>
            <w:vAlign w:val="center"/>
          </w:tcPr>
          <w:p w:rsidR="00A24E78" w:rsidRDefault="00C01A0F">
            <w:pPr>
              <w:widowControl/>
              <w:adjustRightInd w:val="0"/>
              <w:snapToGrid w:val="0"/>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附件</w:t>
            </w:r>
          </w:p>
        </w:tc>
        <w:tc>
          <w:tcPr>
            <w:tcW w:w="2004" w:type="dxa"/>
            <w:shd w:val="clear" w:color="auto" w:fill="auto"/>
            <w:noWrap/>
            <w:vAlign w:val="center"/>
          </w:tcPr>
          <w:p w:rsidR="00A24E78" w:rsidRDefault="00C01A0F">
            <w:pPr>
              <w:widowControl/>
              <w:adjustRightInd w:val="0"/>
              <w:snapToGrid w:val="0"/>
              <w:jc w:val="center"/>
              <w:textAlignment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sz w:val="28"/>
                <w:szCs w:val="28"/>
              </w:rPr>
              <w:t>自定义</w:t>
            </w:r>
          </w:p>
        </w:tc>
      </w:tr>
    </w:tbl>
    <w:p w:rsidR="00A24E78" w:rsidRDefault="00A24E78">
      <w:pPr>
        <w:jc w:val="left"/>
        <w:rPr>
          <w:rFonts w:cs="宋体"/>
          <w:sz w:val="28"/>
        </w:rPr>
      </w:pPr>
    </w:p>
    <w:p w:rsidR="00A24E78" w:rsidRDefault="00A24E78">
      <w:pPr>
        <w:jc w:val="left"/>
        <w:rPr>
          <w:rFonts w:cs="宋体"/>
          <w:sz w:val="28"/>
        </w:rPr>
      </w:pPr>
    </w:p>
    <w:p w:rsidR="00A24E78" w:rsidRDefault="00A24E78">
      <w:pPr>
        <w:jc w:val="left"/>
        <w:rPr>
          <w:rFonts w:cs="宋体"/>
          <w:sz w:val="28"/>
        </w:rPr>
      </w:pPr>
    </w:p>
    <w:p w:rsidR="00A24E78" w:rsidRDefault="00A24E78">
      <w:pPr>
        <w:jc w:val="left"/>
        <w:rPr>
          <w:rFonts w:cs="宋体"/>
          <w:sz w:val="28"/>
        </w:rPr>
      </w:pPr>
    </w:p>
    <w:p w:rsidR="00A24E78" w:rsidRDefault="00C01A0F">
      <w:pPr>
        <w:jc w:val="center"/>
        <w:rPr>
          <w:b/>
          <w:bCs/>
          <w:sz w:val="32"/>
          <w:szCs w:val="32"/>
        </w:rPr>
      </w:pPr>
      <w:r>
        <w:rPr>
          <w:rFonts w:cs="宋体" w:hint="eastAsia"/>
          <w:b/>
          <w:bCs/>
          <w:sz w:val="32"/>
        </w:rPr>
        <w:br w:type="page"/>
      </w:r>
      <w:r>
        <w:rPr>
          <w:rFonts w:hint="eastAsia"/>
          <w:b/>
          <w:bCs/>
          <w:sz w:val="32"/>
          <w:szCs w:val="32"/>
        </w:rPr>
        <w:lastRenderedPageBreak/>
        <w:t>编</w:t>
      </w:r>
      <w:r>
        <w:rPr>
          <w:rFonts w:hint="eastAsia"/>
          <w:b/>
          <w:bCs/>
          <w:sz w:val="32"/>
          <w:szCs w:val="32"/>
        </w:rPr>
        <w:t xml:space="preserve"> </w:t>
      </w:r>
      <w:r>
        <w:rPr>
          <w:rFonts w:hint="eastAsia"/>
          <w:b/>
          <w:bCs/>
          <w:sz w:val="32"/>
          <w:szCs w:val="32"/>
        </w:rPr>
        <w:t>制</w:t>
      </w:r>
      <w:r>
        <w:rPr>
          <w:rFonts w:hint="eastAsia"/>
          <w:b/>
          <w:bCs/>
          <w:sz w:val="32"/>
          <w:szCs w:val="32"/>
        </w:rPr>
        <w:t xml:space="preserve"> </w:t>
      </w:r>
      <w:r>
        <w:rPr>
          <w:rFonts w:hint="eastAsia"/>
          <w:b/>
          <w:bCs/>
          <w:sz w:val="32"/>
          <w:szCs w:val="32"/>
        </w:rPr>
        <w:t>说</w:t>
      </w:r>
      <w:r>
        <w:rPr>
          <w:rFonts w:hint="eastAsia"/>
          <w:b/>
          <w:bCs/>
          <w:sz w:val="32"/>
          <w:szCs w:val="32"/>
        </w:rPr>
        <w:t xml:space="preserve"> </w:t>
      </w:r>
      <w:r>
        <w:rPr>
          <w:rFonts w:hint="eastAsia"/>
          <w:b/>
          <w:bCs/>
          <w:sz w:val="32"/>
          <w:szCs w:val="32"/>
        </w:rPr>
        <w:t>明</w:t>
      </w:r>
    </w:p>
    <w:p w:rsidR="00A24E78" w:rsidRDefault="00A24E78">
      <w:pPr>
        <w:spacing w:line="102" w:lineRule="exact"/>
      </w:pPr>
    </w:p>
    <w:tbl>
      <w:tblPr>
        <w:tblW w:w="8235" w:type="dxa"/>
        <w:tblInd w:w="-172"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tblPr>
      <w:tblGrid>
        <w:gridCol w:w="8235"/>
      </w:tblGrid>
      <w:tr w:rsidR="00A24E78">
        <w:trPr>
          <w:trHeight w:val="12379"/>
        </w:trPr>
        <w:tc>
          <w:tcPr>
            <w:tcW w:w="8235" w:type="dxa"/>
            <w:noWrap/>
          </w:tcPr>
          <w:p w:rsidR="00A24E78" w:rsidRDefault="00A24E78">
            <w:pPr>
              <w:spacing w:line="242" w:lineRule="auto"/>
              <w:rPr>
                <w:rFonts w:ascii="Arial"/>
              </w:rPr>
            </w:pPr>
          </w:p>
          <w:p w:rsidR="00A24E78" w:rsidRDefault="00A24E78">
            <w:pPr>
              <w:spacing w:line="242" w:lineRule="auto"/>
              <w:rPr>
                <w:rFonts w:cs="宋体"/>
                <w:sz w:val="28"/>
                <w:szCs w:val="28"/>
              </w:rPr>
            </w:pPr>
          </w:p>
          <w:p w:rsidR="00A24E78" w:rsidRDefault="00A24E78">
            <w:pPr>
              <w:spacing w:line="328" w:lineRule="auto"/>
              <w:rPr>
                <w:rFonts w:ascii="Arial"/>
              </w:rPr>
            </w:pPr>
          </w:p>
          <w:p w:rsidR="00A24E78" w:rsidRDefault="00A24E78">
            <w:pPr>
              <w:pStyle w:val="TableText"/>
              <w:spacing w:before="80" w:line="218" w:lineRule="auto"/>
              <w:ind w:left="374"/>
              <w:rPr>
                <w:sz w:val="16"/>
                <w:szCs w:val="16"/>
              </w:rPr>
            </w:pPr>
          </w:p>
        </w:tc>
      </w:tr>
    </w:tbl>
    <w:p w:rsidR="00A24E78" w:rsidRDefault="00A24E78">
      <w:pPr>
        <w:jc w:val="left"/>
        <w:rPr>
          <w:rFonts w:cs="宋体"/>
          <w:sz w:val="28"/>
        </w:rPr>
        <w:sectPr w:rsidR="00A24E78">
          <w:pgSz w:w="11906" w:h="16838"/>
          <w:pgMar w:top="1440" w:right="1800" w:bottom="1440" w:left="1800" w:header="851" w:footer="992" w:gutter="0"/>
          <w:cols w:space="720"/>
          <w:docGrid w:type="lines" w:linePitch="312"/>
        </w:sectPr>
      </w:pPr>
    </w:p>
    <w:p w:rsidR="00A24E78" w:rsidRDefault="00C01A0F">
      <w:pPr>
        <w:pStyle w:val="1"/>
        <w:rPr>
          <w:rFonts w:ascii="仿宋_GB2312" w:eastAsia="仿宋_GB2312" w:hAnsi="仿宋_GB2312" w:cs="仿宋_GB2312" w:hint="default"/>
          <w:b/>
          <w:bCs/>
          <w:sz w:val="32"/>
          <w:szCs w:val="32"/>
        </w:rPr>
      </w:pPr>
      <w:bookmarkStart w:id="61" w:name="_Toc12820"/>
      <w:bookmarkStart w:id="62" w:name="_Toc8558"/>
      <w:r>
        <w:rPr>
          <w:rFonts w:ascii="仿宋_GB2312" w:eastAsia="仿宋_GB2312" w:hAnsi="仿宋_GB2312" w:cs="仿宋_GB2312"/>
          <w:b/>
          <w:bCs/>
          <w:sz w:val="32"/>
          <w:szCs w:val="32"/>
        </w:rPr>
        <w:lastRenderedPageBreak/>
        <w:t>附件</w:t>
      </w:r>
      <w:r>
        <w:rPr>
          <w:rFonts w:ascii="仿宋_GB2312" w:eastAsia="仿宋_GB2312" w:hAnsi="仿宋_GB2312" w:cs="仿宋_GB2312"/>
          <w:b/>
          <w:bCs/>
          <w:sz w:val="32"/>
          <w:szCs w:val="32"/>
        </w:rPr>
        <w:t>2</w:t>
      </w:r>
      <w:r>
        <w:rPr>
          <w:rFonts w:ascii="仿宋_GB2312" w:eastAsia="仿宋_GB2312" w:hAnsi="仿宋_GB2312" w:cs="仿宋_GB2312"/>
          <w:b/>
          <w:bCs/>
          <w:sz w:val="32"/>
          <w:szCs w:val="32"/>
        </w:rPr>
        <w:t>：概算文件表格（样式）</w:t>
      </w:r>
      <w:bookmarkEnd w:id="61"/>
      <w:bookmarkEnd w:id="62"/>
    </w:p>
    <w:p w:rsidR="00A24E78" w:rsidRDefault="00C01A0F">
      <w:pPr>
        <w:rPr>
          <w:rStyle w:val="ae"/>
          <w:rFonts w:ascii="Segoe UI" w:eastAsia="Segoe UI" w:hAnsi="Segoe UI" w:cs="Segoe UI"/>
          <w:color w:val="000000"/>
          <w:shd w:val="clear" w:color="auto" w:fill="FFFFFF"/>
        </w:rPr>
      </w:pPr>
      <w:r>
        <w:rPr>
          <w:rStyle w:val="ae"/>
          <w:rFonts w:ascii="Segoe UI" w:eastAsia="Segoe UI" w:hAnsi="Segoe UI" w:cs="Segoe UI"/>
          <w:color w:val="000000"/>
          <w:shd w:val="clear" w:color="auto" w:fill="FFFFFF"/>
        </w:rPr>
        <w:br w:type="page"/>
      </w:r>
    </w:p>
    <w:p w:rsidR="00A24E78" w:rsidRDefault="00C01A0F">
      <w:pPr>
        <w:rPr>
          <w:rStyle w:val="ae"/>
          <w:rFonts w:ascii="Segoe UI" w:eastAsia="Segoe UI" w:hAnsi="Segoe UI" w:cs="Segoe UI"/>
          <w:color w:val="000000"/>
          <w:shd w:val="clear" w:color="auto" w:fill="FFFFFF"/>
        </w:rPr>
      </w:pPr>
      <w:r>
        <w:rPr>
          <w:rStyle w:val="ae"/>
          <w:rFonts w:ascii="Segoe UI" w:eastAsia="Segoe UI" w:hAnsi="Segoe UI" w:cs="Segoe UI"/>
          <w:color w:val="000000"/>
          <w:u w:val="single"/>
          <w:shd w:val="clear" w:color="auto" w:fill="FFFFFF"/>
        </w:rPr>
        <w:t>（</w:t>
      </w:r>
      <w:r>
        <w:rPr>
          <w:rStyle w:val="ae"/>
          <w:rFonts w:ascii="Segoe UI" w:hAnsi="Segoe UI" w:cs="Segoe UI" w:hint="eastAsia"/>
          <w:color w:val="000000"/>
          <w:u w:val="single"/>
          <w:shd w:val="clear" w:color="auto" w:fill="FFFFFF"/>
        </w:rPr>
        <w:t>样式</w:t>
      </w:r>
      <w:r>
        <w:rPr>
          <w:rStyle w:val="ae"/>
          <w:rFonts w:ascii="Segoe UI" w:hAnsi="Segoe UI" w:cs="Segoe UI" w:hint="eastAsia"/>
          <w:color w:val="000000"/>
          <w:u w:val="single"/>
          <w:shd w:val="clear" w:color="auto" w:fill="FFFFFF"/>
        </w:rPr>
        <w:t>1</w:t>
      </w:r>
      <w:r>
        <w:rPr>
          <w:rStyle w:val="ae"/>
          <w:rFonts w:ascii="Segoe UI" w:hAnsi="Segoe UI" w:cs="Segoe UI" w:hint="eastAsia"/>
          <w:color w:val="000000"/>
          <w:u w:val="single"/>
          <w:shd w:val="clear" w:color="auto" w:fill="FFFFFF"/>
        </w:rPr>
        <w:t>：</w:t>
      </w:r>
      <w:r>
        <w:rPr>
          <w:rStyle w:val="ae"/>
          <w:rFonts w:ascii="Segoe UI" w:eastAsia="Segoe UI" w:hAnsi="Segoe UI" w:cs="Segoe UI"/>
          <w:color w:val="000000"/>
          <w:u w:val="single"/>
          <w:shd w:val="clear" w:color="auto" w:fill="FFFFFF"/>
        </w:rPr>
        <w:t>按费用性质分类）</w:t>
      </w:r>
    </w:p>
    <w:p w:rsidR="00A24E78" w:rsidRDefault="00C01A0F">
      <w:pPr>
        <w:pStyle w:val="3"/>
        <w:keepNext w:val="0"/>
        <w:keepLines w:val="0"/>
        <w:widowControl/>
        <w:shd w:val="clear" w:color="auto" w:fill="FFFFFF"/>
        <w:jc w:val="center"/>
        <w:rPr>
          <w:rFonts w:ascii="Segoe UI" w:eastAsia="Segoe UI" w:hAnsi="Segoe UI" w:cs="Segoe UI"/>
          <w:bCs/>
          <w:color w:val="000000"/>
        </w:rPr>
      </w:pPr>
      <w:r>
        <w:rPr>
          <w:rStyle w:val="ae"/>
          <w:rFonts w:ascii="宋体" w:hAnsi="宋体" w:cs="宋体" w:hint="eastAsia"/>
          <w:b/>
          <w:color w:val="000000"/>
          <w:shd w:val="clear" w:color="auto" w:fill="FFFFFF"/>
        </w:rPr>
        <w:t>总概算简明表</w:t>
      </w:r>
    </w:p>
    <w:p w:rsidR="00A24E78" w:rsidRDefault="00C01A0F">
      <w:pPr>
        <w:widowControl/>
        <w:shd w:val="clear" w:color="auto" w:fill="FFFFFF"/>
        <w:jc w:val="left"/>
        <w:rPr>
          <w:sz w:val="24"/>
        </w:rPr>
      </w:pPr>
      <w:r>
        <w:rPr>
          <w:rFonts w:cs="宋体" w:hint="eastAsia"/>
          <w:kern w:val="0"/>
          <w:sz w:val="24"/>
        </w:rPr>
        <w:t>建设项目名称：</w:t>
      </w:r>
    </w:p>
    <w:tbl>
      <w:tblPr>
        <w:tblW w:w="0" w:type="auto"/>
        <w:tblCellMar>
          <w:top w:w="15" w:type="dxa"/>
          <w:left w:w="15" w:type="dxa"/>
          <w:bottom w:w="15" w:type="dxa"/>
          <w:right w:w="15" w:type="dxa"/>
        </w:tblCellMar>
        <w:tblLook w:val="04A0"/>
      </w:tblPr>
      <w:tblGrid>
        <w:gridCol w:w="1020"/>
        <w:gridCol w:w="2723"/>
        <w:gridCol w:w="1627"/>
        <w:gridCol w:w="1627"/>
        <w:gridCol w:w="1629"/>
      </w:tblGrid>
      <w:tr w:rsidR="00A24E78">
        <w:trPr>
          <w:tblHeader/>
        </w:trPr>
        <w:tc>
          <w:tcPr>
            <w:tcW w:w="0" w:type="auto"/>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C01A0F">
            <w:pPr>
              <w:widowControl/>
              <w:jc w:val="center"/>
              <w:rPr>
                <w:rFonts w:ascii="宋体" w:hAnsi="宋体" w:cs="宋体"/>
                <w:sz w:val="24"/>
              </w:rPr>
            </w:pPr>
            <w:r>
              <w:rPr>
                <w:rStyle w:val="ae"/>
                <w:rFonts w:ascii="宋体" w:hAnsi="宋体" w:cs="宋体" w:hint="eastAsia"/>
                <w:b w:val="0"/>
                <w:bCs w:val="0"/>
                <w:kern w:val="0"/>
                <w:sz w:val="24"/>
              </w:rPr>
              <w:t>序号</w:t>
            </w:r>
          </w:p>
        </w:tc>
        <w:tc>
          <w:tcPr>
            <w:tcW w:w="2723"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C01A0F">
            <w:pPr>
              <w:widowControl/>
              <w:jc w:val="center"/>
              <w:rPr>
                <w:rFonts w:ascii="宋体" w:hAnsi="宋体" w:cs="宋体"/>
                <w:sz w:val="24"/>
              </w:rPr>
            </w:pPr>
            <w:r>
              <w:rPr>
                <w:rStyle w:val="ae"/>
                <w:rFonts w:ascii="宋体" w:hAnsi="宋体" w:cs="宋体" w:hint="eastAsia"/>
                <w:b w:val="0"/>
                <w:bCs w:val="0"/>
                <w:kern w:val="0"/>
                <w:sz w:val="24"/>
              </w:rPr>
              <w:t>费用项目</w:t>
            </w:r>
          </w:p>
        </w:tc>
        <w:tc>
          <w:tcPr>
            <w:tcW w:w="1627"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C01A0F">
            <w:pPr>
              <w:widowControl/>
              <w:jc w:val="center"/>
              <w:rPr>
                <w:rStyle w:val="ae"/>
                <w:rFonts w:ascii="宋体" w:hAnsi="宋体" w:cs="宋体"/>
                <w:b w:val="0"/>
                <w:bCs w:val="0"/>
                <w:kern w:val="0"/>
                <w:sz w:val="24"/>
              </w:rPr>
            </w:pPr>
            <w:r>
              <w:rPr>
                <w:rStyle w:val="ae"/>
                <w:rFonts w:ascii="宋体" w:hAnsi="宋体" w:cs="宋体" w:hint="eastAsia"/>
                <w:b w:val="0"/>
                <w:bCs w:val="0"/>
                <w:kern w:val="0"/>
                <w:sz w:val="24"/>
              </w:rPr>
              <w:t>金额</w:t>
            </w:r>
          </w:p>
          <w:p w:rsidR="00A24E78" w:rsidRDefault="00C01A0F">
            <w:pPr>
              <w:widowControl/>
              <w:jc w:val="center"/>
              <w:rPr>
                <w:rFonts w:ascii="宋体" w:hAnsi="宋体" w:cs="宋体"/>
                <w:sz w:val="24"/>
              </w:rPr>
            </w:pPr>
            <w:r>
              <w:rPr>
                <w:rStyle w:val="ae"/>
                <w:rFonts w:ascii="宋体" w:hAnsi="宋体" w:cs="宋体" w:hint="eastAsia"/>
                <w:b w:val="0"/>
                <w:bCs w:val="0"/>
                <w:kern w:val="0"/>
                <w:sz w:val="24"/>
              </w:rPr>
              <w:t>（万元）</w:t>
            </w:r>
          </w:p>
        </w:tc>
        <w:tc>
          <w:tcPr>
            <w:tcW w:w="1627"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C01A0F">
            <w:pPr>
              <w:widowControl/>
              <w:jc w:val="center"/>
              <w:rPr>
                <w:rStyle w:val="ae"/>
                <w:rFonts w:ascii="宋体" w:hAnsi="宋体" w:cs="宋体"/>
                <w:b w:val="0"/>
                <w:bCs w:val="0"/>
                <w:kern w:val="0"/>
                <w:sz w:val="24"/>
              </w:rPr>
            </w:pPr>
            <w:r>
              <w:rPr>
                <w:rStyle w:val="ae"/>
                <w:rFonts w:ascii="宋体" w:hAnsi="宋体" w:cs="宋体" w:hint="eastAsia"/>
                <w:b w:val="0"/>
                <w:bCs w:val="0"/>
                <w:kern w:val="0"/>
                <w:sz w:val="24"/>
              </w:rPr>
              <w:t>占总投资</w:t>
            </w:r>
          </w:p>
          <w:p w:rsidR="00A24E78" w:rsidRDefault="00C01A0F">
            <w:pPr>
              <w:widowControl/>
              <w:jc w:val="center"/>
              <w:rPr>
                <w:rFonts w:ascii="宋体" w:hAnsi="宋体" w:cs="宋体"/>
                <w:sz w:val="24"/>
              </w:rPr>
            </w:pPr>
            <w:r>
              <w:rPr>
                <w:rStyle w:val="ae"/>
                <w:rFonts w:ascii="宋体" w:hAnsi="宋体" w:cs="宋体" w:hint="eastAsia"/>
                <w:b w:val="0"/>
                <w:bCs w:val="0"/>
                <w:kern w:val="0"/>
                <w:sz w:val="24"/>
              </w:rPr>
              <w:t>比例（</w:t>
            </w:r>
            <w:r>
              <w:rPr>
                <w:rStyle w:val="ae"/>
                <w:rFonts w:ascii="宋体" w:hAnsi="宋体" w:cs="宋体" w:hint="eastAsia"/>
                <w:b w:val="0"/>
                <w:bCs w:val="0"/>
                <w:kern w:val="0"/>
                <w:sz w:val="24"/>
              </w:rPr>
              <w:t>%</w:t>
            </w:r>
            <w:r>
              <w:rPr>
                <w:rStyle w:val="ae"/>
                <w:rFonts w:ascii="宋体" w:hAnsi="宋体" w:cs="宋体" w:hint="eastAsia"/>
                <w:b w:val="0"/>
                <w:bCs w:val="0"/>
                <w:kern w:val="0"/>
                <w:sz w:val="24"/>
              </w:rPr>
              <w:t>）</w:t>
            </w:r>
          </w:p>
        </w:tc>
        <w:tc>
          <w:tcPr>
            <w:tcW w:w="1629"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C01A0F">
            <w:pPr>
              <w:widowControl/>
              <w:jc w:val="center"/>
              <w:rPr>
                <w:rFonts w:ascii="宋体" w:hAnsi="宋体" w:cs="宋体"/>
                <w:sz w:val="24"/>
              </w:rPr>
            </w:pPr>
            <w:r>
              <w:rPr>
                <w:rStyle w:val="ae"/>
                <w:rFonts w:ascii="宋体" w:hAnsi="宋体" w:cs="宋体" w:hint="eastAsia"/>
                <w:b w:val="0"/>
                <w:bCs w:val="0"/>
                <w:kern w:val="0"/>
                <w:sz w:val="24"/>
              </w:rPr>
              <w:t>备注</w:t>
            </w:r>
          </w:p>
        </w:tc>
      </w:tr>
      <w:tr w:rsidR="00A24E78">
        <w:trPr>
          <w:trHeight w:val="590"/>
        </w:trPr>
        <w:tc>
          <w:tcPr>
            <w:tcW w:w="0" w:type="auto"/>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C01A0F">
            <w:pPr>
              <w:widowControl/>
              <w:jc w:val="left"/>
              <w:rPr>
                <w:rFonts w:ascii="宋体" w:hAnsi="宋体" w:cs="宋体"/>
                <w:sz w:val="24"/>
              </w:rPr>
            </w:pPr>
            <w:r>
              <w:rPr>
                <w:rFonts w:ascii="宋体" w:hAnsi="宋体" w:cs="宋体" w:hint="eastAsia"/>
                <w:kern w:val="0"/>
                <w:sz w:val="24"/>
              </w:rPr>
              <w:t>一</w:t>
            </w:r>
          </w:p>
        </w:tc>
        <w:tc>
          <w:tcPr>
            <w:tcW w:w="2723"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C01A0F">
            <w:pPr>
              <w:widowControl/>
              <w:jc w:val="left"/>
              <w:rPr>
                <w:rFonts w:ascii="宋体" w:hAnsi="宋体" w:cs="宋体"/>
                <w:sz w:val="24"/>
              </w:rPr>
            </w:pPr>
            <w:r>
              <w:rPr>
                <w:rFonts w:ascii="宋体" w:hAnsi="宋体" w:cs="宋体" w:hint="eastAsia"/>
                <w:kern w:val="0"/>
                <w:sz w:val="24"/>
              </w:rPr>
              <w:t>工程费用</w:t>
            </w:r>
          </w:p>
        </w:tc>
        <w:tc>
          <w:tcPr>
            <w:tcW w:w="1627"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jc w:val="left"/>
              <w:rPr>
                <w:rFonts w:ascii="宋体" w:hAnsi="宋体" w:cs="宋体"/>
                <w:sz w:val="24"/>
              </w:rPr>
            </w:pPr>
          </w:p>
        </w:tc>
        <w:tc>
          <w:tcPr>
            <w:tcW w:w="1627"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jc w:val="left"/>
              <w:rPr>
                <w:rFonts w:ascii="宋体" w:hAnsi="宋体" w:cs="宋体"/>
                <w:sz w:val="24"/>
              </w:rPr>
            </w:pPr>
          </w:p>
        </w:tc>
        <w:tc>
          <w:tcPr>
            <w:tcW w:w="1629"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jc w:val="left"/>
              <w:rPr>
                <w:rFonts w:ascii="宋体" w:hAnsi="宋体" w:cs="宋体"/>
                <w:sz w:val="24"/>
              </w:rPr>
            </w:pPr>
          </w:p>
        </w:tc>
      </w:tr>
      <w:tr w:rsidR="00A24E78">
        <w:trPr>
          <w:trHeight w:val="590"/>
        </w:trPr>
        <w:tc>
          <w:tcPr>
            <w:tcW w:w="0" w:type="auto"/>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C01A0F">
            <w:pPr>
              <w:widowControl/>
              <w:jc w:val="left"/>
              <w:rPr>
                <w:rFonts w:ascii="宋体" w:hAnsi="宋体" w:cs="宋体"/>
                <w:sz w:val="24"/>
              </w:rPr>
            </w:pPr>
            <w:r>
              <w:rPr>
                <w:rFonts w:ascii="宋体" w:hAnsi="宋体" w:cs="宋体" w:hint="eastAsia"/>
                <w:kern w:val="0"/>
                <w:sz w:val="24"/>
              </w:rPr>
              <w:t>1</w:t>
            </w:r>
          </w:p>
        </w:tc>
        <w:tc>
          <w:tcPr>
            <w:tcW w:w="2723"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C01A0F">
            <w:pPr>
              <w:widowControl/>
              <w:jc w:val="left"/>
              <w:rPr>
                <w:rFonts w:ascii="宋体" w:hAnsi="宋体" w:cs="宋体"/>
                <w:sz w:val="24"/>
              </w:rPr>
            </w:pPr>
            <w:r>
              <w:rPr>
                <w:rFonts w:ascii="宋体" w:hAnsi="宋体" w:cs="宋体" w:hint="eastAsia"/>
                <w:kern w:val="0"/>
                <w:sz w:val="24"/>
              </w:rPr>
              <w:t>建筑工程费</w:t>
            </w:r>
          </w:p>
        </w:tc>
        <w:tc>
          <w:tcPr>
            <w:tcW w:w="1627"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627"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629"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r>
      <w:tr w:rsidR="00A24E78">
        <w:trPr>
          <w:trHeight w:val="590"/>
        </w:trPr>
        <w:tc>
          <w:tcPr>
            <w:tcW w:w="0" w:type="auto"/>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C01A0F">
            <w:pPr>
              <w:widowControl/>
              <w:jc w:val="left"/>
              <w:rPr>
                <w:rFonts w:ascii="宋体" w:hAnsi="宋体" w:cs="宋体"/>
                <w:sz w:val="24"/>
              </w:rPr>
            </w:pPr>
            <w:r>
              <w:rPr>
                <w:rFonts w:ascii="宋体" w:hAnsi="宋体" w:cs="宋体" w:hint="eastAsia"/>
                <w:kern w:val="0"/>
                <w:sz w:val="24"/>
              </w:rPr>
              <w:t>2</w:t>
            </w:r>
          </w:p>
        </w:tc>
        <w:tc>
          <w:tcPr>
            <w:tcW w:w="2723"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C01A0F">
            <w:pPr>
              <w:widowControl/>
              <w:jc w:val="left"/>
              <w:rPr>
                <w:rFonts w:ascii="宋体" w:hAnsi="宋体" w:cs="宋体"/>
                <w:sz w:val="24"/>
              </w:rPr>
            </w:pPr>
            <w:r>
              <w:rPr>
                <w:rFonts w:ascii="宋体" w:hAnsi="宋体" w:cs="宋体" w:hint="eastAsia"/>
                <w:kern w:val="0"/>
                <w:sz w:val="24"/>
              </w:rPr>
              <w:t>安装工程费</w:t>
            </w:r>
          </w:p>
        </w:tc>
        <w:tc>
          <w:tcPr>
            <w:tcW w:w="1627"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627"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629"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r>
      <w:tr w:rsidR="00A24E78">
        <w:trPr>
          <w:trHeight w:val="590"/>
        </w:trPr>
        <w:tc>
          <w:tcPr>
            <w:tcW w:w="0" w:type="auto"/>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C01A0F">
            <w:pPr>
              <w:widowControl/>
              <w:jc w:val="left"/>
              <w:rPr>
                <w:rFonts w:ascii="宋体" w:hAnsi="宋体" w:cs="宋体"/>
                <w:sz w:val="24"/>
              </w:rPr>
            </w:pPr>
            <w:r>
              <w:rPr>
                <w:rFonts w:ascii="宋体" w:hAnsi="宋体" w:cs="宋体" w:hint="eastAsia"/>
                <w:kern w:val="0"/>
                <w:sz w:val="24"/>
              </w:rPr>
              <w:t>3</w:t>
            </w:r>
          </w:p>
        </w:tc>
        <w:tc>
          <w:tcPr>
            <w:tcW w:w="2723"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C01A0F">
            <w:pPr>
              <w:widowControl/>
              <w:jc w:val="left"/>
              <w:rPr>
                <w:rFonts w:ascii="宋体" w:hAnsi="宋体" w:cs="宋体"/>
                <w:sz w:val="24"/>
              </w:rPr>
            </w:pPr>
            <w:r>
              <w:rPr>
                <w:rFonts w:ascii="宋体" w:hAnsi="宋体" w:cs="宋体" w:hint="eastAsia"/>
                <w:kern w:val="0"/>
                <w:sz w:val="24"/>
              </w:rPr>
              <w:t>设备购置费</w:t>
            </w:r>
          </w:p>
        </w:tc>
        <w:tc>
          <w:tcPr>
            <w:tcW w:w="1627"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627"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629"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r>
      <w:tr w:rsidR="00A24E78">
        <w:trPr>
          <w:trHeight w:val="590"/>
        </w:trPr>
        <w:tc>
          <w:tcPr>
            <w:tcW w:w="0" w:type="auto"/>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C01A0F">
            <w:pPr>
              <w:widowControl/>
              <w:jc w:val="left"/>
              <w:rPr>
                <w:rFonts w:ascii="宋体" w:hAnsi="宋体" w:cs="宋体"/>
                <w:sz w:val="24"/>
              </w:rPr>
            </w:pPr>
            <w:r>
              <w:rPr>
                <w:rFonts w:ascii="宋体" w:hAnsi="宋体" w:cs="宋体" w:hint="eastAsia"/>
                <w:sz w:val="24"/>
              </w:rPr>
              <w:t>二</w:t>
            </w:r>
          </w:p>
        </w:tc>
        <w:tc>
          <w:tcPr>
            <w:tcW w:w="2723"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C01A0F">
            <w:pPr>
              <w:widowControl/>
              <w:jc w:val="left"/>
              <w:rPr>
                <w:rFonts w:ascii="宋体" w:hAnsi="宋体" w:cs="宋体"/>
                <w:sz w:val="24"/>
              </w:rPr>
            </w:pPr>
            <w:r>
              <w:rPr>
                <w:rFonts w:ascii="宋体" w:hAnsi="宋体" w:cs="宋体" w:hint="eastAsia"/>
                <w:kern w:val="0"/>
                <w:sz w:val="24"/>
              </w:rPr>
              <w:t>工程建设其他费用</w:t>
            </w:r>
          </w:p>
        </w:tc>
        <w:tc>
          <w:tcPr>
            <w:tcW w:w="1627"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627"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629"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r>
      <w:tr w:rsidR="00A24E78">
        <w:trPr>
          <w:trHeight w:val="590"/>
        </w:trPr>
        <w:tc>
          <w:tcPr>
            <w:tcW w:w="0" w:type="auto"/>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C01A0F">
            <w:pPr>
              <w:widowControl/>
              <w:jc w:val="left"/>
              <w:rPr>
                <w:rFonts w:ascii="宋体" w:hAnsi="宋体" w:cs="宋体"/>
                <w:sz w:val="24"/>
              </w:rPr>
            </w:pPr>
            <w:r>
              <w:rPr>
                <w:rFonts w:ascii="宋体" w:hAnsi="宋体" w:cs="宋体" w:hint="eastAsia"/>
                <w:kern w:val="0"/>
                <w:sz w:val="24"/>
              </w:rPr>
              <w:t>三</w:t>
            </w:r>
          </w:p>
        </w:tc>
        <w:tc>
          <w:tcPr>
            <w:tcW w:w="2723"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C01A0F">
            <w:pPr>
              <w:widowControl/>
              <w:jc w:val="left"/>
              <w:rPr>
                <w:rFonts w:ascii="宋体" w:hAnsi="宋体" w:cs="宋体"/>
                <w:sz w:val="24"/>
              </w:rPr>
            </w:pPr>
            <w:r>
              <w:rPr>
                <w:rFonts w:ascii="宋体" w:hAnsi="宋体" w:cs="宋体" w:hint="eastAsia"/>
                <w:kern w:val="0"/>
                <w:sz w:val="24"/>
              </w:rPr>
              <w:t>预备费</w:t>
            </w:r>
          </w:p>
        </w:tc>
        <w:tc>
          <w:tcPr>
            <w:tcW w:w="1627"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627"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629"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r>
      <w:tr w:rsidR="00A24E78">
        <w:trPr>
          <w:trHeight w:val="590"/>
        </w:trPr>
        <w:tc>
          <w:tcPr>
            <w:tcW w:w="0" w:type="auto"/>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C01A0F">
            <w:pPr>
              <w:widowControl/>
              <w:jc w:val="left"/>
              <w:rPr>
                <w:rFonts w:ascii="宋体" w:hAnsi="宋体" w:cs="宋体"/>
                <w:sz w:val="24"/>
              </w:rPr>
            </w:pPr>
            <w:r>
              <w:rPr>
                <w:rFonts w:ascii="宋体" w:hAnsi="宋体" w:cs="宋体" w:hint="eastAsia"/>
                <w:kern w:val="0"/>
                <w:sz w:val="24"/>
              </w:rPr>
              <w:t>四</w:t>
            </w:r>
          </w:p>
        </w:tc>
        <w:tc>
          <w:tcPr>
            <w:tcW w:w="2723"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C01A0F">
            <w:pPr>
              <w:widowControl/>
              <w:jc w:val="left"/>
              <w:rPr>
                <w:rFonts w:ascii="宋体" w:hAnsi="宋体" w:cs="宋体"/>
                <w:sz w:val="24"/>
              </w:rPr>
            </w:pPr>
            <w:r>
              <w:rPr>
                <w:rFonts w:ascii="宋体" w:hAnsi="宋体" w:cs="宋体" w:hint="eastAsia"/>
                <w:kern w:val="0"/>
                <w:sz w:val="24"/>
              </w:rPr>
              <w:t>专项费用</w:t>
            </w:r>
          </w:p>
        </w:tc>
        <w:tc>
          <w:tcPr>
            <w:tcW w:w="1627"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627"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629"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r>
      <w:tr w:rsidR="00A24E78">
        <w:trPr>
          <w:trHeight w:val="590"/>
        </w:trPr>
        <w:tc>
          <w:tcPr>
            <w:tcW w:w="3743" w:type="dxa"/>
            <w:gridSpan w:val="2"/>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C01A0F">
            <w:pPr>
              <w:widowControl/>
              <w:jc w:val="left"/>
              <w:rPr>
                <w:rFonts w:ascii="宋体" w:hAnsi="宋体" w:cs="宋体"/>
                <w:sz w:val="24"/>
              </w:rPr>
            </w:pPr>
            <w:r>
              <w:rPr>
                <w:rStyle w:val="ae"/>
                <w:rFonts w:ascii="宋体" w:hAnsi="宋体" w:cs="宋体" w:hint="eastAsia"/>
                <w:b w:val="0"/>
                <w:bCs w:val="0"/>
                <w:kern w:val="0"/>
                <w:sz w:val="24"/>
              </w:rPr>
              <w:t>总投资（一</w:t>
            </w:r>
            <w:r>
              <w:rPr>
                <w:rStyle w:val="ae"/>
                <w:rFonts w:ascii="宋体" w:hAnsi="宋体" w:cs="宋体" w:hint="eastAsia"/>
                <w:b w:val="0"/>
                <w:bCs w:val="0"/>
                <w:kern w:val="0"/>
                <w:sz w:val="24"/>
              </w:rPr>
              <w:t>+</w:t>
            </w:r>
            <w:r>
              <w:rPr>
                <w:rStyle w:val="ae"/>
                <w:rFonts w:ascii="宋体" w:hAnsi="宋体" w:cs="宋体" w:hint="eastAsia"/>
                <w:b w:val="0"/>
                <w:bCs w:val="0"/>
                <w:kern w:val="0"/>
                <w:sz w:val="24"/>
              </w:rPr>
              <w:t>二</w:t>
            </w:r>
            <w:r>
              <w:rPr>
                <w:rStyle w:val="ae"/>
                <w:rFonts w:ascii="宋体" w:hAnsi="宋体" w:cs="宋体" w:hint="eastAsia"/>
                <w:b w:val="0"/>
                <w:bCs w:val="0"/>
                <w:kern w:val="0"/>
                <w:sz w:val="24"/>
              </w:rPr>
              <w:t>+</w:t>
            </w:r>
            <w:r>
              <w:rPr>
                <w:rStyle w:val="ae"/>
                <w:rFonts w:ascii="宋体" w:hAnsi="宋体" w:cs="宋体" w:hint="eastAsia"/>
                <w:b w:val="0"/>
                <w:bCs w:val="0"/>
                <w:kern w:val="0"/>
                <w:sz w:val="24"/>
              </w:rPr>
              <w:t>三</w:t>
            </w:r>
            <w:r>
              <w:rPr>
                <w:rStyle w:val="ae"/>
                <w:rFonts w:ascii="宋体" w:hAnsi="宋体" w:cs="宋体" w:hint="eastAsia"/>
                <w:b w:val="0"/>
                <w:bCs w:val="0"/>
                <w:kern w:val="0"/>
                <w:sz w:val="24"/>
              </w:rPr>
              <w:t>+</w:t>
            </w:r>
            <w:r>
              <w:rPr>
                <w:rStyle w:val="ae"/>
                <w:rFonts w:ascii="宋体" w:hAnsi="宋体" w:cs="宋体" w:hint="eastAsia"/>
                <w:b w:val="0"/>
                <w:bCs w:val="0"/>
                <w:kern w:val="0"/>
                <w:sz w:val="24"/>
              </w:rPr>
              <w:t>四）</w:t>
            </w:r>
          </w:p>
        </w:tc>
        <w:tc>
          <w:tcPr>
            <w:tcW w:w="1627"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627"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C01A0F">
            <w:pPr>
              <w:widowControl/>
              <w:jc w:val="center"/>
              <w:rPr>
                <w:rFonts w:ascii="宋体" w:hAnsi="宋体" w:cs="宋体"/>
                <w:sz w:val="24"/>
              </w:rPr>
            </w:pPr>
            <w:r>
              <w:rPr>
                <w:rStyle w:val="ae"/>
                <w:rFonts w:ascii="宋体" w:hAnsi="宋体" w:cs="宋体" w:hint="eastAsia"/>
                <w:b w:val="0"/>
                <w:bCs w:val="0"/>
                <w:kern w:val="0"/>
                <w:sz w:val="24"/>
              </w:rPr>
              <w:t>100%</w:t>
            </w:r>
          </w:p>
        </w:tc>
        <w:tc>
          <w:tcPr>
            <w:tcW w:w="1629"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jc w:val="left"/>
              <w:rPr>
                <w:rFonts w:ascii="宋体" w:hAnsi="宋体" w:cs="宋体"/>
                <w:sz w:val="24"/>
              </w:rPr>
            </w:pPr>
          </w:p>
        </w:tc>
      </w:tr>
    </w:tbl>
    <w:p w:rsidR="00A24E78" w:rsidRDefault="00A24E78">
      <w:pPr>
        <w:rPr>
          <w:rStyle w:val="ae"/>
          <w:rFonts w:ascii="Segoe UI" w:eastAsia="Segoe UI" w:hAnsi="Segoe UI" w:cs="Segoe UI"/>
          <w:b w:val="0"/>
          <w:bCs w:val="0"/>
          <w:color w:val="000000"/>
          <w:shd w:val="clear" w:color="auto" w:fill="FFFFFF"/>
        </w:rPr>
      </w:pPr>
    </w:p>
    <w:p w:rsidR="00A24E78" w:rsidRDefault="00C01A0F">
      <w:pPr>
        <w:rPr>
          <w:rStyle w:val="ae"/>
          <w:rFonts w:ascii="宋体" w:hAnsi="宋体" w:cs="宋体"/>
          <w:color w:val="000000"/>
          <w:sz w:val="24"/>
          <w:shd w:val="clear" w:color="auto" w:fill="FFFFFF"/>
        </w:rPr>
      </w:pPr>
      <w:r>
        <w:rPr>
          <w:rStyle w:val="ae"/>
          <w:rFonts w:ascii="宋体" w:hAnsi="宋体" w:cs="宋体" w:hint="eastAsia"/>
          <w:b w:val="0"/>
          <w:bCs w:val="0"/>
          <w:kern w:val="0"/>
          <w:sz w:val="24"/>
          <w:shd w:val="clear" w:color="auto" w:fill="FFFFFF"/>
        </w:rPr>
        <w:t>（注</w:t>
      </w:r>
      <w:r>
        <w:rPr>
          <w:rFonts w:ascii="宋体" w:hAnsi="宋体" w:cs="宋体" w:hint="eastAsia"/>
          <w:kern w:val="0"/>
          <w:sz w:val="24"/>
          <w:shd w:val="clear" w:color="auto" w:fill="FFFFFF"/>
        </w:rPr>
        <w:t>：适用于小型项目或初步汇报，需突出费用大类的构成比例时</w:t>
      </w:r>
      <w:r>
        <w:rPr>
          <w:rStyle w:val="ae"/>
          <w:rFonts w:ascii="宋体" w:hAnsi="宋体" w:cs="宋体" w:hint="eastAsia"/>
          <w:b w:val="0"/>
          <w:bCs w:val="0"/>
          <w:kern w:val="0"/>
          <w:sz w:val="24"/>
          <w:shd w:val="clear" w:color="auto" w:fill="FFFFFF"/>
        </w:rPr>
        <w:t>）</w:t>
      </w:r>
      <w:r>
        <w:rPr>
          <w:rStyle w:val="ae"/>
          <w:rFonts w:ascii="宋体" w:hAnsi="宋体" w:cs="宋体" w:hint="eastAsia"/>
          <w:color w:val="000000"/>
          <w:sz w:val="24"/>
          <w:shd w:val="clear" w:color="auto" w:fill="FFFFFF"/>
        </w:rPr>
        <w:br w:type="page"/>
      </w:r>
    </w:p>
    <w:p w:rsidR="00A24E78" w:rsidRDefault="00C01A0F">
      <w:pPr>
        <w:rPr>
          <w:rStyle w:val="ae"/>
          <w:rFonts w:ascii="Segoe UI" w:eastAsia="Segoe UI" w:hAnsi="Segoe UI" w:cs="Segoe UI"/>
          <w:color w:val="000000"/>
          <w:shd w:val="clear" w:color="auto" w:fill="FFFFFF"/>
        </w:rPr>
      </w:pPr>
      <w:r>
        <w:rPr>
          <w:rStyle w:val="ae"/>
          <w:rFonts w:ascii="Segoe UI" w:eastAsia="Segoe UI" w:hAnsi="Segoe UI" w:cs="Segoe UI"/>
          <w:color w:val="000000"/>
          <w:u w:val="single"/>
          <w:shd w:val="clear" w:color="auto" w:fill="FFFFFF"/>
        </w:rPr>
        <w:t>（</w:t>
      </w:r>
      <w:r>
        <w:rPr>
          <w:rStyle w:val="ae"/>
          <w:rFonts w:ascii="Segoe UI" w:hAnsi="Segoe UI" w:cs="Segoe UI" w:hint="eastAsia"/>
          <w:color w:val="000000"/>
          <w:u w:val="single"/>
          <w:shd w:val="clear" w:color="auto" w:fill="FFFFFF"/>
        </w:rPr>
        <w:t>样式</w:t>
      </w:r>
      <w:r>
        <w:rPr>
          <w:rStyle w:val="ae"/>
          <w:rFonts w:ascii="Segoe UI" w:hAnsi="Segoe UI" w:cs="Segoe UI" w:hint="eastAsia"/>
          <w:color w:val="000000"/>
          <w:u w:val="single"/>
          <w:shd w:val="clear" w:color="auto" w:fill="FFFFFF"/>
        </w:rPr>
        <w:t>2</w:t>
      </w:r>
      <w:r>
        <w:rPr>
          <w:rStyle w:val="ae"/>
          <w:rFonts w:ascii="Segoe UI" w:hAnsi="Segoe UI" w:cs="Segoe UI" w:hint="eastAsia"/>
          <w:color w:val="000000"/>
          <w:u w:val="single"/>
          <w:shd w:val="clear" w:color="auto" w:fill="FFFFFF"/>
        </w:rPr>
        <w:t>：</w:t>
      </w:r>
      <w:r>
        <w:rPr>
          <w:rStyle w:val="ae"/>
          <w:rFonts w:ascii="Segoe UI" w:eastAsia="Segoe UI" w:hAnsi="Segoe UI" w:cs="Segoe UI"/>
          <w:color w:val="000000"/>
          <w:u w:val="single"/>
          <w:shd w:val="clear" w:color="auto" w:fill="FFFFFF"/>
        </w:rPr>
        <w:t>按单项工程</w:t>
      </w:r>
      <w:r>
        <w:rPr>
          <w:rStyle w:val="ae"/>
          <w:rFonts w:ascii="Segoe UI" w:eastAsia="Segoe UI" w:hAnsi="Segoe UI" w:cs="Segoe UI"/>
          <w:color w:val="000000"/>
          <w:u w:val="single"/>
          <w:shd w:val="clear" w:color="auto" w:fill="FFFFFF"/>
        </w:rPr>
        <w:t xml:space="preserve"> + </w:t>
      </w:r>
      <w:r>
        <w:rPr>
          <w:rStyle w:val="ae"/>
          <w:rFonts w:ascii="Segoe UI" w:eastAsia="Segoe UI" w:hAnsi="Segoe UI" w:cs="Segoe UI"/>
          <w:color w:val="000000"/>
          <w:u w:val="single"/>
          <w:shd w:val="clear" w:color="auto" w:fill="FFFFFF"/>
        </w:rPr>
        <w:t>费用分类）</w:t>
      </w:r>
    </w:p>
    <w:p w:rsidR="00A24E78" w:rsidRDefault="00C01A0F">
      <w:pPr>
        <w:pStyle w:val="3"/>
        <w:keepNext w:val="0"/>
        <w:keepLines w:val="0"/>
        <w:widowControl/>
        <w:shd w:val="clear" w:color="auto" w:fill="FFFFFF"/>
        <w:jc w:val="center"/>
        <w:rPr>
          <w:rStyle w:val="ae"/>
          <w:rFonts w:ascii="宋体" w:hAnsi="宋体" w:cs="宋体"/>
          <w:b/>
          <w:color w:val="000000"/>
          <w:shd w:val="clear" w:color="auto" w:fill="FFFFFF"/>
        </w:rPr>
      </w:pPr>
      <w:r>
        <w:rPr>
          <w:rStyle w:val="ae"/>
          <w:rFonts w:ascii="宋体" w:hAnsi="宋体" w:cs="宋体"/>
          <w:b/>
          <w:color w:val="000000"/>
          <w:shd w:val="clear" w:color="auto" w:fill="FFFFFF"/>
        </w:rPr>
        <w:t>总概算简明表</w:t>
      </w:r>
    </w:p>
    <w:p w:rsidR="00A24E78" w:rsidRDefault="00C01A0F">
      <w:pPr>
        <w:widowControl/>
        <w:shd w:val="clear" w:color="auto" w:fill="FFFFFF"/>
        <w:jc w:val="left"/>
        <w:rPr>
          <w:rFonts w:cs="宋体"/>
          <w:kern w:val="0"/>
          <w:sz w:val="24"/>
        </w:rPr>
      </w:pPr>
      <w:r>
        <w:rPr>
          <w:rFonts w:cs="宋体" w:hint="eastAsia"/>
          <w:kern w:val="0"/>
          <w:sz w:val="24"/>
        </w:rPr>
        <w:t>建设项目名称：</w:t>
      </w:r>
    </w:p>
    <w:tbl>
      <w:tblPr>
        <w:tblW w:w="0" w:type="auto"/>
        <w:tblLayout w:type="fixed"/>
        <w:tblCellMar>
          <w:top w:w="15" w:type="dxa"/>
          <w:left w:w="15" w:type="dxa"/>
          <w:bottom w:w="15" w:type="dxa"/>
          <w:right w:w="15" w:type="dxa"/>
        </w:tblCellMar>
        <w:tblLook w:val="04A0"/>
      </w:tblPr>
      <w:tblGrid>
        <w:gridCol w:w="701"/>
        <w:gridCol w:w="2168"/>
        <w:gridCol w:w="1159"/>
        <w:gridCol w:w="1078"/>
        <w:gridCol w:w="1022"/>
        <w:gridCol w:w="1173"/>
        <w:gridCol w:w="1543"/>
      </w:tblGrid>
      <w:tr w:rsidR="00A24E78">
        <w:trPr>
          <w:tblHeader/>
        </w:trPr>
        <w:tc>
          <w:tcPr>
            <w:tcW w:w="701"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C01A0F">
            <w:pPr>
              <w:widowControl/>
              <w:jc w:val="center"/>
              <w:rPr>
                <w:rStyle w:val="ae"/>
                <w:rFonts w:ascii="宋体" w:hAnsi="宋体" w:cs="宋体"/>
                <w:b w:val="0"/>
                <w:bCs w:val="0"/>
                <w:kern w:val="0"/>
                <w:sz w:val="24"/>
              </w:rPr>
            </w:pPr>
            <w:r>
              <w:rPr>
                <w:rStyle w:val="ae"/>
                <w:rFonts w:ascii="宋体" w:hAnsi="宋体" w:cs="宋体" w:hint="eastAsia"/>
                <w:b w:val="0"/>
                <w:bCs w:val="0"/>
                <w:kern w:val="0"/>
                <w:sz w:val="24"/>
              </w:rPr>
              <w:t>序号</w:t>
            </w:r>
          </w:p>
        </w:tc>
        <w:tc>
          <w:tcPr>
            <w:tcW w:w="2168"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C01A0F">
            <w:pPr>
              <w:widowControl/>
              <w:jc w:val="center"/>
              <w:rPr>
                <w:rFonts w:ascii="宋体" w:hAnsi="宋体" w:cs="宋体"/>
                <w:sz w:val="24"/>
              </w:rPr>
            </w:pPr>
            <w:r>
              <w:rPr>
                <w:rStyle w:val="ae"/>
                <w:rFonts w:ascii="宋体" w:hAnsi="宋体" w:cs="宋体" w:hint="eastAsia"/>
                <w:b w:val="0"/>
                <w:bCs w:val="0"/>
                <w:kern w:val="0"/>
                <w:sz w:val="24"/>
              </w:rPr>
              <w:t>单项工程名称</w:t>
            </w:r>
          </w:p>
        </w:tc>
        <w:tc>
          <w:tcPr>
            <w:tcW w:w="1159"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C01A0F">
            <w:pPr>
              <w:widowControl/>
              <w:jc w:val="center"/>
              <w:rPr>
                <w:rFonts w:ascii="宋体" w:hAnsi="宋体" w:cs="宋体"/>
                <w:sz w:val="24"/>
              </w:rPr>
            </w:pPr>
            <w:r>
              <w:rPr>
                <w:rStyle w:val="ae"/>
                <w:rFonts w:ascii="宋体" w:hAnsi="宋体" w:cs="宋体" w:hint="eastAsia"/>
                <w:b w:val="0"/>
                <w:bCs w:val="0"/>
                <w:kern w:val="0"/>
                <w:sz w:val="24"/>
              </w:rPr>
              <w:t>工程费用</w:t>
            </w:r>
          </w:p>
        </w:tc>
        <w:tc>
          <w:tcPr>
            <w:tcW w:w="1078"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C01A0F">
            <w:pPr>
              <w:widowControl/>
              <w:jc w:val="center"/>
              <w:rPr>
                <w:rFonts w:ascii="宋体" w:hAnsi="宋体" w:cs="宋体"/>
                <w:sz w:val="24"/>
              </w:rPr>
            </w:pPr>
            <w:r>
              <w:rPr>
                <w:rStyle w:val="ae"/>
                <w:rFonts w:ascii="宋体" w:hAnsi="宋体" w:cs="宋体" w:hint="eastAsia"/>
                <w:b w:val="0"/>
                <w:bCs w:val="0"/>
                <w:kern w:val="0"/>
                <w:sz w:val="24"/>
              </w:rPr>
              <w:t>预备费</w:t>
            </w:r>
          </w:p>
        </w:tc>
        <w:tc>
          <w:tcPr>
            <w:tcW w:w="1022"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C01A0F">
            <w:pPr>
              <w:widowControl/>
              <w:jc w:val="center"/>
              <w:rPr>
                <w:rFonts w:ascii="宋体" w:hAnsi="宋体" w:cs="宋体"/>
                <w:sz w:val="24"/>
              </w:rPr>
            </w:pPr>
            <w:r>
              <w:rPr>
                <w:rStyle w:val="ae"/>
                <w:rFonts w:ascii="宋体" w:hAnsi="宋体" w:cs="宋体" w:hint="eastAsia"/>
                <w:b w:val="0"/>
                <w:bCs w:val="0"/>
                <w:kern w:val="0"/>
                <w:sz w:val="24"/>
              </w:rPr>
              <w:t>专项费用</w:t>
            </w:r>
          </w:p>
        </w:tc>
        <w:tc>
          <w:tcPr>
            <w:tcW w:w="1173"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C01A0F">
            <w:pPr>
              <w:widowControl/>
              <w:jc w:val="center"/>
              <w:rPr>
                <w:rStyle w:val="ae"/>
                <w:rFonts w:ascii="宋体" w:hAnsi="宋体" w:cs="宋体"/>
                <w:b w:val="0"/>
                <w:bCs w:val="0"/>
                <w:kern w:val="0"/>
                <w:sz w:val="24"/>
              </w:rPr>
            </w:pPr>
            <w:r>
              <w:rPr>
                <w:rStyle w:val="ae"/>
                <w:rFonts w:ascii="宋体" w:hAnsi="宋体" w:cs="宋体" w:hint="eastAsia"/>
                <w:b w:val="0"/>
                <w:bCs w:val="0"/>
                <w:kern w:val="0"/>
                <w:sz w:val="24"/>
              </w:rPr>
              <w:t>小计</w:t>
            </w:r>
          </w:p>
          <w:p w:rsidR="00A24E78" w:rsidRDefault="00C01A0F">
            <w:pPr>
              <w:widowControl/>
              <w:jc w:val="center"/>
              <w:rPr>
                <w:rFonts w:ascii="宋体" w:hAnsi="宋体" w:cs="宋体"/>
                <w:sz w:val="24"/>
              </w:rPr>
            </w:pPr>
            <w:r>
              <w:rPr>
                <w:rStyle w:val="ae"/>
                <w:rFonts w:ascii="宋体" w:hAnsi="宋体" w:cs="宋体" w:hint="eastAsia"/>
                <w:b w:val="0"/>
                <w:bCs w:val="0"/>
                <w:kern w:val="0"/>
                <w:sz w:val="24"/>
              </w:rPr>
              <w:t>（万元）</w:t>
            </w:r>
          </w:p>
        </w:tc>
        <w:tc>
          <w:tcPr>
            <w:tcW w:w="1543"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C01A0F">
            <w:pPr>
              <w:widowControl/>
              <w:jc w:val="center"/>
              <w:rPr>
                <w:rStyle w:val="ae"/>
                <w:rFonts w:ascii="宋体" w:hAnsi="宋体" w:cs="宋体"/>
                <w:b w:val="0"/>
                <w:bCs w:val="0"/>
                <w:kern w:val="0"/>
                <w:sz w:val="24"/>
              </w:rPr>
            </w:pPr>
            <w:r>
              <w:rPr>
                <w:rStyle w:val="ae"/>
                <w:rFonts w:ascii="宋体" w:hAnsi="宋体" w:cs="宋体" w:hint="eastAsia"/>
                <w:b w:val="0"/>
                <w:bCs w:val="0"/>
                <w:kern w:val="0"/>
                <w:sz w:val="24"/>
              </w:rPr>
              <w:t>占总投资</w:t>
            </w:r>
          </w:p>
          <w:p w:rsidR="00A24E78" w:rsidRDefault="00C01A0F">
            <w:pPr>
              <w:widowControl/>
              <w:jc w:val="center"/>
              <w:rPr>
                <w:rFonts w:ascii="宋体" w:hAnsi="宋体" w:cs="宋体"/>
                <w:sz w:val="24"/>
              </w:rPr>
            </w:pPr>
            <w:r>
              <w:rPr>
                <w:rStyle w:val="ae"/>
                <w:rFonts w:ascii="宋体" w:hAnsi="宋体" w:cs="宋体" w:hint="eastAsia"/>
                <w:b w:val="0"/>
                <w:bCs w:val="0"/>
                <w:kern w:val="0"/>
                <w:sz w:val="24"/>
              </w:rPr>
              <w:t>比例（</w:t>
            </w:r>
            <w:r>
              <w:rPr>
                <w:rStyle w:val="ae"/>
                <w:rFonts w:ascii="宋体" w:hAnsi="宋体" w:cs="宋体" w:hint="eastAsia"/>
                <w:b w:val="0"/>
                <w:bCs w:val="0"/>
                <w:kern w:val="0"/>
                <w:sz w:val="24"/>
              </w:rPr>
              <w:t>%</w:t>
            </w:r>
            <w:r>
              <w:rPr>
                <w:rStyle w:val="ae"/>
                <w:rFonts w:ascii="宋体" w:hAnsi="宋体" w:cs="宋体" w:hint="eastAsia"/>
                <w:b w:val="0"/>
                <w:bCs w:val="0"/>
                <w:kern w:val="0"/>
                <w:sz w:val="24"/>
              </w:rPr>
              <w:t>）</w:t>
            </w:r>
          </w:p>
        </w:tc>
      </w:tr>
      <w:tr w:rsidR="00A24E78">
        <w:trPr>
          <w:trHeight w:hRule="exact" w:val="533"/>
        </w:trPr>
        <w:tc>
          <w:tcPr>
            <w:tcW w:w="701"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C01A0F">
            <w:pPr>
              <w:widowControl/>
              <w:jc w:val="center"/>
              <w:rPr>
                <w:rStyle w:val="ae"/>
                <w:rFonts w:ascii="宋体" w:hAnsi="宋体" w:cs="宋体"/>
                <w:b w:val="0"/>
                <w:bCs w:val="0"/>
                <w:kern w:val="0"/>
                <w:sz w:val="24"/>
              </w:rPr>
            </w:pPr>
            <w:r>
              <w:rPr>
                <w:rStyle w:val="ae"/>
                <w:rFonts w:ascii="宋体" w:hAnsi="宋体" w:cs="宋体" w:hint="eastAsia"/>
                <w:b w:val="0"/>
                <w:bCs w:val="0"/>
                <w:kern w:val="0"/>
                <w:sz w:val="24"/>
              </w:rPr>
              <w:t>一</w:t>
            </w:r>
          </w:p>
        </w:tc>
        <w:tc>
          <w:tcPr>
            <w:tcW w:w="2168"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C01A0F">
            <w:pPr>
              <w:widowControl/>
              <w:jc w:val="left"/>
              <w:rPr>
                <w:rFonts w:ascii="宋体" w:hAnsi="宋体" w:cs="宋体"/>
                <w:sz w:val="24"/>
              </w:rPr>
            </w:pPr>
            <w:r>
              <w:rPr>
                <w:rStyle w:val="ae"/>
                <w:rFonts w:ascii="宋体" w:hAnsi="宋体" w:cs="宋体" w:hint="eastAsia"/>
                <w:b w:val="0"/>
                <w:bCs w:val="0"/>
                <w:kern w:val="0"/>
                <w:sz w:val="24"/>
              </w:rPr>
              <w:t>主体工程</w:t>
            </w:r>
          </w:p>
        </w:tc>
        <w:tc>
          <w:tcPr>
            <w:tcW w:w="1159"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jc w:val="left"/>
              <w:rPr>
                <w:rFonts w:ascii="宋体" w:hAnsi="宋体" w:cs="宋体"/>
                <w:sz w:val="24"/>
              </w:rPr>
            </w:pPr>
          </w:p>
        </w:tc>
        <w:tc>
          <w:tcPr>
            <w:tcW w:w="1078"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jc w:val="left"/>
              <w:rPr>
                <w:rFonts w:ascii="宋体" w:hAnsi="宋体" w:cs="宋体"/>
                <w:sz w:val="24"/>
              </w:rPr>
            </w:pPr>
          </w:p>
        </w:tc>
        <w:tc>
          <w:tcPr>
            <w:tcW w:w="1022"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jc w:val="left"/>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jc w:val="left"/>
              <w:rPr>
                <w:rFonts w:ascii="宋体" w:hAnsi="宋体" w:cs="宋体"/>
                <w:sz w:val="24"/>
              </w:rPr>
            </w:pPr>
          </w:p>
        </w:tc>
        <w:tc>
          <w:tcPr>
            <w:tcW w:w="1543"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jc w:val="left"/>
              <w:rPr>
                <w:rFonts w:ascii="宋体" w:hAnsi="宋体" w:cs="宋体"/>
                <w:sz w:val="24"/>
              </w:rPr>
            </w:pPr>
          </w:p>
        </w:tc>
      </w:tr>
      <w:tr w:rsidR="00A24E78">
        <w:trPr>
          <w:trHeight w:hRule="exact" w:val="533"/>
        </w:trPr>
        <w:tc>
          <w:tcPr>
            <w:tcW w:w="701"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C01A0F">
            <w:pPr>
              <w:widowControl/>
              <w:jc w:val="center"/>
              <w:rPr>
                <w:rFonts w:ascii="宋体" w:hAnsi="宋体" w:cs="宋体"/>
                <w:kern w:val="0"/>
                <w:sz w:val="24"/>
              </w:rPr>
            </w:pPr>
            <w:r>
              <w:rPr>
                <w:rFonts w:ascii="宋体" w:hAnsi="宋体" w:cs="宋体" w:hint="eastAsia"/>
                <w:kern w:val="0"/>
                <w:sz w:val="24"/>
              </w:rPr>
              <w:t>1</w:t>
            </w:r>
          </w:p>
        </w:tc>
        <w:tc>
          <w:tcPr>
            <w:tcW w:w="2168"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C01A0F">
            <w:pPr>
              <w:widowControl/>
              <w:jc w:val="left"/>
              <w:rPr>
                <w:rFonts w:ascii="宋体" w:hAnsi="宋体" w:cs="宋体"/>
                <w:sz w:val="24"/>
              </w:rPr>
            </w:pPr>
            <w:r>
              <w:rPr>
                <w:rFonts w:ascii="宋体" w:hAnsi="宋体" w:cs="宋体" w:hint="eastAsia"/>
                <w:kern w:val="0"/>
                <w:sz w:val="24"/>
              </w:rPr>
              <w:t>单项工程</w:t>
            </w:r>
            <w:r>
              <w:rPr>
                <w:rFonts w:ascii="宋体" w:hAnsi="宋体" w:cs="宋体" w:hint="eastAsia"/>
                <w:kern w:val="0"/>
                <w:sz w:val="24"/>
              </w:rPr>
              <w:t>A</w:t>
            </w:r>
          </w:p>
        </w:tc>
        <w:tc>
          <w:tcPr>
            <w:tcW w:w="1159"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078"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022"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543"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r>
      <w:tr w:rsidR="00A24E78">
        <w:trPr>
          <w:trHeight w:hRule="exact" w:val="533"/>
        </w:trPr>
        <w:tc>
          <w:tcPr>
            <w:tcW w:w="701"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C01A0F">
            <w:pPr>
              <w:widowControl/>
              <w:jc w:val="center"/>
              <w:rPr>
                <w:rFonts w:ascii="宋体" w:hAnsi="宋体" w:cs="宋体"/>
                <w:kern w:val="0"/>
                <w:sz w:val="24"/>
              </w:rPr>
            </w:pPr>
            <w:r>
              <w:rPr>
                <w:rFonts w:ascii="宋体" w:hAnsi="宋体" w:cs="宋体" w:hint="eastAsia"/>
                <w:kern w:val="0"/>
                <w:sz w:val="24"/>
              </w:rPr>
              <w:t>2</w:t>
            </w:r>
          </w:p>
        </w:tc>
        <w:tc>
          <w:tcPr>
            <w:tcW w:w="2168"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C01A0F">
            <w:pPr>
              <w:widowControl/>
              <w:jc w:val="left"/>
              <w:rPr>
                <w:rFonts w:ascii="宋体" w:hAnsi="宋体" w:cs="宋体"/>
                <w:sz w:val="24"/>
              </w:rPr>
            </w:pPr>
            <w:r>
              <w:rPr>
                <w:rFonts w:ascii="宋体" w:hAnsi="宋体" w:cs="宋体" w:hint="eastAsia"/>
                <w:kern w:val="0"/>
                <w:sz w:val="24"/>
              </w:rPr>
              <w:t>单项工程</w:t>
            </w:r>
            <w:r>
              <w:rPr>
                <w:rFonts w:ascii="宋体" w:hAnsi="宋体" w:cs="宋体" w:hint="eastAsia"/>
                <w:kern w:val="0"/>
                <w:sz w:val="24"/>
              </w:rPr>
              <w:t>B</w:t>
            </w:r>
          </w:p>
        </w:tc>
        <w:tc>
          <w:tcPr>
            <w:tcW w:w="1159"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078"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022"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543"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r>
      <w:tr w:rsidR="00A24E78">
        <w:trPr>
          <w:trHeight w:hRule="exact" w:val="533"/>
        </w:trPr>
        <w:tc>
          <w:tcPr>
            <w:tcW w:w="701"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center"/>
              <w:rPr>
                <w:rFonts w:ascii="宋体" w:hAnsi="宋体" w:cs="宋体"/>
                <w:kern w:val="0"/>
                <w:sz w:val="24"/>
              </w:rPr>
            </w:pPr>
          </w:p>
        </w:tc>
        <w:tc>
          <w:tcPr>
            <w:tcW w:w="2168"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kern w:val="0"/>
                <w:sz w:val="24"/>
              </w:rPr>
            </w:pPr>
          </w:p>
        </w:tc>
        <w:tc>
          <w:tcPr>
            <w:tcW w:w="1159"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078"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022"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543"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r>
      <w:tr w:rsidR="00A24E78">
        <w:trPr>
          <w:trHeight w:hRule="exact" w:val="533"/>
        </w:trPr>
        <w:tc>
          <w:tcPr>
            <w:tcW w:w="701"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C01A0F">
            <w:pPr>
              <w:widowControl/>
              <w:jc w:val="center"/>
              <w:rPr>
                <w:rStyle w:val="ae"/>
                <w:rFonts w:ascii="宋体" w:hAnsi="宋体" w:cs="宋体"/>
                <w:b w:val="0"/>
                <w:bCs w:val="0"/>
                <w:kern w:val="0"/>
                <w:sz w:val="24"/>
              </w:rPr>
            </w:pPr>
            <w:r>
              <w:rPr>
                <w:rStyle w:val="ae"/>
                <w:rFonts w:ascii="宋体" w:hAnsi="宋体" w:cs="宋体" w:hint="eastAsia"/>
                <w:b w:val="0"/>
                <w:bCs w:val="0"/>
                <w:kern w:val="0"/>
                <w:sz w:val="24"/>
              </w:rPr>
              <w:t>二</w:t>
            </w:r>
          </w:p>
        </w:tc>
        <w:tc>
          <w:tcPr>
            <w:tcW w:w="2168"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C01A0F">
            <w:pPr>
              <w:widowControl/>
              <w:jc w:val="left"/>
              <w:rPr>
                <w:rFonts w:ascii="宋体" w:hAnsi="宋体" w:cs="宋体"/>
                <w:sz w:val="24"/>
              </w:rPr>
            </w:pPr>
            <w:r>
              <w:rPr>
                <w:rStyle w:val="ae"/>
                <w:rFonts w:ascii="宋体" w:hAnsi="宋体" w:cs="宋体" w:hint="eastAsia"/>
                <w:b w:val="0"/>
                <w:bCs w:val="0"/>
                <w:kern w:val="0"/>
                <w:sz w:val="24"/>
              </w:rPr>
              <w:t>配套工程</w:t>
            </w:r>
          </w:p>
        </w:tc>
        <w:tc>
          <w:tcPr>
            <w:tcW w:w="1159"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jc w:val="left"/>
              <w:rPr>
                <w:rFonts w:ascii="宋体" w:hAnsi="宋体" w:cs="宋体"/>
                <w:sz w:val="24"/>
              </w:rPr>
            </w:pPr>
          </w:p>
        </w:tc>
        <w:tc>
          <w:tcPr>
            <w:tcW w:w="1078"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jc w:val="left"/>
              <w:rPr>
                <w:rFonts w:ascii="宋体" w:hAnsi="宋体" w:cs="宋体"/>
                <w:sz w:val="24"/>
              </w:rPr>
            </w:pPr>
          </w:p>
        </w:tc>
        <w:tc>
          <w:tcPr>
            <w:tcW w:w="1022"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jc w:val="left"/>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jc w:val="left"/>
              <w:rPr>
                <w:rFonts w:ascii="宋体" w:hAnsi="宋体" w:cs="宋体"/>
                <w:sz w:val="24"/>
              </w:rPr>
            </w:pPr>
          </w:p>
        </w:tc>
        <w:tc>
          <w:tcPr>
            <w:tcW w:w="1543"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jc w:val="left"/>
              <w:rPr>
                <w:rFonts w:ascii="宋体" w:hAnsi="宋体" w:cs="宋体"/>
                <w:sz w:val="24"/>
              </w:rPr>
            </w:pPr>
          </w:p>
        </w:tc>
      </w:tr>
      <w:tr w:rsidR="00A24E78">
        <w:trPr>
          <w:trHeight w:hRule="exact" w:val="533"/>
        </w:trPr>
        <w:tc>
          <w:tcPr>
            <w:tcW w:w="701"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C01A0F">
            <w:pPr>
              <w:widowControl/>
              <w:jc w:val="center"/>
              <w:rPr>
                <w:rFonts w:ascii="宋体" w:hAnsi="宋体" w:cs="宋体"/>
                <w:kern w:val="0"/>
                <w:sz w:val="24"/>
              </w:rPr>
            </w:pPr>
            <w:r>
              <w:rPr>
                <w:rFonts w:ascii="宋体" w:hAnsi="宋体" w:cs="宋体" w:hint="eastAsia"/>
                <w:kern w:val="0"/>
                <w:sz w:val="24"/>
              </w:rPr>
              <w:t>1</w:t>
            </w:r>
          </w:p>
        </w:tc>
        <w:tc>
          <w:tcPr>
            <w:tcW w:w="2168"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C01A0F">
            <w:pPr>
              <w:widowControl/>
              <w:jc w:val="left"/>
              <w:rPr>
                <w:rFonts w:ascii="宋体" w:hAnsi="宋体" w:cs="宋体"/>
                <w:sz w:val="24"/>
              </w:rPr>
            </w:pPr>
            <w:r>
              <w:rPr>
                <w:rFonts w:ascii="宋体" w:hAnsi="宋体" w:cs="宋体" w:hint="eastAsia"/>
                <w:kern w:val="0"/>
                <w:sz w:val="24"/>
              </w:rPr>
              <w:t>1.</w:t>
            </w:r>
            <w:r>
              <w:rPr>
                <w:rFonts w:ascii="宋体" w:hAnsi="宋体" w:cs="宋体" w:hint="eastAsia"/>
                <w:kern w:val="0"/>
                <w:sz w:val="24"/>
              </w:rPr>
              <w:t>单项工程</w:t>
            </w:r>
            <w:r>
              <w:rPr>
                <w:rFonts w:ascii="宋体" w:hAnsi="宋体" w:cs="宋体" w:hint="eastAsia"/>
                <w:kern w:val="0"/>
                <w:sz w:val="24"/>
              </w:rPr>
              <w:t>A</w:t>
            </w:r>
          </w:p>
        </w:tc>
        <w:tc>
          <w:tcPr>
            <w:tcW w:w="1159"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078"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022"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543"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r>
      <w:tr w:rsidR="00A24E78">
        <w:trPr>
          <w:trHeight w:hRule="exact" w:val="533"/>
        </w:trPr>
        <w:tc>
          <w:tcPr>
            <w:tcW w:w="701"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C01A0F">
            <w:pPr>
              <w:widowControl/>
              <w:jc w:val="center"/>
              <w:rPr>
                <w:rFonts w:ascii="宋体" w:hAnsi="宋体" w:cs="宋体"/>
                <w:kern w:val="0"/>
                <w:sz w:val="24"/>
              </w:rPr>
            </w:pPr>
            <w:r>
              <w:rPr>
                <w:rFonts w:ascii="宋体" w:hAnsi="宋体" w:cs="宋体" w:hint="eastAsia"/>
                <w:kern w:val="0"/>
                <w:sz w:val="24"/>
              </w:rPr>
              <w:t>2</w:t>
            </w:r>
          </w:p>
        </w:tc>
        <w:tc>
          <w:tcPr>
            <w:tcW w:w="2168"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C01A0F">
            <w:pPr>
              <w:widowControl/>
              <w:jc w:val="left"/>
              <w:rPr>
                <w:rFonts w:ascii="宋体" w:hAnsi="宋体" w:cs="宋体"/>
                <w:sz w:val="24"/>
              </w:rPr>
            </w:pPr>
            <w:r>
              <w:rPr>
                <w:rFonts w:ascii="宋体" w:hAnsi="宋体" w:cs="宋体" w:hint="eastAsia"/>
                <w:kern w:val="0"/>
                <w:sz w:val="24"/>
              </w:rPr>
              <w:t>2.</w:t>
            </w:r>
            <w:r>
              <w:rPr>
                <w:rFonts w:ascii="宋体" w:hAnsi="宋体" w:cs="宋体" w:hint="eastAsia"/>
                <w:kern w:val="0"/>
                <w:sz w:val="24"/>
              </w:rPr>
              <w:t>单项工程</w:t>
            </w:r>
            <w:r>
              <w:rPr>
                <w:rFonts w:ascii="宋体" w:hAnsi="宋体" w:cs="宋体" w:hint="eastAsia"/>
                <w:kern w:val="0"/>
                <w:sz w:val="24"/>
              </w:rPr>
              <w:t>B</w:t>
            </w:r>
          </w:p>
        </w:tc>
        <w:tc>
          <w:tcPr>
            <w:tcW w:w="1159"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078"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022"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543"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r>
      <w:tr w:rsidR="00A24E78">
        <w:trPr>
          <w:trHeight w:hRule="exact" w:val="533"/>
        </w:trPr>
        <w:tc>
          <w:tcPr>
            <w:tcW w:w="701"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center"/>
              <w:rPr>
                <w:rFonts w:ascii="宋体" w:hAnsi="宋体" w:cs="宋体"/>
                <w:kern w:val="0"/>
                <w:sz w:val="24"/>
              </w:rPr>
            </w:pPr>
          </w:p>
        </w:tc>
        <w:tc>
          <w:tcPr>
            <w:tcW w:w="2168"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kern w:val="0"/>
                <w:sz w:val="24"/>
              </w:rPr>
            </w:pPr>
          </w:p>
        </w:tc>
        <w:tc>
          <w:tcPr>
            <w:tcW w:w="1159"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078"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022"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543"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r>
      <w:tr w:rsidR="00A24E78">
        <w:trPr>
          <w:trHeight w:hRule="exact" w:val="533"/>
        </w:trPr>
        <w:tc>
          <w:tcPr>
            <w:tcW w:w="701"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C01A0F">
            <w:pPr>
              <w:widowControl/>
              <w:jc w:val="center"/>
              <w:rPr>
                <w:rStyle w:val="ae"/>
                <w:rFonts w:ascii="宋体" w:hAnsi="宋体" w:cs="宋体"/>
                <w:b w:val="0"/>
                <w:bCs w:val="0"/>
                <w:kern w:val="0"/>
                <w:sz w:val="24"/>
              </w:rPr>
            </w:pPr>
            <w:r>
              <w:rPr>
                <w:rStyle w:val="ae"/>
                <w:rFonts w:ascii="宋体" w:hAnsi="宋体" w:cs="宋体" w:hint="eastAsia"/>
                <w:b w:val="0"/>
                <w:bCs w:val="0"/>
                <w:kern w:val="0"/>
                <w:sz w:val="24"/>
              </w:rPr>
              <w:t>三</w:t>
            </w:r>
          </w:p>
        </w:tc>
        <w:tc>
          <w:tcPr>
            <w:tcW w:w="2168"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C01A0F">
            <w:pPr>
              <w:widowControl/>
              <w:jc w:val="left"/>
              <w:rPr>
                <w:rFonts w:ascii="宋体" w:hAnsi="宋体" w:cs="宋体"/>
                <w:sz w:val="24"/>
              </w:rPr>
            </w:pPr>
            <w:r>
              <w:rPr>
                <w:rStyle w:val="ae"/>
                <w:rFonts w:ascii="宋体" w:hAnsi="宋体" w:cs="宋体" w:hint="eastAsia"/>
                <w:b w:val="0"/>
                <w:bCs w:val="0"/>
                <w:kern w:val="0"/>
                <w:sz w:val="24"/>
              </w:rPr>
              <w:t>工程建设其他费用</w:t>
            </w:r>
          </w:p>
        </w:tc>
        <w:tc>
          <w:tcPr>
            <w:tcW w:w="1159"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078"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022"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543"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r>
      <w:tr w:rsidR="00A24E78">
        <w:trPr>
          <w:trHeight w:hRule="exact" w:val="1057"/>
        </w:trPr>
        <w:tc>
          <w:tcPr>
            <w:tcW w:w="2869" w:type="dxa"/>
            <w:gridSpan w:val="2"/>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C01A0F">
            <w:pPr>
              <w:widowControl/>
              <w:jc w:val="left"/>
              <w:rPr>
                <w:rFonts w:ascii="宋体" w:hAnsi="宋体" w:cs="宋体"/>
                <w:sz w:val="24"/>
              </w:rPr>
            </w:pPr>
            <w:r>
              <w:rPr>
                <w:rStyle w:val="ae"/>
                <w:rFonts w:ascii="宋体" w:hAnsi="宋体" w:cs="宋体" w:hint="eastAsia"/>
                <w:b w:val="0"/>
                <w:bCs w:val="0"/>
                <w:kern w:val="0"/>
                <w:sz w:val="24"/>
              </w:rPr>
              <w:t>总投资（一</w:t>
            </w:r>
            <w:r>
              <w:rPr>
                <w:rStyle w:val="ae"/>
                <w:rFonts w:ascii="宋体" w:hAnsi="宋体" w:cs="宋体" w:hint="eastAsia"/>
                <w:b w:val="0"/>
                <w:bCs w:val="0"/>
                <w:kern w:val="0"/>
                <w:sz w:val="24"/>
              </w:rPr>
              <w:t>+</w:t>
            </w:r>
            <w:r>
              <w:rPr>
                <w:rStyle w:val="ae"/>
                <w:rFonts w:ascii="宋体" w:hAnsi="宋体" w:cs="宋体" w:hint="eastAsia"/>
                <w:b w:val="0"/>
                <w:bCs w:val="0"/>
                <w:kern w:val="0"/>
                <w:sz w:val="24"/>
              </w:rPr>
              <w:t>二</w:t>
            </w:r>
            <w:r>
              <w:rPr>
                <w:rStyle w:val="ae"/>
                <w:rFonts w:ascii="宋体" w:hAnsi="宋体" w:cs="宋体" w:hint="eastAsia"/>
                <w:b w:val="0"/>
                <w:bCs w:val="0"/>
                <w:kern w:val="0"/>
                <w:sz w:val="24"/>
              </w:rPr>
              <w:t>+</w:t>
            </w:r>
            <w:r>
              <w:rPr>
                <w:rStyle w:val="ae"/>
                <w:rFonts w:ascii="宋体" w:hAnsi="宋体" w:cs="宋体" w:hint="eastAsia"/>
                <w:b w:val="0"/>
                <w:bCs w:val="0"/>
                <w:kern w:val="0"/>
                <w:sz w:val="24"/>
              </w:rPr>
              <w:t>三）</w:t>
            </w:r>
          </w:p>
        </w:tc>
        <w:tc>
          <w:tcPr>
            <w:tcW w:w="1159"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078"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022"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543" w:type="dxa"/>
            <w:tcBorders>
              <w:top w:val="single" w:sz="4" w:space="0" w:color="auto"/>
              <w:left w:val="single" w:sz="4" w:space="0" w:color="auto"/>
              <w:bottom w:val="single" w:sz="4" w:space="0" w:color="auto"/>
              <w:right w:val="single" w:sz="4" w:space="0" w:color="auto"/>
            </w:tcBorders>
            <w:shd w:val="clear" w:color="auto" w:fill="auto"/>
            <w:tcMar>
              <w:top w:w="180" w:type="dxa"/>
              <w:left w:w="270" w:type="dxa"/>
              <w:bottom w:w="180" w:type="dxa"/>
              <w:right w:w="270" w:type="dxa"/>
            </w:tcMar>
            <w:vAlign w:val="center"/>
          </w:tcPr>
          <w:p w:rsidR="00A24E78" w:rsidRDefault="00C01A0F">
            <w:pPr>
              <w:widowControl/>
              <w:jc w:val="center"/>
              <w:rPr>
                <w:rFonts w:ascii="宋体" w:hAnsi="宋体" w:cs="宋体"/>
                <w:sz w:val="24"/>
              </w:rPr>
            </w:pPr>
            <w:r>
              <w:rPr>
                <w:rStyle w:val="ae"/>
                <w:rFonts w:ascii="宋体" w:hAnsi="宋体" w:cs="宋体" w:hint="eastAsia"/>
                <w:b w:val="0"/>
                <w:bCs w:val="0"/>
                <w:kern w:val="0"/>
                <w:sz w:val="24"/>
              </w:rPr>
              <w:t>100%</w:t>
            </w:r>
          </w:p>
        </w:tc>
      </w:tr>
    </w:tbl>
    <w:p w:rsidR="00A24E78" w:rsidRDefault="00A24E78">
      <w:pPr>
        <w:widowControl/>
        <w:shd w:val="clear" w:color="auto" w:fill="FFFFFF"/>
        <w:jc w:val="left"/>
        <w:rPr>
          <w:rStyle w:val="ae"/>
          <w:rFonts w:ascii="宋体" w:hAnsi="宋体" w:cs="宋体"/>
          <w:b w:val="0"/>
          <w:bCs w:val="0"/>
          <w:kern w:val="0"/>
          <w:sz w:val="24"/>
          <w:shd w:val="clear" w:color="auto" w:fill="FFFFFF"/>
        </w:rPr>
      </w:pPr>
    </w:p>
    <w:p w:rsidR="00A24E78" w:rsidRDefault="00C01A0F">
      <w:pPr>
        <w:rPr>
          <w:rStyle w:val="ae"/>
          <w:rFonts w:ascii="宋体" w:hAnsi="宋体" w:cs="宋体"/>
          <w:b w:val="0"/>
          <w:bCs w:val="0"/>
          <w:kern w:val="0"/>
          <w:sz w:val="24"/>
          <w:shd w:val="clear" w:color="auto" w:fill="FFFFFF"/>
        </w:rPr>
      </w:pPr>
      <w:r>
        <w:rPr>
          <w:rStyle w:val="ae"/>
          <w:rFonts w:ascii="宋体" w:hAnsi="宋体" w:cs="宋体" w:hint="eastAsia"/>
          <w:b w:val="0"/>
          <w:bCs w:val="0"/>
          <w:kern w:val="0"/>
          <w:sz w:val="24"/>
          <w:shd w:val="clear" w:color="auto" w:fill="FFFFFF"/>
        </w:rPr>
        <w:t>注：适用于大中型项目，需同时体现单项工程投资及费用结构时。</w:t>
      </w:r>
    </w:p>
    <w:p w:rsidR="00A24E78" w:rsidRDefault="00C01A0F">
      <w:pPr>
        <w:rPr>
          <w:rStyle w:val="ae"/>
          <w:rFonts w:ascii="Segoe UI" w:eastAsia="Segoe UI" w:hAnsi="Segoe UI" w:cs="Segoe UI"/>
          <w:color w:val="000000"/>
          <w:shd w:val="clear" w:color="auto" w:fill="FFFFFF"/>
        </w:rPr>
      </w:pPr>
      <w:r>
        <w:rPr>
          <w:rStyle w:val="ae"/>
          <w:rFonts w:ascii="Segoe UI" w:eastAsia="Segoe UI" w:hAnsi="Segoe UI" w:cs="Segoe UI"/>
          <w:color w:val="000000"/>
          <w:shd w:val="clear" w:color="auto" w:fill="FFFFFF"/>
        </w:rPr>
        <w:br w:type="page"/>
      </w:r>
    </w:p>
    <w:p w:rsidR="00A24E78" w:rsidRDefault="00C01A0F">
      <w:pPr>
        <w:rPr>
          <w:rStyle w:val="ae"/>
          <w:rFonts w:ascii="Segoe UI" w:eastAsia="Segoe UI" w:hAnsi="Segoe UI" w:cs="Segoe UI"/>
          <w:color w:val="000000"/>
          <w:shd w:val="clear" w:color="auto" w:fill="FFFFFF"/>
        </w:rPr>
      </w:pPr>
      <w:r>
        <w:rPr>
          <w:rStyle w:val="ae"/>
          <w:rFonts w:ascii="Segoe UI" w:eastAsia="Segoe UI" w:hAnsi="Segoe UI" w:cs="Segoe UI"/>
          <w:color w:val="000000"/>
          <w:u w:val="single"/>
          <w:shd w:val="clear" w:color="auto" w:fill="FFFFFF"/>
        </w:rPr>
        <w:t>（</w:t>
      </w:r>
      <w:r>
        <w:rPr>
          <w:rStyle w:val="ae"/>
          <w:rFonts w:ascii="Segoe UI" w:hAnsi="Segoe UI" w:cs="Segoe UI" w:hint="eastAsia"/>
          <w:color w:val="000000"/>
          <w:u w:val="single"/>
          <w:shd w:val="clear" w:color="auto" w:fill="FFFFFF"/>
        </w:rPr>
        <w:t>样式</w:t>
      </w:r>
      <w:r>
        <w:rPr>
          <w:rStyle w:val="ae"/>
          <w:rFonts w:ascii="Segoe UI" w:hAnsi="Segoe UI" w:cs="Segoe UI" w:hint="eastAsia"/>
          <w:color w:val="000000"/>
          <w:u w:val="single"/>
          <w:shd w:val="clear" w:color="auto" w:fill="FFFFFF"/>
        </w:rPr>
        <w:t>3</w:t>
      </w:r>
      <w:r>
        <w:rPr>
          <w:rStyle w:val="ae"/>
          <w:rFonts w:ascii="Segoe UI" w:eastAsia="Segoe UI" w:hAnsi="Segoe UI" w:cs="Segoe UI" w:hint="eastAsia"/>
          <w:color w:val="000000"/>
          <w:u w:val="single"/>
          <w:shd w:val="clear" w:color="auto" w:fill="FFFFFF"/>
        </w:rPr>
        <w:t>：</w:t>
      </w:r>
      <w:r>
        <w:rPr>
          <w:rStyle w:val="ae"/>
          <w:rFonts w:ascii="Segoe UI" w:eastAsia="Segoe UI" w:hAnsi="Segoe UI" w:cs="Segoe UI"/>
          <w:color w:val="000000"/>
          <w:u w:val="single"/>
          <w:shd w:val="clear" w:color="auto" w:fill="FFFFFF"/>
        </w:rPr>
        <w:t>估算</w:t>
      </w:r>
      <w:r>
        <w:rPr>
          <w:rStyle w:val="ae"/>
          <w:rFonts w:ascii="Segoe UI" w:eastAsia="Segoe UI" w:hAnsi="Segoe UI" w:cs="Segoe UI"/>
          <w:color w:val="000000"/>
          <w:u w:val="single"/>
          <w:shd w:val="clear" w:color="auto" w:fill="FFFFFF"/>
        </w:rPr>
        <w:t xml:space="preserve"> </w:t>
      </w:r>
      <w:r>
        <w:rPr>
          <w:rStyle w:val="ae"/>
          <w:rFonts w:ascii="Segoe UI" w:hAnsi="Segoe UI" w:cs="Segoe UI" w:hint="eastAsia"/>
          <w:color w:val="000000"/>
          <w:u w:val="single"/>
          <w:shd w:val="clear" w:color="auto" w:fill="FFFFFF"/>
        </w:rPr>
        <w:t>/</w:t>
      </w:r>
      <w:r>
        <w:rPr>
          <w:rStyle w:val="ae"/>
          <w:rFonts w:ascii="Segoe UI" w:eastAsia="Segoe UI" w:hAnsi="Segoe UI" w:cs="Segoe UI"/>
          <w:color w:val="000000"/>
          <w:u w:val="single"/>
          <w:shd w:val="clear" w:color="auto" w:fill="FFFFFF"/>
        </w:rPr>
        <w:t xml:space="preserve"> </w:t>
      </w:r>
      <w:r>
        <w:rPr>
          <w:rStyle w:val="ae"/>
          <w:rFonts w:ascii="Segoe UI" w:hAnsi="Segoe UI" w:cs="Segoe UI" w:hint="eastAsia"/>
          <w:color w:val="000000"/>
          <w:u w:val="single"/>
          <w:shd w:val="clear" w:color="auto" w:fill="FFFFFF"/>
        </w:rPr>
        <w:t>概算</w:t>
      </w:r>
      <w:r>
        <w:rPr>
          <w:rStyle w:val="ae"/>
          <w:rFonts w:ascii="Segoe UI" w:eastAsia="Segoe UI" w:hAnsi="Segoe UI" w:cs="Segoe UI"/>
          <w:color w:val="000000"/>
          <w:u w:val="single"/>
          <w:shd w:val="clear" w:color="auto" w:fill="FFFFFF"/>
        </w:rPr>
        <w:t>对比）</w:t>
      </w:r>
    </w:p>
    <w:p w:rsidR="00A24E78" w:rsidRDefault="00C01A0F">
      <w:pPr>
        <w:pStyle w:val="3"/>
        <w:keepNext w:val="0"/>
        <w:keepLines w:val="0"/>
        <w:widowControl/>
        <w:shd w:val="clear" w:color="auto" w:fill="FFFFFF"/>
        <w:jc w:val="center"/>
        <w:rPr>
          <w:rFonts w:ascii="宋体" w:hAnsi="宋体" w:cs="宋体"/>
          <w:bCs/>
          <w:color w:val="000000"/>
        </w:rPr>
      </w:pPr>
      <w:r>
        <w:rPr>
          <w:rStyle w:val="ae"/>
          <w:rFonts w:ascii="宋体" w:hAnsi="宋体" w:cs="宋体" w:hint="eastAsia"/>
          <w:b/>
          <w:color w:val="000000"/>
          <w:shd w:val="clear" w:color="auto" w:fill="FFFFFF"/>
        </w:rPr>
        <w:t>总概算简明表</w:t>
      </w:r>
    </w:p>
    <w:p w:rsidR="00A24E78" w:rsidRDefault="00C01A0F">
      <w:pPr>
        <w:widowControl/>
        <w:shd w:val="clear" w:color="auto" w:fill="FFFFFF"/>
        <w:jc w:val="left"/>
        <w:rPr>
          <w:rFonts w:ascii="宋体" w:hAnsi="宋体" w:cs="宋体"/>
          <w:sz w:val="24"/>
        </w:rPr>
      </w:pPr>
      <w:r>
        <w:rPr>
          <w:rFonts w:ascii="宋体" w:hAnsi="宋体" w:cs="宋体" w:hint="eastAsia"/>
          <w:kern w:val="0"/>
          <w:sz w:val="24"/>
        </w:rPr>
        <w:t>建设项目名称：</w:t>
      </w:r>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749"/>
        <w:gridCol w:w="2188"/>
        <w:gridCol w:w="1391"/>
        <w:gridCol w:w="1514"/>
        <w:gridCol w:w="1268"/>
        <w:gridCol w:w="1145"/>
        <w:gridCol w:w="893"/>
      </w:tblGrid>
      <w:tr w:rsidR="00A24E78">
        <w:trPr>
          <w:tblHeader/>
        </w:trPr>
        <w:tc>
          <w:tcPr>
            <w:tcW w:w="749" w:type="dxa"/>
            <w:tcBorders>
              <w:tl2br w:val="nil"/>
              <w:tr2bl w:val="nil"/>
            </w:tcBorders>
            <w:shd w:val="clear" w:color="auto" w:fill="auto"/>
            <w:tcMar>
              <w:top w:w="180" w:type="dxa"/>
              <w:left w:w="270" w:type="dxa"/>
              <w:bottom w:w="180" w:type="dxa"/>
              <w:right w:w="270" w:type="dxa"/>
            </w:tcMar>
            <w:vAlign w:val="center"/>
          </w:tcPr>
          <w:p w:rsidR="00A24E78" w:rsidRDefault="00C01A0F">
            <w:pPr>
              <w:widowControl/>
              <w:jc w:val="center"/>
              <w:rPr>
                <w:rStyle w:val="ae"/>
                <w:rFonts w:ascii="宋体" w:hAnsi="宋体" w:cs="宋体"/>
                <w:b w:val="0"/>
                <w:bCs w:val="0"/>
                <w:kern w:val="0"/>
                <w:sz w:val="24"/>
              </w:rPr>
            </w:pPr>
            <w:r>
              <w:rPr>
                <w:rStyle w:val="ae"/>
                <w:rFonts w:ascii="宋体" w:hAnsi="宋体" w:cs="宋体" w:hint="eastAsia"/>
                <w:b w:val="0"/>
                <w:bCs w:val="0"/>
                <w:kern w:val="0"/>
                <w:sz w:val="24"/>
              </w:rPr>
              <w:t>序号</w:t>
            </w:r>
          </w:p>
        </w:tc>
        <w:tc>
          <w:tcPr>
            <w:tcW w:w="2188" w:type="dxa"/>
            <w:tcBorders>
              <w:tl2br w:val="nil"/>
              <w:tr2bl w:val="nil"/>
            </w:tcBorders>
            <w:shd w:val="clear" w:color="auto" w:fill="auto"/>
            <w:tcMar>
              <w:top w:w="180" w:type="dxa"/>
              <w:left w:w="270" w:type="dxa"/>
              <w:bottom w:w="180" w:type="dxa"/>
              <w:right w:w="270" w:type="dxa"/>
            </w:tcMar>
            <w:vAlign w:val="center"/>
          </w:tcPr>
          <w:p w:rsidR="00A24E78" w:rsidRDefault="00C01A0F">
            <w:pPr>
              <w:widowControl/>
              <w:jc w:val="center"/>
              <w:rPr>
                <w:rFonts w:ascii="宋体" w:hAnsi="宋体" w:cs="宋体"/>
                <w:sz w:val="24"/>
              </w:rPr>
            </w:pPr>
            <w:r>
              <w:rPr>
                <w:rStyle w:val="ae"/>
                <w:rFonts w:ascii="宋体" w:hAnsi="宋体" w:cs="宋体" w:hint="eastAsia"/>
                <w:b w:val="0"/>
                <w:bCs w:val="0"/>
                <w:kern w:val="0"/>
                <w:sz w:val="24"/>
              </w:rPr>
              <w:t>费用项目</w:t>
            </w:r>
          </w:p>
        </w:tc>
        <w:tc>
          <w:tcPr>
            <w:tcW w:w="1391" w:type="dxa"/>
            <w:tcBorders>
              <w:tl2br w:val="nil"/>
              <w:tr2bl w:val="nil"/>
            </w:tcBorders>
            <w:shd w:val="clear" w:color="auto" w:fill="auto"/>
            <w:tcMar>
              <w:top w:w="180" w:type="dxa"/>
              <w:left w:w="270" w:type="dxa"/>
              <w:bottom w:w="180" w:type="dxa"/>
              <w:right w:w="270" w:type="dxa"/>
            </w:tcMar>
            <w:vAlign w:val="center"/>
          </w:tcPr>
          <w:p w:rsidR="00A24E78" w:rsidRDefault="00C01A0F">
            <w:pPr>
              <w:widowControl/>
              <w:jc w:val="center"/>
              <w:rPr>
                <w:rStyle w:val="ae"/>
                <w:rFonts w:ascii="宋体" w:hAnsi="宋体" w:cs="宋体"/>
                <w:b w:val="0"/>
                <w:bCs w:val="0"/>
                <w:kern w:val="0"/>
                <w:sz w:val="24"/>
              </w:rPr>
            </w:pPr>
            <w:r>
              <w:rPr>
                <w:rStyle w:val="ae"/>
                <w:rFonts w:ascii="宋体" w:hAnsi="宋体" w:cs="宋体" w:hint="eastAsia"/>
                <w:b w:val="0"/>
                <w:bCs w:val="0"/>
                <w:kern w:val="0"/>
                <w:sz w:val="24"/>
              </w:rPr>
              <w:t>估算</w:t>
            </w:r>
          </w:p>
          <w:p w:rsidR="00A24E78" w:rsidRDefault="00C01A0F">
            <w:pPr>
              <w:widowControl/>
              <w:jc w:val="center"/>
              <w:rPr>
                <w:rStyle w:val="ae"/>
                <w:rFonts w:ascii="宋体" w:hAnsi="宋体" w:cs="宋体"/>
                <w:b w:val="0"/>
                <w:bCs w:val="0"/>
                <w:kern w:val="0"/>
                <w:sz w:val="24"/>
              </w:rPr>
            </w:pPr>
            <w:r>
              <w:rPr>
                <w:rStyle w:val="ae"/>
                <w:rFonts w:ascii="宋体" w:hAnsi="宋体" w:cs="宋体" w:hint="eastAsia"/>
                <w:b w:val="0"/>
                <w:bCs w:val="0"/>
                <w:kern w:val="0"/>
                <w:sz w:val="24"/>
              </w:rPr>
              <w:t>金额</w:t>
            </w:r>
          </w:p>
          <w:p w:rsidR="00A24E78" w:rsidRDefault="00C01A0F">
            <w:pPr>
              <w:widowControl/>
              <w:jc w:val="center"/>
              <w:rPr>
                <w:rFonts w:ascii="宋体" w:hAnsi="宋体" w:cs="宋体"/>
                <w:sz w:val="24"/>
              </w:rPr>
            </w:pPr>
            <w:r>
              <w:rPr>
                <w:rStyle w:val="ae"/>
                <w:rFonts w:ascii="宋体" w:hAnsi="宋体" w:cs="宋体" w:hint="eastAsia"/>
                <w:b w:val="0"/>
                <w:bCs w:val="0"/>
                <w:kern w:val="0"/>
                <w:sz w:val="24"/>
              </w:rPr>
              <w:t>（万元）</w:t>
            </w:r>
          </w:p>
        </w:tc>
        <w:tc>
          <w:tcPr>
            <w:tcW w:w="1514" w:type="dxa"/>
            <w:tcBorders>
              <w:tl2br w:val="nil"/>
              <w:tr2bl w:val="nil"/>
            </w:tcBorders>
            <w:shd w:val="clear" w:color="auto" w:fill="auto"/>
            <w:tcMar>
              <w:top w:w="180" w:type="dxa"/>
              <w:left w:w="270" w:type="dxa"/>
              <w:bottom w:w="180" w:type="dxa"/>
              <w:right w:w="270" w:type="dxa"/>
            </w:tcMar>
            <w:vAlign w:val="center"/>
          </w:tcPr>
          <w:p w:rsidR="00A24E78" w:rsidRDefault="00C01A0F">
            <w:pPr>
              <w:widowControl/>
              <w:jc w:val="center"/>
              <w:rPr>
                <w:rStyle w:val="ae"/>
                <w:rFonts w:ascii="宋体" w:hAnsi="宋体" w:cs="宋体"/>
                <w:b w:val="0"/>
                <w:bCs w:val="0"/>
                <w:kern w:val="0"/>
                <w:sz w:val="24"/>
              </w:rPr>
            </w:pPr>
            <w:r>
              <w:rPr>
                <w:rStyle w:val="ae"/>
                <w:rFonts w:ascii="宋体" w:hAnsi="宋体" w:cs="宋体" w:hint="eastAsia"/>
                <w:b w:val="0"/>
                <w:bCs w:val="0"/>
                <w:kern w:val="0"/>
                <w:sz w:val="24"/>
              </w:rPr>
              <w:t>概算</w:t>
            </w:r>
          </w:p>
          <w:p w:rsidR="00A24E78" w:rsidRDefault="00C01A0F">
            <w:pPr>
              <w:widowControl/>
              <w:jc w:val="center"/>
              <w:rPr>
                <w:rStyle w:val="ae"/>
                <w:rFonts w:ascii="宋体" w:hAnsi="宋体" w:cs="宋体"/>
                <w:b w:val="0"/>
                <w:bCs w:val="0"/>
                <w:kern w:val="0"/>
                <w:sz w:val="24"/>
              </w:rPr>
            </w:pPr>
            <w:r>
              <w:rPr>
                <w:rStyle w:val="ae"/>
                <w:rFonts w:ascii="宋体" w:hAnsi="宋体" w:cs="宋体" w:hint="eastAsia"/>
                <w:b w:val="0"/>
                <w:bCs w:val="0"/>
                <w:kern w:val="0"/>
                <w:sz w:val="24"/>
              </w:rPr>
              <w:t>金额</w:t>
            </w:r>
          </w:p>
          <w:p w:rsidR="00A24E78" w:rsidRDefault="00C01A0F">
            <w:pPr>
              <w:widowControl/>
              <w:jc w:val="center"/>
              <w:rPr>
                <w:rFonts w:ascii="宋体" w:hAnsi="宋体" w:cs="宋体"/>
                <w:sz w:val="24"/>
              </w:rPr>
            </w:pPr>
            <w:r>
              <w:rPr>
                <w:rStyle w:val="ae"/>
                <w:rFonts w:ascii="宋体" w:hAnsi="宋体" w:cs="宋体" w:hint="eastAsia"/>
                <w:b w:val="0"/>
                <w:bCs w:val="0"/>
                <w:kern w:val="0"/>
                <w:sz w:val="24"/>
              </w:rPr>
              <w:t>（万元）</w:t>
            </w:r>
          </w:p>
        </w:tc>
        <w:tc>
          <w:tcPr>
            <w:tcW w:w="1268" w:type="dxa"/>
            <w:tcBorders>
              <w:tl2br w:val="nil"/>
              <w:tr2bl w:val="nil"/>
            </w:tcBorders>
            <w:shd w:val="clear" w:color="auto" w:fill="auto"/>
            <w:tcMar>
              <w:top w:w="180" w:type="dxa"/>
              <w:left w:w="270" w:type="dxa"/>
              <w:bottom w:w="180" w:type="dxa"/>
              <w:right w:w="270" w:type="dxa"/>
            </w:tcMar>
            <w:vAlign w:val="center"/>
          </w:tcPr>
          <w:p w:rsidR="00A24E78" w:rsidRDefault="00C01A0F">
            <w:pPr>
              <w:widowControl/>
              <w:jc w:val="center"/>
              <w:rPr>
                <w:rFonts w:ascii="宋体" w:hAnsi="宋体" w:cs="宋体"/>
                <w:sz w:val="24"/>
              </w:rPr>
            </w:pPr>
            <w:r>
              <w:rPr>
                <w:rStyle w:val="ae"/>
                <w:rFonts w:ascii="宋体" w:hAnsi="宋体" w:cs="宋体" w:hint="eastAsia"/>
                <w:b w:val="0"/>
                <w:bCs w:val="0"/>
                <w:kern w:val="0"/>
                <w:sz w:val="24"/>
              </w:rPr>
              <w:t>增减额（万元）</w:t>
            </w:r>
          </w:p>
        </w:tc>
        <w:tc>
          <w:tcPr>
            <w:tcW w:w="1145" w:type="dxa"/>
            <w:tcBorders>
              <w:tl2br w:val="nil"/>
              <w:tr2bl w:val="nil"/>
            </w:tcBorders>
            <w:shd w:val="clear" w:color="auto" w:fill="auto"/>
            <w:tcMar>
              <w:top w:w="180" w:type="dxa"/>
              <w:left w:w="270" w:type="dxa"/>
              <w:bottom w:w="180" w:type="dxa"/>
              <w:right w:w="270" w:type="dxa"/>
            </w:tcMar>
            <w:vAlign w:val="center"/>
          </w:tcPr>
          <w:p w:rsidR="00A24E78" w:rsidRDefault="00C01A0F">
            <w:pPr>
              <w:widowControl/>
              <w:jc w:val="center"/>
              <w:rPr>
                <w:rFonts w:ascii="宋体" w:hAnsi="宋体" w:cs="宋体"/>
                <w:sz w:val="24"/>
              </w:rPr>
            </w:pPr>
            <w:r>
              <w:rPr>
                <w:rStyle w:val="ae"/>
                <w:rFonts w:ascii="宋体" w:hAnsi="宋体" w:cs="宋体" w:hint="eastAsia"/>
                <w:b w:val="0"/>
                <w:bCs w:val="0"/>
                <w:kern w:val="0"/>
                <w:sz w:val="24"/>
              </w:rPr>
              <w:t>变化率（</w:t>
            </w:r>
            <w:r>
              <w:rPr>
                <w:rStyle w:val="ae"/>
                <w:rFonts w:ascii="宋体" w:hAnsi="宋体" w:cs="宋体" w:hint="eastAsia"/>
                <w:b w:val="0"/>
                <w:bCs w:val="0"/>
                <w:kern w:val="0"/>
                <w:sz w:val="24"/>
              </w:rPr>
              <w:t>%</w:t>
            </w:r>
            <w:r>
              <w:rPr>
                <w:rStyle w:val="ae"/>
                <w:rFonts w:ascii="宋体" w:hAnsi="宋体" w:cs="宋体" w:hint="eastAsia"/>
                <w:b w:val="0"/>
                <w:bCs w:val="0"/>
                <w:kern w:val="0"/>
                <w:sz w:val="24"/>
              </w:rPr>
              <w:t>）</w:t>
            </w:r>
          </w:p>
        </w:tc>
        <w:tc>
          <w:tcPr>
            <w:tcW w:w="893" w:type="dxa"/>
            <w:tcBorders>
              <w:tl2br w:val="nil"/>
              <w:tr2bl w:val="nil"/>
            </w:tcBorders>
            <w:shd w:val="clear" w:color="auto" w:fill="auto"/>
            <w:tcMar>
              <w:top w:w="180" w:type="dxa"/>
              <w:left w:w="270" w:type="dxa"/>
              <w:bottom w:w="180" w:type="dxa"/>
              <w:right w:w="270" w:type="dxa"/>
            </w:tcMar>
            <w:vAlign w:val="center"/>
          </w:tcPr>
          <w:p w:rsidR="00A24E78" w:rsidRDefault="00C01A0F">
            <w:pPr>
              <w:widowControl/>
              <w:jc w:val="center"/>
              <w:rPr>
                <w:rFonts w:ascii="宋体" w:hAnsi="宋体" w:cs="宋体"/>
                <w:sz w:val="24"/>
              </w:rPr>
            </w:pPr>
            <w:r>
              <w:rPr>
                <w:rStyle w:val="ae"/>
                <w:rFonts w:ascii="宋体" w:hAnsi="宋体" w:cs="宋体" w:hint="eastAsia"/>
                <w:b w:val="0"/>
                <w:bCs w:val="0"/>
                <w:kern w:val="0"/>
                <w:sz w:val="24"/>
              </w:rPr>
              <w:t>差异说明</w:t>
            </w:r>
          </w:p>
        </w:tc>
      </w:tr>
      <w:tr w:rsidR="00A24E78">
        <w:trPr>
          <w:trHeight w:hRule="exact" w:val="533"/>
        </w:trPr>
        <w:tc>
          <w:tcPr>
            <w:tcW w:w="749" w:type="dxa"/>
            <w:tcBorders>
              <w:tl2br w:val="nil"/>
              <w:tr2bl w:val="nil"/>
            </w:tcBorders>
            <w:shd w:val="clear" w:color="auto" w:fill="auto"/>
            <w:tcMar>
              <w:top w:w="180" w:type="dxa"/>
              <w:left w:w="270" w:type="dxa"/>
              <w:bottom w:w="180" w:type="dxa"/>
              <w:right w:w="270" w:type="dxa"/>
            </w:tcMar>
            <w:vAlign w:val="center"/>
          </w:tcPr>
          <w:p w:rsidR="00A24E78" w:rsidRDefault="00C01A0F">
            <w:pPr>
              <w:widowControl/>
              <w:jc w:val="center"/>
              <w:rPr>
                <w:rFonts w:ascii="宋体" w:hAnsi="宋体" w:cs="宋体"/>
                <w:kern w:val="0"/>
                <w:sz w:val="24"/>
              </w:rPr>
            </w:pPr>
            <w:r>
              <w:rPr>
                <w:rFonts w:ascii="宋体" w:hAnsi="宋体" w:cs="宋体" w:hint="eastAsia"/>
                <w:kern w:val="0"/>
                <w:sz w:val="24"/>
              </w:rPr>
              <w:t>一</w:t>
            </w:r>
          </w:p>
        </w:tc>
        <w:tc>
          <w:tcPr>
            <w:tcW w:w="2188" w:type="dxa"/>
            <w:tcBorders>
              <w:tl2br w:val="nil"/>
              <w:tr2bl w:val="nil"/>
            </w:tcBorders>
            <w:shd w:val="clear" w:color="auto" w:fill="auto"/>
            <w:tcMar>
              <w:top w:w="180" w:type="dxa"/>
              <w:left w:w="270" w:type="dxa"/>
              <w:bottom w:w="180" w:type="dxa"/>
              <w:right w:w="270" w:type="dxa"/>
            </w:tcMar>
            <w:vAlign w:val="center"/>
          </w:tcPr>
          <w:p w:rsidR="00A24E78" w:rsidRDefault="00C01A0F">
            <w:pPr>
              <w:widowControl/>
              <w:jc w:val="left"/>
              <w:rPr>
                <w:rFonts w:ascii="宋体" w:hAnsi="宋体" w:cs="宋体"/>
                <w:sz w:val="24"/>
              </w:rPr>
            </w:pPr>
            <w:r>
              <w:rPr>
                <w:rFonts w:ascii="宋体" w:hAnsi="宋体" w:cs="宋体" w:hint="eastAsia"/>
                <w:kern w:val="0"/>
                <w:sz w:val="24"/>
              </w:rPr>
              <w:t>工程费用</w:t>
            </w:r>
          </w:p>
        </w:tc>
        <w:tc>
          <w:tcPr>
            <w:tcW w:w="1391"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514"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268"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145"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893"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r>
      <w:tr w:rsidR="00A24E78">
        <w:trPr>
          <w:trHeight w:hRule="exact" w:val="533"/>
        </w:trPr>
        <w:tc>
          <w:tcPr>
            <w:tcW w:w="749" w:type="dxa"/>
            <w:tcBorders>
              <w:tl2br w:val="nil"/>
              <w:tr2bl w:val="nil"/>
            </w:tcBorders>
            <w:shd w:val="clear" w:color="auto" w:fill="auto"/>
            <w:tcMar>
              <w:top w:w="180" w:type="dxa"/>
              <w:left w:w="270" w:type="dxa"/>
              <w:bottom w:w="180" w:type="dxa"/>
              <w:right w:w="270" w:type="dxa"/>
            </w:tcMar>
            <w:vAlign w:val="center"/>
          </w:tcPr>
          <w:p w:rsidR="00A24E78" w:rsidRDefault="00C01A0F">
            <w:pPr>
              <w:widowControl/>
              <w:jc w:val="center"/>
              <w:rPr>
                <w:rFonts w:ascii="宋体" w:hAnsi="宋体" w:cs="宋体"/>
                <w:kern w:val="0"/>
                <w:sz w:val="24"/>
              </w:rPr>
            </w:pPr>
            <w:r>
              <w:rPr>
                <w:rFonts w:ascii="宋体" w:hAnsi="宋体" w:cs="宋体" w:hint="eastAsia"/>
                <w:kern w:val="0"/>
                <w:sz w:val="24"/>
              </w:rPr>
              <w:t>1</w:t>
            </w:r>
          </w:p>
        </w:tc>
        <w:tc>
          <w:tcPr>
            <w:tcW w:w="2188" w:type="dxa"/>
            <w:tcBorders>
              <w:tl2br w:val="nil"/>
              <w:tr2bl w:val="nil"/>
            </w:tcBorders>
            <w:shd w:val="clear" w:color="auto" w:fill="auto"/>
            <w:tcMar>
              <w:top w:w="180" w:type="dxa"/>
              <w:left w:w="270" w:type="dxa"/>
              <w:bottom w:w="180" w:type="dxa"/>
              <w:right w:w="270" w:type="dxa"/>
            </w:tcMar>
            <w:vAlign w:val="center"/>
          </w:tcPr>
          <w:p w:rsidR="00A24E78" w:rsidRDefault="00C01A0F">
            <w:pPr>
              <w:widowControl/>
              <w:jc w:val="left"/>
              <w:rPr>
                <w:rFonts w:ascii="宋体" w:hAnsi="宋体" w:cs="宋体"/>
                <w:sz w:val="24"/>
              </w:rPr>
            </w:pPr>
            <w:r>
              <w:rPr>
                <w:rFonts w:ascii="宋体" w:hAnsi="宋体" w:cs="宋体" w:hint="eastAsia"/>
                <w:kern w:val="0"/>
                <w:sz w:val="24"/>
              </w:rPr>
              <w:t>建筑工程</w:t>
            </w:r>
          </w:p>
        </w:tc>
        <w:tc>
          <w:tcPr>
            <w:tcW w:w="1391"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514"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268"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145"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893"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r>
      <w:tr w:rsidR="00A24E78">
        <w:trPr>
          <w:trHeight w:hRule="exact" w:val="533"/>
        </w:trPr>
        <w:tc>
          <w:tcPr>
            <w:tcW w:w="749" w:type="dxa"/>
            <w:tcBorders>
              <w:tl2br w:val="nil"/>
              <w:tr2bl w:val="nil"/>
            </w:tcBorders>
            <w:shd w:val="clear" w:color="auto" w:fill="auto"/>
            <w:tcMar>
              <w:top w:w="180" w:type="dxa"/>
              <w:left w:w="270" w:type="dxa"/>
              <w:bottom w:w="180" w:type="dxa"/>
              <w:right w:w="270" w:type="dxa"/>
            </w:tcMar>
            <w:vAlign w:val="center"/>
          </w:tcPr>
          <w:p w:rsidR="00A24E78" w:rsidRDefault="00C01A0F">
            <w:pPr>
              <w:widowControl/>
              <w:jc w:val="center"/>
              <w:rPr>
                <w:rFonts w:ascii="宋体" w:hAnsi="宋体" w:cs="宋体"/>
                <w:kern w:val="0"/>
                <w:sz w:val="24"/>
              </w:rPr>
            </w:pPr>
            <w:r>
              <w:rPr>
                <w:rFonts w:ascii="宋体" w:hAnsi="宋体" w:cs="宋体" w:hint="eastAsia"/>
                <w:kern w:val="0"/>
                <w:sz w:val="24"/>
              </w:rPr>
              <w:t>2</w:t>
            </w:r>
          </w:p>
        </w:tc>
        <w:tc>
          <w:tcPr>
            <w:tcW w:w="2188" w:type="dxa"/>
            <w:tcBorders>
              <w:tl2br w:val="nil"/>
              <w:tr2bl w:val="nil"/>
            </w:tcBorders>
            <w:shd w:val="clear" w:color="auto" w:fill="auto"/>
            <w:tcMar>
              <w:top w:w="180" w:type="dxa"/>
              <w:left w:w="270" w:type="dxa"/>
              <w:bottom w:w="180" w:type="dxa"/>
              <w:right w:w="270" w:type="dxa"/>
            </w:tcMar>
            <w:vAlign w:val="center"/>
          </w:tcPr>
          <w:p w:rsidR="00A24E78" w:rsidRDefault="00C01A0F">
            <w:pPr>
              <w:widowControl/>
              <w:jc w:val="left"/>
              <w:rPr>
                <w:rFonts w:ascii="宋体" w:hAnsi="宋体" w:cs="宋体"/>
                <w:sz w:val="24"/>
              </w:rPr>
            </w:pPr>
            <w:r>
              <w:rPr>
                <w:rFonts w:ascii="宋体" w:hAnsi="宋体" w:cs="宋体" w:hint="eastAsia"/>
                <w:kern w:val="0"/>
                <w:sz w:val="24"/>
              </w:rPr>
              <w:t>安装工程</w:t>
            </w:r>
          </w:p>
        </w:tc>
        <w:tc>
          <w:tcPr>
            <w:tcW w:w="1391"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514"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268"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145"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893"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r>
      <w:tr w:rsidR="00A24E78">
        <w:trPr>
          <w:trHeight w:hRule="exact" w:val="533"/>
        </w:trPr>
        <w:tc>
          <w:tcPr>
            <w:tcW w:w="749" w:type="dxa"/>
            <w:tcBorders>
              <w:tl2br w:val="nil"/>
              <w:tr2bl w:val="nil"/>
            </w:tcBorders>
            <w:shd w:val="clear" w:color="auto" w:fill="auto"/>
            <w:tcMar>
              <w:top w:w="180" w:type="dxa"/>
              <w:left w:w="270" w:type="dxa"/>
              <w:bottom w:w="180" w:type="dxa"/>
              <w:right w:w="270" w:type="dxa"/>
            </w:tcMar>
            <w:vAlign w:val="center"/>
          </w:tcPr>
          <w:p w:rsidR="00A24E78" w:rsidRDefault="00C01A0F">
            <w:pPr>
              <w:widowControl/>
              <w:jc w:val="center"/>
              <w:rPr>
                <w:rFonts w:ascii="宋体" w:hAnsi="宋体" w:cs="宋体"/>
                <w:kern w:val="0"/>
                <w:sz w:val="24"/>
              </w:rPr>
            </w:pPr>
            <w:r>
              <w:rPr>
                <w:rFonts w:ascii="宋体" w:hAnsi="宋体" w:cs="宋体" w:hint="eastAsia"/>
                <w:kern w:val="0"/>
                <w:sz w:val="24"/>
              </w:rPr>
              <w:t>3</w:t>
            </w:r>
          </w:p>
        </w:tc>
        <w:tc>
          <w:tcPr>
            <w:tcW w:w="2188" w:type="dxa"/>
            <w:tcBorders>
              <w:tl2br w:val="nil"/>
              <w:tr2bl w:val="nil"/>
            </w:tcBorders>
            <w:shd w:val="clear" w:color="auto" w:fill="auto"/>
            <w:tcMar>
              <w:top w:w="180" w:type="dxa"/>
              <w:left w:w="270" w:type="dxa"/>
              <w:bottom w:w="180" w:type="dxa"/>
              <w:right w:w="270" w:type="dxa"/>
            </w:tcMar>
            <w:vAlign w:val="center"/>
          </w:tcPr>
          <w:p w:rsidR="00A24E78" w:rsidRDefault="00C01A0F">
            <w:pPr>
              <w:widowControl/>
              <w:jc w:val="left"/>
              <w:rPr>
                <w:rFonts w:ascii="宋体" w:hAnsi="宋体" w:cs="宋体"/>
                <w:kern w:val="0"/>
                <w:sz w:val="24"/>
              </w:rPr>
            </w:pPr>
            <w:r>
              <w:rPr>
                <w:rFonts w:ascii="宋体" w:hAnsi="宋体" w:cs="宋体" w:hint="eastAsia"/>
                <w:kern w:val="0"/>
                <w:sz w:val="24"/>
              </w:rPr>
              <w:t>设备购置费</w:t>
            </w:r>
          </w:p>
        </w:tc>
        <w:tc>
          <w:tcPr>
            <w:tcW w:w="1391"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514"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268"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145"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893"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r>
      <w:tr w:rsidR="00A24E78">
        <w:trPr>
          <w:trHeight w:hRule="exact" w:val="533"/>
        </w:trPr>
        <w:tc>
          <w:tcPr>
            <w:tcW w:w="749" w:type="dxa"/>
            <w:tcBorders>
              <w:tl2br w:val="nil"/>
              <w:tr2bl w:val="nil"/>
            </w:tcBorders>
            <w:shd w:val="clear" w:color="auto" w:fill="auto"/>
            <w:tcMar>
              <w:top w:w="180" w:type="dxa"/>
              <w:left w:w="270" w:type="dxa"/>
              <w:bottom w:w="180" w:type="dxa"/>
              <w:right w:w="270" w:type="dxa"/>
            </w:tcMar>
            <w:vAlign w:val="center"/>
          </w:tcPr>
          <w:p w:rsidR="00A24E78" w:rsidRDefault="00C01A0F">
            <w:pPr>
              <w:widowControl/>
              <w:jc w:val="center"/>
              <w:rPr>
                <w:rFonts w:ascii="宋体" w:hAnsi="宋体" w:cs="宋体"/>
                <w:kern w:val="0"/>
                <w:sz w:val="24"/>
              </w:rPr>
            </w:pPr>
            <w:r>
              <w:rPr>
                <w:rFonts w:ascii="宋体" w:hAnsi="宋体" w:cs="宋体" w:hint="eastAsia"/>
                <w:kern w:val="0"/>
                <w:sz w:val="24"/>
              </w:rPr>
              <w:t>二</w:t>
            </w:r>
          </w:p>
        </w:tc>
        <w:tc>
          <w:tcPr>
            <w:tcW w:w="2188" w:type="dxa"/>
            <w:tcBorders>
              <w:tl2br w:val="nil"/>
              <w:tr2bl w:val="nil"/>
            </w:tcBorders>
            <w:shd w:val="clear" w:color="auto" w:fill="auto"/>
            <w:tcMar>
              <w:top w:w="180" w:type="dxa"/>
              <w:left w:w="270" w:type="dxa"/>
              <w:bottom w:w="180" w:type="dxa"/>
              <w:right w:w="270" w:type="dxa"/>
            </w:tcMar>
            <w:vAlign w:val="center"/>
          </w:tcPr>
          <w:p w:rsidR="00A24E78" w:rsidRDefault="00C01A0F">
            <w:pPr>
              <w:widowControl/>
              <w:jc w:val="left"/>
              <w:rPr>
                <w:rFonts w:ascii="宋体" w:hAnsi="宋体" w:cs="宋体"/>
                <w:kern w:val="0"/>
                <w:sz w:val="24"/>
              </w:rPr>
            </w:pPr>
            <w:r>
              <w:rPr>
                <w:rFonts w:ascii="宋体" w:hAnsi="宋体" w:cs="宋体" w:hint="eastAsia"/>
                <w:kern w:val="0"/>
                <w:sz w:val="24"/>
              </w:rPr>
              <w:t>工程建设其他费用</w:t>
            </w:r>
          </w:p>
        </w:tc>
        <w:tc>
          <w:tcPr>
            <w:tcW w:w="1391"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514"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268"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145"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893"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r>
      <w:tr w:rsidR="00A24E78">
        <w:trPr>
          <w:trHeight w:hRule="exact" w:val="533"/>
        </w:trPr>
        <w:tc>
          <w:tcPr>
            <w:tcW w:w="749" w:type="dxa"/>
            <w:tcBorders>
              <w:tl2br w:val="nil"/>
              <w:tr2bl w:val="nil"/>
            </w:tcBorders>
            <w:shd w:val="clear" w:color="auto" w:fill="auto"/>
            <w:tcMar>
              <w:top w:w="180" w:type="dxa"/>
              <w:left w:w="270" w:type="dxa"/>
              <w:bottom w:w="180" w:type="dxa"/>
              <w:right w:w="270" w:type="dxa"/>
            </w:tcMar>
            <w:vAlign w:val="center"/>
          </w:tcPr>
          <w:p w:rsidR="00A24E78" w:rsidRDefault="00C01A0F">
            <w:pPr>
              <w:widowControl/>
              <w:jc w:val="center"/>
              <w:rPr>
                <w:rFonts w:ascii="宋体" w:hAnsi="宋体" w:cs="宋体"/>
                <w:kern w:val="0"/>
                <w:sz w:val="24"/>
              </w:rPr>
            </w:pPr>
            <w:r>
              <w:rPr>
                <w:rFonts w:ascii="宋体" w:hAnsi="宋体" w:cs="宋体" w:hint="eastAsia"/>
                <w:kern w:val="0"/>
                <w:sz w:val="24"/>
              </w:rPr>
              <w:t>三</w:t>
            </w:r>
          </w:p>
        </w:tc>
        <w:tc>
          <w:tcPr>
            <w:tcW w:w="2188" w:type="dxa"/>
            <w:tcBorders>
              <w:tl2br w:val="nil"/>
              <w:tr2bl w:val="nil"/>
            </w:tcBorders>
            <w:shd w:val="clear" w:color="auto" w:fill="auto"/>
            <w:tcMar>
              <w:top w:w="180" w:type="dxa"/>
              <w:left w:w="270" w:type="dxa"/>
              <w:bottom w:w="180" w:type="dxa"/>
              <w:right w:w="270" w:type="dxa"/>
            </w:tcMar>
            <w:vAlign w:val="center"/>
          </w:tcPr>
          <w:p w:rsidR="00A24E78" w:rsidRDefault="00C01A0F">
            <w:pPr>
              <w:widowControl/>
              <w:jc w:val="left"/>
              <w:rPr>
                <w:rFonts w:ascii="宋体" w:hAnsi="宋体" w:cs="宋体"/>
                <w:sz w:val="24"/>
              </w:rPr>
            </w:pPr>
            <w:r>
              <w:rPr>
                <w:rFonts w:ascii="宋体" w:hAnsi="宋体" w:cs="宋体" w:hint="eastAsia"/>
                <w:kern w:val="0"/>
                <w:sz w:val="24"/>
              </w:rPr>
              <w:t>预备费</w:t>
            </w:r>
          </w:p>
        </w:tc>
        <w:tc>
          <w:tcPr>
            <w:tcW w:w="1391"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514"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268"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1145"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c>
          <w:tcPr>
            <w:tcW w:w="893"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r>
      <w:tr w:rsidR="00A24E78">
        <w:trPr>
          <w:trHeight w:hRule="exact" w:val="533"/>
        </w:trPr>
        <w:tc>
          <w:tcPr>
            <w:tcW w:w="749" w:type="dxa"/>
            <w:tcBorders>
              <w:tl2br w:val="nil"/>
              <w:tr2bl w:val="nil"/>
            </w:tcBorders>
            <w:shd w:val="clear" w:color="auto" w:fill="auto"/>
            <w:tcMar>
              <w:top w:w="180" w:type="dxa"/>
              <w:left w:w="270" w:type="dxa"/>
              <w:bottom w:w="180" w:type="dxa"/>
              <w:right w:w="270" w:type="dxa"/>
            </w:tcMar>
            <w:vAlign w:val="center"/>
          </w:tcPr>
          <w:p w:rsidR="00A24E78" w:rsidRDefault="00C01A0F">
            <w:pPr>
              <w:widowControl/>
              <w:jc w:val="center"/>
              <w:rPr>
                <w:rFonts w:ascii="宋体" w:hAnsi="宋体" w:cs="宋体"/>
                <w:kern w:val="0"/>
                <w:sz w:val="24"/>
              </w:rPr>
            </w:pPr>
            <w:r>
              <w:rPr>
                <w:rFonts w:ascii="宋体" w:hAnsi="宋体" w:cs="宋体" w:hint="eastAsia"/>
                <w:kern w:val="0"/>
                <w:sz w:val="24"/>
              </w:rPr>
              <w:t>四</w:t>
            </w:r>
          </w:p>
        </w:tc>
        <w:tc>
          <w:tcPr>
            <w:tcW w:w="2188" w:type="dxa"/>
            <w:tcBorders>
              <w:tl2br w:val="nil"/>
              <w:tr2bl w:val="nil"/>
            </w:tcBorders>
            <w:shd w:val="clear" w:color="auto" w:fill="auto"/>
            <w:tcMar>
              <w:top w:w="180" w:type="dxa"/>
              <w:left w:w="270" w:type="dxa"/>
              <w:bottom w:w="180" w:type="dxa"/>
              <w:right w:w="270" w:type="dxa"/>
            </w:tcMar>
            <w:vAlign w:val="center"/>
          </w:tcPr>
          <w:p w:rsidR="00A24E78" w:rsidRDefault="00C01A0F">
            <w:pPr>
              <w:widowControl/>
              <w:jc w:val="left"/>
              <w:rPr>
                <w:rFonts w:ascii="宋体" w:hAnsi="宋体" w:cs="宋体"/>
                <w:kern w:val="0"/>
                <w:sz w:val="24"/>
              </w:rPr>
            </w:pPr>
            <w:r>
              <w:rPr>
                <w:rFonts w:ascii="宋体" w:hAnsi="宋体" w:cs="宋体" w:hint="eastAsia"/>
                <w:kern w:val="0"/>
                <w:sz w:val="24"/>
              </w:rPr>
              <w:t>专项费用</w:t>
            </w:r>
          </w:p>
        </w:tc>
        <w:tc>
          <w:tcPr>
            <w:tcW w:w="1391"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kern w:val="0"/>
                <w:sz w:val="24"/>
              </w:rPr>
            </w:pPr>
          </w:p>
        </w:tc>
        <w:tc>
          <w:tcPr>
            <w:tcW w:w="1514"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kern w:val="0"/>
                <w:sz w:val="24"/>
              </w:rPr>
            </w:pPr>
          </w:p>
        </w:tc>
        <w:tc>
          <w:tcPr>
            <w:tcW w:w="1268"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kern w:val="0"/>
                <w:sz w:val="24"/>
              </w:rPr>
            </w:pPr>
          </w:p>
        </w:tc>
        <w:tc>
          <w:tcPr>
            <w:tcW w:w="1145"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kern w:val="0"/>
                <w:sz w:val="24"/>
              </w:rPr>
            </w:pPr>
          </w:p>
        </w:tc>
        <w:tc>
          <w:tcPr>
            <w:tcW w:w="893"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sz w:val="24"/>
              </w:rPr>
            </w:pPr>
          </w:p>
        </w:tc>
      </w:tr>
      <w:tr w:rsidR="00A24E78">
        <w:trPr>
          <w:trHeight w:hRule="exact" w:val="533"/>
        </w:trPr>
        <w:tc>
          <w:tcPr>
            <w:tcW w:w="2937" w:type="dxa"/>
            <w:gridSpan w:val="2"/>
            <w:tcBorders>
              <w:tl2br w:val="nil"/>
              <w:tr2bl w:val="nil"/>
            </w:tcBorders>
            <w:shd w:val="clear" w:color="auto" w:fill="auto"/>
            <w:tcMar>
              <w:top w:w="180" w:type="dxa"/>
              <w:left w:w="270" w:type="dxa"/>
              <w:bottom w:w="180" w:type="dxa"/>
              <w:right w:w="270" w:type="dxa"/>
            </w:tcMar>
            <w:vAlign w:val="center"/>
          </w:tcPr>
          <w:p w:rsidR="00A24E78" w:rsidRDefault="00C01A0F">
            <w:pPr>
              <w:widowControl/>
              <w:jc w:val="left"/>
              <w:rPr>
                <w:rFonts w:ascii="宋体" w:hAnsi="宋体" w:cs="宋体"/>
                <w:kern w:val="0"/>
                <w:sz w:val="24"/>
              </w:rPr>
            </w:pPr>
            <w:r>
              <w:rPr>
                <w:rFonts w:ascii="宋体" w:hAnsi="宋体" w:cs="宋体" w:hint="eastAsia"/>
                <w:kern w:val="0"/>
                <w:sz w:val="24"/>
              </w:rPr>
              <w:t>总投资（一</w:t>
            </w:r>
            <w:r>
              <w:rPr>
                <w:rFonts w:ascii="宋体" w:hAnsi="宋体" w:cs="宋体" w:hint="eastAsia"/>
                <w:kern w:val="0"/>
                <w:sz w:val="24"/>
              </w:rPr>
              <w:t>+</w:t>
            </w:r>
            <w:r>
              <w:rPr>
                <w:rFonts w:ascii="宋体" w:hAnsi="宋体" w:cs="宋体" w:hint="eastAsia"/>
                <w:kern w:val="0"/>
                <w:sz w:val="24"/>
              </w:rPr>
              <w:t>二</w:t>
            </w:r>
            <w:r>
              <w:rPr>
                <w:rFonts w:ascii="宋体" w:hAnsi="宋体" w:cs="宋体" w:hint="eastAsia"/>
                <w:kern w:val="0"/>
                <w:sz w:val="24"/>
              </w:rPr>
              <w:t>+</w:t>
            </w:r>
            <w:r>
              <w:rPr>
                <w:rFonts w:ascii="宋体" w:hAnsi="宋体" w:cs="宋体" w:hint="eastAsia"/>
                <w:kern w:val="0"/>
                <w:sz w:val="24"/>
              </w:rPr>
              <w:t>三</w:t>
            </w:r>
            <w:r>
              <w:rPr>
                <w:rFonts w:ascii="宋体" w:hAnsi="宋体" w:cs="宋体" w:hint="eastAsia"/>
                <w:kern w:val="0"/>
                <w:sz w:val="24"/>
              </w:rPr>
              <w:t>+</w:t>
            </w:r>
            <w:r>
              <w:rPr>
                <w:rFonts w:ascii="宋体" w:hAnsi="宋体" w:cs="宋体" w:hint="eastAsia"/>
                <w:kern w:val="0"/>
                <w:sz w:val="24"/>
              </w:rPr>
              <w:t>四）</w:t>
            </w:r>
          </w:p>
        </w:tc>
        <w:tc>
          <w:tcPr>
            <w:tcW w:w="1391"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spacing w:line="500" w:lineRule="exact"/>
              <w:jc w:val="left"/>
              <w:rPr>
                <w:rFonts w:ascii="宋体" w:hAnsi="宋体" w:cs="宋体"/>
                <w:sz w:val="24"/>
              </w:rPr>
            </w:pPr>
          </w:p>
        </w:tc>
        <w:tc>
          <w:tcPr>
            <w:tcW w:w="1514"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spacing w:line="500" w:lineRule="exact"/>
              <w:jc w:val="left"/>
              <w:rPr>
                <w:rFonts w:ascii="宋体" w:hAnsi="宋体" w:cs="宋体"/>
                <w:sz w:val="24"/>
              </w:rPr>
            </w:pPr>
          </w:p>
        </w:tc>
        <w:tc>
          <w:tcPr>
            <w:tcW w:w="1268"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spacing w:line="500" w:lineRule="exact"/>
              <w:jc w:val="left"/>
              <w:rPr>
                <w:rFonts w:ascii="宋体" w:hAnsi="宋体" w:cs="宋体"/>
                <w:sz w:val="24"/>
              </w:rPr>
            </w:pPr>
          </w:p>
        </w:tc>
        <w:tc>
          <w:tcPr>
            <w:tcW w:w="1145"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spacing w:line="500" w:lineRule="exact"/>
              <w:jc w:val="left"/>
              <w:rPr>
                <w:rFonts w:ascii="宋体" w:hAnsi="宋体" w:cs="宋体"/>
                <w:sz w:val="24"/>
              </w:rPr>
            </w:pPr>
          </w:p>
        </w:tc>
        <w:tc>
          <w:tcPr>
            <w:tcW w:w="893"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spacing w:line="500" w:lineRule="exact"/>
              <w:jc w:val="left"/>
              <w:rPr>
                <w:rFonts w:ascii="宋体" w:hAnsi="宋体" w:cs="宋体"/>
                <w:sz w:val="24"/>
              </w:rPr>
            </w:pPr>
          </w:p>
        </w:tc>
      </w:tr>
    </w:tbl>
    <w:p w:rsidR="00A24E78" w:rsidRDefault="00C01A0F">
      <w:pPr>
        <w:sectPr w:rsidR="00A24E78">
          <w:pgSz w:w="11906" w:h="16838"/>
          <w:pgMar w:top="1440" w:right="1800" w:bottom="1440" w:left="1800" w:header="851" w:footer="992" w:gutter="0"/>
          <w:cols w:space="720"/>
          <w:docGrid w:type="lines" w:linePitch="312"/>
        </w:sectPr>
      </w:pPr>
      <w:r>
        <w:rPr>
          <w:rFonts w:hint="eastAsia"/>
          <w:sz w:val="24"/>
        </w:rPr>
        <w:t>注：适用于设计概算与投资估算对比。</w:t>
      </w:r>
    </w:p>
    <w:p w:rsidR="00A24E78" w:rsidRDefault="00C01A0F">
      <w:pPr>
        <w:pStyle w:val="3"/>
        <w:keepNext w:val="0"/>
        <w:keepLines w:val="0"/>
        <w:widowControl/>
        <w:shd w:val="clear" w:color="auto" w:fill="FFFFFF"/>
        <w:jc w:val="center"/>
        <w:rPr>
          <w:rStyle w:val="ae"/>
          <w:rFonts w:ascii="宋体" w:hAnsi="宋体" w:cs="宋体"/>
          <w:b/>
          <w:color w:val="000000"/>
          <w:shd w:val="clear" w:color="auto" w:fill="FFFFFF"/>
        </w:rPr>
      </w:pPr>
      <w:r>
        <w:rPr>
          <w:rStyle w:val="ae"/>
          <w:rFonts w:ascii="宋体" w:hAnsi="宋体" w:cs="宋体" w:hint="eastAsia"/>
          <w:b/>
          <w:color w:val="000000"/>
          <w:shd w:val="clear" w:color="auto" w:fill="FFFFFF"/>
        </w:rPr>
        <w:lastRenderedPageBreak/>
        <w:t>总</w:t>
      </w:r>
      <w:r>
        <w:rPr>
          <w:rStyle w:val="ae"/>
          <w:rFonts w:ascii="宋体" w:hAnsi="宋体" w:cs="宋体" w:hint="eastAsia"/>
          <w:b/>
          <w:color w:val="000000"/>
          <w:shd w:val="clear" w:color="auto" w:fill="FFFFFF"/>
        </w:rPr>
        <w:t xml:space="preserve"> </w:t>
      </w:r>
      <w:r>
        <w:rPr>
          <w:rStyle w:val="ae"/>
          <w:rFonts w:ascii="宋体" w:hAnsi="宋体" w:cs="宋体" w:hint="eastAsia"/>
          <w:b/>
          <w:color w:val="000000"/>
          <w:shd w:val="clear" w:color="auto" w:fill="FFFFFF"/>
        </w:rPr>
        <w:t>概</w:t>
      </w:r>
      <w:r>
        <w:rPr>
          <w:rStyle w:val="ae"/>
          <w:rFonts w:ascii="宋体" w:hAnsi="宋体" w:cs="宋体" w:hint="eastAsia"/>
          <w:b/>
          <w:color w:val="000000"/>
          <w:shd w:val="clear" w:color="auto" w:fill="FFFFFF"/>
        </w:rPr>
        <w:t xml:space="preserve"> </w:t>
      </w:r>
      <w:r>
        <w:rPr>
          <w:rStyle w:val="ae"/>
          <w:rFonts w:ascii="宋体" w:hAnsi="宋体" w:cs="宋体" w:hint="eastAsia"/>
          <w:b/>
          <w:color w:val="000000"/>
          <w:shd w:val="clear" w:color="auto" w:fill="FFFFFF"/>
        </w:rPr>
        <w:t>算</w:t>
      </w:r>
      <w:r>
        <w:rPr>
          <w:rStyle w:val="ae"/>
          <w:rFonts w:ascii="宋体" w:hAnsi="宋体" w:cs="宋体" w:hint="eastAsia"/>
          <w:b/>
          <w:color w:val="000000"/>
          <w:shd w:val="clear" w:color="auto" w:fill="FFFFFF"/>
        </w:rPr>
        <w:t xml:space="preserve"> </w:t>
      </w:r>
      <w:r>
        <w:rPr>
          <w:rStyle w:val="ae"/>
          <w:rFonts w:ascii="宋体" w:hAnsi="宋体" w:cs="宋体" w:hint="eastAsia"/>
          <w:b/>
          <w:color w:val="000000"/>
          <w:shd w:val="clear" w:color="auto" w:fill="FFFFFF"/>
        </w:rPr>
        <w:t>表</w:t>
      </w:r>
      <w:r>
        <w:rPr>
          <w:rStyle w:val="ae"/>
          <w:rFonts w:ascii="宋体" w:hAnsi="宋体" w:cs="宋体" w:hint="eastAsia"/>
          <w:b/>
          <w:color w:val="000000"/>
          <w:shd w:val="clear" w:color="auto" w:fill="FFFFFF"/>
        </w:rPr>
        <w:t xml:space="preserve">                                     </w:t>
      </w:r>
    </w:p>
    <w:tbl>
      <w:tblPr>
        <w:tblpPr w:leftFromText="180" w:rightFromText="180" w:vertAnchor="text" w:horzAnchor="page" w:tblpX="950" w:tblpY="303"/>
        <w:tblOverlap w:val="never"/>
        <w:tblW w:w="14623" w:type="dxa"/>
        <w:tblLayout w:type="fixed"/>
        <w:tblCellMar>
          <w:top w:w="15" w:type="dxa"/>
          <w:left w:w="15" w:type="dxa"/>
          <w:bottom w:w="15" w:type="dxa"/>
          <w:right w:w="15" w:type="dxa"/>
        </w:tblCellMar>
        <w:tblLook w:val="04A0"/>
      </w:tblPr>
      <w:tblGrid>
        <w:gridCol w:w="720"/>
        <w:gridCol w:w="2085"/>
        <w:gridCol w:w="1321"/>
        <w:gridCol w:w="1276"/>
        <w:gridCol w:w="1446"/>
        <w:gridCol w:w="1531"/>
        <w:gridCol w:w="1134"/>
        <w:gridCol w:w="890"/>
        <w:gridCol w:w="1035"/>
        <w:gridCol w:w="1048"/>
        <w:gridCol w:w="647"/>
        <w:gridCol w:w="1490"/>
      </w:tblGrid>
      <w:tr w:rsidR="00A24E78">
        <w:trPr>
          <w:trHeight w:val="227"/>
        </w:trPr>
        <w:tc>
          <w:tcPr>
            <w:tcW w:w="12486" w:type="dxa"/>
            <w:gridSpan w:val="10"/>
            <w:tcBorders>
              <w:bottom w:val="single" w:sz="4" w:space="0" w:color="000000"/>
            </w:tcBorders>
            <w:noWrap/>
            <w:vAlign w:val="center"/>
          </w:tcPr>
          <w:p w:rsidR="00A24E78" w:rsidRDefault="00C01A0F">
            <w:pPr>
              <w:widowControl/>
              <w:jc w:val="left"/>
              <w:textAlignment w:val="center"/>
              <w:rPr>
                <w:rFonts w:cs="宋体"/>
                <w:sz w:val="22"/>
                <w:szCs w:val="22"/>
              </w:rPr>
            </w:pPr>
            <w:r>
              <w:rPr>
                <w:rFonts w:cs="宋体" w:hint="eastAsia"/>
                <w:kern w:val="0"/>
                <w:sz w:val="24"/>
              </w:rPr>
              <w:t>建设项目名称：</w:t>
            </w:r>
          </w:p>
        </w:tc>
        <w:tc>
          <w:tcPr>
            <w:tcW w:w="2137" w:type="dxa"/>
            <w:gridSpan w:val="2"/>
            <w:tcBorders>
              <w:bottom w:val="single" w:sz="4" w:space="0" w:color="000000"/>
            </w:tcBorders>
            <w:noWrap/>
          </w:tcPr>
          <w:p w:rsidR="00A24E78" w:rsidRDefault="00C01A0F">
            <w:pPr>
              <w:widowControl/>
              <w:jc w:val="center"/>
              <w:textAlignment w:val="center"/>
              <w:rPr>
                <w:rFonts w:cs="宋体"/>
                <w:sz w:val="22"/>
                <w:szCs w:val="22"/>
              </w:rPr>
            </w:pPr>
            <w:r>
              <w:rPr>
                <w:rFonts w:cs="宋体" w:hint="eastAsia"/>
                <w:kern w:val="0"/>
                <w:sz w:val="24"/>
              </w:rPr>
              <w:t>第</w:t>
            </w:r>
            <w:r>
              <w:rPr>
                <w:rFonts w:cs="宋体" w:hint="eastAsia"/>
                <w:kern w:val="0"/>
                <w:sz w:val="24"/>
              </w:rPr>
              <w:t xml:space="preserve">  </w:t>
            </w:r>
            <w:r>
              <w:rPr>
                <w:rFonts w:cs="宋体" w:hint="eastAsia"/>
                <w:kern w:val="0"/>
                <w:sz w:val="24"/>
              </w:rPr>
              <w:t>页</w:t>
            </w:r>
            <w:r>
              <w:rPr>
                <w:rFonts w:cs="宋体" w:hint="eastAsia"/>
                <w:kern w:val="0"/>
                <w:sz w:val="24"/>
              </w:rPr>
              <w:t xml:space="preserve">  </w:t>
            </w:r>
            <w:r>
              <w:rPr>
                <w:rFonts w:cs="宋体" w:hint="eastAsia"/>
                <w:kern w:val="0"/>
                <w:sz w:val="24"/>
              </w:rPr>
              <w:t>共</w:t>
            </w:r>
            <w:r>
              <w:rPr>
                <w:rFonts w:cs="宋体" w:hint="eastAsia"/>
                <w:kern w:val="0"/>
                <w:sz w:val="24"/>
              </w:rPr>
              <w:t xml:space="preserve">  </w:t>
            </w:r>
            <w:r>
              <w:rPr>
                <w:rFonts w:cs="宋体" w:hint="eastAsia"/>
                <w:kern w:val="0"/>
                <w:sz w:val="24"/>
              </w:rPr>
              <w:t>页</w:t>
            </w:r>
          </w:p>
        </w:tc>
      </w:tr>
      <w:tr w:rsidR="00A24E78">
        <w:trPr>
          <w:trHeight w:val="260"/>
        </w:trPr>
        <w:tc>
          <w:tcPr>
            <w:tcW w:w="720" w:type="dxa"/>
            <w:vMerge w:val="restart"/>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adjustRightInd w:val="0"/>
              <w:snapToGrid w:val="0"/>
              <w:spacing w:line="360" w:lineRule="exact"/>
              <w:jc w:val="center"/>
              <w:textAlignment w:val="center"/>
              <w:rPr>
                <w:rFonts w:ascii="宋体" w:hAnsi="宋体" w:cs="宋体"/>
                <w:sz w:val="24"/>
              </w:rPr>
            </w:pPr>
            <w:r>
              <w:rPr>
                <w:rFonts w:ascii="宋体" w:hAnsi="宋体" w:cs="宋体" w:hint="eastAsia"/>
                <w:kern w:val="0"/>
                <w:sz w:val="24"/>
              </w:rPr>
              <w:t>序号</w:t>
            </w:r>
          </w:p>
        </w:tc>
        <w:tc>
          <w:tcPr>
            <w:tcW w:w="2085" w:type="dxa"/>
            <w:vMerge w:val="restart"/>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adjustRightInd w:val="0"/>
              <w:snapToGrid w:val="0"/>
              <w:spacing w:line="360" w:lineRule="exact"/>
              <w:jc w:val="center"/>
              <w:textAlignment w:val="center"/>
              <w:rPr>
                <w:rFonts w:ascii="宋体" w:hAnsi="宋体" w:cs="宋体"/>
                <w:sz w:val="24"/>
              </w:rPr>
            </w:pPr>
            <w:r>
              <w:rPr>
                <w:rFonts w:ascii="宋体" w:hAnsi="宋体" w:cs="宋体" w:hint="eastAsia"/>
                <w:kern w:val="0"/>
                <w:sz w:val="24"/>
              </w:rPr>
              <w:t>工程费用名称</w:t>
            </w:r>
          </w:p>
        </w:tc>
        <w:tc>
          <w:tcPr>
            <w:tcW w:w="6708" w:type="dxa"/>
            <w:gridSpan w:val="5"/>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adjustRightInd w:val="0"/>
              <w:snapToGrid w:val="0"/>
              <w:spacing w:line="360" w:lineRule="exact"/>
              <w:jc w:val="center"/>
              <w:textAlignment w:val="center"/>
              <w:rPr>
                <w:rFonts w:ascii="宋体" w:hAnsi="宋体" w:cs="宋体"/>
                <w:sz w:val="24"/>
              </w:rPr>
            </w:pPr>
            <w:r>
              <w:rPr>
                <w:rFonts w:ascii="宋体" w:hAnsi="宋体" w:cs="宋体" w:hint="eastAsia"/>
                <w:kern w:val="0"/>
                <w:sz w:val="24"/>
              </w:rPr>
              <w:t>概算投资（万元）</w:t>
            </w:r>
          </w:p>
        </w:tc>
        <w:tc>
          <w:tcPr>
            <w:tcW w:w="3620" w:type="dxa"/>
            <w:gridSpan w:val="4"/>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adjustRightInd w:val="0"/>
              <w:snapToGrid w:val="0"/>
              <w:spacing w:line="360" w:lineRule="exact"/>
              <w:jc w:val="center"/>
              <w:textAlignment w:val="center"/>
              <w:rPr>
                <w:rFonts w:ascii="宋体" w:hAnsi="宋体" w:cs="宋体"/>
                <w:sz w:val="24"/>
              </w:rPr>
            </w:pPr>
            <w:r>
              <w:rPr>
                <w:rFonts w:ascii="宋体" w:hAnsi="宋体" w:cs="宋体" w:hint="eastAsia"/>
                <w:kern w:val="0"/>
                <w:sz w:val="24"/>
              </w:rPr>
              <w:t>技术经济指标</w:t>
            </w:r>
          </w:p>
        </w:tc>
        <w:tc>
          <w:tcPr>
            <w:tcW w:w="1490" w:type="dxa"/>
            <w:vMerge w:val="restart"/>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adjustRightInd w:val="0"/>
              <w:snapToGrid w:val="0"/>
              <w:spacing w:line="360" w:lineRule="exact"/>
              <w:jc w:val="center"/>
              <w:textAlignment w:val="center"/>
              <w:rPr>
                <w:rFonts w:ascii="宋体" w:hAnsi="宋体" w:cs="宋体"/>
                <w:sz w:val="24"/>
              </w:rPr>
            </w:pPr>
            <w:r>
              <w:rPr>
                <w:rFonts w:ascii="宋体" w:hAnsi="宋体" w:cs="宋体" w:hint="eastAsia"/>
                <w:kern w:val="0"/>
                <w:sz w:val="24"/>
              </w:rPr>
              <w:t>备注</w:t>
            </w:r>
          </w:p>
        </w:tc>
      </w:tr>
      <w:tr w:rsidR="00A24E78">
        <w:trPr>
          <w:trHeight w:val="305"/>
        </w:trPr>
        <w:tc>
          <w:tcPr>
            <w:tcW w:w="720" w:type="dxa"/>
            <w:vMerge/>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jc w:val="center"/>
              <w:rPr>
                <w:rFonts w:ascii="宋体" w:hAnsi="宋体" w:cs="宋体"/>
                <w:sz w:val="24"/>
              </w:rPr>
            </w:pPr>
          </w:p>
        </w:tc>
        <w:tc>
          <w:tcPr>
            <w:tcW w:w="2085" w:type="dxa"/>
            <w:vMerge/>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jc w:val="center"/>
              <w:rPr>
                <w:rFonts w:ascii="宋体" w:hAnsi="宋体" w:cs="宋体"/>
                <w:sz w:val="24"/>
              </w:rPr>
            </w:pPr>
          </w:p>
        </w:tc>
        <w:tc>
          <w:tcPr>
            <w:tcW w:w="1321"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adjustRightInd w:val="0"/>
              <w:snapToGrid w:val="0"/>
              <w:spacing w:line="360" w:lineRule="exact"/>
              <w:jc w:val="center"/>
              <w:textAlignment w:val="center"/>
              <w:rPr>
                <w:rFonts w:ascii="宋体" w:hAnsi="宋体" w:cs="宋体"/>
                <w:sz w:val="24"/>
              </w:rPr>
            </w:pPr>
            <w:r>
              <w:rPr>
                <w:rFonts w:ascii="宋体" w:hAnsi="宋体" w:cs="宋体" w:hint="eastAsia"/>
                <w:kern w:val="0"/>
                <w:sz w:val="24"/>
              </w:rPr>
              <w:t>建筑工程费</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adjustRightInd w:val="0"/>
              <w:snapToGrid w:val="0"/>
              <w:spacing w:line="360" w:lineRule="exact"/>
              <w:jc w:val="center"/>
              <w:textAlignment w:val="center"/>
              <w:rPr>
                <w:rFonts w:ascii="宋体" w:hAnsi="宋体" w:cs="宋体"/>
                <w:sz w:val="24"/>
              </w:rPr>
            </w:pPr>
            <w:r>
              <w:rPr>
                <w:rFonts w:ascii="宋体" w:hAnsi="宋体" w:cs="宋体" w:hint="eastAsia"/>
                <w:kern w:val="0"/>
                <w:sz w:val="24"/>
              </w:rPr>
              <w:t>安装工程费</w:t>
            </w:r>
          </w:p>
        </w:tc>
        <w:tc>
          <w:tcPr>
            <w:tcW w:w="1446"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adjustRightInd w:val="0"/>
              <w:snapToGrid w:val="0"/>
              <w:spacing w:line="360" w:lineRule="exact"/>
              <w:jc w:val="center"/>
              <w:textAlignment w:val="center"/>
              <w:rPr>
                <w:rFonts w:ascii="宋体" w:hAnsi="宋体" w:cs="宋体"/>
                <w:sz w:val="24"/>
              </w:rPr>
            </w:pPr>
            <w:r>
              <w:rPr>
                <w:rFonts w:ascii="宋体" w:hAnsi="宋体" w:cs="宋体" w:hint="eastAsia"/>
                <w:kern w:val="0"/>
                <w:sz w:val="24"/>
              </w:rPr>
              <w:t>设备购置费</w:t>
            </w:r>
          </w:p>
        </w:tc>
        <w:tc>
          <w:tcPr>
            <w:tcW w:w="1531" w:type="dxa"/>
            <w:tcBorders>
              <w:top w:val="single" w:sz="4" w:space="0" w:color="000000"/>
              <w:left w:val="single" w:sz="4" w:space="0" w:color="000000"/>
              <w:bottom w:val="single" w:sz="4" w:space="0" w:color="000000"/>
            </w:tcBorders>
            <w:noWrap/>
            <w:vAlign w:val="center"/>
          </w:tcPr>
          <w:p w:rsidR="00A24E78" w:rsidRDefault="00C01A0F">
            <w:pPr>
              <w:widowControl/>
              <w:adjustRightInd w:val="0"/>
              <w:snapToGrid w:val="0"/>
              <w:spacing w:line="360" w:lineRule="exact"/>
              <w:jc w:val="center"/>
              <w:textAlignment w:val="center"/>
              <w:rPr>
                <w:rFonts w:ascii="宋体" w:hAnsi="宋体" w:cs="宋体"/>
                <w:kern w:val="0"/>
                <w:sz w:val="24"/>
              </w:rPr>
            </w:pPr>
            <w:r>
              <w:rPr>
                <w:rFonts w:ascii="宋体" w:hAnsi="宋体" w:cs="宋体" w:hint="eastAsia"/>
                <w:kern w:val="0"/>
                <w:sz w:val="24"/>
              </w:rPr>
              <w:t>工程建设</w:t>
            </w:r>
          </w:p>
          <w:p w:rsidR="00A24E78" w:rsidRDefault="00C01A0F">
            <w:pPr>
              <w:widowControl/>
              <w:adjustRightInd w:val="0"/>
              <w:snapToGrid w:val="0"/>
              <w:spacing w:line="360" w:lineRule="exact"/>
              <w:jc w:val="center"/>
              <w:textAlignment w:val="center"/>
              <w:rPr>
                <w:rFonts w:ascii="宋体" w:hAnsi="宋体" w:cs="宋体"/>
                <w:sz w:val="24"/>
              </w:rPr>
            </w:pPr>
            <w:r>
              <w:rPr>
                <w:rFonts w:ascii="宋体" w:hAnsi="宋体" w:cs="宋体" w:hint="eastAsia"/>
                <w:kern w:val="0"/>
                <w:sz w:val="24"/>
              </w:rPr>
              <w:t>其他费用</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adjustRightInd w:val="0"/>
              <w:snapToGrid w:val="0"/>
              <w:spacing w:line="360" w:lineRule="exact"/>
              <w:jc w:val="center"/>
              <w:textAlignment w:val="center"/>
              <w:rPr>
                <w:rFonts w:ascii="宋体" w:hAnsi="宋体" w:cs="宋体"/>
                <w:sz w:val="24"/>
              </w:rPr>
            </w:pPr>
            <w:r>
              <w:rPr>
                <w:rFonts w:ascii="宋体" w:hAnsi="宋体" w:cs="宋体" w:hint="eastAsia"/>
                <w:kern w:val="0"/>
                <w:sz w:val="24"/>
              </w:rPr>
              <w:t>合计</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adjustRightInd w:val="0"/>
              <w:snapToGrid w:val="0"/>
              <w:spacing w:line="360" w:lineRule="exact"/>
              <w:jc w:val="center"/>
              <w:textAlignment w:val="center"/>
              <w:rPr>
                <w:rFonts w:ascii="宋体" w:hAnsi="宋体" w:cs="宋体"/>
                <w:sz w:val="24"/>
              </w:rPr>
            </w:pPr>
            <w:r>
              <w:rPr>
                <w:rFonts w:ascii="宋体" w:hAnsi="宋体" w:cs="宋体" w:hint="eastAsia"/>
                <w:kern w:val="0"/>
                <w:sz w:val="24"/>
              </w:rPr>
              <w:t>单位</w:t>
            </w:r>
          </w:p>
        </w:tc>
        <w:tc>
          <w:tcPr>
            <w:tcW w:w="1035" w:type="dxa"/>
            <w:tcBorders>
              <w:top w:val="single" w:sz="4" w:space="0" w:color="000000"/>
              <w:bottom w:val="single" w:sz="4" w:space="0" w:color="000000"/>
              <w:right w:val="single" w:sz="4" w:space="0" w:color="000000"/>
            </w:tcBorders>
            <w:noWrap/>
            <w:vAlign w:val="center"/>
          </w:tcPr>
          <w:p w:rsidR="00A24E78" w:rsidRDefault="00C01A0F">
            <w:pPr>
              <w:widowControl/>
              <w:adjustRightInd w:val="0"/>
              <w:snapToGrid w:val="0"/>
              <w:spacing w:line="360" w:lineRule="exact"/>
              <w:jc w:val="center"/>
              <w:textAlignment w:val="center"/>
              <w:rPr>
                <w:rFonts w:ascii="宋体" w:hAnsi="宋体" w:cs="宋体"/>
                <w:sz w:val="24"/>
              </w:rPr>
            </w:pPr>
            <w:r>
              <w:rPr>
                <w:rFonts w:ascii="宋体" w:hAnsi="宋体" w:cs="宋体" w:hint="eastAsia"/>
                <w:kern w:val="0"/>
                <w:sz w:val="24"/>
              </w:rPr>
              <w:t>数量</w:t>
            </w:r>
          </w:p>
        </w:tc>
        <w:tc>
          <w:tcPr>
            <w:tcW w:w="1695" w:type="dxa"/>
            <w:gridSpan w:val="2"/>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adjustRightInd w:val="0"/>
              <w:snapToGrid w:val="0"/>
              <w:spacing w:line="360" w:lineRule="exact"/>
              <w:jc w:val="center"/>
              <w:textAlignment w:val="center"/>
              <w:rPr>
                <w:rFonts w:ascii="宋体" w:hAnsi="宋体" w:cs="宋体"/>
                <w:kern w:val="0"/>
                <w:sz w:val="24"/>
              </w:rPr>
            </w:pPr>
            <w:r>
              <w:rPr>
                <w:rFonts w:ascii="宋体" w:hAnsi="宋体" w:cs="宋体" w:hint="eastAsia"/>
                <w:kern w:val="0"/>
                <w:sz w:val="24"/>
              </w:rPr>
              <w:t>单位价值</w:t>
            </w:r>
          </w:p>
          <w:p w:rsidR="00A24E78" w:rsidRDefault="00C01A0F">
            <w:pPr>
              <w:widowControl/>
              <w:adjustRightInd w:val="0"/>
              <w:snapToGrid w:val="0"/>
              <w:spacing w:line="360" w:lineRule="exact"/>
              <w:jc w:val="center"/>
              <w:textAlignment w:val="center"/>
              <w:rPr>
                <w:rFonts w:ascii="宋体" w:hAnsi="宋体" w:cs="宋体"/>
                <w:sz w:val="24"/>
              </w:rPr>
            </w:pPr>
            <w:r>
              <w:rPr>
                <w:rFonts w:ascii="宋体" w:hAnsi="宋体" w:cs="宋体" w:hint="eastAsia"/>
                <w:kern w:val="0"/>
                <w:sz w:val="24"/>
              </w:rPr>
              <w:t>（元）</w:t>
            </w:r>
          </w:p>
        </w:tc>
        <w:tc>
          <w:tcPr>
            <w:tcW w:w="1490" w:type="dxa"/>
            <w:vMerge/>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jc w:val="center"/>
              <w:rPr>
                <w:rFonts w:ascii="宋体" w:hAnsi="宋体" w:cs="宋体"/>
                <w:sz w:val="24"/>
              </w:rPr>
            </w:pPr>
          </w:p>
        </w:tc>
      </w:tr>
      <w:tr w:rsidR="00A24E78">
        <w:trPr>
          <w:trHeight w:val="340"/>
        </w:trPr>
        <w:tc>
          <w:tcPr>
            <w:tcW w:w="720"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adjustRightInd w:val="0"/>
              <w:snapToGrid w:val="0"/>
              <w:spacing w:line="360" w:lineRule="exact"/>
              <w:jc w:val="center"/>
              <w:textAlignment w:val="center"/>
              <w:rPr>
                <w:rFonts w:ascii="宋体" w:hAnsi="宋体" w:cs="宋体"/>
                <w:sz w:val="24"/>
              </w:rPr>
            </w:pPr>
            <w:r>
              <w:rPr>
                <w:rFonts w:ascii="宋体" w:hAnsi="宋体" w:cs="宋体" w:hint="eastAsia"/>
                <w:kern w:val="0"/>
                <w:sz w:val="24"/>
              </w:rPr>
              <w:t>一</w:t>
            </w:r>
          </w:p>
        </w:tc>
        <w:tc>
          <w:tcPr>
            <w:tcW w:w="2085"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adjustRightInd w:val="0"/>
              <w:snapToGrid w:val="0"/>
              <w:spacing w:line="360" w:lineRule="exact"/>
              <w:jc w:val="center"/>
              <w:textAlignment w:val="center"/>
              <w:rPr>
                <w:rFonts w:ascii="宋体" w:hAnsi="宋体" w:cs="宋体"/>
                <w:sz w:val="24"/>
              </w:rPr>
            </w:pPr>
            <w:r>
              <w:rPr>
                <w:rFonts w:ascii="宋体" w:hAnsi="宋体" w:cs="宋体" w:hint="eastAsia"/>
                <w:kern w:val="0"/>
                <w:sz w:val="24"/>
              </w:rPr>
              <w:t>工程费用</w:t>
            </w:r>
          </w:p>
        </w:tc>
        <w:tc>
          <w:tcPr>
            <w:tcW w:w="1321"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jc w:val="left"/>
              <w:rPr>
                <w:rFonts w:ascii="宋体" w:hAnsi="宋体" w:cs="宋体"/>
                <w:b/>
                <w:sz w:val="24"/>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jc w:val="left"/>
              <w:rPr>
                <w:rFonts w:ascii="宋体" w:hAnsi="宋体" w:cs="宋体"/>
                <w:b/>
                <w:sz w:val="24"/>
              </w:rPr>
            </w:pPr>
          </w:p>
        </w:tc>
        <w:tc>
          <w:tcPr>
            <w:tcW w:w="1446"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jc w:val="left"/>
              <w:rPr>
                <w:rFonts w:ascii="宋体" w:hAnsi="宋体" w:cs="宋体"/>
                <w:b/>
                <w:sz w:val="24"/>
              </w:rPr>
            </w:pPr>
          </w:p>
        </w:tc>
        <w:tc>
          <w:tcPr>
            <w:tcW w:w="1531"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jc w:val="left"/>
              <w:rPr>
                <w:rFonts w:ascii="宋体" w:hAnsi="宋体" w:cs="宋体"/>
                <w:b/>
                <w:sz w:val="24"/>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jc w:val="left"/>
              <w:rPr>
                <w:rFonts w:ascii="宋体" w:hAnsi="宋体" w:cs="宋体"/>
                <w:b/>
                <w:sz w:val="24"/>
              </w:rPr>
            </w:pPr>
          </w:p>
        </w:tc>
        <w:tc>
          <w:tcPr>
            <w:tcW w:w="890" w:type="dxa"/>
            <w:tcBorders>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jc w:val="left"/>
              <w:rPr>
                <w:rFonts w:ascii="宋体" w:hAnsi="宋体" w:cs="宋体"/>
                <w:b/>
                <w:sz w:val="24"/>
              </w:rPr>
            </w:pPr>
          </w:p>
        </w:tc>
        <w:tc>
          <w:tcPr>
            <w:tcW w:w="1035"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b/>
                <w:sz w:val="24"/>
              </w:rPr>
            </w:pPr>
          </w:p>
        </w:tc>
        <w:tc>
          <w:tcPr>
            <w:tcW w:w="1695" w:type="dxa"/>
            <w:gridSpan w:val="2"/>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b/>
                <w:sz w:val="24"/>
              </w:rPr>
            </w:pP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jc w:val="center"/>
              <w:rPr>
                <w:rFonts w:ascii="宋体" w:hAnsi="宋体" w:cs="宋体"/>
                <w:sz w:val="24"/>
              </w:rPr>
            </w:pPr>
          </w:p>
        </w:tc>
      </w:tr>
      <w:tr w:rsidR="00A24E78">
        <w:trPr>
          <w:trHeight w:val="340"/>
        </w:trPr>
        <w:tc>
          <w:tcPr>
            <w:tcW w:w="720"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adjustRightInd w:val="0"/>
              <w:snapToGrid w:val="0"/>
              <w:spacing w:line="360" w:lineRule="exact"/>
              <w:jc w:val="center"/>
              <w:textAlignment w:val="center"/>
              <w:rPr>
                <w:rFonts w:ascii="宋体" w:hAnsi="宋体" w:cs="宋体"/>
                <w:sz w:val="24"/>
              </w:rPr>
            </w:pPr>
            <w:r>
              <w:rPr>
                <w:rFonts w:ascii="宋体" w:hAnsi="宋体" w:cs="宋体" w:hint="eastAsia"/>
                <w:kern w:val="0"/>
                <w:sz w:val="24"/>
              </w:rPr>
              <w:t>（一）</w:t>
            </w:r>
          </w:p>
        </w:tc>
        <w:tc>
          <w:tcPr>
            <w:tcW w:w="2085"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adjustRightInd w:val="0"/>
              <w:snapToGrid w:val="0"/>
              <w:spacing w:line="360" w:lineRule="exact"/>
              <w:jc w:val="left"/>
              <w:textAlignment w:val="center"/>
              <w:rPr>
                <w:rFonts w:ascii="宋体" w:hAnsi="宋体" w:cs="宋体"/>
                <w:sz w:val="24"/>
              </w:rPr>
            </w:pPr>
            <w:r>
              <w:rPr>
                <w:rFonts w:ascii="宋体" w:hAnsi="宋体" w:cs="宋体" w:hint="eastAsia"/>
                <w:kern w:val="0"/>
                <w:sz w:val="24"/>
              </w:rPr>
              <w:t>主要工程项目</w:t>
            </w:r>
          </w:p>
        </w:tc>
        <w:tc>
          <w:tcPr>
            <w:tcW w:w="1321"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jc w:val="left"/>
              <w:rPr>
                <w:rFonts w:ascii="宋体" w:hAnsi="宋体" w:cs="宋体"/>
                <w:b/>
                <w:sz w:val="24"/>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jc w:val="left"/>
              <w:rPr>
                <w:rFonts w:ascii="宋体" w:hAnsi="宋体" w:cs="宋体"/>
                <w:b/>
                <w:sz w:val="24"/>
              </w:rPr>
            </w:pPr>
          </w:p>
        </w:tc>
        <w:tc>
          <w:tcPr>
            <w:tcW w:w="1446"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jc w:val="left"/>
              <w:rPr>
                <w:rFonts w:ascii="宋体" w:hAnsi="宋体" w:cs="宋体"/>
                <w:b/>
                <w:sz w:val="24"/>
              </w:rPr>
            </w:pPr>
          </w:p>
        </w:tc>
        <w:tc>
          <w:tcPr>
            <w:tcW w:w="1531"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jc w:val="left"/>
              <w:rPr>
                <w:rFonts w:ascii="宋体" w:hAnsi="宋体" w:cs="宋体"/>
                <w:b/>
                <w:sz w:val="24"/>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jc w:val="left"/>
              <w:rPr>
                <w:rFonts w:ascii="宋体" w:hAnsi="宋体" w:cs="宋体"/>
                <w:b/>
                <w:sz w:val="24"/>
              </w:rPr>
            </w:pPr>
          </w:p>
        </w:tc>
        <w:tc>
          <w:tcPr>
            <w:tcW w:w="890" w:type="dxa"/>
            <w:tcBorders>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jc w:val="left"/>
              <w:rPr>
                <w:rFonts w:ascii="宋体" w:hAnsi="宋体" w:cs="宋体"/>
                <w:b/>
                <w:sz w:val="24"/>
              </w:rPr>
            </w:pPr>
          </w:p>
        </w:tc>
        <w:tc>
          <w:tcPr>
            <w:tcW w:w="1035"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b/>
                <w:sz w:val="24"/>
              </w:rPr>
            </w:pPr>
          </w:p>
        </w:tc>
        <w:tc>
          <w:tcPr>
            <w:tcW w:w="1695" w:type="dxa"/>
            <w:gridSpan w:val="2"/>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b/>
                <w:sz w:val="24"/>
              </w:rPr>
            </w:pP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jc w:val="center"/>
              <w:rPr>
                <w:rFonts w:ascii="宋体" w:hAnsi="宋体" w:cs="宋体"/>
                <w:sz w:val="24"/>
              </w:rPr>
            </w:pPr>
          </w:p>
        </w:tc>
      </w:tr>
      <w:tr w:rsidR="00A24E78">
        <w:trPr>
          <w:trHeight w:val="340"/>
        </w:trPr>
        <w:tc>
          <w:tcPr>
            <w:tcW w:w="720"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adjustRightInd w:val="0"/>
              <w:snapToGrid w:val="0"/>
              <w:spacing w:line="360" w:lineRule="exact"/>
              <w:jc w:val="center"/>
              <w:textAlignment w:val="center"/>
              <w:rPr>
                <w:rFonts w:ascii="宋体" w:hAnsi="宋体" w:cs="宋体"/>
                <w:sz w:val="24"/>
              </w:rPr>
            </w:pPr>
            <w:r>
              <w:rPr>
                <w:rFonts w:ascii="宋体" w:hAnsi="宋体" w:cs="宋体" w:hint="eastAsia"/>
                <w:kern w:val="0"/>
                <w:sz w:val="24"/>
              </w:rPr>
              <w:t>1</w:t>
            </w:r>
          </w:p>
        </w:tc>
        <w:tc>
          <w:tcPr>
            <w:tcW w:w="2085"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adjustRightInd w:val="0"/>
              <w:snapToGrid w:val="0"/>
              <w:spacing w:line="360" w:lineRule="exact"/>
              <w:jc w:val="left"/>
              <w:textAlignment w:val="center"/>
              <w:rPr>
                <w:rFonts w:ascii="宋体" w:hAnsi="宋体" w:cs="宋体"/>
                <w:sz w:val="24"/>
              </w:rPr>
            </w:pPr>
            <w:r>
              <w:rPr>
                <w:rFonts w:ascii="宋体" w:hAnsi="宋体" w:cs="宋体" w:hint="eastAsia"/>
                <w:kern w:val="0"/>
                <w:sz w:val="24"/>
              </w:rPr>
              <w:t>单项工程</w:t>
            </w:r>
            <w:r>
              <w:rPr>
                <w:rFonts w:ascii="宋体" w:hAnsi="宋体" w:cs="宋体" w:hint="eastAsia"/>
                <w:kern w:val="0"/>
                <w:sz w:val="24"/>
              </w:rPr>
              <w:t>A</w:t>
            </w:r>
          </w:p>
        </w:tc>
        <w:tc>
          <w:tcPr>
            <w:tcW w:w="1321"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jc w:val="left"/>
              <w:rPr>
                <w:rFonts w:ascii="宋体" w:hAnsi="宋体" w:cs="宋体"/>
                <w:b/>
                <w:sz w:val="24"/>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jc w:val="left"/>
              <w:rPr>
                <w:rFonts w:ascii="宋体" w:hAnsi="宋体" w:cs="宋体"/>
                <w:b/>
                <w:sz w:val="24"/>
              </w:rPr>
            </w:pPr>
          </w:p>
        </w:tc>
        <w:tc>
          <w:tcPr>
            <w:tcW w:w="1446"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jc w:val="left"/>
              <w:rPr>
                <w:rFonts w:ascii="宋体" w:hAnsi="宋体" w:cs="宋体"/>
                <w:b/>
                <w:sz w:val="24"/>
              </w:rPr>
            </w:pPr>
          </w:p>
        </w:tc>
        <w:tc>
          <w:tcPr>
            <w:tcW w:w="1531"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jc w:val="left"/>
              <w:rPr>
                <w:rFonts w:ascii="宋体" w:hAnsi="宋体" w:cs="宋体"/>
                <w:b/>
                <w:sz w:val="24"/>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jc w:val="left"/>
              <w:rPr>
                <w:rFonts w:ascii="宋体" w:hAnsi="宋体" w:cs="宋体"/>
                <w:b/>
                <w:sz w:val="24"/>
              </w:rPr>
            </w:pPr>
          </w:p>
        </w:tc>
        <w:tc>
          <w:tcPr>
            <w:tcW w:w="890" w:type="dxa"/>
            <w:tcBorders>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jc w:val="left"/>
              <w:rPr>
                <w:rFonts w:ascii="宋体" w:hAnsi="宋体" w:cs="宋体"/>
                <w:b/>
                <w:sz w:val="24"/>
              </w:rPr>
            </w:pPr>
          </w:p>
        </w:tc>
        <w:tc>
          <w:tcPr>
            <w:tcW w:w="1035"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b/>
                <w:sz w:val="24"/>
              </w:rPr>
            </w:pPr>
          </w:p>
        </w:tc>
        <w:tc>
          <w:tcPr>
            <w:tcW w:w="1695" w:type="dxa"/>
            <w:gridSpan w:val="2"/>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b/>
                <w:sz w:val="24"/>
              </w:rPr>
            </w:pP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sz w:val="24"/>
              </w:rPr>
            </w:pPr>
          </w:p>
        </w:tc>
      </w:tr>
      <w:tr w:rsidR="00A24E78">
        <w:trPr>
          <w:trHeight w:val="90"/>
        </w:trPr>
        <w:tc>
          <w:tcPr>
            <w:tcW w:w="720"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adjustRightInd w:val="0"/>
              <w:snapToGrid w:val="0"/>
              <w:spacing w:line="360" w:lineRule="exact"/>
              <w:jc w:val="center"/>
              <w:textAlignment w:val="center"/>
              <w:rPr>
                <w:rFonts w:ascii="宋体" w:hAnsi="宋体" w:cs="宋体"/>
                <w:sz w:val="24"/>
              </w:rPr>
            </w:pPr>
            <w:r>
              <w:rPr>
                <w:rFonts w:ascii="宋体" w:hAnsi="宋体" w:cs="宋体" w:hint="eastAsia"/>
                <w:kern w:val="0"/>
                <w:sz w:val="24"/>
              </w:rPr>
              <w:t>1.1</w:t>
            </w:r>
          </w:p>
        </w:tc>
        <w:tc>
          <w:tcPr>
            <w:tcW w:w="2085"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adjustRightInd w:val="0"/>
              <w:snapToGrid w:val="0"/>
              <w:spacing w:line="360" w:lineRule="exact"/>
              <w:jc w:val="left"/>
              <w:textAlignment w:val="center"/>
              <w:rPr>
                <w:rFonts w:ascii="宋体" w:hAnsi="宋体" w:cs="宋体"/>
                <w:sz w:val="24"/>
              </w:rPr>
            </w:pPr>
            <w:r>
              <w:rPr>
                <w:rFonts w:ascii="宋体" w:hAnsi="宋体" w:cs="宋体" w:hint="eastAsia"/>
                <w:kern w:val="0"/>
                <w:sz w:val="24"/>
              </w:rPr>
              <w:t>单位工程</w:t>
            </w:r>
            <w:r>
              <w:rPr>
                <w:rFonts w:ascii="宋体" w:hAnsi="宋体" w:cs="宋体" w:hint="eastAsia"/>
                <w:kern w:val="0"/>
                <w:sz w:val="24"/>
              </w:rPr>
              <w:t>a</w:t>
            </w:r>
          </w:p>
        </w:tc>
        <w:tc>
          <w:tcPr>
            <w:tcW w:w="1321"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sz w:val="24"/>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sz w:val="24"/>
              </w:rPr>
            </w:pPr>
          </w:p>
        </w:tc>
        <w:tc>
          <w:tcPr>
            <w:tcW w:w="1446"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sz w:val="24"/>
              </w:rPr>
            </w:pPr>
          </w:p>
        </w:tc>
        <w:tc>
          <w:tcPr>
            <w:tcW w:w="1531"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sz w:val="24"/>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sz w:val="24"/>
              </w:rPr>
            </w:pPr>
          </w:p>
        </w:tc>
        <w:tc>
          <w:tcPr>
            <w:tcW w:w="890" w:type="dxa"/>
            <w:tcBorders>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jc w:val="left"/>
              <w:rPr>
                <w:rFonts w:ascii="宋体" w:hAnsi="宋体" w:cs="宋体"/>
                <w:sz w:val="24"/>
              </w:rPr>
            </w:pPr>
          </w:p>
        </w:tc>
        <w:tc>
          <w:tcPr>
            <w:tcW w:w="1035"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sz w:val="24"/>
              </w:rPr>
            </w:pPr>
          </w:p>
        </w:tc>
        <w:tc>
          <w:tcPr>
            <w:tcW w:w="1695" w:type="dxa"/>
            <w:gridSpan w:val="2"/>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sz w:val="24"/>
              </w:rPr>
            </w:pP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sz w:val="24"/>
              </w:rPr>
            </w:pPr>
          </w:p>
        </w:tc>
      </w:tr>
      <w:tr w:rsidR="00A24E78">
        <w:trPr>
          <w:trHeight w:val="340"/>
        </w:trPr>
        <w:tc>
          <w:tcPr>
            <w:tcW w:w="720"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adjustRightInd w:val="0"/>
              <w:snapToGrid w:val="0"/>
              <w:spacing w:line="360" w:lineRule="exact"/>
              <w:jc w:val="center"/>
              <w:textAlignment w:val="center"/>
              <w:rPr>
                <w:rFonts w:ascii="宋体" w:hAnsi="宋体" w:cs="宋体"/>
                <w:sz w:val="24"/>
              </w:rPr>
            </w:pPr>
            <w:r>
              <w:rPr>
                <w:rFonts w:ascii="宋体" w:hAnsi="宋体" w:cs="宋体" w:hint="eastAsia"/>
                <w:kern w:val="0"/>
                <w:sz w:val="24"/>
              </w:rPr>
              <w:t>1.2</w:t>
            </w:r>
          </w:p>
        </w:tc>
        <w:tc>
          <w:tcPr>
            <w:tcW w:w="2085"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adjustRightInd w:val="0"/>
              <w:snapToGrid w:val="0"/>
              <w:spacing w:line="360" w:lineRule="exact"/>
              <w:jc w:val="left"/>
              <w:textAlignment w:val="center"/>
              <w:rPr>
                <w:rFonts w:ascii="宋体" w:hAnsi="宋体" w:cs="宋体"/>
                <w:sz w:val="24"/>
              </w:rPr>
            </w:pPr>
            <w:r>
              <w:rPr>
                <w:rFonts w:ascii="宋体" w:hAnsi="宋体" w:cs="宋体" w:hint="eastAsia"/>
                <w:kern w:val="0"/>
                <w:sz w:val="24"/>
              </w:rPr>
              <w:t>单位工程</w:t>
            </w:r>
            <w:r>
              <w:rPr>
                <w:rFonts w:ascii="宋体" w:hAnsi="宋体" w:cs="宋体" w:hint="eastAsia"/>
                <w:kern w:val="0"/>
                <w:sz w:val="24"/>
              </w:rPr>
              <w:t>b</w:t>
            </w:r>
          </w:p>
        </w:tc>
        <w:tc>
          <w:tcPr>
            <w:tcW w:w="1321"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sz w:val="24"/>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sz w:val="24"/>
              </w:rPr>
            </w:pPr>
          </w:p>
        </w:tc>
        <w:tc>
          <w:tcPr>
            <w:tcW w:w="1446"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sz w:val="24"/>
              </w:rPr>
            </w:pPr>
          </w:p>
        </w:tc>
        <w:tc>
          <w:tcPr>
            <w:tcW w:w="1531"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sz w:val="24"/>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sz w:val="24"/>
              </w:rPr>
            </w:pPr>
          </w:p>
        </w:tc>
        <w:tc>
          <w:tcPr>
            <w:tcW w:w="890" w:type="dxa"/>
            <w:tcBorders>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jc w:val="left"/>
              <w:rPr>
                <w:rFonts w:ascii="宋体" w:hAnsi="宋体" w:cs="宋体"/>
                <w:sz w:val="24"/>
              </w:rPr>
            </w:pPr>
          </w:p>
        </w:tc>
        <w:tc>
          <w:tcPr>
            <w:tcW w:w="1035"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sz w:val="24"/>
              </w:rPr>
            </w:pPr>
          </w:p>
        </w:tc>
        <w:tc>
          <w:tcPr>
            <w:tcW w:w="1695" w:type="dxa"/>
            <w:gridSpan w:val="2"/>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sz w:val="24"/>
              </w:rPr>
            </w:pP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sz w:val="24"/>
              </w:rPr>
            </w:pPr>
          </w:p>
        </w:tc>
      </w:tr>
      <w:tr w:rsidR="00A24E78">
        <w:trPr>
          <w:trHeight w:val="340"/>
        </w:trPr>
        <w:tc>
          <w:tcPr>
            <w:tcW w:w="720"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adjustRightInd w:val="0"/>
              <w:snapToGrid w:val="0"/>
              <w:spacing w:line="360" w:lineRule="exact"/>
              <w:jc w:val="center"/>
              <w:textAlignment w:val="center"/>
              <w:rPr>
                <w:rFonts w:ascii="宋体" w:hAnsi="宋体" w:cs="宋体"/>
                <w:kern w:val="0"/>
                <w:sz w:val="24"/>
              </w:rPr>
            </w:pPr>
            <w:r>
              <w:rPr>
                <w:rFonts w:ascii="宋体" w:hAnsi="宋体" w:cs="宋体" w:hint="eastAsia"/>
                <w:kern w:val="0"/>
                <w:sz w:val="24"/>
              </w:rPr>
              <w:t>1.2.1</w:t>
            </w:r>
          </w:p>
        </w:tc>
        <w:tc>
          <w:tcPr>
            <w:tcW w:w="2085"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adjustRightInd w:val="0"/>
              <w:snapToGrid w:val="0"/>
              <w:spacing w:line="360" w:lineRule="exact"/>
              <w:jc w:val="left"/>
              <w:textAlignment w:val="center"/>
              <w:rPr>
                <w:rFonts w:ascii="宋体" w:hAnsi="宋体" w:cs="宋体"/>
                <w:kern w:val="0"/>
                <w:sz w:val="24"/>
              </w:rPr>
            </w:pPr>
            <w:r>
              <w:rPr>
                <w:rFonts w:ascii="宋体" w:hAnsi="宋体" w:cs="宋体" w:hint="eastAsia"/>
                <w:kern w:val="0"/>
                <w:sz w:val="24"/>
              </w:rPr>
              <w:t>主要分部分项工程</w:t>
            </w:r>
          </w:p>
        </w:tc>
        <w:tc>
          <w:tcPr>
            <w:tcW w:w="1321"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sz w:val="24"/>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sz w:val="24"/>
              </w:rPr>
            </w:pPr>
          </w:p>
        </w:tc>
        <w:tc>
          <w:tcPr>
            <w:tcW w:w="1446"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sz w:val="24"/>
              </w:rPr>
            </w:pPr>
          </w:p>
        </w:tc>
        <w:tc>
          <w:tcPr>
            <w:tcW w:w="1531"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sz w:val="24"/>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sz w:val="24"/>
              </w:rPr>
            </w:pPr>
          </w:p>
        </w:tc>
        <w:tc>
          <w:tcPr>
            <w:tcW w:w="890" w:type="dxa"/>
            <w:tcBorders>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jc w:val="left"/>
              <w:rPr>
                <w:rFonts w:ascii="宋体" w:hAnsi="宋体" w:cs="宋体"/>
                <w:sz w:val="24"/>
              </w:rPr>
            </w:pPr>
          </w:p>
        </w:tc>
        <w:tc>
          <w:tcPr>
            <w:tcW w:w="1035"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sz w:val="24"/>
              </w:rPr>
            </w:pPr>
          </w:p>
        </w:tc>
        <w:tc>
          <w:tcPr>
            <w:tcW w:w="1695" w:type="dxa"/>
            <w:gridSpan w:val="2"/>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sz w:val="24"/>
              </w:rPr>
            </w:pP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sz w:val="24"/>
              </w:rPr>
            </w:pPr>
          </w:p>
        </w:tc>
      </w:tr>
      <w:tr w:rsidR="00A24E78">
        <w:trPr>
          <w:trHeight w:val="340"/>
        </w:trPr>
        <w:tc>
          <w:tcPr>
            <w:tcW w:w="72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jc w:val="center"/>
              <w:rPr>
                <w:rFonts w:ascii="宋体" w:hAnsi="宋体" w:cs="宋体"/>
                <w:sz w:val="24"/>
              </w:rPr>
            </w:pPr>
          </w:p>
        </w:tc>
        <w:tc>
          <w:tcPr>
            <w:tcW w:w="2085"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widowControl/>
              <w:adjustRightInd w:val="0"/>
              <w:snapToGrid w:val="0"/>
              <w:spacing w:line="360" w:lineRule="exact"/>
              <w:jc w:val="left"/>
              <w:textAlignment w:val="center"/>
              <w:rPr>
                <w:rFonts w:ascii="宋体" w:hAnsi="宋体" w:cs="宋体"/>
                <w:sz w:val="24"/>
              </w:rPr>
            </w:pPr>
          </w:p>
        </w:tc>
        <w:tc>
          <w:tcPr>
            <w:tcW w:w="1321"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sz w:val="24"/>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sz w:val="24"/>
              </w:rPr>
            </w:pPr>
          </w:p>
        </w:tc>
        <w:tc>
          <w:tcPr>
            <w:tcW w:w="1446"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sz w:val="24"/>
              </w:rPr>
            </w:pPr>
          </w:p>
        </w:tc>
        <w:tc>
          <w:tcPr>
            <w:tcW w:w="1531"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sz w:val="24"/>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sz w:val="24"/>
              </w:rPr>
            </w:pPr>
          </w:p>
        </w:tc>
        <w:tc>
          <w:tcPr>
            <w:tcW w:w="890" w:type="dxa"/>
            <w:tcBorders>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jc w:val="left"/>
              <w:rPr>
                <w:rFonts w:ascii="宋体" w:hAnsi="宋体" w:cs="宋体"/>
                <w:sz w:val="24"/>
              </w:rPr>
            </w:pPr>
          </w:p>
        </w:tc>
        <w:tc>
          <w:tcPr>
            <w:tcW w:w="1035"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sz w:val="24"/>
              </w:rPr>
            </w:pPr>
          </w:p>
        </w:tc>
        <w:tc>
          <w:tcPr>
            <w:tcW w:w="1695" w:type="dxa"/>
            <w:gridSpan w:val="2"/>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sz w:val="24"/>
              </w:rPr>
            </w:pP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sz w:val="24"/>
              </w:rPr>
            </w:pPr>
          </w:p>
        </w:tc>
      </w:tr>
      <w:tr w:rsidR="00A24E78">
        <w:trPr>
          <w:trHeight w:val="340"/>
        </w:trPr>
        <w:tc>
          <w:tcPr>
            <w:tcW w:w="720"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adjustRightInd w:val="0"/>
              <w:snapToGrid w:val="0"/>
              <w:spacing w:line="360" w:lineRule="exact"/>
              <w:jc w:val="center"/>
              <w:textAlignment w:val="center"/>
              <w:rPr>
                <w:rFonts w:ascii="宋体" w:hAnsi="宋体" w:cs="宋体"/>
                <w:sz w:val="24"/>
              </w:rPr>
            </w:pPr>
            <w:r>
              <w:rPr>
                <w:rFonts w:ascii="宋体" w:hAnsi="宋体" w:cs="宋体" w:hint="eastAsia"/>
                <w:kern w:val="0"/>
                <w:sz w:val="24"/>
              </w:rPr>
              <w:t>2</w:t>
            </w:r>
          </w:p>
        </w:tc>
        <w:tc>
          <w:tcPr>
            <w:tcW w:w="2085"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adjustRightInd w:val="0"/>
              <w:snapToGrid w:val="0"/>
              <w:spacing w:line="360" w:lineRule="exact"/>
              <w:jc w:val="left"/>
              <w:textAlignment w:val="center"/>
              <w:rPr>
                <w:rFonts w:ascii="宋体" w:hAnsi="宋体" w:cs="宋体"/>
                <w:sz w:val="24"/>
              </w:rPr>
            </w:pPr>
            <w:r>
              <w:rPr>
                <w:rFonts w:ascii="宋体" w:hAnsi="宋体" w:cs="宋体" w:hint="eastAsia"/>
                <w:kern w:val="0"/>
                <w:sz w:val="24"/>
              </w:rPr>
              <w:t>单项工程</w:t>
            </w:r>
            <w:r>
              <w:rPr>
                <w:rFonts w:ascii="宋体" w:hAnsi="宋体" w:cs="宋体" w:hint="eastAsia"/>
                <w:kern w:val="0"/>
                <w:sz w:val="24"/>
              </w:rPr>
              <w:t>B</w:t>
            </w:r>
          </w:p>
        </w:tc>
        <w:tc>
          <w:tcPr>
            <w:tcW w:w="1321"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b/>
                <w:sz w:val="24"/>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b/>
                <w:sz w:val="24"/>
              </w:rPr>
            </w:pPr>
          </w:p>
        </w:tc>
        <w:tc>
          <w:tcPr>
            <w:tcW w:w="1446"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b/>
                <w:sz w:val="24"/>
              </w:rPr>
            </w:pPr>
          </w:p>
        </w:tc>
        <w:tc>
          <w:tcPr>
            <w:tcW w:w="1531"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b/>
                <w:sz w:val="24"/>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b/>
                <w:sz w:val="24"/>
              </w:rPr>
            </w:pPr>
          </w:p>
        </w:tc>
        <w:tc>
          <w:tcPr>
            <w:tcW w:w="890" w:type="dxa"/>
            <w:tcBorders>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jc w:val="left"/>
              <w:rPr>
                <w:rFonts w:ascii="宋体" w:hAnsi="宋体" w:cs="宋体"/>
                <w:b/>
                <w:sz w:val="24"/>
              </w:rPr>
            </w:pPr>
          </w:p>
        </w:tc>
        <w:tc>
          <w:tcPr>
            <w:tcW w:w="1035"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b/>
                <w:sz w:val="24"/>
              </w:rPr>
            </w:pPr>
          </w:p>
        </w:tc>
        <w:tc>
          <w:tcPr>
            <w:tcW w:w="1695" w:type="dxa"/>
            <w:gridSpan w:val="2"/>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b/>
                <w:sz w:val="24"/>
              </w:rPr>
            </w:pP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sz w:val="24"/>
              </w:rPr>
            </w:pPr>
          </w:p>
        </w:tc>
      </w:tr>
      <w:tr w:rsidR="00A24E78">
        <w:trPr>
          <w:trHeight w:val="340"/>
        </w:trPr>
        <w:tc>
          <w:tcPr>
            <w:tcW w:w="720"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adjustRightInd w:val="0"/>
              <w:snapToGrid w:val="0"/>
              <w:spacing w:line="360" w:lineRule="exact"/>
              <w:jc w:val="center"/>
              <w:textAlignment w:val="center"/>
              <w:rPr>
                <w:rFonts w:ascii="宋体" w:hAnsi="宋体" w:cs="宋体"/>
                <w:sz w:val="24"/>
              </w:rPr>
            </w:pPr>
            <w:r>
              <w:rPr>
                <w:rFonts w:ascii="宋体" w:hAnsi="宋体" w:cs="宋体" w:hint="eastAsia"/>
                <w:kern w:val="0"/>
                <w:sz w:val="24"/>
              </w:rPr>
              <w:t>2.1</w:t>
            </w:r>
          </w:p>
        </w:tc>
        <w:tc>
          <w:tcPr>
            <w:tcW w:w="2085"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adjustRightInd w:val="0"/>
              <w:snapToGrid w:val="0"/>
              <w:spacing w:line="360" w:lineRule="exact"/>
              <w:jc w:val="left"/>
              <w:textAlignment w:val="center"/>
              <w:rPr>
                <w:rFonts w:ascii="宋体" w:hAnsi="宋体" w:cs="宋体"/>
                <w:sz w:val="24"/>
              </w:rPr>
            </w:pPr>
            <w:r>
              <w:rPr>
                <w:rFonts w:ascii="宋体" w:hAnsi="宋体" w:cs="宋体" w:hint="eastAsia"/>
                <w:kern w:val="0"/>
                <w:sz w:val="24"/>
              </w:rPr>
              <w:t>单位工程</w:t>
            </w:r>
            <w:r>
              <w:rPr>
                <w:rFonts w:ascii="宋体" w:hAnsi="宋体" w:cs="宋体" w:hint="eastAsia"/>
                <w:kern w:val="0"/>
                <w:sz w:val="24"/>
              </w:rPr>
              <w:t>a</w:t>
            </w:r>
          </w:p>
        </w:tc>
        <w:tc>
          <w:tcPr>
            <w:tcW w:w="1321"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b/>
                <w:sz w:val="24"/>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b/>
                <w:sz w:val="24"/>
              </w:rPr>
            </w:pPr>
          </w:p>
        </w:tc>
        <w:tc>
          <w:tcPr>
            <w:tcW w:w="1446"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b/>
                <w:sz w:val="24"/>
              </w:rPr>
            </w:pPr>
          </w:p>
        </w:tc>
        <w:tc>
          <w:tcPr>
            <w:tcW w:w="1531"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b/>
                <w:sz w:val="24"/>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b/>
                <w:sz w:val="24"/>
              </w:rPr>
            </w:pPr>
          </w:p>
        </w:tc>
        <w:tc>
          <w:tcPr>
            <w:tcW w:w="890" w:type="dxa"/>
            <w:tcBorders>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jc w:val="left"/>
              <w:rPr>
                <w:rFonts w:ascii="宋体" w:hAnsi="宋体" w:cs="宋体"/>
                <w:b/>
                <w:sz w:val="24"/>
              </w:rPr>
            </w:pPr>
          </w:p>
        </w:tc>
        <w:tc>
          <w:tcPr>
            <w:tcW w:w="1035"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b/>
                <w:sz w:val="24"/>
              </w:rPr>
            </w:pPr>
          </w:p>
        </w:tc>
        <w:tc>
          <w:tcPr>
            <w:tcW w:w="1695" w:type="dxa"/>
            <w:gridSpan w:val="2"/>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b/>
                <w:sz w:val="24"/>
              </w:rPr>
            </w:pP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sz w:val="24"/>
              </w:rPr>
            </w:pPr>
          </w:p>
        </w:tc>
      </w:tr>
      <w:tr w:rsidR="00A24E78">
        <w:trPr>
          <w:trHeight w:val="340"/>
        </w:trPr>
        <w:tc>
          <w:tcPr>
            <w:tcW w:w="720"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adjustRightInd w:val="0"/>
              <w:snapToGrid w:val="0"/>
              <w:spacing w:line="360" w:lineRule="exact"/>
              <w:jc w:val="center"/>
              <w:textAlignment w:val="center"/>
              <w:rPr>
                <w:rFonts w:ascii="宋体" w:hAnsi="宋体" w:cs="宋体"/>
                <w:sz w:val="24"/>
              </w:rPr>
            </w:pPr>
            <w:r>
              <w:rPr>
                <w:rFonts w:ascii="宋体" w:hAnsi="宋体" w:cs="宋体" w:hint="eastAsia"/>
                <w:kern w:val="0"/>
                <w:sz w:val="24"/>
              </w:rPr>
              <w:t>2.2</w:t>
            </w:r>
          </w:p>
        </w:tc>
        <w:tc>
          <w:tcPr>
            <w:tcW w:w="2085"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adjustRightInd w:val="0"/>
              <w:snapToGrid w:val="0"/>
              <w:spacing w:line="360" w:lineRule="exact"/>
              <w:jc w:val="left"/>
              <w:textAlignment w:val="center"/>
              <w:rPr>
                <w:rFonts w:ascii="宋体" w:hAnsi="宋体" w:cs="宋体"/>
                <w:sz w:val="24"/>
              </w:rPr>
            </w:pPr>
            <w:r>
              <w:rPr>
                <w:rFonts w:ascii="宋体" w:hAnsi="宋体" w:cs="宋体" w:hint="eastAsia"/>
                <w:kern w:val="0"/>
                <w:sz w:val="24"/>
              </w:rPr>
              <w:t>单位工程</w:t>
            </w:r>
            <w:r>
              <w:rPr>
                <w:rFonts w:ascii="宋体" w:hAnsi="宋体" w:cs="宋体" w:hint="eastAsia"/>
                <w:kern w:val="0"/>
                <w:sz w:val="24"/>
              </w:rPr>
              <w:t>b</w:t>
            </w:r>
          </w:p>
        </w:tc>
        <w:tc>
          <w:tcPr>
            <w:tcW w:w="1321"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b/>
                <w:sz w:val="24"/>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b/>
                <w:sz w:val="24"/>
              </w:rPr>
            </w:pPr>
          </w:p>
        </w:tc>
        <w:tc>
          <w:tcPr>
            <w:tcW w:w="1446"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b/>
                <w:sz w:val="24"/>
              </w:rPr>
            </w:pPr>
          </w:p>
        </w:tc>
        <w:tc>
          <w:tcPr>
            <w:tcW w:w="1531"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b/>
                <w:sz w:val="24"/>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b/>
                <w:sz w:val="24"/>
              </w:rPr>
            </w:pPr>
          </w:p>
        </w:tc>
        <w:tc>
          <w:tcPr>
            <w:tcW w:w="890" w:type="dxa"/>
            <w:tcBorders>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jc w:val="left"/>
              <w:rPr>
                <w:rFonts w:ascii="宋体" w:hAnsi="宋体" w:cs="宋体"/>
                <w:b/>
                <w:sz w:val="24"/>
              </w:rPr>
            </w:pPr>
          </w:p>
        </w:tc>
        <w:tc>
          <w:tcPr>
            <w:tcW w:w="1035"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b/>
                <w:sz w:val="24"/>
              </w:rPr>
            </w:pPr>
          </w:p>
        </w:tc>
        <w:tc>
          <w:tcPr>
            <w:tcW w:w="1695" w:type="dxa"/>
            <w:gridSpan w:val="2"/>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b/>
                <w:sz w:val="24"/>
              </w:rPr>
            </w:pP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sz w:val="24"/>
              </w:rPr>
            </w:pPr>
          </w:p>
        </w:tc>
      </w:tr>
      <w:tr w:rsidR="00A24E78">
        <w:trPr>
          <w:trHeight w:val="340"/>
        </w:trPr>
        <w:tc>
          <w:tcPr>
            <w:tcW w:w="720"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adjustRightInd w:val="0"/>
              <w:snapToGrid w:val="0"/>
              <w:spacing w:line="360" w:lineRule="exact"/>
              <w:jc w:val="center"/>
              <w:textAlignment w:val="center"/>
              <w:rPr>
                <w:rFonts w:ascii="宋体" w:hAnsi="宋体" w:cs="宋体"/>
                <w:kern w:val="0"/>
                <w:sz w:val="24"/>
              </w:rPr>
            </w:pPr>
            <w:r>
              <w:rPr>
                <w:rFonts w:ascii="宋体" w:hAnsi="宋体" w:cs="宋体" w:hint="eastAsia"/>
                <w:kern w:val="0"/>
                <w:sz w:val="24"/>
              </w:rPr>
              <w:t>2.2.1</w:t>
            </w:r>
          </w:p>
        </w:tc>
        <w:tc>
          <w:tcPr>
            <w:tcW w:w="2085"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adjustRightInd w:val="0"/>
              <w:snapToGrid w:val="0"/>
              <w:spacing w:line="360" w:lineRule="exact"/>
              <w:jc w:val="left"/>
              <w:textAlignment w:val="center"/>
              <w:rPr>
                <w:rFonts w:ascii="宋体" w:hAnsi="宋体" w:cs="宋体"/>
                <w:kern w:val="0"/>
                <w:sz w:val="24"/>
              </w:rPr>
            </w:pPr>
            <w:r>
              <w:rPr>
                <w:rFonts w:ascii="宋体" w:hAnsi="宋体" w:cs="宋体" w:hint="eastAsia"/>
                <w:kern w:val="0"/>
                <w:sz w:val="24"/>
              </w:rPr>
              <w:t>主要分部分项工程</w:t>
            </w:r>
          </w:p>
        </w:tc>
        <w:tc>
          <w:tcPr>
            <w:tcW w:w="1321"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b/>
                <w:sz w:val="24"/>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b/>
                <w:sz w:val="24"/>
              </w:rPr>
            </w:pPr>
          </w:p>
        </w:tc>
        <w:tc>
          <w:tcPr>
            <w:tcW w:w="1446"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b/>
                <w:sz w:val="24"/>
              </w:rPr>
            </w:pPr>
          </w:p>
        </w:tc>
        <w:tc>
          <w:tcPr>
            <w:tcW w:w="1531"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b/>
                <w:sz w:val="24"/>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b/>
                <w:sz w:val="24"/>
              </w:rPr>
            </w:pPr>
          </w:p>
        </w:tc>
        <w:tc>
          <w:tcPr>
            <w:tcW w:w="890" w:type="dxa"/>
            <w:tcBorders>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jc w:val="left"/>
              <w:rPr>
                <w:rFonts w:ascii="宋体" w:hAnsi="宋体" w:cs="宋体"/>
                <w:b/>
                <w:sz w:val="24"/>
              </w:rPr>
            </w:pPr>
          </w:p>
        </w:tc>
        <w:tc>
          <w:tcPr>
            <w:tcW w:w="1035"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b/>
                <w:sz w:val="24"/>
              </w:rPr>
            </w:pPr>
          </w:p>
        </w:tc>
        <w:tc>
          <w:tcPr>
            <w:tcW w:w="1695" w:type="dxa"/>
            <w:gridSpan w:val="2"/>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b/>
                <w:sz w:val="24"/>
              </w:rPr>
            </w:pP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sz w:val="24"/>
              </w:rPr>
            </w:pPr>
          </w:p>
        </w:tc>
      </w:tr>
      <w:tr w:rsidR="00A24E78">
        <w:trPr>
          <w:trHeight w:val="340"/>
        </w:trPr>
        <w:tc>
          <w:tcPr>
            <w:tcW w:w="72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jc w:val="center"/>
              <w:rPr>
                <w:rFonts w:ascii="宋体" w:hAnsi="宋体" w:cs="宋体"/>
                <w:sz w:val="24"/>
              </w:rPr>
            </w:pPr>
          </w:p>
        </w:tc>
        <w:tc>
          <w:tcPr>
            <w:tcW w:w="2085"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widowControl/>
              <w:adjustRightInd w:val="0"/>
              <w:snapToGrid w:val="0"/>
              <w:spacing w:line="360" w:lineRule="exact"/>
              <w:jc w:val="left"/>
              <w:textAlignment w:val="center"/>
              <w:rPr>
                <w:rFonts w:ascii="宋体" w:hAnsi="宋体" w:cs="宋体"/>
                <w:sz w:val="24"/>
              </w:rPr>
            </w:pPr>
          </w:p>
        </w:tc>
        <w:tc>
          <w:tcPr>
            <w:tcW w:w="1321"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sz w:val="24"/>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sz w:val="24"/>
              </w:rPr>
            </w:pPr>
          </w:p>
        </w:tc>
        <w:tc>
          <w:tcPr>
            <w:tcW w:w="1446"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sz w:val="24"/>
              </w:rPr>
            </w:pPr>
          </w:p>
        </w:tc>
        <w:tc>
          <w:tcPr>
            <w:tcW w:w="1531"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sz w:val="24"/>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sz w:val="24"/>
              </w:rPr>
            </w:pPr>
          </w:p>
        </w:tc>
        <w:tc>
          <w:tcPr>
            <w:tcW w:w="890" w:type="dxa"/>
            <w:tcBorders>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jc w:val="left"/>
              <w:rPr>
                <w:rFonts w:ascii="宋体" w:hAnsi="宋体" w:cs="宋体"/>
                <w:sz w:val="24"/>
              </w:rPr>
            </w:pPr>
          </w:p>
        </w:tc>
        <w:tc>
          <w:tcPr>
            <w:tcW w:w="1035"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sz w:val="24"/>
              </w:rPr>
            </w:pPr>
          </w:p>
        </w:tc>
        <w:tc>
          <w:tcPr>
            <w:tcW w:w="1695" w:type="dxa"/>
            <w:gridSpan w:val="2"/>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sz w:val="24"/>
              </w:rPr>
            </w:pP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spacing w:line="360" w:lineRule="exact"/>
              <w:rPr>
                <w:rFonts w:ascii="宋体" w:hAnsi="宋体" w:cs="宋体"/>
                <w:sz w:val="24"/>
              </w:rPr>
            </w:pPr>
          </w:p>
        </w:tc>
      </w:tr>
    </w:tbl>
    <w:p w:rsidR="00A24E78" w:rsidRDefault="00A24E78">
      <w:pPr>
        <w:spacing w:line="360" w:lineRule="exact"/>
        <w:rPr>
          <w:rFonts w:cs="宋体"/>
          <w:sz w:val="24"/>
        </w:rPr>
      </w:pPr>
    </w:p>
    <w:p w:rsidR="00A24E78" w:rsidRDefault="00A24E78">
      <w:pPr>
        <w:jc w:val="right"/>
        <w:rPr>
          <w:sz w:val="24"/>
        </w:rPr>
      </w:pPr>
    </w:p>
    <w:p w:rsidR="00A24E78" w:rsidRDefault="00A24E78">
      <w:pPr>
        <w:jc w:val="right"/>
        <w:rPr>
          <w:sz w:val="24"/>
        </w:rPr>
      </w:pPr>
    </w:p>
    <w:p w:rsidR="00A24E78" w:rsidRDefault="00C01A0F">
      <w:pPr>
        <w:jc w:val="right"/>
        <w:rPr>
          <w:sz w:val="24"/>
        </w:rPr>
      </w:pPr>
      <w:r>
        <w:rPr>
          <w:rFonts w:hint="eastAsia"/>
          <w:sz w:val="24"/>
        </w:rPr>
        <w:lastRenderedPageBreak/>
        <w:t xml:space="preserve"> </w:t>
      </w:r>
      <w:r>
        <w:rPr>
          <w:rFonts w:hint="eastAsia"/>
          <w:sz w:val="24"/>
        </w:rPr>
        <w:t>（续上表）</w:t>
      </w:r>
    </w:p>
    <w:p w:rsidR="00A24E78" w:rsidRDefault="00C01A0F">
      <w:pPr>
        <w:pStyle w:val="3"/>
        <w:jc w:val="center"/>
        <w:rPr>
          <w:rStyle w:val="ae"/>
          <w:rFonts w:ascii="宋体" w:hAnsi="宋体" w:cs="宋体"/>
          <w:b/>
          <w:color w:val="000000"/>
          <w:shd w:val="clear" w:color="auto" w:fill="FFFFFF"/>
        </w:rPr>
      </w:pPr>
      <w:r>
        <w:rPr>
          <w:rStyle w:val="ae"/>
          <w:rFonts w:ascii="宋体" w:hAnsi="宋体" w:cs="宋体" w:hint="eastAsia"/>
          <w:b/>
          <w:color w:val="000000"/>
          <w:shd w:val="clear" w:color="auto" w:fill="FFFFFF"/>
        </w:rPr>
        <w:t>总</w:t>
      </w:r>
      <w:r>
        <w:rPr>
          <w:rStyle w:val="ae"/>
          <w:rFonts w:ascii="宋体" w:hAnsi="宋体" w:cs="宋体" w:hint="eastAsia"/>
          <w:b/>
          <w:color w:val="000000"/>
          <w:shd w:val="clear" w:color="auto" w:fill="FFFFFF"/>
        </w:rPr>
        <w:t xml:space="preserve"> </w:t>
      </w:r>
      <w:r>
        <w:rPr>
          <w:rStyle w:val="ae"/>
          <w:rFonts w:ascii="宋体" w:hAnsi="宋体" w:cs="宋体" w:hint="eastAsia"/>
          <w:b/>
          <w:color w:val="000000"/>
          <w:shd w:val="clear" w:color="auto" w:fill="FFFFFF"/>
        </w:rPr>
        <w:t>概</w:t>
      </w:r>
      <w:r>
        <w:rPr>
          <w:rStyle w:val="ae"/>
          <w:rFonts w:ascii="宋体" w:hAnsi="宋体" w:cs="宋体" w:hint="eastAsia"/>
          <w:b/>
          <w:color w:val="000000"/>
          <w:shd w:val="clear" w:color="auto" w:fill="FFFFFF"/>
        </w:rPr>
        <w:t xml:space="preserve"> </w:t>
      </w:r>
      <w:r>
        <w:rPr>
          <w:rStyle w:val="ae"/>
          <w:rFonts w:ascii="宋体" w:hAnsi="宋体" w:cs="宋体" w:hint="eastAsia"/>
          <w:b/>
          <w:color w:val="000000"/>
          <w:shd w:val="clear" w:color="auto" w:fill="FFFFFF"/>
        </w:rPr>
        <w:t>算</w:t>
      </w:r>
      <w:r>
        <w:rPr>
          <w:rStyle w:val="ae"/>
          <w:rFonts w:ascii="宋体" w:hAnsi="宋体" w:cs="宋体" w:hint="eastAsia"/>
          <w:b/>
          <w:color w:val="000000"/>
          <w:shd w:val="clear" w:color="auto" w:fill="FFFFFF"/>
        </w:rPr>
        <w:t xml:space="preserve"> </w:t>
      </w:r>
      <w:r>
        <w:rPr>
          <w:rStyle w:val="ae"/>
          <w:rFonts w:ascii="宋体" w:hAnsi="宋体" w:cs="宋体" w:hint="eastAsia"/>
          <w:b/>
          <w:color w:val="000000"/>
          <w:shd w:val="clear" w:color="auto" w:fill="FFFFFF"/>
        </w:rPr>
        <w:t>表</w:t>
      </w:r>
      <w:r>
        <w:rPr>
          <w:rStyle w:val="ae"/>
          <w:rFonts w:ascii="宋体" w:hAnsi="宋体" w:cs="宋体" w:hint="eastAsia"/>
          <w:b/>
          <w:color w:val="000000"/>
          <w:shd w:val="clear" w:color="auto" w:fill="FFFFFF"/>
        </w:rPr>
        <w:t xml:space="preserve">                               </w:t>
      </w:r>
    </w:p>
    <w:tbl>
      <w:tblPr>
        <w:tblW w:w="14600" w:type="dxa"/>
        <w:tblInd w:w="-471" w:type="dxa"/>
        <w:tblLayout w:type="fixed"/>
        <w:tblCellMar>
          <w:top w:w="15" w:type="dxa"/>
          <w:left w:w="15" w:type="dxa"/>
          <w:bottom w:w="15" w:type="dxa"/>
          <w:right w:w="15" w:type="dxa"/>
        </w:tblCellMar>
        <w:tblLook w:val="04A0"/>
      </w:tblPr>
      <w:tblGrid>
        <w:gridCol w:w="716"/>
        <w:gridCol w:w="2084"/>
        <w:gridCol w:w="1300"/>
        <w:gridCol w:w="1266"/>
        <w:gridCol w:w="1500"/>
        <w:gridCol w:w="1500"/>
        <w:gridCol w:w="1150"/>
        <w:gridCol w:w="900"/>
        <w:gridCol w:w="1030"/>
        <w:gridCol w:w="1242"/>
        <w:gridCol w:w="445"/>
        <w:gridCol w:w="1467"/>
      </w:tblGrid>
      <w:tr w:rsidR="00A24E78">
        <w:trPr>
          <w:trHeight w:val="90"/>
        </w:trPr>
        <w:tc>
          <w:tcPr>
            <w:tcW w:w="12688" w:type="dxa"/>
            <w:gridSpan w:val="10"/>
            <w:tcBorders>
              <w:bottom w:val="single" w:sz="4" w:space="0" w:color="000000"/>
            </w:tcBorders>
            <w:noWrap/>
            <w:vAlign w:val="center"/>
          </w:tcPr>
          <w:p w:rsidR="00A24E78" w:rsidRDefault="00C01A0F">
            <w:pPr>
              <w:widowControl/>
              <w:jc w:val="left"/>
              <w:textAlignment w:val="center"/>
              <w:rPr>
                <w:rFonts w:cs="宋体"/>
                <w:sz w:val="24"/>
              </w:rPr>
            </w:pPr>
            <w:r>
              <w:rPr>
                <w:rFonts w:cs="宋体" w:hint="eastAsia"/>
                <w:kern w:val="0"/>
                <w:sz w:val="24"/>
              </w:rPr>
              <w:t>建设项目名称：</w:t>
            </w:r>
          </w:p>
        </w:tc>
        <w:tc>
          <w:tcPr>
            <w:tcW w:w="1912" w:type="dxa"/>
            <w:gridSpan w:val="2"/>
            <w:tcBorders>
              <w:bottom w:val="single" w:sz="4" w:space="0" w:color="000000"/>
            </w:tcBorders>
            <w:noWrap/>
          </w:tcPr>
          <w:p w:rsidR="00A24E78" w:rsidRDefault="00C01A0F">
            <w:pPr>
              <w:widowControl/>
              <w:jc w:val="center"/>
              <w:textAlignment w:val="center"/>
              <w:rPr>
                <w:rFonts w:cs="宋体"/>
                <w:sz w:val="24"/>
              </w:rPr>
            </w:pPr>
            <w:r>
              <w:rPr>
                <w:rFonts w:cs="宋体" w:hint="eastAsia"/>
                <w:kern w:val="0"/>
                <w:sz w:val="24"/>
              </w:rPr>
              <w:t>第</w:t>
            </w:r>
            <w:r>
              <w:rPr>
                <w:rFonts w:cs="宋体" w:hint="eastAsia"/>
                <w:kern w:val="0"/>
                <w:sz w:val="24"/>
              </w:rPr>
              <w:t xml:space="preserve">  </w:t>
            </w:r>
            <w:r>
              <w:rPr>
                <w:rFonts w:cs="宋体" w:hint="eastAsia"/>
                <w:kern w:val="0"/>
                <w:sz w:val="24"/>
              </w:rPr>
              <w:t>页</w:t>
            </w:r>
            <w:r>
              <w:rPr>
                <w:rFonts w:cs="宋体" w:hint="eastAsia"/>
                <w:kern w:val="0"/>
                <w:sz w:val="24"/>
              </w:rPr>
              <w:t xml:space="preserve">  </w:t>
            </w:r>
            <w:r>
              <w:rPr>
                <w:rFonts w:cs="宋体" w:hint="eastAsia"/>
                <w:kern w:val="0"/>
                <w:sz w:val="24"/>
              </w:rPr>
              <w:t>共</w:t>
            </w:r>
            <w:r>
              <w:rPr>
                <w:rFonts w:cs="宋体" w:hint="eastAsia"/>
                <w:kern w:val="0"/>
                <w:sz w:val="24"/>
              </w:rPr>
              <w:t xml:space="preserve">  </w:t>
            </w:r>
            <w:r>
              <w:rPr>
                <w:rFonts w:cs="宋体" w:hint="eastAsia"/>
                <w:kern w:val="0"/>
                <w:sz w:val="24"/>
              </w:rPr>
              <w:t>页</w:t>
            </w:r>
          </w:p>
        </w:tc>
      </w:tr>
      <w:tr w:rsidR="00A24E78">
        <w:trPr>
          <w:trHeight w:val="493"/>
        </w:trPr>
        <w:tc>
          <w:tcPr>
            <w:tcW w:w="716" w:type="dxa"/>
            <w:vMerge w:val="restart"/>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jc w:val="center"/>
              <w:textAlignment w:val="center"/>
              <w:rPr>
                <w:rFonts w:ascii="宋体" w:hAnsi="宋体" w:cs="宋体"/>
                <w:sz w:val="24"/>
              </w:rPr>
            </w:pPr>
            <w:r>
              <w:rPr>
                <w:rFonts w:ascii="宋体" w:hAnsi="宋体" w:cs="宋体" w:hint="eastAsia"/>
                <w:kern w:val="0"/>
                <w:sz w:val="24"/>
              </w:rPr>
              <w:t>序号</w:t>
            </w:r>
          </w:p>
        </w:tc>
        <w:tc>
          <w:tcPr>
            <w:tcW w:w="2084" w:type="dxa"/>
            <w:vMerge w:val="restart"/>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jc w:val="center"/>
              <w:textAlignment w:val="center"/>
              <w:rPr>
                <w:rFonts w:ascii="宋体" w:hAnsi="宋体" w:cs="宋体"/>
                <w:sz w:val="24"/>
              </w:rPr>
            </w:pPr>
            <w:r>
              <w:rPr>
                <w:rFonts w:ascii="宋体" w:hAnsi="宋体" w:cs="宋体" w:hint="eastAsia"/>
                <w:kern w:val="0"/>
                <w:sz w:val="24"/>
              </w:rPr>
              <w:t>工程费用名称</w:t>
            </w:r>
          </w:p>
        </w:tc>
        <w:tc>
          <w:tcPr>
            <w:tcW w:w="6716" w:type="dxa"/>
            <w:gridSpan w:val="5"/>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jc w:val="center"/>
              <w:textAlignment w:val="center"/>
              <w:rPr>
                <w:rFonts w:ascii="宋体" w:hAnsi="宋体" w:cs="宋体"/>
                <w:sz w:val="24"/>
              </w:rPr>
            </w:pPr>
            <w:r>
              <w:rPr>
                <w:rFonts w:ascii="宋体" w:hAnsi="宋体" w:cs="宋体" w:hint="eastAsia"/>
                <w:kern w:val="0"/>
                <w:sz w:val="24"/>
              </w:rPr>
              <w:t>概算投资（万元）</w:t>
            </w:r>
          </w:p>
        </w:tc>
        <w:tc>
          <w:tcPr>
            <w:tcW w:w="3617" w:type="dxa"/>
            <w:gridSpan w:val="4"/>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jc w:val="center"/>
              <w:textAlignment w:val="center"/>
              <w:rPr>
                <w:rFonts w:ascii="宋体" w:hAnsi="宋体" w:cs="宋体"/>
                <w:sz w:val="24"/>
              </w:rPr>
            </w:pPr>
            <w:r>
              <w:rPr>
                <w:rFonts w:ascii="宋体" w:hAnsi="宋体" w:cs="宋体" w:hint="eastAsia"/>
                <w:kern w:val="0"/>
                <w:sz w:val="24"/>
              </w:rPr>
              <w:t>技术经济指标</w:t>
            </w:r>
          </w:p>
        </w:tc>
        <w:tc>
          <w:tcPr>
            <w:tcW w:w="1467" w:type="dxa"/>
            <w:vMerge w:val="restart"/>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jc w:val="center"/>
              <w:textAlignment w:val="center"/>
              <w:rPr>
                <w:rFonts w:ascii="宋体" w:hAnsi="宋体" w:cs="宋体"/>
                <w:sz w:val="24"/>
              </w:rPr>
            </w:pPr>
            <w:r>
              <w:rPr>
                <w:rFonts w:ascii="宋体" w:hAnsi="宋体" w:cs="宋体" w:hint="eastAsia"/>
                <w:kern w:val="0"/>
                <w:sz w:val="24"/>
              </w:rPr>
              <w:t>备注</w:t>
            </w:r>
          </w:p>
        </w:tc>
      </w:tr>
      <w:tr w:rsidR="00A24E78">
        <w:trPr>
          <w:trHeight w:val="340"/>
        </w:trPr>
        <w:tc>
          <w:tcPr>
            <w:tcW w:w="716" w:type="dxa"/>
            <w:vMerge/>
            <w:tcBorders>
              <w:top w:val="single" w:sz="4" w:space="0" w:color="000000"/>
              <w:left w:val="single" w:sz="4" w:space="0" w:color="000000"/>
              <w:bottom w:val="single" w:sz="4" w:space="0" w:color="000000"/>
              <w:right w:val="single" w:sz="4" w:space="0" w:color="000000"/>
            </w:tcBorders>
            <w:noWrap/>
            <w:vAlign w:val="center"/>
          </w:tcPr>
          <w:p w:rsidR="00A24E78" w:rsidRDefault="00A24E78">
            <w:pPr>
              <w:jc w:val="center"/>
              <w:rPr>
                <w:rFonts w:ascii="宋体" w:hAnsi="宋体" w:cs="宋体"/>
                <w:sz w:val="24"/>
              </w:rPr>
            </w:pPr>
          </w:p>
        </w:tc>
        <w:tc>
          <w:tcPr>
            <w:tcW w:w="2084" w:type="dxa"/>
            <w:vMerge/>
            <w:tcBorders>
              <w:top w:val="single" w:sz="4" w:space="0" w:color="000000"/>
              <w:left w:val="single" w:sz="4" w:space="0" w:color="000000"/>
              <w:bottom w:val="single" w:sz="4" w:space="0" w:color="000000"/>
              <w:right w:val="single" w:sz="4" w:space="0" w:color="000000"/>
            </w:tcBorders>
            <w:noWrap/>
            <w:vAlign w:val="center"/>
          </w:tcPr>
          <w:p w:rsidR="00A24E78" w:rsidRDefault="00A24E78">
            <w:pPr>
              <w:jc w:val="center"/>
              <w:rPr>
                <w:rFonts w:ascii="宋体" w:hAnsi="宋体" w:cs="宋体"/>
                <w:sz w:val="24"/>
              </w:rPr>
            </w:pPr>
          </w:p>
        </w:tc>
        <w:tc>
          <w:tcPr>
            <w:tcW w:w="1300"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jc w:val="center"/>
              <w:textAlignment w:val="center"/>
              <w:rPr>
                <w:rFonts w:ascii="宋体" w:hAnsi="宋体" w:cs="宋体"/>
                <w:sz w:val="24"/>
              </w:rPr>
            </w:pPr>
            <w:r>
              <w:rPr>
                <w:rFonts w:ascii="宋体" w:hAnsi="宋体" w:cs="宋体" w:hint="eastAsia"/>
                <w:kern w:val="0"/>
                <w:sz w:val="24"/>
              </w:rPr>
              <w:t>建筑工程费</w:t>
            </w:r>
          </w:p>
        </w:tc>
        <w:tc>
          <w:tcPr>
            <w:tcW w:w="1266"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jc w:val="center"/>
              <w:textAlignment w:val="center"/>
              <w:rPr>
                <w:rFonts w:ascii="宋体" w:hAnsi="宋体" w:cs="宋体"/>
                <w:sz w:val="24"/>
              </w:rPr>
            </w:pPr>
            <w:r>
              <w:rPr>
                <w:rFonts w:ascii="宋体" w:hAnsi="宋体" w:cs="宋体" w:hint="eastAsia"/>
                <w:kern w:val="0"/>
                <w:sz w:val="24"/>
              </w:rPr>
              <w:t>安装工程费</w:t>
            </w:r>
          </w:p>
        </w:tc>
        <w:tc>
          <w:tcPr>
            <w:tcW w:w="1500"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jc w:val="center"/>
              <w:textAlignment w:val="center"/>
              <w:rPr>
                <w:rFonts w:ascii="宋体" w:hAnsi="宋体" w:cs="宋体"/>
                <w:sz w:val="24"/>
              </w:rPr>
            </w:pPr>
            <w:r>
              <w:rPr>
                <w:rFonts w:ascii="宋体" w:hAnsi="宋体" w:cs="宋体" w:hint="eastAsia"/>
                <w:kern w:val="0"/>
                <w:sz w:val="24"/>
              </w:rPr>
              <w:t>设备购置费</w:t>
            </w:r>
          </w:p>
        </w:tc>
        <w:tc>
          <w:tcPr>
            <w:tcW w:w="1500" w:type="dxa"/>
            <w:tcBorders>
              <w:top w:val="single" w:sz="4" w:space="0" w:color="000000"/>
              <w:left w:val="single" w:sz="4" w:space="0" w:color="000000"/>
              <w:bottom w:val="single" w:sz="4" w:space="0" w:color="000000"/>
            </w:tcBorders>
            <w:noWrap/>
            <w:vAlign w:val="center"/>
          </w:tcPr>
          <w:p w:rsidR="00A24E78" w:rsidRDefault="00C01A0F">
            <w:pPr>
              <w:widowControl/>
              <w:adjustRightInd w:val="0"/>
              <w:snapToGrid w:val="0"/>
              <w:spacing w:line="360" w:lineRule="exact"/>
              <w:jc w:val="center"/>
              <w:textAlignment w:val="center"/>
              <w:rPr>
                <w:rFonts w:cs="宋体"/>
                <w:kern w:val="0"/>
                <w:sz w:val="24"/>
              </w:rPr>
            </w:pPr>
            <w:r>
              <w:rPr>
                <w:rFonts w:cs="宋体" w:hint="eastAsia"/>
                <w:kern w:val="0"/>
                <w:sz w:val="24"/>
              </w:rPr>
              <w:t>工程建设</w:t>
            </w:r>
          </w:p>
          <w:p w:rsidR="00A24E78" w:rsidRDefault="00C01A0F">
            <w:pPr>
              <w:widowControl/>
              <w:jc w:val="center"/>
              <w:textAlignment w:val="center"/>
              <w:rPr>
                <w:rFonts w:ascii="宋体" w:hAnsi="宋体" w:cs="宋体"/>
                <w:sz w:val="24"/>
              </w:rPr>
            </w:pPr>
            <w:r>
              <w:rPr>
                <w:rFonts w:cs="宋体" w:hint="eastAsia"/>
                <w:kern w:val="0"/>
                <w:sz w:val="24"/>
              </w:rPr>
              <w:t>其他费用</w:t>
            </w:r>
          </w:p>
        </w:tc>
        <w:tc>
          <w:tcPr>
            <w:tcW w:w="1150"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jc w:val="center"/>
              <w:textAlignment w:val="center"/>
              <w:rPr>
                <w:rFonts w:ascii="宋体" w:hAnsi="宋体" w:cs="宋体"/>
                <w:sz w:val="24"/>
              </w:rPr>
            </w:pPr>
            <w:r>
              <w:rPr>
                <w:rFonts w:ascii="宋体" w:hAnsi="宋体" w:cs="宋体" w:hint="eastAsia"/>
                <w:kern w:val="0"/>
                <w:sz w:val="24"/>
              </w:rPr>
              <w:t>合计</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jc w:val="center"/>
              <w:textAlignment w:val="center"/>
              <w:rPr>
                <w:rFonts w:ascii="宋体" w:hAnsi="宋体" w:cs="宋体"/>
                <w:sz w:val="24"/>
              </w:rPr>
            </w:pPr>
            <w:r>
              <w:rPr>
                <w:rFonts w:ascii="宋体" w:hAnsi="宋体" w:cs="宋体" w:hint="eastAsia"/>
                <w:kern w:val="0"/>
                <w:sz w:val="24"/>
              </w:rPr>
              <w:t>单位</w:t>
            </w:r>
          </w:p>
        </w:tc>
        <w:tc>
          <w:tcPr>
            <w:tcW w:w="1030" w:type="dxa"/>
            <w:tcBorders>
              <w:top w:val="single" w:sz="4" w:space="0" w:color="000000"/>
              <w:bottom w:val="single" w:sz="4" w:space="0" w:color="000000"/>
              <w:right w:val="single" w:sz="4" w:space="0" w:color="000000"/>
            </w:tcBorders>
            <w:noWrap/>
            <w:vAlign w:val="center"/>
          </w:tcPr>
          <w:p w:rsidR="00A24E78" w:rsidRDefault="00C01A0F">
            <w:pPr>
              <w:widowControl/>
              <w:jc w:val="center"/>
              <w:textAlignment w:val="center"/>
              <w:rPr>
                <w:rFonts w:ascii="宋体" w:hAnsi="宋体" w:cs="宋体"/>
                <w:sz w:val="24"/>
              </w:rPr>
            </w:pPr>
            <w:r>
              <w:rPr>
                <w:rFonts w:ascii="宋体" w:hAnsi="宋体" w:cs="宋体" w:hint="eastAsia"/>
                <w:kern w:val="0"/>
                <w:sz w:val="24"/>
              </w:rPr>
              <w:t>数量</w:t>
            </w:r>
          </w:p>
        </w:tc>
        <w:tc>
          <w:tcPr>
            <w:tcW w:w="1687" w:type="dxa"/>
            <w:gridSpan w:val="2"/>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jc w:val="center"/>
              <w:textAlignment w:val="center"/>
              <w:rPr>
                <w:rFonts w:ascii="宋体" w:hAnsi="宋体" w:cs="宋体"/>
                <w:sz w:val="24"/>
              </w:rPr>
            </w:pPr>
            <w:r>
              <w:rPr>
                <w:rFonts w:ascii="宋体" w:hAnsi="宋体" w:cs="宋体" w:hint="eastAsia"/>
                <w:kern w:val="0"/>
                <w:sz w:val="24"/>
              </w:rPr>
              <w:t>单位价值（元）</w:t>
            </w:r>
          </w:p>
        </w:tc>
        <w:tc>
          <w:tcPr>
            <w:tcW w:w="1467" w:type="dxa"/>
            <w:vMerge/>
            <w:tcBorders>
              <w:top w:val="single" w:sz="4" w:space="0" w:color="000000"/>
              <w:left w:val="single" w:sz="4" w:space="0" w:color="000000"/>
              <w:bottom w:val="single" w:sz="4" w:space="0" w:color="000000"/>
              <w:right w:val="single" w:sz="4" w:space="0" w:color="000000"/>
            </w:tcBorders>
            <w:noWrap/>
            <w:vAlign w:val="center"/>
          </w:tcPr>
          <w:p w:rsidR="00A24E78" w:rsidRDefault="00A24E78">
            <w:pPr>
              <w:jc w:val="center"/>
              <w:rPr>
                <w:rFonts w:ascii="宋体" w:hAnsi="宋体" w:cs="宋体"/>
                <w:sz w:val="24"/>
              </w:rPr>
            </w:pPr>
          </w:p>
        </w:tc>
      </w:tr>
      <w:tr w:rsidR="00A24E78">
        <w:trPr>
          <w:trHeight w:hRule="exact" w:val="716"/>
        </w:trPr>
        <w:tc>
          <w:tcPr>
            <w:tcW w:w="716"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adjustRightInd w:val="0"/>
              <w:snapToGrid w:val="0"/>
              <w:jc w:val="center"/>
              <w:textAlignment w:val="center"/>
              <w:rPr>
                <w:rFonts w:ascii="宋体" w:hAnsi="宋体" w:cs="宋体"/>
                <w:sz w:val="24"/>
              </w:rPr>
            </w:pPr>
            <w:r>
              <w:rPr>
                <w:rFonts w:ascii="宋体" w:hAnsi="宋体" w:cs="宋体" w:hint="eastAsia"/>
                <w:kern w:val="0"/>
                <w:sz w:val="24"/>
              </w:rPr>
              <w:t>（二）</w:t>
            </w:r>
          </w:p>
        </w:tc>
        <w:tc>
          <w:tcPr>
            <w:tcW w:w="2084"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adjustRightInd w:val="0"/>
              <w:snapToGrid w:val="0"/>
              <w:jc w:val="left"/>
              <w:textAlignment w:val="center"/>
              <w:rPr>
                <w:rFonts w:ascii="宋体" w:hAnsi="宋体" w:cs="宋体"/>
                <w:sz w:val="24"/>
              </w:rPr>
            </w:pPr>
            <w:r>
              <w:rPr>
                <w:rFonts w:ascii="宋体" w:hAnsi="宋体" w:cs="宋体" w:hint="eastAsia"/>
                <w:kern w:val="0"/>
                <w:sz w:val="24"/>
              </w:rPr>
              <w:t>辅助和服务性工程项目</w:t>
            </w:r>
          </w:p>
        </w:tc>
        <w:tc>
          <w:tcPr>
            <w:tcW w:w="130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jc w:val="left"/>
              <w:rPr>
                <w:rFonts w:ascii="宋体" w:hAnsi="宋体" w:cs="宋体"/>
                <w:b/>
                <w:sz w:val="24"/>
              </w:rPr>
            </w:pPr>
          </w:p>
        </w:tc>
        <w:tc>
          <w:tcPr>
            <w:tcW w:w="1266"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jc w:val="left"/>
              <w:rPr>
                <w:rFonts w:ascii="宋体" w:hAnsi="宋体" w:cs="宋体"/>
                <w:b/>
                <w:sz w:val="24"/>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jc w:val="left"/>
              <w:rPr>
                <w:rFonts w:ascii="宋体" w:hAnsi="宋体" w:cs="宋体"/>
                <w:b/>
                <w:sz w:val="24"/>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jc w:val="left"/>
              <w:rPr>
                <w:rFonts w:ascii="宋体" w:hAnsi="宋体" w:cs="宋体"/>
                <w:b/>
                <w:sz w:val="24"/>
              </w:rPr>
            </w:pPr>
          </w:p>
        </w:tc>
        <w:tc>
          <w:tcPr>
            <w:tcW w:w="115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jc w:val="left"/>
              <w:rPr>
                <w:rFonts w:ascii="宋体" w:hAnsi="宋体" w:cs="宋体"/>
                <w:b/>
                <w:sz w:val="24"/>
              </w:rPr>
            </w:pPr>
          </w:p>
        </w:tc>
        <w:tc>
          <w:tcPr>
            <w:tcW w:w="900" w:type="dxa"/>
            <w:tcBorders>
              <w:left w:val="single" w:sz="4" w:space="0" w:color="000000"/>
              <w:bottom w:val="single" w:sz="4" w:space="0" w:color="000000"/>
              <w:right w:val="single" w:sz="4" w:space="0" w:color="000000"/>
            </w:tcBorders>
            <w:noWrap/>
            <w:vAlign w:val="center"/>
          </w:tcPr>
          <w:p w:rsidR="00A24E78" w:rsidRDefault="00A24E78">
            <w:pPr>
              <w:jc w:val="left"/>
              <w:rPr>
                <w:rFonts w:ascii="宋体" w:hAnsi="宋体" w:cs="宋体"/>
                <w:b/>
                <w:sz w:val="24"/>
              </w:rPr>
            </w:pPr>
          </w:p>
        </w:tc>
        <w:tc>
          <w:tcPr>
            <w:tcW w:w="103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b/>
                <w:sz w:val="24"/>
              </w:rPr>
            </w:pPr>
          </w:p>
        </w:tc>
        <w:tc>
          <w:tcPr>
            <w:tcW w:w="1687" w:type="dxa"/>
            <w:gridSpan w:val="2"/>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b/>
                <w:sz w:val="24"/>
              </w:rPr>
            </w:pPr>
          </w:p>
        </w:tc>
        <w:tc>
          <w:tcPr>
            <w:tcW w:w="1467"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jc w:val="center"/>
              <w:rPr>
                <w:rFonts w:ascii="宋体" w:hAnsi="宋体" w:cs="宋体"/>
                <w:sz w:val="24"/>
              </w:rPr>
            </w:pPr>
          </w:p>
        </w:tc>
      </w:tr>
      <w:tr w:rsidR="00A24E78">
        <w:trPr>
          <w:trHeight w:hRule="exact" w:val="340"/>
        </w:trPr>
        <w:tc>
          <w:tcPr>
            <w:tcW w:w="716"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adjustRightInd w:val="0"/>
              <w:snapToGrid w:val="0"/>
              <w:jc w:val="center"/>
              <w:rPr>
                <w:rFonts w:ascii="宋体" w:hAnsi="宋体" w:cs="宋体"/>
                <w:sz w:val="24"/>
              </w:rPr>
            </w:pPr>
          </w:p>
        </w:tc>
        <w:tc>
          <w:tcPr>
            <w:tcW w:w="2084"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widowControl/>
              <w:adjustRightInd w:val="0"/>
              <w:snapToGrid w:val="0"/>
              <w:jc w:val="left"/>
              <w:textAlignment w:val="center"/>
              <w:rPr>
                <w:rFonts w:ascii="宋体" w:hAnsi="宋体" w:cs="宋体"/>
                <w:sz w:val="24"/>
              </w:rPr>
            </w:pPr>
          </w:p>
        </w:tc>
        <w:tc>
          <w:tcPr>
            <w:tcW w:w="130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jc w:val="left"/>
              <w:rPr>
                <w:rFonts w:ascii="宋体" w:hAnsi="宋体" w:cs="宋体"/>
                <w:b/>
                <w:sz w:val="24"/>
              </w:rPr>
            </w:pPr>
          </w:p>
        </w:tc>
        <w:tc>
          <w:tcPr>
            <w:tcW w:w="1266"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jc w:val="left"/>
              <w:rPr>
                <w:rFonts w:ascii="宋体" w:hAnsi="宋体" w:cs="宋体"/>
                <w:b/>
                <w:sz w:val="24"/>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jc w:val="left"/>
              <w:rPr>
                <w:rFonts w:ascii="宋体" w:hAnsi="宋体" w:cs="宋体"/>
                <w:b/>
                <w:sz w:val="24"/>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jc w:val="left"/>
              <w:rPr>
                <w:rFonts w:ascii="宋体" w:hAnsi="宋体" w:cs="宋体"/>
                <w:b/>
                <w:sz w:val="24"/>
              </w:rPr>
            </w:pPr>
          </w:p>
        </w:tc>
        <w:tc>
          <w:tcPr>
            <w:tcW w:w="115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jc w:val="left"/>
              <w:rPr>
                <w:rFonts w:ascii="宋体" w:hAnsi="宋体" w:cs="宋体"/>
                <w:b/>
                <w:sz w:val="24"/>
              </w:rPr>
            </w:pPr>
          </w:p>
        </w:tc>
        <w:tc>
          <w:tcPr>
            <w:tcW w:w="900" w:type="dxa"/>
            <w:tcBorders>
              <w:left w:val="single" w:sz="4" w:space="0" w:color="000000"/>
              <w:bottom w:val="single" w:sz="4" w:space="0" w:color="000000"/>
              <w:right w:val="single" w:sz="4" w:space="0" w:color="000000"/>
            </w:tcBorders>
            <w:noWrap/>
            <w:vAlign w:val="center"/>
          </w:tcPr>
          <w:p w:rsidR="00A24E78" w:rsidRDefault="00A24E78">
            <w:pPr>
              <w:jc w:val="left"/>
              <w:rPr>
                <w:rFonts w:ascii="宋体" w:hAnsi="宋体" w:cs="宋体"/>
                <w:b/>
                <w:sz w:val="24"/>
              </w:rPr>
            </w:pPr>
          </w:p>
        </w:tc>
        <w:tc>
          <w:tcPr>
            <w:tcW w:w="103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b/>
                <w:sz w:val="24"/>
              </w:rPr>
            </w:pPr>
          </w:p>
        </w:tc>
        <w:tc>
          <w:tcPr>
            <w:tcW w:w="1687" w:type="dxa"/>
            <w:gridSpan w:val="2"/>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b/>
                <w:sz w:val="24"/>
              </w:rPr>
            </w:pPr>
          </w:p>
        </w:tc>
        <w:tc>
          <w:tcPr>
            <w:tcW w:w="1467"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jc w:val="center"/>
              <w:rPr>
                <w:rFonts w:ascii="宋体" w:hAnsi="宋体" w:cs="宋体"/>
                <w:sz w:val="24"/>
              </w:rPr>
            </w:pPr>
          </w:p>
        </w:tc>
      </w:tr>
      <w:tr w:rsidR="00A24E78">
        <w:trPr>
          <w:trHeight w:hRule="exact" w:val="454"/>
        </w:trPr>
        <w:tc>
          <w:tcPr>
            <w:tcW w:w="716"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adjustRightInd w:val="0"/>
              <w:snapToGrid w:val="0"/>
              <w:jc w:val="center"/>
              <w:textAlignment w:val="center"/>
              <w:rPr>
                <w:rFonts w:ascii="宋体" w:hAnsi="宋体" w:cs="宋体"/>
                <w:sz w:val="24"/>
              </w:rPr>
            </w:pPr>
            <w:r>
              <w:rPr>
                <w:rFonts w:ascii="宋体" w:hAnsi="宋体" w:cs="宋体" w:hint="eastAsia"/>
                <w:kern w:val="0"/>
                <w:sz w:val="24"/>
              </w:rPr>
              <w:t>（三）</w:t>
            </w:r>
          </w:p>
        </w:tc>
        <w:tc>
          <w:tcPr>
            <w:tcW w:w="2084"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adjustRightInd w:val="0"/>
              <w:snapToGrid w:val="0"/>
              <w:jc w:val="left"/>
              <w:textAlignment w:val="center"/>
              <w:rPr>
                <w:rFonts w:ascii="宋体" w:hAnsi="宋体" w:cs="宋体"/>
                <w:sz w:val="24"/>
              </w:rPr>
            </w:pPr>
            <w:r>
              <w:rPr>
                <w:rFonts w:ascii="宋体" w:hAnsi="宋体" w:cs="宋体" w:hint="eastAsia"/>
                <w:kern w:val="0"/>
                <w:sz w:val="24"/>
              </w:rPr>
              <w:t>室外工程项目</w:t>
            </w:r>
          </w:p>
        </w:tc>
        <w:tc>
          <w:tcPr>
            <w:tcW w:w="130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jc w:val="left"/>
              <w:rPr>
                <w:rFonts w:ascii="宋体" w:hAnsi="宋体" w:cs="宋体"/>
                <w:b/>
                <w:sz w:val="24"/>
              </w:rPr>
            </w:pPr>
          </w:p>
        </w:tc>
        <w:tc>
          <w:tcPr>
            <w:tcW w:w="1266"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jc w:val="left"/>
              <w:rPr>
                <w:rFonts w:ascii="宋体" w:hAnsi="宋体" w:cs="宋体"/>
                <w:b/>
                <w:sz w:val="24"/>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jc w:val="left"/>
              <w:rPr>
                <w:rFonts w:ascii="宋体" w:hAnsi="宋体" w:cs="宋体"/>
                <w:b/>
                <w:sz w:val="24"/>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jc w:val="left"/>
              <w:rPr>
                <w:rFonts w:ascii="宋体" w:hAnsi="宋体" w:cs="宋体"/>
                <w:b/>
                <w:sz w:val="24"/>
              </w:rPr>
            </w:pPr>
          </w:p>
        </w:tc>
        <w:tc>
          <w:tcPr>
            <w:tcW w:w="115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jc w:val="left"/>
              <w:rPr>
                <w:rFonts w:ascii="宋体" w:hAnsi="宋体" w:cs="宋体"/>
                <w:b/>
                <w:sz w:val="24"/>
              </w:rPr>
            </w:pPr>
          </w:p>
        </w:tc>
        <w:tc>
          <w:tcPr>
            <w:tcW w:w="900" w:type="dxa"/>
            <w:tcBorders>
              <w:left w:val="single" w:sz="4" w:space="0" w:color="000000"/>
              <w:bottom w:val="single" w:sz="4" w:space="0" w:color="000000"/>
              <w:right w:val="single" w:sz="4" w:space="0" w:color="000000"/>
            </w:tcBorders>
            <w:noWrap/>
            <w:vAlign w:val="center"/>
          </w:tcPr>
          <w:p w:rsidR="00A24E78" w:rsidRDefault="00A24E78">
            <w:pPr>
              <w:jc w:val="left"/>
              <w:rPr>
                <w:rFonts w:ascii="宋体" w:hAnsi="宋体" w:cs="宋体"/>
                <w:b/>
                <w:sz w:val="24"/>
              </w:rPr>
            </w:pPr>
          </w:p>
        </w:tc>
        <w:tc>
          <w:tcPr>
            <w:tcW w:w="103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b/>
                <w:sz w:val="24"/>
              </w:rPr>
            </w:pPr>
          </w:p>
        </w:tc>
        <w:tc>
          <w:tcPr>
            <w:tcW w:w="1687" w:type="dxa"/>
            <w:gridSpan w:val="2"/>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b/>
                <w:sz w:val="24"/>
              </w:rPr>
            </w:pPr>
          </w:p>
        </w:tc>
        <w:tc>
          <w:tcPr>
            <w:tcW w:w="1467"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jc w:val="center"/>
              <w:rPr>
                <w:rFonts w:ascii="宋体" w:hAnsi="宋体" w:cs="宋体"/>
                <w:sz w:val="24"/>
              </w:rPr>
            </w:pPr>
          </w:p>
        </w:tc>
      </w:tr>
      <w:tr w:rsidR="00A24E78">
        <w:trPr>
          <w:trHeight w:hRule="exact" w:val="340"/>
        </w:trPr>
        <w:tc>
          <w:tcPr>
            <w:tcW w:w="716"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widowControl/>
              <w:jc w:val="center"/>
              <w:textAlignment w:val="center"/>
              <w:rPr>
                <w:rFonts w:ascii="宋体" w:hAnsi="宋体" w:cs="宋体"/>
                <w:kern w:val="0"/>
                <w:sz w:val="24"/>
              </w:rPr>
            </w:pPr>
          </w:p>
        </w:tc>
        <w:tc>
          <w:tcPr>
            <w:tcW w:w="2084"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widowControl/>
              <w:jc w:val="center"/>
              <w:textAlignment w:val="center"/>
              <w:rPr>
                <w:rFonts w:ascii="宋体" w:hAnsi="宋体" w:cs="宋体"/>
                <w:kern w:val="0"/>
                <w:sz w:val="24"/>
              </w:rPr>
            </w:pPr>
          </w:p>
        </w:tc>
        <w:tc>
          <w:tcPr>
            <w:tcW w:w="130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jc w:val="left"/>
              <w:rPr>
                <w:rFonts w:ascii="宋体" w:hAnsi="宋体" w:cs="宋体"/>
                <w:b/>
                <w:sz w:val="24"/>
              </w:rPr>
            </w:pPr>
          </w:p>
        </w:tc>
        <w:tc>
          <w:tcPr>
            <w:tcW w:w="1266"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jc w:val="left"/>
              <w:rPr>
                <w:rFonts w:ascii="宋体" w:hAnsi="宋体" w:cs="宋体"/>
                <w:b/>
                <w:sz w:val="24"/>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jc w:val="left"/>
              <w:rPr>
                <w:rFonts w:ascii="宋体" w:hAnsi="宋体" w:cs="宋体"/>
                <w:b/>
                <w:sz w:val="24"/>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jc w:val="left"/>
              <w:rPr>
                <w:rFonts w:ascii="宋体" w:hAnsi="宋体" w:cs="宋体"/>
                <w:b/>
                <w:sz w:val="24"/>
              </w:rPr>
            </w:pPr>
          </w:p>
        </w:tc>
        <w:tc>
          <w:tcPr>
            <w:tcW w:w="115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jc w:val="left"/>
              <w:rPr>
                <w:rFonts w:ascii="宋体" w:hAnsi="宋体" w:cs="宋体"/>
                <w:b/>
                <w:sz w:val="24"/>
              </w:rPr>
            </w:pPr>
          </w:p>
        </w:tc>
        <w:tc>
          <w:tcPr>
            <w:tcW w:w="900" w:type="dxa"/>
            <w:tcBorders>
              <w:left w:val="single" w:sz="4" w:space="0" w:color="000000"/>
              <w:bottom w:val="single" w:sz="4" w:space="0" w:color="000000"/>
              <w:right w:val="single" w:sz="4" w:space="0" w:color="000000"/>
            </w:tcBorders>
            <w:noWrap/>
            <w:vAlign w:val="center"/>
          </w:tcPr>
          <w:p w:rsidR="00A24E78" w:rsidRDefault="00A24E78">
            <w:pPr>
              <w:jc w:val="left"/>
              <w:rPr>
                <w:rFonts w:ascii="宋体" w:hAnsi="宋体" w:cs="宋体"/>
                <w:b/>
                <w:sz w:val="24"/>
              </w:rPr>
            </w:pPr>
          </w:p>
        </w:tc>
        <w:tc>
          <w:tcPr>
            <w:tcW w:w="103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b/>
                <w:sz w:val="24"/>
              </w:rPr>
            </w:pPr>
          </w:p>
        </w:tc>
        <w:tc>
          <w:tcPr>
            <w:tcW w:w="1687" w:type="dxa"/>
            <w:gridSpan w:val="2"/>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b/>
                <w:sz w:val="24"/>
              </w:rPr>
            </w:pPr>
          </w:p>
        </w:tc>
        <w:tc>
          <w:tcPr>
            <w:tcW w:w="1467"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jc w:val="center"/>
              <w:rPr>
                <w:rFonts w:ascii="宋体" w:hAnsi="宋体" w:cs="宋体"/>
                <w:sz w:val="24"/>
              </w:rPr>
            </w:pPr>
          </w:p>
        </w:tc>
      </w:tr>
      <w:tr w:rsidR="00A24E78">
        <w:trPr>
          <w:trHeight w:hRule="exact" w:val="454"/>
        </w:trPr>
        <w:tc>
          <w:tcPr>
            <w:tcW w:w="716"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adjustRightInd w:val="0"/>
              <w:snapToGrid w:val="0"/>
              <w:jc w:val="center"/>
              <w:textAlignment w:val="center"/>
              <w:rPr>
                <w:rFonts w:ascii="宋体" w:hAnsi="宋体" w:cs="宋体"/>
                <w:sz w:val="24"/>
              </w:rPr>
            </w:pPr>
            <w:r>
              <w:rPr>
                <w:rFonts w:ascii="宋体" w:hAnsi="宋体" w:cs="宋体" w:hint="eastAsia"/>
                <w:kern w:val="0"/>
                <w:sz w:val="24"/>
              </w:rPr>
              <w:t>（四）</w:t>
            </w:r>
          </w:p>
        </w:tc>
        <w:tc>
          <w:tcPr>
            <w:tcW w:w="2084"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adjustRightInd w:val="0"/>
              <w:snapToGrid w:val="0"/>
              <w:jc w:val="left"/>
              <w:textAlignment w:val="center"/>
              <w:rPr>
                <w:rFonts w:ascii="宋体" w:hAnsi="宋体" w:cs="宋体"/>
                <w:sz w:val="24"/>
              </w:rPr>
            </w:pPr>
            <w:r>
              <w:rPr>
                <w:rFonts w:ascii="宋体" w:hAnsi="宋体" w:cs="宋体" w:hint="eastAsia"/>
                <w:kern w:val="0"/>
                <w:sz w:val="24"/>
              </w:rPr>
              <w:t>场外工程项目</w:t>
            </w:r>
          </w:p>
        </w:tc>
        <w:tc>
          <w:tcPr>
            <w:tcW w:w="130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jc w:val="left"/>
              <w:rPr>
                <w:rFonts w:ascii="宋体" w:hAnsi="宋体" w:cs="宋体"/>
                <w:b/>
                <w:sz w:val="24"/>
              </w:rPr>
            </w:pPr>
          </w:p>
        </w:tc>
        <w:tc>
          <w:tcPr>
            <w:tcW w:w="1266"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jc w:val="left"/>
              <w:rPr>
                <w:rFonts w:ascii="宋体" w:hAnsi="宋体" w:cs="宋体"/>
                <w:b/>
                <w:sz w:val="24"/>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jc w:val="left"/>
              <w:rPr>
                <w:rFonts w:ascii="宋体" w:hAnsi="宋体" w:cs="宋体"/>
                <w:b/>
                <w:sz w:val="24"/>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jc w:val="left"/>
              <w:rPr>
                <w:rFonts w:ascii="宋体" w:hAnsi="宋体" w:cs="宋体"/>
                <w:b/>
                <w:sz w:val="24"/>
              </w:rPr>
            </w:pPr>
          </w:p>
        </w:tc>
        <w:tc>
          <w:tcPr>
            <w:tcW w:w="115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jc w:val="left"/>
              <w:rPr>
                <w:rFonts w:ascii="宋体" w:hAnsi="宋体" w:cs="宋体"/>
                <w:b/>
                <w:sz w:val="24"/>
              </w:rPr>
            </w:pPr>
          </w:p>
        </w:tc>
        <w:tc>
          <w:tcPr>
            <w:tcW w:w="900" w:type="dxa"/>
            <w:tcBorders>
              <w:left w:val="single" w:sz="4" w:space="0" w:color="000000"/>
              <w:bottom w:val="single" w:sz="4" w:space="0" w:color="000000"/>
              <w:right w:val="single" w:sz="4" w:space="0" w:color="000000"/>
            </w:tcBorders>
            <w:noWrap/>
            <w:vAlign w:val="center"/>
          </w:tcPr>
          <w:p w:rsidR="00A24E78" w:rsidRDefault="00A24E78">
            <w:pPr>
              <w:jc w:val="left"/>
              <w:rPr>
                <w:rFonts w:ascii="宋体" w:hAnsi="宋体" w:cs="宋体"/>
                <w:b/>
                <w:sz w:val="24"/>
              </w:rPr>
            </w:pPr>
          </w:p>
        </w:tc>
        <w:tc>
          <w:tcPr>
            <w:tcW w:w="103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b/>
                <w:sz w:val="24"/>
              </w:rPr>
            </w:pPr>
          </w:p>
        </w:tc>
        <w:tc>
          <w:tcPr>
            <w:tcW w:w="1687" w:type="dxa"/>
            <w:gridSpan w:val="2"/>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b/>
                <w:sz w:val="24"/>
              </w:rPr>
            </w:pPr>
          </w:p>
        </w:tc>
        <w:tc>
          <w:tcPr>
            <w:tcW w:w="1467"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jc w:val="center"/>
              <w:rPr>
                <w:rFonts w:ascii="宋体" w:hAnsi="宋体" w:cs="宋体"/>
                <w:sz w:val="24"/>
              </w:rPr>
            </w:pPr>
          </w:p>
        </w:tc>
      </w:tr>
      <w:tr w:rsidR="00A24E78">
        <w:trPr>
          <w:trHeight w:hRule="exact" w:val="340"/>
        </w:trPr>
        <w:tc>
          <w:tcPr>
            <w:tcW w:w="716"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jc w:val="center"/>
              <w:rPr>
                <w:rFonts w:ascii="宋体" w:hAnsi="宋体" w:cs="宋体"/>
                <w:sz w:val="24"/>
              </w:rPr>
            </w:pPr>
          </w:p>
        </w:tc>
        <w:tc>
          <w:tcPr>
            <w:tcW w:w="2084"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widowControl/>
              <w:jc w:val="left"/>
              <w:textAlignment w:val="center"/>
              <w:rPr>
                <w:rFonts w:ascii="宋体" w:hAnsi="宋体" w:cs="宋体"/>
                <w:sz w:val="24"/>
              </w:rPr>
            </w:pPr>
          </w:p>
        </w:tc>
        <w:tc>
          <w:tcPr>
            <w:tcW w:w="130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266"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500" w:type="dxa"/>
            <w:tcBorders>
              <w:top w:val="single" w:sz="4" w:space="0" w:color="000000"/>
              <w:left w:val="single" w:sz="4" w:space="0" w:color="000000"/>
              <w:bottom w:val="single" w:sz="4" w:space="0" w:color="000000"/>
              <w:right w:val="single" w:sz="4" w:space="0" w:color="auto"/>
            </w:tcBorders>
            <w:noWrap/>
            <w:vAlign w:val="center"/>
          </w:tcPr>
          <w:p w:rsidR="00A24E78" w:rsidRDefault="00A24E78">
            <w:pPr>
              <w:rPr>
                <w:rFonts w:ascii="宋体" w:hAnsi="宋体" w:cs="宋体"/>
                <w:sz w:val="24"/>
              </w:rPr>
            </w:pPr>
          </w:p>
        </w:tc>
        <w:tc>
          <w:tcPr>
            <w:tcW w:w="1500" w:type="dxa"/>
            <w:tcBorders>
              <w:top w:val="single" w:sz="4" w:space="0" w:color="auto"/>
              <w:left w:val="single" w:sz="4" w:space="0" w:color="auto"/>
              <w:bottom w:val="single" w:sz="4" w:space="0" w:color="auto"/>
              <w:right w:val="single" w:sz="4" w:space="0" w:color="auto"/>
            </w:tcBorders>
            <w:noWrap/>
            <w:vAlign w:val="center"/>
          </w:tcPr>
          <w:p w:rsidR="00A24E78" w:rsidRDefault="00A24E78">
            <w:pPr>
              <w:rPr>
                <w:rFonts w:ascii="宋体" w:hAnsi="宋体" w:cs="宋体"/>
                <w:sz w:val="24"/>
              </w:rPr>
            </w:pPr>
          </w:p>
        </w:tc>
        <w:tc>
          <w:tcPr>
            <w:tcW w:w="1150" w:type="dxa"/>
            <w:tcBorders>
              <w:top w:val="single" w:sz="4" w:space="0" w:color="auto"/>
              <w:left w:val="single" w:sz="4" w:space="0" w:color="auto"/>
              <w:bottom w:val="single" w:sz="4" w:space="0" w:color="auto"/>
              <w:right w:val="single" w:sz="4" w:space="0" w:color="auto"/>
            </w:tcBorders>
            <w:noWrap/>
            <w:vAlign w:val="center"/>
          </w:tcPr>
          <w:p w:rsidR="00A24E78" w:rsidRDefault="00A24E78">
            <w:pPr>
              <w:rPr>
                <w:rFonts w:ascii="宋体" w:hAnsi="宋体" w:cs="宋体"/>
                <w:sz w:val="24"/>
              </w:rPr>
            </w:pPr>
          </w:p>
        </w:tc>
        <w:tc>
          <w:tcPr>
            <w:tcW w:w="900" w:type="dxa"/>
            <w:tcBorders>
              <w:top w:val="single" w:sz="4" w:space="0" w:color="auto"/>
              <w:left w:val="single" w:sz="4" w:space="0" w:color="auto"/>
              <w:bottom w:val="single" w:sz="4" w:space="0" w:color="auto"/>
              <w:right w:val="single" w:sz="4" w:space="0" w:color="auto"/>
            </w:tcBorders>
            <w:noWrap/>
            <w:vAlign w:val="center"/>
          </w:tcPr>
          <w:p w:rsidR="00A24E78" w:rsidRDefault="00A24E78">
            <w:pPr>
              <w:rPr>
                <w:rFonts w:ascii="宋体" w:hAnsi="宋体" w:cs="宋体"/>
                <w:sz w:val="24"/>
              </w:rPr>
            </w:pPr>
          </w:p>
        </w:tc>
        <w:tc>
          <w:tcPr>
            <w:tcW w:w="1030" w:type="dxa"/>
            <w:tcBorders>
              <w:top w:val="single" w:sz="4" w:space="0" w:color="auto"/>
              <w:left w:val="single" w:sz="4" w:space="0" w:color="auto"/>
              <w:bottom w:val="single" w:sz="4" w:space="0" w:color="auto"/>
              <w:right w:val="single" w:sz="4" w:space="0" w:color="auto"/>
            </w:tcBorders>
            <w:noWrap/>
            <w:vAlign w:val="center"/>
          </w:tcPr>
          <w:p w:rsidR="00A24E78" w:rsidRDefault="00A24E78">
            <w:pPr>
              <w:rPr>
                <w:rFonts w:ascii="宋体" w:hAnsi="宋体" w:cs="宋体"/>
                <w:sz w:val="24"/>
              </w:rPr>
            </w:pPr>
          </w:p>
        </w:tc>
        <w:tc>
          <w:tcPr>
            <w:tcW w:w="1687" w:type="dxa"/>
            <w:gridSpan w:val="2"/>
            <w:tcBorders>
              <w:top w:val="single" w:sz="4" w:space="0" w:color="000000"/>
              <w:left w:val="single" w:sz="4" w:space="0" w:color="auto"/>
              <w:bottom w:val="single" w:sz="4" w:space="0" w:color="000000"/>
              <w:right w:val="single" w:sz="4" w:space="0" w:color="000000"/>
            </w:tcBorders>
            <w:noWrap/>
            <w:vAlign w:val="center"/>
          </w:tcPr>
          <w:p w:rsidR="00A24E78" w:rsidRDefault="00A24E78">
            <w:pPr>
              <w:rPr>
                <w:rFonts w:ascii="宋体" w:hAnsi="宋体" w:cs="宋体"/>
                <w:sz w:val="24"/>
              </w:rPr>
            </w:pPr>
          </w:p>
        </w:tc>
        <w:tc>
          <w:tcPr>
            <w:tcW w:w="1467"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r>
      <w:tr w:rsidR="00A24E78">
        <w:trPr>
          <w:trHeight w:hRule="exact" w:val="454"/>
        </w:trPr>
        <w:tc>
          <w:tcPr>
            <w:tcW w:w="716"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jc w:val="center"/>
              <w:textAlignment w:val="center"/>
              <w:rPr>
                <w:rFonts w:ascii="宋体" w:hAnsi="宋体" w:cs="宋体"/>
                <w:sz w:val="24"/>
              </w:rPr>
            </w:pPr>
            <w:r>
              <w:rPr>
                <w:rFonts w:ascii="宋体" w:hAnsi="宋体" w:cs="宋体" w:hint="eastAsia"/>
                <w:kern w:val="0"/>
                <w:sz w:val="24"/>
              </w:rPr>
              <w:t>二</w:t>
            </w:r>
          </w:p>
        </w:tc>
        <w:tc>
          <w:tcPr>
            <w:tcW w:w="2084"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jc w:val="center"/>
              <w:textAlignment w:val="center"/>
              <w:rPr>
                <w:rFonts w:ascii="宋体" w:hAnsi="宋体" w:cs="宋体"/>
                <w:sz w:val="24"/>
              </w:rPr>
            </w:pPr>
            <w:r>
              <w:rPr>
                <w:rFonts w:ascii="宋体" w:hAnsi="宋体" w:cs="宋体" w:hint="eastAsia"/>
                <w:kern w:val="0"/>
                <w:sz w:val="24"/>
              </w:rPr>
              <w:t>工程建设其他费用</w:t>
            </w:r>
          </w:p>
        </w:tc>
        <w:tc>
          <w:tcPr>
            <w:tcW w:w="130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266"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500" w:type="dxa"/>
            <w:tcBorders>
              <w:top w:val="single" w:sz="4" w:space="0" w:color="auto"/>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150" w:type="dxa"/>
            <w:tcBorders>
              <w:top w:val="single" w:sz="4" w:space="0" w:color="auto"/>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900" w:type="dxa"/>
            <w:tcBorders>
              <w:top w:val="single" w:sz="4" w:space="0" w:color="auto"/>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030" w:type="dxa"/>
            <w:tcBorders>
              <w:top w:val="single" w:sz="4" w:space="0" w:color="auto"/>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687" w:type="dxa"/>
            <w:gridSpan w:val="2"/>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467"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r>
      <w:tr w:rsidR="00A24E78">
        <w:trPr>
          <w:trHeight w:hRule="exact" w:val="454"/>
        </w:trPr>
        <w:tc>
          <w:tcPr>
            <w:tcW w:w="716"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jc w:val="center"/>
              <w:textAlignment w:val="center"/>
              <w:rPr>
                <w:rFonts w:ascii="宋体" w:hAnsi="宋体" w:cs="宋体"/>
                <w:sz w:val="24"/>
              </w:rPr>
            </w:pPr>
            <w:r>
              <w:rPr>
                <w:rFonts w:ascii="宋体" w:hAnsi="宋体" w:cs="宋体" w:hint="eastAsia"/>
                <w:kern w:val="0"/>
                <w:sz w:val="24"/>
              </w:rPr>
              <w:t>1</w:t>
            </w:r>
          </w:p>
        </w:tc>
        <w:tc>
          <w:tcPr>
            <w:tcW w:w="2084"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jc w:val="left"/>
              <w:textAlignment w:val="center"/>
              <w:rPr>
                <w:rFonts w:ascii="宋体" w:hAnsi="宋体" w:cs="宋体"/>
                <w:sz w:val="24"/>
              </w:rPr>
            </w:pPr>
            <w:r>
              <w:rPr>
                <w:rFonts w:ascii="宋体" w:hAnsi="宋体" w:cs="宋体" w:hint="eastAsia"/>
                <w:kern w:val="0"/>
                <w:sz w:val="24"/>
              </w:rPr>
              <w:t>建设用地费</w:t>
            </w:r>
          </w:p>
        </w:tc>
        <w:tc>
          <w:tcPr>
            <w:tcW w:w="130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266"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15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900" w:type="dxa"/>
            <w:tcBorders>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03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687" w:type="dxa"/>
            <w:gridSpan w:val="2"/>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467"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r>
      <w:tr w:rsidR="00A24E78">
        <w:trPr>
          <w:trHeight w:hRule="exact" w:val="454"/>
        </w:trPr>
        <w:tc>
          <w:tcPr>
            <w:tcW w:w="716"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jc w:val="center"/>
              <w:textAlignment w:val="center"/>
              <w:rPr>
                <w:rFonts w:ascii="宋体" w:hAnsi="宋体" w:cs="宋体"/>
                <w:sz w:val="24"/>
              </w:rPr>
            </w:pPr>
            <w:r>
              <w:rPr>
                <w:rFonts w:ascii="宋体" w:hAnsi="宋体" w:cs="宋体" w:hint="eastAsia"/>
                <w:kern w:val="0"/>
                <w:sz w:val="24"/>
              </w:rPr>
              <w:t>1.1</w:t>
            </w:r>
          </w:p>
        </w:tc>
        <w:tc>
          <w:tcPr>
            <w:tcW w:w="2084"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widowControl/>
              <w:jc w:val="left"/>
              <w:textAlignment w:val="center"/>
              <w:rPr>
                <w:rFonts w:ascii="宋体" w:hAnsi="宋体" w:cs="宋体"/>
                <w:sz w:val="24"/>
              </w:rPr>
            </w:pPr>
          </w:p>
        </w:tc>
        <w:tc>
          <w:tcPr>
            <w:tcW w:w="130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266"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15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900" w:type="dxa"/>
            <w:tcBorders>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03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687" w:type="dxa"/>
            <w:gridSpan w:val="2"/>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467"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r>
      <w:tr w:rsidR="00A24E78">
        <w:trPr>
          <w:trHeight w:hRule="exact" w:val="340"/>
        </w:trPr>
        <w:tc>
          <w:tcPr>
            <w:tcW w:w="716"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widowControl/>
              <w:jc w:val="center"/>
              <w:textAlignment w:val="center"/>
              <w:rPr>
                <w:rFonts w:ascii="宋体" w:hAnsi="宋体" w:cs="宋体"/>
                <w:kern w:val="0"/>
                <w:sz w:val="24"/>
              </w:rPr>
            </w:pPr>
          </w:p>
        </w:tc>
        <w:tc>
          <w:tcPr>
            <w:tcW w:w="2084"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widowControl/>
              <w:jc w:val="left"/>
              <w:textAlignment w:val="center"/>
              <w:rPr>
                <w:rFonts w:ascii="宋体" w:hAnsi="宋体" w:cs="宋体"/>
                <w:sz w:val="24"/>
              </w:rPr>
            </w:pPr>
          </w:p>
        </w:tc>
        <w:tc>
          <w:tcPr>
            <w:tcW w:w="130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266"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15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900" w:type="dxa"/>
            <w:tcBorders>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03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687" w:type="dxa"/>
            <w:gridSpan w:val="2"/>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467"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r>
    </w:tbl>
    <w:p w:rsidR="00A24E78" w:rsidRDefault="00C01A0F">
      <w:pPr>
        <w:jc w:val="right"/>
        <w:rPr>
          <w:sz w:val="24"/>
        </w:rPr>
      </w:pPr>
      <w:r>
        <w:rPr>
          <w:rFonts w:hint="eastAsia"/>
          <w:sz w:val="24"/>
        </w:rPr>
        <w:t xml:space="preserve"> </w:t>
      </w:r>
    </w:p>
    <w:p w:rsidR="00A24E78" w:rsidRDefault="00A24E78">
      <w:pPr>
        <w:jc w:val="right"/>
        <w:rPr>
          <w:sz w:val="24"/>
        </w:rPr>
      </w:pPr>
    </w:p>
    <w:p w:rsidR="00A24E78" w:rsidRDefault="00A24E78">
      <w:pPr>
        <w:jc w:val="right"/>
        <w:rPr>
          <w:sz w:val="24"/>
        </w:rPr>
      </w:pPr>
    </w:p>
    <w:p w:rsidR="00A24E78" w:rsidRDefault="00A24E78">
      <w:pPr>
        <w:jc w:val="right"/>
        <w:rPr>
          <w:sz w:val="24"/>
        </w:rPr>
      </w:pPr>
    </w:p>
    <w:p w:rsidR="00A24E78" w:rsidRDefault="00C01A0F">
      <w:pPr>
        <w:jc w:val="right"/>
        <w:rPr>
          <w:sz w:val="24"/>
        </w:rPr>
      </w:pPr>
      <w:r>
        <w:rPr>
          <w:rFonts w:hint="eastAsia"/>
          <w:sz w:val="24"/>
        </w:rPr>
        <w:lastRenderedPageBreak/>
        <w:t>（续上表）</w:t>
      </w:r>
    </w:p>
    <w:p w:rsidR="00A24E78" w:rsidRDefault="00C01A0F">
      <w:pPr>
        <w:pStyle w:val="3"/>
        <w:keepNext w:val="0"/>
        <w:keepLines w:val="0"/>
        <w:widowControl/>
        <w:shd w:val="clear" w:color="auto" w:fill="FFFFFF"/>
        <w:jc w:val="center"/>
        <w:rPr>
          <w:rStyle w:val="ae"/>
          <w:rFonts w:ascii="宋体" w:hAnsi="宋体" w:cs="宋体"/>
          <w:b/>
          <w:color w:val="000000"/>
          <w:shd w:val="clear" w:color="auto" w:fill="FFFFFF"/>
        </w:rPr>
      </w:pPr>
      <w:r>
        <w:rPr>
          <w:rStyle w:val="ae"/>
          <w:rFonts w:ascii="宋体" w:hAnsi="宋体" w:cs="宋体" w:hint="eastAsia"/>
          <w:b/>
          <w:color w:val="000000"/>
          <w:shd w:val="clear" w:color="auto" w:fill="FFFFFF"/>
        </w:rPr>
        <w:t>总</w:t>
      </w:r>
      <w:r>
        <w:rPr>
          <w:rStyle w:val="ae"/>
          <w:rFonts w:ascii="宋体" w:hAnsi="宋体" w:cs="宋体" w:hint="eastAsia"/>
          <w:b/>
          <w:color w:val="000000"/>
          <w:shd w:val="clear" w:color="auto" w:fill="FFFFFF"/>
        </w:rPr>
        <w:t xml:space="preserve"> </w:t>
      </w:r>
      <w:r>
        <w:rPr>
          <w:rStyle w:val="ae"/>
          <w:rFonts w:ascii="宋体" w:hAnsi="宋体" w:cs="宋体" w:hint="eastAsia"/>
          <w:b/>
          <w:color w:val="000000"/>
          <w:shd w:val="clear" w:color="auto" w:fill="FFFFFF"/>
        </w:rPr>
        <w:t>概</w:t>
      </w:r>
      <w:r>
        <w:rPr>
          <w:rStyle w:val="ae"/>
          <w:rFonts w:ascii="宋体" w:hAnsi="宋体" w:cs="宋体" w:hint="eastAsia"/>
          <w:b/>
          <w:color w:val="000000"/>
          <w:shd w:val="clear" w:color="auto" w:fill="FFFFFF"/>
        </w:rPr>
        <w:t xml:space="preserve"> </w:t>
      </w:r>
      <w:r>
        <w:rPr>
          <w:rStyle w:val="ae"/>
          <w:rFonts w:ascii="宋体" w:hAnsi="宋体" w:cs="宋体" w:hint="eastAsia"/>
          <w:b/>
          <w:color w:val="000000"/>
          <w:shd w:val="clear" w:color="auto" w:fill="FFFFFF"/>
        </w:rPr>
        <w:t>算</w:t>
      </w:r>
      <w:r>
        <w:rPr>
          <w:rStyle w:val="ae"/>
          <w:rFonts w:ascii="宋体" w:hAnsi="宋体" w:cs="宋体" w:hint="eastAsia"/>
          <w:b/>
          <w:color w:val="000000"/>
          <w:shd w:val="clear" w:color="auto" w:fill="FFFFFF"/>
        </w:rPr>
        <w:t xml:space="preserve"> </w:t>
      </w:r>
      <w:r>
        <w:rPr>
          <w:rStyle w:val="ae"/>
          <w:rFonts w:ascii="宋体" w:hAnsi="宋体" w:cs="宋体" w:hint="eastAsia"/>
          <w:b/>
          <w:color w:val="000000"/>
          <w:shd w:val="clear" w:color="auto" w:fill="FFFFFF"/>
        </w:rPr>
        <w:t>表</w:t>
      </w:r>
      <w:r>
        <w:rPr>
          <w:rStyle w:val="ae"/>
          <w:rFonts w:ascii="宋体" w:hAnsi="宋体" w:cs="宋体" w:hint="eastAsia"/>
          <w:b/>
          <w:color w:val="000000"/>
          <w:shd w:val="clear" w:color="auto" w:fill="FFFFFF"/>
        </w:rPr>
        <w:t xml:space="preserve">                              </w:t>
      </w:r>
    </w:p>
    <w:tbl>
      <w:tblPr>
        <w:tblW w:w="14600" w:type="dxa"/>
        <w:tblInd w:w="-471" w:type="dxa"/>
        <w:tblLayout w:type="fixed"/>
        <w:tblCellMar>
          <w:top w:w="15" w:type="dxa"/>
          <w:left w:w="15" w:type="dxa"/>
          <w:bottom w:w="15" w:type="dxa"/>
          <w:right w:w="15" w:type="dxa"/>
        </w:tblCellMar>
        <w:tblLook w:val="04A0"/>
      </w:tblPr>
      <w:tblGrid>
        <w:gridCol w:w="716"/>
        <w:gridCol w:w="2266"/>
        <w:gridCol w:w="1283"/>
        <w:gridCol w:w="1267"/>
        <w:gridCol w:w="1334"/>
        <w:gridCol w:w="1500"/>
        <w:gridCol w:w="1150"/>
        <w:gridCol w:w="900"/>
        <w:gridCol w:w="1030"/>
        <w:gridCol w:w="1093"/>
        <w:gridCol w:w="594"/>
        <w:gridCol w:w="1467"/>
      </w:tblGrid>
      <w:tr w:rsidR="00A24E78">
        <w:trPr>
          <w:trHeight w:val="90"/>
        </w:trPr>
        <w:tc>
          <w:tcPr>
            <w:tcW w:w="12539" w:type="dxa"/>
            <w:gridSpan w:val="10"/>
            <w:tcBorders>
              <w:bottom w:val="single" w:sz="4" w:space="0" w:color="000000"/>
            </w:tcBorders>
            <w:noWrap/>
            <w:vAlign w:val="center"/>
          </w:tcPr>
          <w:p w:rsidR="00A24E78" w:rsidRDefault="00C01A0F">
            <w:pPr>
              <w:widowControl/>
              <w:jc w:val="left"/>
              <w:textAlignment w:val="center"/>
              <w:rPr>
                <w:rFonts w:cs="宋体"/>
                <w:sz w:val="24"/>
              </w:rPr>
            </w:pPr>
            <w:r>
              <w:rPr>
                <w:rFonts w:cs="宋体" w:hint="eastAsia"/>
                <w:kern w:val="0"/>
                <w:sz w:val="24"/>
              </w:rPr>
              <w:t>建设项目名称：</w:t>
            </w:r>
          </w:p>
        </w:tc>
        <w:tc>
          <w:tcPr>
            <w:tcW w:w="2061" w:type="dxa"/>
            <w:gridSpan w:val="2"/>
            <w:tcBorders>
              <w:bottom w:val="single" w:sz="4" w:space="0" w:color="000000"/>
            </w:tcBorders>
            <w:noWrap/>
          </w:tcPr>
          <w:p w:rsidR="00A24E78" w:rsidRDefault="00C01A0F">
            <w:pPr>
              <w:widowControl/>
              <w:jc w:val="center"/>
              <w:textAlignment w:val="center"/>
              <w:rPr>
                <w:rFonts w:cs="宋体"/>
                <w:sz w:val="24"/>
              </w:rPr>
            </w:pPr>
            <w:r>
              <w:rPr>
                <w:rFonts w:cs="宋体" w:hint="eastAsia"/>
                <w:kern w:val="0"/>
                <w:sz w:val="24"/>
              </w:rPr>
              <w:t>第</w:t>
            </w:r>
            <w:r>
              <w:rPr>
                <w:rFonts w:cs="宋体" w:hint="eastAsia"/>
                <w:kern w:val="0"/>
                <w:sz w:val="24"/>
              </w:rPr>
              <w:t xml:space="preserve">  </w:t>
            </w:r>
            <w:r>
              <w:rPr>
                <w:rFonts w:cs="宋体" w:hint="eastAsia"/>
                <w:kern w:val="0"/>
                <w:sz w:val="24"/>
              </w:rPr>
              <w:t>页</w:t>
            </w:r>
            <w:r>
              <w:rPr>
                <w:rFonts w:cs="宋体" w:hint="eastAsia"/>
                <w:kern w:val="0"/>
                <w:sz w:val="24"/>
              </w:rPr>
              <w:t xml:space="preserve">  </w:t>
            </w:r>
            <w:r>
              <w:rPr>
                <w:rFonts w:cs="宋体" w:hint="eastAsia"/>
                <w:kern w:val="0"/>
                <w:sz w:val="24"/>
              </w:rPr>
              <w:t>共</w:t>
            </w:r>
            <w:r>
              <w:rPr>
                <w:rFonts w:cs="宋体" w:hint="eastAsia"/>
                <w:kern w:val="0"/>
                <w:sz w:val="24"/>
              </w:rPr>
              <w:t xml:space="preserve">  </w:t>
            </w:r>
            <w:r>
              <w:rPr>
                <w:rFonts w:cs="宋体" w:hint="eastAsia"/>
                <w:kern w:val="0"/>
                <w:sz w:val="24"/>
              </w:rPr>
              <w:t>页</w:t>
            </w:r>
          </w:p>
        </w:tc>
      </w:tr>
      <w:tr w:rsidR="00A24E78">
        <w:trPr>
          <w:trHeight w:val="493"/>
        </w:trPr>
        <w:tc>
          <w:tcPr>
            <w:tcW w:w="716" w:type="dxa"/>
            <w:vMerge w:val="restart"/>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jc w:val="center"/>
              <w:textAlignment w:val="center"/>
              <w:rPr>
                <w:rFonts w:ascii="宋体" w:hAnsi="宋体" w:cs="宋体"/>
                <w:sz w:val="24"/>
              </w:rPr>
            </w:pPr>
            <w:r>
              <w:rPr>
                <w:rFonts w:ascii="宋体" w:hAnsi="宋体" w:cs="宋体" w:hint="eastAsia"/>
                <w:kern w:val="0"/>
                <w:sz w:val="24"/>
              </w:rPr>
              <w:t>序号</w:t>
            </w:r>
          </w:p>
        </w:tc>
        <w:tc>
          <w:tcPr>
            <w:tcW w:w="2266" w:type="dxa"/>
            <w:vMerge w:val="restart"/>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jc w:val="center"/>
              <w:textAlignment w:val="center"/>
              <w:rPr>
                <w:rFonts w:ascii="宋体" w:hAnsi="宋体" w:cs="宋体"/>
                <w:sz w:val="24"/>
              </w:rPr>
            </w:pPr>
            <w:r>
              <w:rPr>
                <w:rFonts w:ascii="宋体" w:hAnsi="宋体" w:cs="宋体" w:hint="eastAsia"/>
                <w:kern w:val="0"/>
                <w:sz w:val="24"/>
              </w:rPr>
              <w:t>工程费用名称</w:t>
            </w:r>
          </w:p>
        </w:tc>
        <w:tc>
          <w:tcPr>
            <w:tcW w:w="6534" w:type="dxa"/>
            <w:gridSpan w:val="5"/>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jc w:val="center"/>
              <w:textAlignment w:val="center"/>
              <w:rPr>
                <w:rFonts w:ascii="宋体" w:hAnsi="宋体" w:cs="宋体"/>
                <w:sz w:val="24"/>
              </w:rPr>
            </w:pPr>
            <w:r>
              <w:rPr>
                <w:rFonts w:ascii="宋体" w:hAnsi="宋体" w:cs="宋体" w:hint="eastAsia"/>
                <w:kern w:val="0"/>
                <w:sz w:val="24"/>
              </w:rPr>
              <w:t>概算投资（万元）</w:t>
            </w:r>
          </w:p>
        </w:tc>
        <w:tc>
          <w:tcPr>
            <w:tcW w:w="3617" w:type="dxa"/>
            <w:gridSpan w:val="4"/>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jc w:val="center"/>
              <w:textAlignment w:val="center"/>
              <w:rPr>
                <w:rFonts w:ascii="宋体" w:hAnsi="宋体" w:cs="宋体"/>
                <w:sz w:val="24"/>
              </w:rPr>
            </w:pPr>
            <w:r>
              <w:rPr>
                <w:rFonts w:ascii="宋体" w:hAnsi="宋体" w:cs="宋体" w:hint="eastAsia"/>
                <w:kern w:val="0"/>
                <w:sz w:val="24"/>
              </w:rPr>
              <w:t>技术经济指标</w:t>
            </w:r>
          </w:p>
        </w:tc>
        <w:tc>
          <w:tcPr>
            <w:tcW w:w="1467" w:type="dxa"/>
            <w:vMerge w:val="restart"/>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jc w:val="center"/>
              <w:textAlignment w:val="center"/>
              <w:rPr>
                <w:rFonts w:ascii="宋体" w:hAnsi="宋体" w:cs="宋体"/>
                <w:sz w:val="24"/>
              </w:rPr>
            </w:pPr>
            <w:r>
              <w:rPr>
                <w:rFonts w:ascii="宋体" w:hAnsi="宋体" w:cs="宋体" w:hint="eastAsia"/>
                <w:kern w:val="0"/>
                <w:sz w:val="24"/>
              </w:rPr>
              <w:t>备注</w:t>
            </w:r>
          </w:p>
        </w:tc>
      </w:tr>
      <w:tr w:rsidR="00A24E78">
        <w:trPr>
          <w:trHeight w:val="340"/>
        </w:trPr>
        <w:tc>
          <w:tcPr>
            <w:tcW w:w="716" w:type="dxa"/>
            <w:vMerge/>
            <w:tcBorders>
              <w:top w:val="single" w:sz="4" w:space="0" w:color="000000"/>
              <w:left w:val="single" w:sz="4" w:space="0" w:color="000000"/>
              <w:bottom w:val="single" w:sz="4" w:space="0" w:color="000000"/>
              <w:right w:val="single" w:sz="4" w:space="0" w:color="000000"/>
            </w:tcBorders>
            <w:noWrap/>
            <w:vAlign w:val="center"/>
          </w:tcPr>
          <w:p w:rsidR="00A24E78" w:rsidRDefault="00A24E78">
            <w:pPr>
              <w:jc w:val="center"/>
              <w:rPr>
                <w:rFonts w:ascii="宋体" w:hAnsi="宋体" w:cs="宋体"/>
                <w:sz w:val="24"/>
              </w:rPr>
            </w:pPr>
          </w:p>
        </w:tc>
        <w:tc>
          <w:tcPr>
            <w:tcW w:w="2266" w:type="dxa"/>
            <w:vMerge/>
            <w:tcBorders>
              <w:top w:val="single" w:sz="4" w:space="0" w:color="000000"/>
              <w:left w:val="single" w:sz="4" w:space="0" w:color="000000"/>
              <w:bottom w:val="single" w:sz="4" w:space="0" w:color="000000"/>
              <w:right w:val="single" w:sz="4" w:space="0" w:color="000000"/>
            </w:tcBorders>
            <w:noWrap/>
            <w:vAlign w:val="center"/>
          </w:tcPr>
          <w:p w:rsidR="00A24E78" w:rsidRDefault="00A24E78">
            <w:pPr>
              <w:jc w:val="center"/>
              <w:rPr>
                <w:rFonts w:ascii="宋体" w:hAnsi="宋体" w:cs="宋体"/>
                <w:sz w:val="24"/>
              </w:rPr>
            </w:pPr>
          </w:p>
        </w:tc>
        <w:tc>
          <w:tcPr>
            <w:tcW w:w="1283"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jc w:val="center"/>
              <w:textAlignment w:val="center"/>
              <w:rPr>
                <w:rFonts w:ascii="宋体" w:hAnsi="宋体" w:cs="宋体"/>
                <w:sz w:val="24"/>
              </w:rPr>
            </w:pPr>
            <w:r>
              <w:rPr>
                <w:rFonts w:ascii="宋体" w:hAnsi="宋体" w:cs="宋体" w:hint="eastAsia"/>
                <w:kern w:val="0"/>
                <w:sz w:val="24"/>
              </w:rPr>
              <w:t>建筑工程费</w:t>
            </w:r>
          </w:p>
        </w:tc>
        <w:tc>
          <w:tcPr>
            <w:tcW w:w="1267"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jc w:val="center"/>
              <w:textAlignment w:val="center"/>
              <w:rPr>
                <w:rFonts w:ascii="宋体" w:hAnsi="宋体" w:cs="宋体"/>
                <w:sz w:val="24"/>
              </w:rPr>
            </w:pPr>
            <w:r>
              <w:rPr>
                <w:rFonts w:ascii="宋体" w:hAnsi="宋体" w:cs="宋体" w:hint="eastAsia"/>
                <w:kern w:val="0"/>
                <w:sz w:val="24"/>
              </w:rPr>
              <w:t>安装工程费</w:t>
            </w:r>
          </w:p>
        </w:tc>
        <w:tc>
          <w:tcPr>
            <w:tcW w:w="1334"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jc w:val="center"/>
              <w:textAlignment w:val="center"/>
              <w:rPr>
                <w:rFonts w:ascii="宋体" w:hAnsi="宋体" w:cs="宋体"/>
                <w:sz w:val="24"/>
              </w:rPr>
            </w:pPr>
            <w:r>
              <w:rPr>
                <w:rFonts w:ascii="宋体" w:hAnsi="宋体" w:cs="宋体" w:hint="eastAsia"/>
                <w:kern w:val="0"/>
                <w:sz w:val="24"/>
              </w:rPr>
              <w:t>设备购置费</w:t>
            </w:r>
          </w:p>
        </w:tc>
        <w:tc>
          <w:tcPr>
            <w:tcW w:w="1500" w:type="dxa"/>
            <w:tcBorders>
              <w:top w:val="single" w:sz="4" w:space="0" w:color="000000"/>
              <w:left w:val="single" w:sz="4" w:space="0" w:color="000000"/>
              <w:bottom w:val="single" w:sz="4" w:space="0" w:color="000000"/>
            </w:tcBorders>
            <w:noWrap/>
            <w:vAlign w:val="center"/>
          </w:tcPr>
          <w:p w:rsidR="00A24E78" w:rsidRDefault="00C01A0F">
            <w:pPr>
              <w:widowControl/>
              <w:adjustRightInd w:val="0"/>
              <w:snapToGrid w:val="0"/>
              <w:spacing w:line="360" w:lineRule="exact"/>
              <w:jc w:val="center"/>
              <w:textAlignment w:val="center"/>
              <w:rPr>
                <w:rFonts w:cs="宋体"/>
                <w:kern w:val="0"/>
                <w:sz w:val="24"/>
              </w:rPr>
            </w:pPr>
            <w:r>
              <w:rPr>
                <w:rFonts w:cs="宋体" w:hint="eastAsia"/>
                <w:kern w:val="0"/>
                <w:sz w:val="24"/>
              </w:rPr>
              <w:t>工程建设</w:t>
            </w:r>
          </w:p>
          <w:p w:rsidR="00A24E78" w:rsidRDefault="00C01A0F">
            <w:pPr>
              <w:widowControl/>
              <w:jc w:val="center"/>
              <w:textAlignment w:val="center"/>
              <w:rPr>
                <w:rFonts w:ascii="宋体" w:hAnsi="宋体" w:cs="宋体"/>
                <w:sz w:val="24"/>
              </w:rPr>
            </w:pPr>
            <w:r>
              <w:rPr>
                <w:rFonts w:cs="宋体" w:hint="eastAsia"/>
                <w:kern w:val="0"/>
                <w:sz w:val="24"/>
              </w:rPr>
              <w:t>其他费用</w:t>
            </w:r>
          </w:p>
        </w:tc>
        <w:tc>
          <w:tcPr>
            <w:tcW w:w="1150"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jc w:val="center"/>
              <w:textAlignment w:val="center"/>
              <w:rPr>
                <w:rFonts w:ascii="宋体" w:hAnsi="宋体" w:cs="宋体"/>
                <w:sz w:val="24"/>
              </w:rPr>
            </w:pPr>
            <w:r>
              <w:rPr>
                <w:rFonts w:ascii="宋体" w:hAnsi="宋体" w:cs="宋体" w:hint="eastAsia"/>
                <w:kern w:val="0"/>
                <w:sz w:val="24"/>
              </w:rPr>
              <w:t>合计</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jc w:val="center"/>
              <w:textAlignment w:val="center"/>
              <w:rPr>
                <w:rFonts w:ascii="宋体" w:hAnsi="宋体" w:cs="宋体"/>
                <w:sz w:val="24"/>
              </w:rPr>
            </w:pPr>
            <w:r>
              <w:rPr>
                <w:rFonts w:ascii="宋体" w:hAnsi="宋体" w:cs="宋体" w:hint="eastAsia"/>
                <w:kern w:val="0"/>
                <w:sz w:val="24"/>
              </w:rPr>
              <w:t>单位</w:t>
            </w:r>
          </w:p>
        </w:tc>
        <w:tc>
          <w:tcPr>
            <w:tcW w:w="1030" w:type="dxa"/>
            <w:tcBorders>
              <w:top w:val="single" w:sz="4" w:space="0" w:color="000000"/>
              <w:bottom w:val="single" w:sz="4" w:space="0" w:color="000000"/>
              <w:right w:val="single" w:sz="4" w:space="0" w:color="000000"/>
            </w:tcBorders>
            <w:noWrap/>
            <w:vAlign w:val="center"/>
          </w:tcPr>
          <w:p w:rsidR="00A24E78" w:rsidRDefault="00C01A0F">
            <w:pPr>
              <w:widowControl/>
              <w:jc w:val="center"/>
              <w:textAlignment w:val="center"/>
              <w:rPr>
                <w:rFonts w:ascii="宋体" w:hAnsi="宋体" w:cs="宋体"/>
                <w:sz w:val="24"/>
              </w:rPr>
            </w:pPr>
            <w:r>
              <w:rPr>
                <w:rFonts w:ascii="宋体" w:hAnsi="宋体" w:cs="宋体" w:hint="eastAsia"/>
                <w:kern w:val="0"/>
                <w:sz w:val="24"/>
              </w:rPr>
              <w:t>数量</w:t>
            </w:r>
          </w:p>
        </w:tc>
        <w:tc>
          <w:tcPr>
            <w:tcW w:w="1687" w:type="dxa"/>
            <w:gridSpan w:val="2"/>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jc w:val="center"/>
              <w:textAlignment w:val="center"/>
              <w:rPr>
                <w:rFonts w:ascii="宋体" w:hAnsi="宋体" w:cs="宋体"/>
                <w:sz w:val="24"/>
              </w:rPr>
            </w:pPr>
            <w:r>
              <w:rPr>
                <w:rFonts w:ascii="宋体" w:hAnsi="宋体" w:cs="宋体" w:hint="eastAsia"/>
                <w:kern w:val="0"/>
                <w:sz w:val="24"/>
              </w:rPr>
              <w:t>单位价值（元）</w:t>
            </w:r>
          </w:p>
        </w:tc>
        <w:tc>
          <w:tcPr>
            <w:tcW w:w="1467" w:type="dxa"/>
            <w:vMerge/>
            <w:tcBorders>
              <w:top w:val="single" w:sz="4" w:space="0" w:color="000000"/>
              <w:left w:val="single" w:sz="4" w:space="0" w:color="000000"/>
              <w:bottom w:val="single" w:sz="4" w:space="0" w:color="000000"/>
              <w:right w:val="single" w:sz="4" w:space="0" w:color="000000"/>
            </w:tcBorders>
            <w:noWrap/>
            <w:vAlign w:val="center"/>
          </w:tcPr>
          <w:p w:rsidR="00A24E78" w:rsidRDefault="00A24E78">
            <w:pPr>
              <w:jc w:val="center"/>
              <w:rPr>
                <w:rFonts w:ascii="宋体" w:hAnsi="宋体" w:cs="宋体"/>
                <w:sz w:val="24"/>
              </w:rPr>
            </w:pPr>
          </w:p>
        </w:tc>
      </w:tr>
      <w:tr w:rsidR="00A24E78">
        <w:trPr>
          <w:trHeight w:hRule="exact" w:val="420"/>
        </w:trPr>
        <w:tc>
          <w:tcPr>
            <w:tcW w:w="716"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jc w:val="center"/>
              <w:textAlignment w:val="center"/>
              <w:rPr>
                <w:rFonts w:ascii="宋体" w:hAnsi="宋体" w:cs="宋体"/>
                <w:kern w:val="0"/>
                <w:sz w:val="24"/>
              </w:rPr>
            </w:pPr>
            <w:r>
              <w:rPr>
                <w:rFonts w:ascii="宋体" w:hAnsi="宋体" w:cs="宋体" w:hint="eastAsia"/>
                <w:kern w:val="0"/>
                <w:sz w:val="24"/>
              </w:rPr>
              <w:t>2</w:t>
            </w:r>
          </w:p>
        </w:tc>
        <w:tc>
          <w:tcPr>
            <w:tcW w:w="2266"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jc w:val="left"/>
              <w:textAlignment w:val="center"/>
              <w:rPr>
                <w:rFonts w:ascii="宋体" w:hAnsi="宋体" w:cs="宋体"/>
                <w:kern w:val="0"/>
                <w:sz w:val="24"/>
              </w:rPr>
            </w:pPr>
            <w:r>
              <w:rPr>
                <w:rFonts w:ascii="宋体" w:hAnsi="宋体" w:cs="宋体" w:hint="eastAsia"/>
                <w:kern w:val="0"/>
                <w:sz w:val="24"/>
              </w:rPr>
              <w:t>与项目建设有关</w:t>
            </w:r>
          </w:p>
        </w:tc>
        <w:tc>
          <w:tcPr>
            <w:tcW w:w="1283"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267"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334"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15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900" w:type="dxa"/>
            <w:tcBorders>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03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687" w:type="dxa"/>
            <w:gridSpan w:val="2"/>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467"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r>
      <w:tr w:rsidR="00A24E78">
        <w:trPr>
          <w:trHeight w:hRule="exact" w:val="420"/>
        </w:trPr>
        <w:tc>
          <w:tcPr>
            <w:tcW w:w="716"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jc w:val="center"/>
              <w:textAlignment w:val="center"/>
              <w:rPr>
                <w:rFonts w:ascii="宋体" w:hAnsi="宋体" w:cs="宋体"/>
                <w:kern w:val="0"/>
                <w:sz w:val="24"/>
              </w:rPr>
            </w:pPr>
            <w:r>
              <w:rPr>
                <w:rFonts w:ascii="宋体" w:hAnsi="宋体" w:cs="宋体" w:hint="eastAsia"/>
                <w:kern w:val="0"/>
                <w:sz w:val="24"/>
              </w:rPr>
              <w:t>2.1</w:t>
            </w:r>
          </w:p>
        </w:tc>
        <w:tc>
          <w:tcPr>
            <w:tcW w:w="2266"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widowControl/>
              <w:jc w:val="left"/>
              <w:textAlignment w:val="center"/>
              <w:rPr>
                <w:rFonts w:ascii="宋体" w:hAnsi="宋体" w:cs="宋体"/>
                <w:kern w:val="0"/>
                <w:sz w:val="24"/>
              </w:rPr>
            </w:pPr>
          </w:p>
        </w:tc>
        <w:tc>
          <w:tcPr>
            <w:tcW w:w="1283"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267"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334"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15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900" w:type="dxa"/>
            <w:tcBorders>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03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687" w:type="dxa"/>
            <w:gridSpan w:val="2"/>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467"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r>
      <w:tr w:rsidR="00A24E78">
        <w:trPr>
          <w:trHeight w:hRule="exact" w:val="340"/>
        </w:trPr>
        <w:tc>
          <w:tcPr>
            <w:tcW w:w="716"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widowControl/>
              <w:jc w:val="center"/>
              <w:textAlignment w:val="center"/>
              <w:rPr>
                <w:rFonts w:ascii="宋体" w:hAnsi="宋体" w:cs="宋体"/>
                <w:kern w:val="0"/>
                <w:sz w:val="24"/>
              </w:rPr>
            </w:pPr>
          </w:p>
        </w:tc>
        <w:tc>
          <w:tcPr>
            <w:tcW w:w="2266"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widowControl/>
              <w:jc w:val="left"/>
              <w:textAlignment w:val="center"/>
              <w:rPr>
                <w:rFonts w:ascii="宋体" w:hAnsi="宋体" w:cs="宋体"/>
                <w:kern w:val="0"/>
                <w:sz w:val="24"/>
              </w:rPr>
            </w:pPr>
          </w:p>
        </w:tc>
        <w:tc>
          <w:tcPr>
            <w:tcW w:w="1283"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267"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334"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15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900" w:type="dxa"/>
            <w:tcBorders>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03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687" w:type="dxa"/>
            <w:gridSpan w:val="2"/>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467"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r>
      <w:tr w:rsidR="00A24E78">
        <w:trPr>
          <w:trHeight w:hRule="exact" w:val="420"/>
        </w:trPr>
        <w:tc>
          <w:tcPr>
            <w:tcW w:w="716"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jc w:val="center"/>
              <w:textAlignment w:val="center"/>
              <w:rPr>
                <w:rFonts w:ascii="宋体" w:hAnsi="宋体" w:cs="宋体"/>
                <w:kern w:val="0"/>
                <w:sz w:val="24"/>
              </w:rPr>
            </w:pPr>
            <w:r>
              <w:rPr>
                <w:rFonts w:ascii="宋体" w:hAnsi="宋体" w:cs="宋体" w:hint="eastAsia"/>
                <w:kern w:val="0"/>
                <w:sz w:val="24"/>
              </w:rPr>
              <w:t>3</w:t>
            </w:r>
          </w:p>
        </w:tc>
        <w:tc>
          <w:tcPr>
            <w:tcW w:w="2266"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jc w:val="left"/>
              <w:textAlignment w:val="center"/>
              <w:rPr>
                <w:rFonts w:ascii="宋体" w:hAnsi="宋体" w:cs="宋体"/>
                <w:kern w:val="0"/>
                <w:sz w:val="24"/>
              </w:rPr>
            </w:pPr>
            <w:r>
              <w:rPr>
                <w:rFonts w:ascii="宋体" w:hAnsi="宋体" w:cs="宋体" w:hint="eastAsia"/>
                <w:kern w:val="0"/>
                <w:sz w:val="24"/>
              </w:rPr>
              <w:t>与未来生产经营有关</w:t>
            </w:r>
          </w:p>
        </w:tc>
        <w:tc>
          <w:tcPr>
            <w:tcW w:w="1283"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267"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334"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15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900" w:type="dxa"/>
            <w:tcBorders>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03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687" w:type="dxa"/>
            <w:gridSpan w:val="2"/>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467"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r>
      <w:tr w:rsidR="00A24E78">
        <w:trPr>
          <w:trHeight w:hRule="exact" w:val="420"/>
        </w:trPr>
        <w:tc>
          <w:tcPr>
            <w:tcW w:w="716"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jc w:val="center"/>
              <w:textAlignment w:val="center"/>
              <w:rPr>
                <w:rFonts w:ascii="宋体" w:hAnsi="宋体" w:cs="宋体"/>
                <w:kern w:val="0"/>
                <w:sz w:val="24"/>
              </w:rPr>
            </w:pPr>
            <w:r>
              <w:rPr>
                <w:rFonts w:ascii="宋体" w:hAnsi="宋体" w:cs="宋体" w:hint="eastAsia"/>
                <w:kern w:val="0"/>
                <w:sz w:val="24"/>
              </w:rPr>
              <w:t>3.1</w:t>
            </w:r>
          </w:p>
        </w:tc>
        <w:tc>
          <w:tcPr>
            <w:tcW w:w="2266"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widowControl/>
              <w:jc w:val="left"/>
              <w:textAlignment w:val="center"/>
              <w:rPr>
                <w:rFonts w:ascii="宋体" w:hAnsi="宋体" w:cs="宋体"/>
                <w:kern w:val="0"/>
                <w:sz w:val="24"/>
              </w:rPr>
            </w:pPr>
          </w:p>
        </w:tc>
        <w:tc>
          <w:tcPr>
            <w:tcW w:w="1283"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267"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334"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15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900" w:type="dxa"/>
            <w:tcBorders>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03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687" w:type="dxa"/>
            <w:gridSpan w:val="2"/>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467"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r>
      <w:tr w:rsidR="00A24E78">
        <w:trPr>
          <w:trHeight w:hRule="exact" w:val="340"/>
        </w:trPr>
        <w:tc>
          <w:tcPr>
            <w:tcW w:w="716"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widowControl/>
              <w:jc w:val="center"/>
              <w:textAlignment w:val="center"/>
              <w:rPr>
                <w:rFonts w:ascii="宋体" w:hAnsi="宋体" w:cs="宋体"/>
                <w:kern w:val="0"/>
                <w:sz w:val="24"/>
              </w:rPr>
            </w:pPr>
          </w:p>
        </w:tc>
        <w:tc>
          <w:tcPr>
            <w:tcW w:w="2266"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widowControl/>
              <w:jc w:val="left"/>
              <w:textAlignment w:val="center"/>
              <w:rPr>
                <w:rFonts w:ascii="宋体" w:hAnsi="宋体" w:cs="宋体"/>
                <w:kern w:val="0"/>
                <w:sz w:val="24"/>
              </w:rPr>
            </w:pPr>
          </w:p>
        </w:tc>
        <w:tc>
          <w:tcPr>
            <w:tcW w:w="1283"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267"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334"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15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900" w:type="dxa"/>
            <w:tcBorders>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03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687" w:type="dxa"/>
            <w:gridSpan w:val="2"/>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467"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r>
      <w:tr w:rsidR="00A24E78">
        <w:trPr>
          <w:trHeight w:hRule="exact" w:val="420"/>
        </w:trPr>
        <w:tc>
          <w:tcPr>
            <w:tcW w:w="716"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jc w:val="center"/>
              <w:textAlignment w:val="center"/>
              <w:rPr>
                <w:rFonts w:ascii="宋体" w:hAnsi="宋体" w:cs="宋体"/>
                <w:sz w:val="24"/>
              </w:rPr>
            </w:pPr>
            <w:r>
              <w:rPr>
                <w:rFonts w:ascii="宋体" w:hAnsi="宋体" w:cs="宋体" w:hint="eastAsia"/>
                <w:kern w:val="0"/>
                <w:sz w:val="24"/>
              </w:rPr>
              <w:t>三</w:t>
            </w:r>
          </w:p>
        </w:tc>
        <w:tc>
          <w:tcPr>
            <w:tcW w:w="2266"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jc w:val="center"/>
              <w:textAlignment w:val="center"/>
              <w:rPr>
                <w:rFonts w:ascii="宋体" w:hAnsi="宋体" w:cs="宋体"/>
                <w:sz w:val="24"/>
              </w:rPr>
            </w:pPr>
            <w:r>
              <w:rPr>
                <w:rFonts w:ascii="宋体" w:hAnsi="宋体" w:cs="宋体" w:hint="eastAsia"/>
                <w:kern w:val="0"/>
                <w:sz w:val="24"/>
              </w:rPr>
              <w:t>预备费</w:t>
            </w:r>
          </w:p>
        </w:tc>
        <w:tc>
          <w:tcPr>
            <w:tcW w:w="1283"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267"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334"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15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900" w:type="dxa"/>
            <w:tcBorders>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03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687" w:type="dxa"/>
            <w:gridSpan w:val="2"/>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467"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r>
      <w:tr w:rsidR="00A24E78">
        <w:trPr>
          <w:trHeight w:hRule="exact" w:val="420"/>
        </w:trPr>
        <w:tc>
          <w:tcPr>
            <w:tcW w:w="716"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jc w:val="center"/>
              <w:textAlignment w:val="center"/>
              <w:rPr>
                <w:rFonts w:ascii="宋体" w:hAnsi="宋体" w:cs="宋体"/>
                <w:sz w:val="24"/>
              </w:rPr>
            </w:pPr>
            <w:r>
              <w:rPr>
                <w:rFonts w:ascii="宋体" w:hAnsi="宋体" w:cs="宋体" w:hint="eastAsia"/>
                <w:kern w:val="0"/>
                <w:sz w:val="24"/>
              </w:rPr>
              <w:t>四</w:t>
            </w:r>
          </w:p>
        </w:tc>
        <w:tc>
          <w:tcPr>
            <w:tcW w:w="2266"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jc w:val="center"/>
              <w:textAlignment w:val="center"/>
              <w:rPr>
                <w:rFonts w:ascii="宋体" w:hAnsi="宋体" w:cs="宋体"/>
                <w:sz w:val="24"/>
              </w:rPr>
            </w:pPr>
            <w:r>
              <w:rPr>
                <w:rFonts w:ascii="宋体" w:hAnsi="宋体" w:cs="宋体" w:hint="eastAsia"/>
                <w:kern w:val="0"/>
                <w:sz w:val="24"/>
              </w:rPr>
              <w:t>专项费用</w:t>
            </w:r>
          </w:p>
        </w:tc>
        <w:tc>
          <w:tcPr>
            <w:tcW w:w="1283"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267"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334"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15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900" w:type="dxa"/>
            <w:tcBorders>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03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687" w:type="dxa"/>
            <w:gridSpan w:val="2"/>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467"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r>
      <w:tr w:rsidR="00A24E78">
        <w:trPr>
          <w:trHeight w:hRule="exact" w:val="420"/>
        </w:trPr>
        <w:tc>
          <w:tcPr>
            <w:tcW w:w="716"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jc w:val="center"/>
              <w:textAlignment w:val="center"/>
              <w:rPr>
                <w:rFonts w:ascii="宋体" w:hAnsi="宋体" w:cs="宋体"/>
                <w:sz w:val="24"/>
              </w:rPr>
            </w:pPr>
            <w:r>
              <w:rPr>
                <w:rFonts w:ascii="宋体" w:hAnsi="宋体" w:cs="宋体" w:hint="eastAsia"/>
                <w:kern w:val="0"/>
                <w:sz w:val="24"/>
              </w:rPr>
              <w:t>1</w:t>
            </w:r>
          </w:p>
        </w:tc>
        <w:tc>
          <w:tcPr>
            <w:tcW w:w="2266"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jc w:val="left"/>
              <w:textAlignment w:val="center"/>
              <w:rPr>
                <w:rFonts w:ascii="宋体" w:hAnsi="宋体" w:cs="宋体"/>
                <w:sz w:val="24"/>
              </w:rPr>
            </w:pPr>
            <w:r>
              <w:rPr>
                <w:rFonts w:ascii="宋体" w:hAnsi="宋体" w:cs="宋体" w:hint="eastAsia"/>
                <w:sz w:val="24"/>
              </w:rPr>
              <w:t>建设期融资费用</w:t>
            </w:r>
          </w:p>
        </w:tc>
        <w:tc>
          <w:tcPr>
            <w:tcW w:w="1283"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267"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334"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15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900" w:type="dxa"/>
            <w:tcBorders>
              <w:left w:val="single" w:sz="4" w:space="0" w:color="000000"/>
              <w:bottom w:val="single" w:sz="4" w:space="0" w:color="000000"/>
              <w:right w:val="single" w:sz="4" w:space="0" w:color="000000"/>
            </w:tcBorders>
            <w:noWrap/>
            <w:vAlign w:val="center"/>
          </w:tcPr>
          <w:p w:rsidR="00A24E78" w:rsidRDefault="00A24E78">
            <w:pPr>
              <w:jc w:val="center"/>
              <w:rPr>
                <w:rFonts w:ascii="宋体" w:hAnsi="宋体" w:cs="宋体"/>
                <w:sz w:val="24"/>
              </w:rPr>
            </w:pPr>
          </w:p>
        </w:tc>
        <w:tc>
          <w:tcPr>
            <w:tcW w:w="103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687" w:type="dxa"/>
            <w:gridSpan w:val="2"/>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467"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r>
      <w:tr w:rsidR="00A24E78">
        <w:trPr>
          <w:trHeight w:hRule="exact" w:val="420"/>
        </w:trPr>
        <w:tc>
          <w:tcPr>
            <w:tcW w:w="716"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jc w:val="center"/>
              <w:textAlignment w:val="center"/>
              <w:rPr>
                <w:rFonts w:ascii="宋体" w:hAnsi="宋体" w:cs="宋体"/>
                <w:sz w:val="24"/>
              </w:rPr>
            </w:pPr>
            <w:r>
              <w:rPr>
                <w:rFonts w:ascii="宋体" w:hAnsi="宋体" w:cs="宋体" w:hint="eastAsia"/>
                <w:kern w:val="0"/>
                <w:sz w:val="24"/>
              </w:rPr>
              <w:t>2</w:t>
            </w:r>
          </w:p>
        </w:tc>
        <w:tc>
          <w:tcPr>
            <w:tcW w:w="2266"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jc w:val="left"/>
              <w:textAlignment w:val="center"/>
              <w:rPr>
                <w:rFonts w:ascii="宋体" w:hAnsi="宋体" w:cs="宋体"/>
                <w:sz w:val="24"/>
              </w:rPr>
            </w:pPr>
            <w:r>
              <w:rPr>
                <w:rFonts w:ascii="宋体" w:hAnsi="宋体" w:cs="宋体" w:hint="eastAsia"/>
                <w:kern w:val="0"/>
                <w:sz w:val="24"/>
              </w:rPr>
              <w:t>铺底流动资金</w:t>
            </w:r>
          </w:p>
        </w:tc>
        <w:tc>
          <w:tcPr>
            <w:tcW w:w="1283"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267"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334"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15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900" w:type="dxa"/>
            <w:tcBorders>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03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687" w:type="dxa"/>
            <w:gridSpan w:val="2"/>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467"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r>
      <w:tr w:rsidR="00A24E78">
        <w:trPr>
          <w:trHeight w:hRule="exact" w:val="420"/>
        </w:trPr>
        <w:tc>
          <w:tcPr>
            <w:tcW w:w="716"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jc w:val="center"/>
              <w:textAlignment w:val="center"/>
              <w:rPr>
                <w:rFonts w:ascii="宋体" w:hAnsi="宋体" w:cs="宋体"/>
                <w:sz w:val="24"/>
              </w:rPr>
            </w:pPr>
            <w:r>
              <w:rPr>
                <w:rFonts w:ascii="宋体" w:hAnsi="宋体" w:cs="宋体" w:hint="eastAsia"/>
                <w:kern w:val="0"/>
                <w:sz w:val="24"/>
              </w:rPr>
              <w:t>五</w:t>
            </w:r>
          </w:p>
        </w:tc>
        <w:tc>
          <w:tcPr>
            <w:tcW w:w="2266" w:type="dxa"/>
            <w:tcBorders>
              <w:top w:val="single" w:sz="4" w:space="0" w:color="000000"/>
              <w:left w:val="single" w:sz="4" w:space="0" w:color="000000"/>
              <w:bottom w:val="single" w:sz="4" w:space="0" w:color="000000"/>
              <w:right w:val="single" w:sz="4" w:space="0" w:color="000000"/>
            </w:tcBorders>
            <w:noWrap/>
            <w:vAlign w:val="center"/>
          </w:tcPr>
          <w:p w:rsidR="00A24E78" w:rsidRDefault="00C01A0F">
            <w:pPr>
              <w:widowControl/>
              <w:jc w:val="center"/>
              <w:textAlignment w:val="center"/>
              <w:rPr>
                <w:rFonts w:ascii="宋体" w:hAnsi="宋体" w:cs="宋体"/>
                <w:sz w:val="24"/>
              </w:rPr>
            </w:pPr>
            <w:r>
              <w:rPr>
                <w:rFonts w:ascii="宋体" w:hAnsi="宋体" w:cs="宋体" w:hint="eastAsia"/>
                <w:kern w:val="0"/>
                <w:sz w:val="24"/>
              </w:rPr>
              <w:t>建设项目总投资</w:t>
            </w:r>
          </w:p>
        </w:tc>
        <w:tc>
          <w:tcPr>
            <w:tcW w:w="1283"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267"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334"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15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900" w:type="dxa"/>
            <w:tcBorders>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030"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687" w:type="dxa"/>
            <w:gridSpan w:val="2"/>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c>
          <w:tcPr>
            <w:tcW w:w="1467" w:type="dxa"/>
            <w:tcBorders>
              <w:top w:val="single" w:sz="4" w:space="0" w:color="000000"/>
              <w:left w:val="single" w:sz="4" w:space="0" w:color="000000"/>
              <w:bottom w:val="single" w:sz="4" w:space="0" w:color="000000"/>
              <w:right w:val="single" w:sz="4" w:space="0" w:color="000000"/>
            </w:tcBorders>
            <w:noWrap/>
            <w:vAlign w:val="center"/>
          </w:tcPr>
          <w:p w:rsidR="00A24E78" w:rsidRDefault="00A24E78">
            <w:pPr>
              <w:rPr>
                <w:rFonts w:ascii="宋体" w:hAnsi="宋体" w:cs="宋体"/>
                <w:sz w:val="24"/>
              </w:rPr>
            </w:pPr>
          </w:p>
        </w:tc>
      </w:tr>
    </w:tbl>
    <w:p w:rsidR="00A24E78" w:rsidRDefault="00A24E78">
      <w:pPr>
        <w:pStyle w:val="3"/>
        <w:rPr>
          <w:rFonts w:cs="宋体"/>
          <w:kern w:val="0"/>
          <w:sz w:val="40"/>
          <w:szCs w:val="40"/>
        </w:rPr>
        <w:sectPr w:rsidR="00A24E78">
          <w:footerReference w:type="default" r:id="rId37"/>
          <w:pgSz w:w="16838" w:h="11906" w:orient="landscape"/>
          <w:pgMar w:top="1800" w:right="1440" w:bottom="1800" w:left="1440" w:header="851" w:footer="992" w:gutter="0"/>
          <w:pgNumType w:start="52"/>
          <w:cols w:space="720"/>
          <w:docGrid w:type="lines" w:linePitch="312"/>
        </w:sectPr>
      </w:pPr>
    </w:p>
    <w:p w:rsidR="00A24E78" w:rsidRDefault="00C01A0F">
      <w:pPr>
        <w:pStyle w:val="3"/>
        <w:keepNext w:val="0"/>
        <w:keepLines w:val="0"/>
        <w:widowControl/>
        <w:shd w:val="clear" w:color="auto" w:fill="FFFFFF"/>
        <w:jc w:val="center"/>
        <w:rPr>
          <w:rStyle w:val="ae"/>
          <w:rFonts w:ascii="宋体" w:hAnsi="宋体" w:cs="宋体"/>
          <w:b/>
          <w:color w:val="000000"/>
          <w:shd w:val="clear" w:color="auto" w:fill="FFFFFF"/>
        </w:rPr>
      </w:pPr>
      <w:r>
        <w:rPr>
          <w:rStyle w:val="ae"/>
          <w:rFonts w:ascii="宋体" w:hAnsi="宋体" w:cs="宋体" w:hint="eastAsia"/>
          <w:b/>
          <w:color w:val="000000"/>
          <w:shd w:val="clear" w:color="auto" w:fill="FFFFFF"/>
        </w:rPr>
        <w:lastRenderedPageBreak/>
        <w:t>单项工程综合概算表</w:t>
      </w:r>
    </w:p>
    <w:p w:rsidR="00A24E78" w:rsidRDefault="00C01A0F">
      <w:pPr>
        <w:pStyle w:val="a0"/>
        <w:rPr>
          <w:rFonts w:ascii="宋体" w:hAnsi="宋体" w:cs="宋体"/>
          <w:b/>
          <w:bCs/>
          <w:color w:val="000000"/>
          <w:kern w:val="0"/>
          <w:sz w:val="24"/>
          <w:szCs w:val="24"/>
        </w:rPr>
      </w:pPr>
      <w:r>
        <w:rPr>
          <w:rFonts w:ascii="宋体" w:hAnsi="宋体" w:cs="宋体" w:hint="eastAsia"/>
          <w:color w:val="000000"/>
          <w:kern w:val="0"/>
          <w:sz w:val="24"/>
          <w:szCs w:val="24"/>
        </w:rPr>
        <w:t>建设项目名称：</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第</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页</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共</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页</w:t>
      </w:r>
    </w:p>
    <w:tbl>
      <w:tblPr>
        <w:tblW w:w="8333" w:type="dxa"/>
        <w:tblInd w:w="91" w:type="dxa"/>
        <w:tblLook w:val="04A0"/>
      </w:tblPr>
      <w:tblGrid>
        <w:gridCol w:w="457"/>
        <w:gridCol w:w="1532"/>
        <w:gridCol w:w="1203"/>
        <w:gridCol w:w="888"/>
        <w:gridCol w:w="1327"/>
        <w:gridCol w:w="2104"/>
        <w:gridCol w:w="822"/>
      </w:tblGrid>
      <w:tr w:rsidR="00A24E78">
        <w:trPr>
          <w:trHeight w:val="590"/>
        </w:trPr>
        <w:tc>
          <w:tcPr>
            <w:tcW w:w="416" w:type="dxa"/>
            <w:vMerge w:val="restart"/>
            <w:tcBorders>
              <w:top w:val="single" w:sz="4" w:space="0" w:color="000000"/>
              <w:left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序号</w:t>
            </w:r>
          </w:p>
        </w:tc>
        <w:tc>
          <w:tcPr>
            <w:tcW w:w="1542" w:type="dxa"/>
            <w:vMerge w:val="restart"/>
            <w:tcBorders>
              <w:top w:val="single" w:sz="4" w:space="0" w:color="000000"/>
              <w:left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单项工程名称</w:t>
            </w:r>
          </w:p>
        </w:tc>
        <w:tc>
          <w:tcPr>
            <w:tcW w:w="1208" w:type="dxa"/>
            <w:vMerge w:val="restart"/>
            <w:tcBorders>
              <w:top w:val="single" w:sz="4" w:space="0" w:color="000000"/>
              <w:left w:val="single" w:sz="4" w:space="0" w:color="000000"/>
              <w:right w:val="single" w:sz="4" w:space="0" w:color="auto"/>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概算金额</w:t>
            </w:r>
            <w:r>
              <w:rPr>
                <w:rFonts w:ascii="宋体" w:hAnsi="宋体" w:cs="宋体" w:hint="eastAsia"/>
                <w:color w:val="000000"/>
                <w:kern w:val="0"/>
                <w:sz w:val="24"/>
              </w:rPr>
              <w:t>(</w:t>
            </w:r>
            <w:r>
              <w:rPr>
                <w:rFonts w:ascii="宋体" w:hAnsi="宋体" w:cs="宋体" w:hint="eastAsia"/>
                <w:color w:val="000000"/>
                <w:kern w:val="0"/>
                <w:sz w:val="24"/>
              </w:rPr>
              <w:t>元</w:t>
            </w:r>
            <w:r>
              <w:rPr>
                <w:rFonts w:ascii="宋体" w:hAnsi="宋体" w:cs="宋体" w:hint="eastAsia"/>
                <w:color w:val="000000"/>
                <w:kern w:val="0"/>
                <w:sz w:val="24"/>
              </w:rPr>
              <w:t>)</w:t>
            </w:r>
          </w:p>
        </w:tc>
        <w:tc>
          <w:tcPr>
            <w:tcW w:w="4342" w:type="dxa"/>
            <w:gridSpan w:val="3"/>
            <w:tcBorders>
              <w:top w:val="single" w:sz="4" w:space="0" w:color="000000"/>
              <w:left w:val="single" w:sz="4" w:space="0" w:color="auto"/>
              <w:bottom w:val="single" w:sz="4" w:space="0" w:color="auto"/>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技术经济指标</w:t>
            </w:r>
          </w:p>
        </w:tc>
        <w:tc>
          <w:tcPr>
            <w:tcW w:w="825" w:type="dxa"/>
            <w:vMerge w:val="restart"/>
            <w:tcBorders>
              <w:top w:val="single" w:sz="4" w:space="0" w:color="000000"/>
              <w:left w:val="single" w:sz="4" w:space="0" w:color="auto"/>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kern w:val="0"/>
                <w:sz w:val="24"/>
              </w:rPr>
            </w:pPr>
            <w:r>
              <w:rPr>
                <w:rFonts w:ascii="宋体" w:hAnsi="宋体" w:cs="宋体" w:hint="eastAsia"/>
                <w:color w:val="000000"/>
                <w:kern w:val="0"/>
                <w:sz w:val="24"/>
              </w:rPr>
              <w:t>备注</w:t>
            </w:r>
          </w:p>
        </w:tc>
      </w:tr>
      <w:tr w:rsidR="00A24E78">
        <w:trPr>
          <w:trHeight w:val="590"/>
        </w:trPr>
        <w:tc>
          <w:tcPr>
            <w:tcW w:w="416" w:type="dxa"/>
            <w:vMerge/>
            <w:tcBorders>
              <w:left w:val="single" w:sz="4" w:space="0" w:color="000000"/>
              <w:bottom w:val="single" w:sz="4" w:space="0" w:color="000000"/>
              <w:right w:val="single" w:sz="4" w:space="0" w:color="000000"/>
            </w:tcBorders>
            <w:shd w:val="clear" w:color="auto" w:fill="auto"/>
            <w:vAlign w:val="center"/>
          </w:tcPr>
          <w:p w:rsidR="00A24E78" w:rsidRDefault="00A24E78">
            <w:pPr>
              <w:widowControl/>
              <w:jc w:val="center"/>
              <w:textAlignment w:val="center"/>
              <w:rPr>
                <w:rFonts w:ascii="宋体" w:hAnsi="宋体" w:cs="宋体"/>
                <w:color w:val="000000"/>
                <w:kern w:val="0"/>
                <w:sz w:val="24"/>
              </w:rPr>
            </w:pPr>
          </w:p>
        </w:tc>
        <w:tc>
          <w:tcPr>
            <w:tcW w:w="1542" w:type="dxa"/>
            <w:vMerge/>
            <w:tcBorders>
              <w:left w:val="single" w:sz="4" w:space="0" w:color="000000"/>
              <w:bottom w:val="single" w:sz="4" w:space="0" w:color="000000"/>
              <w:right w:val="single" w:sz="4" w:space="0" w:color="000000"/>
            </w:tcBorders>
            <w:shd w:val="clear" w:color="auto" w:fill="auto"/>
            <w:vAlign w:val="center"/>
          </w:tcPr>
          <w:p w:rsidR="00A24E78" w:rsidRDefault="00A24E78">
            <w:pPr>
              <w:widowControl/>
              <w:jc w:val="center"/>
              <w:textAlignment w:val="center"/>
              <w:rPr>
                <w:rFonts w:ascii="宋体" w:hAnsi="宋体" w:cs="宋体"/>
                <w:color w:val="000000"/>
                <w:kern w:val="0"/>
                <w:sz w:val="24"/>
              </w:rPr>
            </w:pPr>
          </w:p>
        </w:tc>
        <w:tc>
          <w:tcPr>
            <w:tcW w:w="1208" w:type="dxa"/>
            <w:vMerge/>
            <w:tcBorders>
              <w:left w:val="single" w:sz="4" w:space="0" w:color="000000"/>
              <w:bottom w:val="single" w:sz="4" w:space="0" w:color="000000"/>
              <w:right w:val="single" w:sz="4" w:space="0" w:color="auto"/>
            </w:tcBorders>
            <w:shd w:val="clear" w:color="auto" w:fill="auto"/>
            <w:vAlign w:val="center"/>
          </w:tcPr>
          <w:p w:rsidR="00A24E78" w:rsidRDefault="00A24E78">
            <w:pPr>
              <w:widowControl/>
              <w:jc w:val="center"/>
              <w:textAlignment w:val="center"/>
              <w:rPr>
                <w:rFonts w:ascii="宋体" w:hAnsi="宋体" w:cs="宋体"/>
                <w:color w:val="000000"/>
                <w:kern w:val="0"/>
                <w:sz w:val="24"/>
              </w:rPr>
            </w:pPr>
          </w:p>
        </w:tc>
        <w:tc>
          <w:tcPr>
            <w:tcW w:w="892" w:type="dxa"/>
            <w:tcBorders>
              <w:top w:val="single" w:sz="4" w:space="0" w:color="auto"/>
              <w:left w:val="single" w:sz="4" w:space="0" w:color="auto"/>
              <w:bottom w:val="single" w:sz="4" w:space="0" w:color="000000"/>
              <w:right w:val="single" w:sz="4" w:space="0" w:color="auto"/>
            </w:tcBorders>
            <w:shd w:val="clear" w:color="auto" w:fill="auto"/>
            <w:vAlign w:val="center"/>
          </w:tcPr>
          <w:p w:rsidR="00A24E78" w:rsidRDefault="00C01A0F">
            <w:pPr>
              <w:widowControl/>
              <w:jc w:val="center"/>
              <w:textAlignment w:val="center"/>
              <w:rPr>
                <w:rFonts w:ascii="宋体" w:hAnsi="宋体" w:cs="宋体"/>
                <w:color w:val="000000"/>
                <w:kern w:val="0"/>
                <w:sz w:val="24"/>
              </w:rPr>
            </w:pPr>
            <w:r>
              <w:rPr>
                <w:rFonts w:ascii="宋体" w:hAnsi="宋体" w:cs="宋体" w:hint="eastAsia"/>
                <w:color w:val="000000"/>
                <w:kern w:val="0"/>
                <w:sz w:val="24"/>
              </w:rPr>
              <w:t>单位</w:t>
            </w:r>
          </w:p>
        </w:tc>
        <w:tc>
          <w:tcPr>
            <w:tcW w:w="1335" w:type="dxa"/>
            <w:tcBorders>
              <w:top w:val="single" w:sz="4" w:space="0" w:color="auto"/>
              <w:left w:val="single" w:sz="4" w:space="0" w:color="auto"/>
              <w:bottom w:val="single" w:sz="4" w:space="0" w:color="000000"/>
              <w:right w:val="single" w:sz="4" w:space="0" w:color="auto"/>
            </w:tcBorders>
            <w:shd w:val="clear" w:color="auto" w:fill="auto"/>
            <w:vAlign w:val="center"/>
          </w:tcPr>
          <w:p w:rsidR="00A24E78" w:rsidRDefault="00C01A0F">
            <w:pPr>
              <w:widowControl/>
              <w:jc w:val="center"/>
              <w:textAlignment w:val="center"/>
              <w:rPr>
                <w:rFonts w:ascii="宋体" w:hAnsi="宋体" w:cs="宋体"/>
                <w:color w:val="000000"/>
                <w:kern w:val="0"/>
                <w:sz w:val="24"/>
              </w:rPr>
            </w:pPr>
            <w:r>
              <w:rPr>
                <w:rFonts w:ascii="宋体" w:hAnsi="宋体" w:cs="宋体" w:hint="eastAsia"/>
                <w:color w:val="000000"/>
                <w:kern w:val="0"/>
                <w:sz w:val="24"/>
              </w:rPr>
              <w:t>数量</w:t>
            </w:r>
          </w:p>
        </w:tc>
        <w:tc>
          <w:tcPr>
            <w:tcW w:w="2115" w:type="dxa"/>
            <w:tcBorders>
              <w:top w:val="single" w:sz="4" w:space="0" w:color="auto"/>
              <w:left w:val="single" w:sz="4" w:space="0" w:color="auto"/>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kern w:val="0"/>
                <w:sz w:val="24"/>
              </w:rPr>
            </w:pPr>
            <w:r>
              <w:rPr>
                <w:rFonts w:ascii="宋体" w:hAnsi="宋体" w:cs="宋体" w:hint="eastAsia"/>
                <w:color w:val="000000"/>
                <w:kern w:val="0"/>
                <w:sz w:val="24"/>
              </w:rPr>
              <w:t>单位价值（元）</w:t>
            </w:r>
          </w:p>
        </w:tc>
        <w:tc>
          <w:tcPr>
            <w:tcW w:w="825" w:type="dxa"/>
            <w:vMerge/>
            <w:tcBorders>
              <w:left w:val="single" w:sz="4" w:space="0" w:color="auto"/>
              <w:bottom w:val="single" w:sz="4" w:space="0" w:color="000000"/>
              <w:right w:val="single" w:sz="4" w:space="0" w:color="000000"/>
            </w:tcBorders>
            <w:shd w:val="clear" w:color="auto" w:fill="auto"/>
            <w:vAlign w:val="center"/>
          </w:tcPr>
          <w:p w:rsidR="00A24E78" w:rsidRDefault="00A24E78">
            <w:pPr>
              <w:widowControl/>
              <w:jc w:val="center"/>
              <w:textAlignment w:val="center"/>
              <w:rPr>
                <w:rFonts w:ascii="宋体" w:hAnsi="宋体" w:cs="宋体"/>
                <w:color w:val="000000"/>
                <w:kern w:val="0"/>
                <w:sz w:val="24"/>
              </w:rPr>
            </w:pPr>
          </w:p>
        </w:tc>
      </w:tr>
      <w:tr w:rsidR="00A24E78">
        <w:trPr>
          <w:trHeight w:val="590"/>
        </w:trPr>
        <w:tc>
          <w:tcPr>
            <w:tcW w:w="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1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left"/>
              <w:textAlignment w:val="center"/>
              <w:rPr>
                <w:rFonts w:ascii="宋体" w:hAnsi="宋体" w:cs="宋体"/>
                <w:color w:val="000000"/>
                <w:sz w:val="24"/>
              </w:rPr>
            </w:pPr>
            <w:r>
              <w:rPr>
                <w:rFonts w:ascii="宋体" w:hAnsi="宋体" w:cs="宋体" w:hint="eastAsia"/>
                <w:color w:val="000000"/>
                <w:kern w:val="0"/>
                <w:sz w:val="24"/>
              </w:rPr>
              <w:t>单项工程</w:t>
            </w:r>
            <w:r>
              <w:rPr>
                <w:rFonts w:ascii="宋体" w:hAnsi="宋体" w:cs="宋体" w:hint="eastAsia"/>
                <w:color w:val="000000"/>
                <w:kern w:val="0"/>
                <w:sz w:val="24"/>
              </w:rPr>
              <w:t>A</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right"/>
              <w:rPr>
                <w:rFonts w:ascii="宋体" w:hAnsi="宋体" w:cs="宋体"/>
                <w:color w:val="000000"/>
                <w:sz w:val="24"/>
              </w:rPr>
            </w:pPr>
          </w:p>
        </w:tc>
        <w:tc>
          <w:tcPr>
            <w:tcW w:w="892" w:type="dxa"/>
            <w:tcBorders>
              <w:top w:val="single" w:sz="4" w:space="0" w:color="000000"/>
              <w:left w:val="single" w:sz="4" w:space="0" w:color="000000"/>
              <w:bottom w:val="single" w:sz="4" w:space="0" w:color="000000"/>
              <w:right w:val="single" w:sz="4" w:space="0" w:color="auto"/>
            </w:tcBorders>
            <w:shd w:val="clear" w:color="auto" w:fill="auto"/>
            <w:vAlign w:val="center"/>
          </w:tcPr>
          <w:p w:rsidR="00A24E78" w:rsidRDefault="00A24E78">
            <w:pPr>
              <w:jc w:val="right"/>
              <w:rPr>
                <w:rFonts w:ascii="宋体" w:hAnsi="宋体" w:cs="宋体"/>
                <w:color w:val="000000"/>
                <w:sz w:val="24"/>
              </w:rPr>
            </w:pPr>
          </w:p>
        </w:tc>
        <w:tc>
          <w:tcPr>
            <w:tcW w:w="1335" w:type="dxa"/>
            <w:tcBorders>
              <w:top w:val="single" w:sz="4" w:space="0" w:color="000000"/>
              <w:left w:val="single" w:sz="4" w:space="0" w:color="auto"/>
              <w:bottom w:val="single" w:sz="4" w:space="0" w:color="000000"/>
              <w:right w:val="single" w:sz="4" w:space="0" w:color="auto"/>
            </w:tcBorders>
            <w:shd w:val="clear" w:color="auto" w:fill="auto"/>
            <w:vAlign w:val="center"/>
          </w:tcPr>
          <w:p w:rsidR="00A24E78" w:rsidRDefault="00A24E78">
            <w:pPr>
              <w:jc w:val="right"/>
              <w:rPr>
                <w:rFonts w:ascii="宋体" w:hAnsi="宋体" w:cs="宋体"/>
                <w:color w:val="000000"/>
                <w:sz w:val="24"/>
              </w:rPr>
            </w:pPr>
          </w:p>
        </w:tc>
        <w:tc>
          <w:tcPr>
            <w:tcW w:w="2115" w:type="dxa"/>
            <w:tcBorders>
              <w:top w:val="single" w:sz="4" w:space="0" w:color="000000"/>
              <w:left w:val="single" w:sz="4" w:space="0" w:color="auto"/>
              <w:bottom w:val="single" w:sz="4" w:space="0" w:color="000000"/>
              <w:right w:val="single" w:sz="4" w:space="0" w:color="000000"/>
            </w:tcBorders>
            <w:shd w:val="clear" w:color="auto" w:fill="auto"/>
            <w:vAlign w:val="center"/>
          </w:tcPr>
          <w:p w:rsidR="00A24E78" w:rsidRDefault="00A24E78">
            <w:pPr>
              <w:jc w:val="right"/>
              <w:rPr>
                <w:rFonts w:ascii="宋体" w:hAnsi="宋体" w:cs="宋体"/>
                <w:color w:val="000000"/>
                <w:sz w:val="24"/>
              </w:rPr>
            </w:pPr>
          </w:p>
        </w:tc>
        <w:tc>
          <w:tcPr>
            <w:tcW w:w="825" w:type="dxa"/>
            <w:tcBorders>
              <w:top w:val="single" w:sz="4" w:space="0" w:color="000000"/>
              <w:left w:val="single" w:sz="4" w:space="0" w:color="auto"/>
              <w:bottom w:val="single" w:sz="4" w:space="0" w:color="000000"/>
              <w:right w:val="single" w:sz="4" w:space="0" w:color="000000"/>
            </w:tcBorders>
            <w:shd w:val="clear" w:color="auto" w:fill="auto"/>
            <w:vAlign w:val="center"/>
          </w:tcPr>
          <w:p w:rsidR="00A24E78" w:rsidRDefault="00A24E78">
            <w:pPr>
              <w:jc w:val="right"/>
              <w:rPr>
                <w:rFonts w:ascii="宋体" w:hAnsi="宋体" w:cs="宋体"/>
                <w:color w:val="000000"/>
                <w:sz w:val="24"/>
              </w:rPr>
            </w:pPr>
          </w:p>
        </w:tc>
      </w:tr>
      <w:tr w:rsidR="00A24E78">
        <w:trPr>
          <w:trHeight w:val="590"/>
        </w:trPr>
        <w:tc>
          <w:tcPr>
            <w:tcW w:w="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kern w:val="0"/>
                <w:sz w:val="24"/>
              </w:rPr>
            </w:pPr>
            <w:r>
              <w:rPr>
                <w:rFonts w:ascii="宋体" w:hAnsi="宋体" w:cs="宋体" w:hint="eastAsia"/>
                <w:color w:val="000000"/>
                <w:kern w:val="0"/>
                <w:sz w:val="24"/>
              </w:rPr>
              <w:t>2</w:t>
            </w:r>
          </w:p>
        </w:tc>
        <w:tc>
          <w:tcPr>
            <w:tcW w:w="1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left"/>
              <w:textAlignment w:val="center"/>
              <w:rPr>
                <w:rFonts w:ascii="宋体" w:hAnsi="宋体" w:cs="宋体"/>
                <w:color w:val="000000"/>
                <w:kern w:val="0"/>
                <w:sz w:val="24"/>
              </w:rPr>
            </w:pPr>
            <w:r>
              <w:rPr>
                <w:rFonts w:ascii="宋体" w:hAnsi="宋体" w:cs="宋体" w:hint="eastAsia"/>
                <w:color w:val="000000"/>
                <w:kern w:val="0"/>
                <w:sz w:val="24"/>
              </w:rPr>
              <w:t>单项工程</w:t>
            </w:r>
            <w:r>
              <w:rPr>
                <w:rFonts w:ascii="宋体" w:hAnsi="宋体" w:cs="宋体" w:hint="eastAsia"/>
                <w:color w:val="000000"/>
                <w:kern w:val="0"/>
                <w:sz w:val="24"/>
              </w:rPr>
              <w:t>B</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right"/>
              <w:rPr>
                <w:rFonts w:ascii="宋体" w:hAnsi="宋体" w:cs="宋体"/>
                <w:color w:val="000000"/>
                <w:sz w:val="24"/>
              </w:rPr>
            </w:pPr>
          </w:p>
        </w:tc>
        <w:tc>
          <w:tcPr>
            <w:tcW w:w="892" w:type="dxa"/>
            <w:tcBorders>
              <w:top w:val="single" w:sz="4" w:space="0" w:color="000000"/>
              <w:left w:val="single" w:sz="4" w:space="0" w:color="000000"/>
              <w:bottom w:val="single" w:sz="4" w:space="0" w:color="000000"/>
              <w:right w:val="single" w:sz="4" w:space="0" w:color="auto"/>
            </w:tcBorders>
            <w:shd w:val="clear" w:color="auto" w:fill="auto"/>
            <w:vAlign w:val="center"/>
          </w:tcPr>
          <w:p w:rsidR="00A24E78" w:rsidRDefault="00A24E78">
            <w:pPr>
              <w:jc w:val="right"/>
              <w:rPr>
                <w:rFonts w:ascii="宋体" w:hAnsi="宋体" w:cs="宋体"/>
                <w:color w:val="000000"/>
                <w:sz w:val="24"/>
              </w:rPr>
            </w:pPr>
          </w:p>
        </w:tc>
        <w:tc>
          <w:tcPr>
            <w:tcW w:w="1335" w:type="dxa"/>
            <w:tcBorders>
              <w:top w:val="single" w:sz="4" w:space="0" w:color="000000"/>
              <w:left w:val="single" w:sz="4" w:space="0" w:color="auto"/>
              <w:bottom w:val="single" w:sz="4" w:space="0" w:color="000000"/>
              <w:right w:val="single" w:sz="4" w:space="0" w:color="auto"/>
            </w:tcBorders>
            <w:shd w:val="clear" w:color="auto" w:fill="auto"/>
            <w:vAlign w:val="center"/>
          </w:tcPr>
          <w:p w:rsidR="00A24E78" w:rsidRDefault="00A24E78">
            <w:pPr>
              <w:jc w:val="right"/>
              <w:rPr>
                <w:rFonts w:ascii="宋体" w:hAnsi="宋体" w:cs="宋体"/>
                <w:color w:val="000000"/>
                <w:sz w:val="24"/>
              </w:rPr>
            </w:pPr>
          </w:p>
        </w:tc>
        <w:tc>
          <w:tcPr>
            <w:tcW w:w="2115" w:type="dxa"/>
            <w:tcBorders>
              <w:top w:val="single" w:sz="4" w:space="0" w:color="000000"/>
              <w:left w:val="single" w:sz="4" w:space="0" w:color="auto"/>
              <w:bottom w:val="single" w:sz="4" w:space="0" w:color="000000"/>
              <w:right w:val="single" w:sz="4" w:space="0" w:color="000000"/>
            </w:tcBorders>
            <w:shd w:val="clear" w:color="auto" w:fill="auto"/>
            <w:vAlign w:val="center"/>
          </w:tcPr>
          <w:p w:rsidR="00A24E78" w:rsidRDefault="00A24E78">
            <w:pPr>
              <w:jc w:val="right"/>
              <w:rPr>
                <w:rFonts w:ascii="宋体" w:hAnsi="宋体" w:cs="宋体"/>
                <w:color w:val="000000"/>
                <w:sz w:val="24"/>
              </w:rPr>
            </w:pPr>
          </w:p>
        </w:tc>
        <w:tc>
          <w:tcPr>
            <w:tcW w:w="825" w:type="dxa"/>
            <w:tcBorders>
              <w:top w:val="single" w:sz="4" w:space="0" w:color="000000"/>
              <w:left w:val="single" w:sz="4" w:space="0" w:color="auto"/>
              <w:bottom w:val="single" w:sz="4" w:space="0" w:color="000000"/>
              <w:right w:val="single" w:sz="4" w:space="0" w:color="000000"/>
            </w:tcBorders>
            <w:shd w:val="clear" w:color="auto" w:fill="auto"/>
            <w:vAlign w:val="center"/>
          </w:tcPr>
          <w:p w:rsidR="00A24E78" w:rsidRDefault="00A24E78">
            <w:pPr>
              <w:jc w:val="right"/>
              <w:rPr>
                <w:rFonts w:ascii="宋体" w:hAnsi="宋体" w:cs="宋体"/>
                <w:color w:val="000000"/>
                <w:sz w:val="24"/>
              </w:rPr>
            </w:pPr>
          </w:p>
        </w:tc>
      </w:tr>
      <w:tr w:rsidR="00A24E78">
        <w:trPr>
          <w:trHeight w:val="590"/>
        </w:trPr>
        <w:tc>
          <w:tcPr>
            <w:tcW w:w="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kern w:val="0"/>
                <w:sz w:val="24"/>
              </w:rPr>
            </w:pPr>
            <w:r>
              <w:rPr>
                <w:rFonts w:ascii="宋体" w:hAnsi="宋体" w:cs="宋体" w:hint="eastAsia"/>
                <w:color w:val="000000"/>
                <w:kern w:val="0"/>
                <w:sz w:val="24"/>
              </w:rPr>
              <w:t>3</w:t>
            </w:r>
          </w:p>
        </w:tc>
        <w:tc>
          <w:tcPr>
            <w:tcW w:w="1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left"/>
              <w:textAlignment w:val="center"/>
              <w:rPr>
                <w:rFonts w:ascii="宋体" w:hAnsi="宋体" w:cs="宋体"/>
                <w:color w:val="000000"/>
                <w:kern w:val="0"/>
                <w:sz w:val="24"/>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right"/>
              <w:rPr>
                <w:rFonts w:ascii="宋体" w:hAnsi="宋体" w:cs="宋体"/>
                <w:color w:val="000000"/>
                <w:sz w:val="24"/>
              </w:rPr>
            </w:pPr>
          </w:p>
        </w:tc>
        <w:tc>
          <w:tcPr>
            <w:tcW w:w="892" w:type="dxa"/>
            <w:tcBorders>
              <w:top w:val="single" w:sz="4" w:space="0" w:color="000000"/>
              <w:left w:val="single" w:sz="4" w:space="0" w:color="000000"/>
              <w:bottom w:val="single" w:sz="4" w:space="0" w:color="000000"/>
              <w:right w:val="single" w:sz="4" w:space="0" w:color="auto"/>
            </w:tcBorders>
            <w:shd w:val="clear" w:color="auto" w:fill="auto"/>
            <w:vAlign w:val="center"/>
          </w:tcPr>
          <w:p w:rsidR="00A24E78" w:rsidRDefault="00A24E78">
            <w:pPr>
              <w:jc w:val="right"/>
              <w:rPr>
                <w:rFonts w:ascii="宋体" w:hAnsi="宋体" w:cs="宋体"/>
                <w:color w:val="000000"/>
                <w:sz w:val="24"/>
              </w:rPr>
            </w:pPr>
          </w:p>
        </w:tc>
        <w:tc>
          <w:tcPr>
            <w:tcW w:w="1335" w:type="dxa"/>
            <w:tcBorders>
              <w:top w:val="single" w:sz="4" w:space="0" w:color="000000"/>
              <w:left w:val="single" w:sz="4" w:space="0" w:color="auto"/>
              <w:bottom w:val="single" w:sz="4" w:space="0" w:color="000000"/>
              <w:right w:val="single" w:sz="4" w:space="0" w:color="auto"/>
            </w:tcBorders>
            <w:shd w:val="clear" w:color="auto" w:fill="auto"/>
            <w:vAlign w:val="center"/>
          </w:tcPr>
          <w:p w:rsidR="00A24E78" w:rsidRDefault="00A24E78">
            <w:pPr>
              <w:jc w:val="right"/>
              <w:rPr>
                <w:rFonts w:ascii="宋体" w:hAnsi="宋体" w:cs="宋体"/>
                <w:color w:val="000000"/>
                <w:sz w:val="24"/>
              </w:rPr>
            </w:pPr>
          </w:p>
        </w:tc>
        <w:tc>
          <w:tcPr>
            <w:tcW w:w="2115" w:type="dxa"/>
            <w:tcBorders>
              <w:top w:val="single" w:sz="4" w:space="0" w:color="000000"/>
              <w:left w:val="single" w:sz="4" w:space="0" w:color="auto"/>
              <w:bottom w:val="single" w:sz="4" w:space="0" w:color="000000"/>
              <w:right w:val="single" w:sz="4" w:space="0" w:color="000000"/>
            </w:tcBorders>
            <w:shd w:val="clear" w:color="auto" w:fill="auto"/>
            <w:vAlign w:val="center"/>
          </w:tcPr>
          <w:p w:rsidR="00A24E78" w:rsidRDefault="00A24E78">
            <w:pPr>
              <w:jc w:val="right"/>
              <w:rPr>
                <w:rFonts w:ascii="宋体" w:hAnsi="宋体" w:cs="宋体"/>
                <w:color w:val="000000"/>
                <w:sz w:val="24"/>
              </w:rPr>
            </w:pPr>
          </w:p>
        </w:tc>
        <w:tc>
          <w:tcPr>
            <w:tcW w:w="825" w:type="dxa"/>
            <w:tcBorders>
              <w:top w:val="single" w:sz="4" w:space="0" w:color="000000"/>
              <w:left w:val="single" w:sz="4" w:space="0" w:color="auto"/>
              <w:bottom w:val="single" w:sz="4" w:space="0" w:color="000000"/>
              <w:right w:val="single" w:sz="4" w:space="0" w:color="000000"/>
            </w:tcBorders>
            <w:shd w:val="clear" w:color="auto" w:fill="auto"/>
            <w:vAlign w:val="center"/>
          </w:tcPr>
          <w:p w:rsidR="00A24E78" w:rsidRDefault="00A24E78">
            <w:pPr>
              <w:jc w:val="right"/>
              <w:rPr>
                <w:rFonts w:ascii="宋体" w:hAnsi="宋体" w:cs="宋体"/>
                <w:color w:val="000000"/>
                <w:sz w:val="24"/>
              </w:rPr>
            </w:pPr>
          </w:p>
        </w:tc>
      </w:tr>
      <w:tr w:rsidR="00A24E78">
        <w:trPr>
          <w:trHeight w:val="590"/>
        </w:trPr>
        <w:tc>
          <w:tcPr>
            <w:tcW w:w="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center"/>
              <w:textAlignment w:val="center"/>
              <w:rPr>
                <w:rFonts w:ascii="宋体" w:hAnsi="宋体" w:cs="宋体"/>
                <w:color w:val="000000"/>
                <w:kern w:val="0"/>
                <w:sz w:val="24"/>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left"/>
              <w:textAlignment w:val="center"/>
              <w:rPr>
                <w:rFonts w:ascii="宋体" w:hAnsi="宋体" w:cs="宋体"/>
                <w:color w:val="000000"/>
                <w:kern w:val="0"/>
                <w:sz w:val="24"/>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right"/>
              <w:rPr>
                <w:rFonts w:ascii="宋体" w:hAnsi="宋体" w:cs="宋体"/>
                <w:color w:val="000000"/>
                <w:sz w:val="24"/>
              </w:rPr>
            </w:pPr>
          </w:p>
        </w:tc>
        <w:tc>
          <w:tcPr>
            <w:tcW w:w="892" w:type="dxa"/>
            <w:tcBorders>
              <w:top w:val="single" w:sz="4" w:space="0" w:color="000000"/>
              <w:left w:val="single" w:sz="4" w:space="0" w:color="000000"/>
              <w:bottom w:val="single" w:sz="4" w:space="0" w:color="000000"/>
              <w:right w:val="single" w:sz="4" w:space="0" w:color="auto"/>
            </w:tcBorders>
            <w:shd w:val="clear" w:color="auto" w:fill="auto"/>
            <w:vAlign w:val="center"/>
          </w:tcPr>
          <w:p w:rsidR="00A24E78" w:rsidRDefault="00A24E78">
            <w:pPr>
              <w:jc w:val="right"/>
              <w:rPr>
                <w:rFonts w:ascii="宋体" w:hAnsi="宋体" w:cs="宋体"/>
                <w:color w:val="000000"/>
                <w:sz w:val="24"/>
              </w:rPr>
            </w:pPr>
          </w:p>
        </w:tc>
        <w:tc>
          <w:tcPr>
            <w:tcW w:w="1335" w:type="dxa"/>
            <w:tcBorders>
              <w:top w:val="single" w:sz="4" w:space="0" w:color="000000"/>
              <w:left w:val="single" w:sz="4" w:space="0" w:color="auto"/>
              <w:bottom w:val="single" w:sz="4" w:space="0" w:color="000000"/>
              <w:right w:val="single" w:sz="4" w:space="0" w:color="auto"/>
            </w:tcBorders>
            <w:shd w:val="clear" w:color="auto" w:fill="auto"/>
            <w:vAlign w:val="center"/>
          </w:tcPr>
          <w:p w:rsidR="00A24E78" w:rsidRDefault="00A24E78">
            <w:pPr>
              <w:jc w:val="right"/>
              <w:rPr>
                <w:rFonts w:ascii="宋体" w:hAnsi="宋体" w:cs="宋体"/>
                <w:color w:val="000000"/>
                <w:sz w:val="24"/>
              </w:rPr>
            </w:pPr>
          </w:p>
        </w:tc>
        <w:tc>
          <w:tcPr>
            <w:tcW w:w="2115" w:type="dxa"/>
            <w:tcBorders>
              <w:top w:val="single" w:sz="4" w:space="0" w:color="000000"/>
              <w:left w:val="single" w:sz="4" w:space="0" w:color="auto"/>
              <w:bottom w:val="single" w:sz="4" w:space="0" w:color="000000"/>
              <w:right w:val="single" w:sz="4" w:space="0" w:color="000000"/>
            </w:tcBorders>
            <w:shd w:val="clear" w:color="auto" w:fill="auto"/>
            <w:vAlign w:val="center"/>
          </w:tcPr>
          <w:p w:rsidR="00A24E78" w:rsidRDefault="00A24E78">
            <w:pPr>
              <w:jc w:val="right"/>
              <w:rPr>
                <w:rFonts w:ascii="宋体" w:hAnsi="宋体" w:cs="宋体"/>
                <w:color w:val="000000"/>
                <w:sz w:val="24"/>
              </w:rPr>
            </w:pPr>
          </w:p>
        </w:tc>
        <w:tc>
          <w:tcPr>
            <w:tcW w:w="825" w:type="dxa"/>
            <w:tcBorders>
              <w:top w:val="single" w:sz="4" w:space="0" w:color="000000"/>
              <w:left w:val="single" w:sz="4" w:space="0" w:color="auto"/>
              <w:bottom w:val="single" w:sz="4" w:space="0" w:color="000000"/>
              <w:right w:val="single" w:sz="4" w:space="0" w:color="000000"/>
            </w:tcBorders>
            <w:shd w:val="clear" w:color="auto" w:fill="auto"/>
            <w:vAlign w:val="center"/>
          </w:tcPr>
          <w:p w:rsidR="00A24E78" w:rsidRDefault="00A24E78">
            <w:pPr>
              <w:jc w:val="right"/>
              <w:rPr>
                <w:rFonts w:ascii="宋体" w:hAnsi="宋体" w:cs="宋体"/>
                <w:color w:val="000000"/>
                <w:sz w:val="24"/>
              </w:rPr>
            </w:pPr>
          </w:p>
        </w:tc>
      </w:tr>
      <w:tr w:rsidR="00A24E78">
        <w:trPr>
          <w:trHeight w:val="590"/>
        </w:trPr>
        <w:tc>
          <w:tcPr>
            <w:tcW w:w="19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合</w:t>
            </w:r>
            <w:r>
              <w:rPr>
                <w:rFonts w:ascii="宋体" w:hAnsi="宋体" w:cs="宋体" w:hint="eastAsia"/>
                <w:color w:val="000000"/>
                <w:kern w:val="0"/>
                <w:sz w:val="24"/>
              </w:rPr>
              <w:t xml:space="preserve">   </w:t>
            </w:r>
            <w:r>
              <w:rPr>
                <w:rFonts w:ascii="宋体" w:hAnsi="宋体" w:cs="宋体" w:hint="eastAsia"/>
                <w:color w:val="000000"/>
                <w:kern w:val="0"/>
                <w:sz w:val="24"/>
              </w:rPr>
              <w:t>计</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right"/>
              <w:rPr>
                <w:rFonts w:ascii="宋体" w:hAnsi="宋体" w:cs="宋体"/>
                <w:color w:val="000000"/>
                <w:sz w:val="24"/>
              </w:rPr>
            </w:pPr>
          </w:p>
        </w:tc>
        <w:tc>
          <w:tcPr>
            <w:tcW w:w="43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jc w:val="center"/>
              <w:rPr>
                <w:rFonts w:ascii="宋体" w:hAnsi="宋体" w:cs="宋体"/>
                <w:color w:val="000000"/>
                <w:sz w:val="24"/>
              </w:rPr>
            </w:pPr>
            <w:r>
              <w:rPr>
                <w:rFonts w:ascii="宋体" w:hAnsi="宋体" w:cs="宋体" w:hint="eastAsia"/>
                <w:color w:val="000000"/>
                <w:sz w:val="24"/>
              </w:rPr>
              <w:t>/</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right"/>
              <w:rPr>
                <w:rFonts w:ascii="宋体" w:hAnsi="宋体" w:cs="宋体"/>
                <w:color w:val="000000"/>
                <w:sz w:val="24"/>
              </w:rPr>
            </w:pPr>
          </w:p>
        </w:tc>
      </w:tr>
    </w:tbl>
    <w:p w:rsidR="00A24E78" w:rsidRDefault="00A24E78"/>
    <w:p w:rsidR="00A24E78" w:rsidRDefault="00A24E78">
      <w:pPr>
        <w:pStyle w:val="a0"/>
      </w:pPr>
    </w:p>
    <w:p w:rsidR="00A24E78" w:rsidRDefault="00A24E78">
      <w:pPr>
        <w:pStyle w:val="a0"/>
      </w:pPr>
    </w:p>
    <w:p w:rsidR="00A24E78" w:rsidRDefault="00A24E78">
      <w:pPr>
        <w:pStyle w:val="a0"/>
      </w:pPr>
    </w:p>
    <w:p w:rsidR="00A24E78" w:rsidRDefault="00C01A0F">
      <w:r>
        <w:rPr>
          <w:rFonts w:hint="eastAsia"/>
        </w:rPr>
        <w:br w:type="page"/>
      </w:r>
    </w:p>
    <w:p w:rsidR="00A24E78" w:rsidRDefault="00C01A0F">
      <w:pPr>
        <w:pStyle w:val="3"/>
        <w:keepNext w:val="0"/>
        <w:keepLines w:val="0"/>
        <w:widowControl/>
        <w:shd w:val="clear" w:color="auto" w:fill="FFFFFF"/>
        <w:jc w:val="center"/>
        <w:rPr>
          <w:rStyle w:val="ae"/>
          <w:rFonts w:ascii="宋体" w:hAnsi="宋体" w:cs="宋体"/>
          <w:b/>
          <w:color w:val="000000"/>
          <w:shd w:val="clear" w:color="auto" w:fill="FFFFFF"/>
        </w:rPr>
      </w:pPr>
      <w:r>
        <w:rPr>
          <w:rStyle w:val="ae"/>
          <w:rFonts w:ascii="宋体" w:hAnsi="宋体" w:cs="宋体" w:hint="eastAsia"/>
          <w:b/>
          <w:color w:val="000000"/>
          <w:shd w:val="clear" w:color="auto" w:fill="FFFFFF"/>
        </w:rPr>
        <w:t>单位工程概算表</w:t>
      </w:r>
    </w:p>
    <w:p w:rsidR="00A24E78" w:rsidRDefault="00C01A0F">
      <w:pPr>
        <w:pStyle w:val="a0"/>
        <w:rPr>
          <w:rFonts w:ascii="宋体" w:hAnsi="宋体" w:cs="宋体"/>
          <w:b/>
          <w:bCs/>
          <w:color w:val="000000"/>
          <w:kern w:val="0"/>
          <w:sz w:val="24"/>
          <w:szCs w:val="24"/>
        </w:rPr>
      </w:pPr>
      <w:r>
        <w:rPr>
          <w:rFonts w:ascii="宋体" w:hAnsi="宋体" w:cs="宋体" w:hint="eastAsia"/>
          <w:color w:val="000000"/>
          <w:kern w:val="0"/>
          <w:sz w:val="24"/>
          <w:szCs w:val="24"/>
        </w:rPr>
        <w:t>建设项目名称：</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第</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页</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共</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页</w:t>
      </w:r>
    </w:p>
    <w:tbl>
      <w:tblPr>
        <w:tblW w:w="8363" w:type="dxa"/>
        <w:tblInd w:w="91" w:type="dxa"/>
        <w:tblLook w:val="04A0"/>
      </w:tblPr>
      <w:tblGrid>
        <w:gridCol w:w="816"/>
        <w:gridCol w:w="5523"/>
        <w:gridCol w:w="2024"/>
      </w:tblGrid>
      <w:tr w:rsidR="00A24E78">
        <w:trPr>
          <w:trHeight w:val="590"/>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序号</w:t>
            </w:r>
          </w:p>
        </w:tc>
        <w:tc>
          <w:tcPr>
            <w:tcW w:w="5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费用项目</w:t>
            </w:r>
          </w:p>
        </w:tc>
        <w:tc>
          <w:tcPr>
            <w:tcW w:w="2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金</w:t>
            </w:r>
            <w:r>
              <w:rPr>
                <w:rFonts w:ascii="宋体" w:hAnsi="宋体" w:cs="宋体" w:hint="eastAsia"/>
                <w:color w:val="000000"/>
                <w:kern w:val="0"/>
                <w:sz w:val="24"/>
              </w:rPr>
              <w:t xml:space="preserve"> </w:t>
            </w:r>
            <w:r>
              <w:rPr>
                <w:rFonts w:ascii="宋体" w:hAnsi="宋体" w:cs="宋体" w:hint="eastAsia"/>
                <w:color w:val="000000"/>
                <w:kern w:val="0"/>
                <w:sz w:val="24"/>
              </w:rPr>
              <w:t>额</w:t>
            </w:r>
            <w:r>
              <w:rPr>
                <w:rFonts w:ascii="宋体" w:hAnsi="宋体" w:cs="宋体" w:hint="eastAsia"/>
                <w:color w:val="000000"/>
                <w:kern w:val="0"/>
                <w:sz w:val="24"/>
              </w:rPr>
              <w:t>(</w:t>
            </w:r>
            <w:r>
              <w:rPr>
                <w:rFonts w:ascii="宋体" w:hAnsi="宋体" w:cs="宋体" w:hint="eastAsia"/>
                <w:color w:val="000000"/>
                <w:kern w:val="0"/>
                <w:sz w:val="24"/>
              </w:rPr>
              <w:t>元</w:t>
            </w:r>
            <w:r>
              <w:rPr>
                <w:rFonts w:ascii="宋体" w:hAnsi="宋体" w:cs="宋体" w:hint="eastAsia"/>
                <w:color w:val="000000"/>
                <w:kern w:val="0"/>
                <w:sz w:val="24"/>
              </w:rPr>
              <w:t>)</w:t>
            </w:r>
          </w:p>
        </w:tc>
      </w:tr>
      <w:tr w:rsidR="00A24E78">
        <w:trPr>
          <w:trHeight w:val="590"/>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5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left"/>
              <w:textAlignment w:val="center"/>
              <w:rPr>
                <w:rFonts w:ascii="宋体" w:hAnsi="宋体" w:cs="宋体"/>
                <w:color w:val="000000"/>
                <w:sz w:val="24"/>
              </w:rPr>
            </w:pPr>
            <w:r>
              <w:rPr>
                <w:rFonts w:ascii="宋体" w:hAnsi="宋体" w:cs="宋体" w:hint="eastAsia"/>
                <w:color w:val="000000"/>
                <w:kern w:val="0"/>
                <w:sz w:val="24"/>
              </w:rPr>
              <w:t>分部分项工程费</w:t>
            </w:r>
          </w:p>
        </w:tc>
        <w:tc>
          <w:tcPr>
            <w:tcW w:w="2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right"/>
              <w:rPr>
                <w:rFonts w:ascii="宋体" w:hAnsi="宋体" w:cs="宋体"/>
                <w:color w:val="000000"/>
                <w:sz w:val="24"/>
              </w:rPr>
            </w:pPr>
          </w:p>
        </w:tc>
      </w:tr>
      <w:tr w:rsidR="00A24E78">
        <w:trPr>
          <w:trHeight w:val="590"/>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1.1</w:t>
            </w:r>
          </w:p>
        </w:tc>
        <w:tc>
          <w:tcPr>
            <w:tcW w:w="5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left"/>
              <w:textAlignment w:val="center"/>
              <w:rPr>
                <w:rFonts w:ascii="宋体" w:hAnsi="宋体" w:cs="宋体"/>
                <w:color w:val="000000"/>
                <w:sz w:val="24"/>
              </w:rPr>
            </w:pPr>
            <w:r>
              <w:rPr>
                <w:rFonts w:ascii="宋体" w:hAnsi="宋体" w:cs="宋体" w:hint="eastAsia"/>
                <w:color w:val="000000"/>
                <w:sz w:val="24"/>
                <w:u w:val="single"/>
              </w:rPr>
              <w:t>（分部分项名称，如土石方工程）</w:t>
            </w:r>
          </w:p>
        </w:tc>
        <w:tc>
          <w:tcPr>
            <w:tcW w:w="2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right"/>
              <w:rPr>
                <w:rFonts w:ascii="宋体" w:hAnsi="宋体" w:cs="宋体"/>
                <w:color w:val="000000"/>
                <w:sz w:val="24"/>
              </w:rPr>
            </w:pPr>
          </w:p>
        </w:tc>
      </w:tr>
      <w:tr w:rsidR="00A24E78">
        <w:trPr>
          <w:trHeight w:val="590"/>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1.2</w:t>
            </w:r>
          </w:p>
        </w:tc>
        <w:tc>
          <w:tcPr>
            <w:tcW w:w="5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left"/>
              <w:textAlignment w:val="center"/>
              <w:rPr>
                <w:rFonts w:ascii="宋体" w:hAnsi="宋体" w:cs="宋体"/>
                <w:color w:val="000000"/>
                <w:sz w:val="24"/>
              </w:rPr>
            </w:pPr>
          </w:p>
        </w:tc>
        <w:tc>
          <w:tcPr>
            <w:tcW w:w="2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right"/>
              <w:rPr>
                <w:rFonts w:ascii="宋体" w:hAnsi="宋体" w:cs="宋体"/>
                <w:color w:val="000000"/>
                <w:sz w:val="24"/>
              </w:rPr>
            </w:pPr>
          </w:p>
        </w:tc>
      </w:tr>
      <w:tr w:rsidR="00A24E78">
        <w:trPr>
          <w:trHeight w:val="590"/>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center"/>
              <w:textAlignment w:val="center"/>
              <w:rPr>
                <w:rFonts w:ascii="宋体" w:hAnsi="宋体" w:cs="宋体"/>
                <w:color w:val="000000"/>
                <w:sz w:val="24"/>
              </w:rPr>
            </w:pPr>
          </w:p>
        </w:tc>
        <w:tc>
          <w:tcPr>
            <w:tcW w:w="5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left"/>
              <w:textAlignment w:val="center"/>
              <w:rPr>
                <w:rFonts w:ascii="宋体" w:hAnsi="宋体" w:cs="宋体"/>
                <w:color w:val="000000"/>
                <w:sz w:val="24"/>
              </w:rPr>
            </w:pPr>
          </w:p>
        </w:tc>
        <w:tc>
          <w:tcPr>
            <w:tcW w:w="2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right"/>
              <w:rPr>
                <w:rFonts w:ascii="宋体" w:hAnsi="宋体" w:cs="宋体"/>
                <w:color w:val="000000"/>
                <w:sz w:val="24"/>
              </w:rPr>
            </w:pPr>
          </w:p>
        </w:tc>
      </w:tr>
      <w:tr w:rsidR="00A24E78">
        <w:trPr>
          <w:trHeight w:val="590"/>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2</w:t>
            </w:r>
          </w:p>
        </w:tc>
        <w:tc>
          <w:tcPr>
            <w:tcW w:w="5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left"/>
              <w:textAlignment w:val="center"/>
              <w:rPr>
                <w:rFonts w:ascii="宋体" w:hAnsi="宋体" w:cs="宋体"/>
                <w:color w:val="000000"/>
                <w:sz w:val="24"/>
              </w:rPr>
            </w:pPr>
            <w:r>
              <w:rPr>
                <w:rFonts w:ascii="宋体" w:hAnsi="宋体" w:cs="宋体" w:hint="eastAsia"/>
                <w:color w:val="000000"/>
                <w:kern w:val="0"/>
                <w:sz w:val="24"/>
              </w:rPr>
              <w:t>措施项目费</w:t>
            </w:r>
          </w:p>
        </w:tc>
        <w:tc>
          <w:tcPr>
            <w:tcW w:w="2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right"/>
              <w:rPr>
                <w:rFonts w:ascii="宋体" w:hAnsi="宋体" w:cs="宋体"/>
                <w:color w:val="000000"/>
                <w:sz w:val="24"/>
              </w:rPr>
            </w:pPr>
          </w:p>
        </w:tc>
      </w:tr>
      <w:tr w:rsidR="00A24E78">
        <w:trPr>
          <w:trHeight w:val="590"/>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2.1</w:t>
            </w:r>
          </w:p>
        </w:tc>
        <w:tc>
          <w:tcPr>
            <w:tcW w:w="5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left"/>
              <w:textAlignment w:val="center"/>
              <w:rPr>
                <w:rFonts w:ascii="宋体" w:hAnsi="宋体" w:cs="宋体"/>
                <w:color w:val="000000"/>
                <w:sz w:val="24"/>
              </w:rPr>
            </w:pPr>
            <w:r>
              <w:rPr>
                <w:rFonts w:ascii="宋体" w:hAnsi="宋体" w:cs="宋体" w:hint="eastAsia"/>
                <w:color w:val="000000"/>
                <w:kern w:val="0"/>
                <w:sz w:val="24"/>
              </w:rPr>
              <w:t>总价措施项目费</w:t>
            </w:r>
          </w:p>
        </w:tc>
        <w:tc>
          <w:tcPr>
            <w:tcW w:w="2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right"/>
              <w:rPr>
                <w:rFonts w:ascii="宋体" w:hAnsi="宋体" w:cs="宋体"/>
                <w:color w:val="000000"/>
                <w:sz w:val="24"/>
              </w:rPr>
            </w:pPr>
          </w:p>
        </w:tc>
      </w:tr>
      <w:tr w:rsidR="00A24E78">
        <w:trPr>
          <w:trHeight w:val="590"/>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2.1.1</w:t>
            </w:r>
          </w:p>
        </w:tc>
        <w:tc>
          <w:tcPr>
            <w:tcW w:w="5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left"/>
              <w:textAlignment w:val="center"/>
              <w:rPr>
                <w:rFonts w:ascii="宋体" w:hAnsi="宋体" w:cs="宋体"/>
                <w:color w:val="000000"/>
                <w:sz w:val="24"/>
              </w:rPr>
            </w:pPr>
            <w:r>
              <w:rPr>
                <w:rFonts w:ascii="宋体" w:hAnsi="宋体" w:cs="宋体" w:hint="eastAsia"/>
                <w:color w:val="000000"/>
                <w:kern w:val="0"/>
                <w:sz w:val="24"/>
              </w:rPr>
              <w:t>安全文明施工费</w:t>
            </w:r>
          </w:p>
        </w:tc>
        <w:tc>
          <w:tcPr>
            <w:tcW w:w="2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right"/>
              <w:rPr>
                <w:rFonts w:ascii="宋体" w:hAnsi="宋体" w:cs="宋体"/>
                <w:color w:val="000000"/>
                <w:sz w:val="24"/>
              </w:rPr>
            </w:pPr>
          </w:p>
        </w:tc>
      </w:tr>
      <w:tr w:rsidR="00A24E78">
        <w:trPr>
          <w:trHeight w:val="590"/>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2.1.2</w:t>
            </w:r>
          </w:p>
        </w:tc>
        <w:tc>
          <w:tcPr>
            <w:tcW w:w="5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left"/>
              <w:textAlignment w:val="center"/>
              <w:rPr>
                <w:rFonts w:ascii="宋体" w:hAnsi="宋体" w:cs="宋体"/>
                <w:color w:val="000000"/>
                <w:sz w:val="24"/>
              </w:rPr>
            </w:pPr>
            <w:r>
              <w:rPr>
                <w:rFonts w:ascii="宋体" w:hAnsi="宋体" w:cs="宋体" w:hint="eastAsia"/>
                <w:color w:val="000000"/>
                <w:kern w:val="0"/>
                <w:sz w:val="24"/>
              </w:rPr>
              <w:t>其他总价措施费</w:t>
            </w:r>
          </w:p>
        </w:tc>
        <w:tc>
          <w:tcPr>
            <w:tcW w:w="2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right"/>
              <w:rPr>
                <w:rFonts w:ascii="宋体" w:hAnsi="宋体" w:cs="宋体"/>
                <w:color w:val="000000"/>
                <w:sz w:val="24"/>
              </w:rPr>
            </w:pPr>
          </w:p>
        </w:tc>
      </w:tr>
      <w:tr w:rsidR="00A24E78">
        <w:trPr>
          <w:trHeight w:val="590"/>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2.1.3</w:t>
            </w:r>
          </w:p>
        </w:tc>
        <w:tc>
          <w:tcPr>
            <w:tcW w:w="5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left"/>
              <w:textAlignment w:val="center"/>
              <w:rPr>
                <w:rFonts w:ascii="宋体" w:hAnsi="宋体" w:cs="宋体"/>
                <w:color w:val="000000"/>
                <w:sz w:val="24"/>
              </w:rPr>
            </w:pPr>
          </w:p>
        </w:tc>
        <w:tc>
          <w:tcPr>
            <w:tcW w:w="2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right"/>
              <w:rPr>
                <w:rFonts w:ascii="宋体" w:hAnsi="宋体" w:cs="宋体"/>
                <w:color w:val="000000"/>
                <w:sz w:val="24"/>
              </w:rPr>
            </w:pPr>
          </w:p>
        </w:tc>
      </w:tr>
      <w:tr w:rsidR="00A24E78">
        <w:trPr>
          <w:trHeight w:val="590"/>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center"/>
              <w:textAlignment w:val="center"/>
              <w:rPr>
                <w:rFonts w:ascii="宋体" w:hAnsi="宋体" w:cs="宋体"/>
                <w:color w:val="000000"/>
                <w:kern w:val="0"/>
                <w:sz w:val="24"/>
              </w:rPr>
            </w:pPr>
          </w:p>
        </w:tc>
        <w:tc>
          <w:tcPr>
            <w:tcW w:w="5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left"/>
              <w:textAlignment w:val="center"/>
              <w:rPr>
                <w:rFonts w:ascii="宋体" w:hAnsi="宋体" w:cs="宋体"/>
                <w:color w:val="000000"/>
                <w:sz w:val="24"/>
              </w:rPr>
            </w:pPr>
          </w:p>
        </w:tc>
        <w:tc>
          <w:tcPr>
            <w:tcW w:w="2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right"/>
              <w:rPr>
                <w:rFonts w:ascii="宋体" w:hAnsi="宋体" w:cs="宋体"/>
                <w:color w:val="000000"/>
                <w:sz w:val="24"/>
              </w:rPr>
            </w:pPr>
          </w:p>
        </w:tc>
      </w:tr>
      <w:tr w:rsidR="00A24E78">
        <w:trPr>
          <w:trHeight w:val="590"/>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2.2</w:t>
            </w:r>
          </w:p>
        </w:tc>
        <w:tc>
          <w:tcPr>
            <w:tcW w:w="5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left"/>
              <w:textAlignment w:val="center"/>
              <w:rPr>
                <w:rFonts w:ascii="宋体" w:hAnsi="宋体" w:cs="宋体"/>
                <w:color w:val="000000"/>
                <w:sz w:val="24"/>
              </w:rPr>
            </w:pPr>
            <w:r>
              <w:rPr>
                <w:rFonts w:ascii="宋体" w:hAnsi="宋体" w:cs="宋体" w:hint="eastAsia"/>
                <w:color w:val="000000"/>
                <w:kern w:val="0"/>
                <w:sz w:val="24"/>
              </w:rPr>
              <w:t>单价措施项目费</w:t>
            </w:r>
          </w:p>
        </w:tc>
        <w:tc>
          <w:tcPr>
            <w:tcW w:w="2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right"/>
              <w:rPr>
                <w:rFonts w:ascii="宋体" w:hAnsi="宋体" w:cs="宋体"/>
                <w:color w:val="000000"/>
                <w:sz w:val="24"/>
              </w:rPr>
            </w:pPr>
          </w:p>
        </w:tc>
      </w:tr>
      <w:tr w:rsidR="00A24E78">
        <w:trPr>
          <w:trHeight w:val="590"/>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3</w:t>
            </w:r>
          </w:p>
        </w:tc>
        <w:tc>
          <w:tcPr>
            <w:tcW w:w="5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left"/>
              <w:textAlignment w:val="center"/>
              <w:rPr>
                <w:rFonts w:ascii="宋体" w:hAnsi="宋体" w:cs="宋体"/>
                <w:color w:val="000000"/>
                <w:sz w:val="24"/>
              </w:rPr>
            </w:pPr>
            <w:r>
              <w:rPr>
                <w:rFonts w:ascii="宋体" w:hAnsi="宋体" w:cs="宋体" w:hint="eastAsia"/>
                <w:color w:val="000000"/>
                <w:kern w:val="0"/>
                <w:sz w:val="24"/>
              </w:rPr>
              <w:t>其他项目费</w:t>
            </w:r>
          </w:p>
        </w:tc>
        <w:tc>
          <w:tcPr>
            <w:tcW w:w="2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right"/>
              <w:rPr>
                <w:rFonts w:ascii="宋体" w:hAnsi="宋体" w:cs="宋体"/>
                <w:color w:val="000000"/>
                <w:sz w:val="24"/>
              </w:rPr>
            </w:pPr>
          </w:p>
        </w:tc>
      </w:tr>
      <w:tr w:rsidR="00A24E78">
        <w:trPr>
          <w:trHeight w:val="590"/>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3.1</w:t>
            </w:r>
          </w:p>
        </w:tc>
        <w:tc>
          <w:tcPr>
            <w:tcW w:w="5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left"/>
              <w:textAlignment w:val="center"/>
              <w:rPr>
                <w:rFonts w:ascii="宋体" w:hAnsi="宋体" w:cs="宋体"/>
                <w:color w:val="000000"/>
                <w:sz w:val="24"/>
              </w:rPr>
            </w:pPr>
            <w:r>
              <w:rPr>
                <w:rFonts w:ascii="宋体" w:hAnsi="宋体" w:cs="宋体" w:hint="eastAsia"/>
                <w:color w:val="000000"/>
                <w:kern w:val="0"/>
                <w:sz w:val="24"/>
              </w:rPr>
              <w:t>零星工程费</w:t>
            </w:r>
          </w:p>
        </w:tc>
        <w:tc>
          <w:tcPr>
            <w:tcW w:w="2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right"/>
              <w:rPr>
                <w:rFonts w:ascii="宋体" w:hAnsi="宋体" w:cs="宋体"/>
                <w:color w:val="000000"/>
                <w:sz w:val="24"/>
              </w:rPr>
            </w:pPr>
          </w:p>
        </w:tc>
      </w:tr>
      <w:tr w:rsidR="00A24E78">
        <w:trPr>
          <w:trHeight w:val="590"/>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3.2</w:t>
            </w:r>
          </w:p>
        </w:tc>
        <w:tc>
          <w:tcPr>
            <w:tcW w:w="5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left"/>
              <w:textAlignment w:val="center"/>
              <w:rPr>
                <w:rFonts w:ascii="宋体" w:hAnsi="宋体" w:cs="宋体"/>
                <w:color w:val="000000"/>
                <w:sz w:val="24"/>
              </w:rPr>
            </w:pPr>
            <w:r>
              <w:rPr>
                <w:rFonts w:ascii="宋体" w:hAnsi="宋体" w:cs="宋体" w:hint="eastAsia"/>
                <w:color w:val="000000"/>
                <w:kern w:val="0"/>
                <w:sz w:val="24"/>
              </w:rPr>
              <w:t>暂列金额</w:t>
            </w:r>
          </w:p>
        </w:tc>
        <w:tc>
          <w:tcPr>
            <w:tcW w:w="2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right"/>
              <w:rPr>
                <w:rFonts w:ascii="宋体" w:hAnsi="宋体" w:cs="宋体"/>
                <w:color w:val="000000"/>
                <w:sz w:val="24"/>
              </w:rPr>
            </w:pPr>
          </w:p>
        </w:tc>
      </w:tr>
      <w:tr w:rsidR="00A24E78">
        <w:trPr>
          <w:trHeight w:val="590"/>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sz w:val="24"/>
              </w:rPr>
              <w:t>3.3</w:t>
            </w:r>
          </w:p>
        </w:tc>
        <w:tc>
          <w:tcPr>
            <w:tcW w:w="5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left"/>
              <w:textAlignment w:val="center"/>
              <w:rPr>
                <w:rFonts w:ascii="宋体" w:hAnsi="宋体" w:cs="宋体"/>
                <w:color w:val="000000"/>
                <w:sz w:val="24"/>
              </w:rPr>
            </w:pPr>
          </w:p>
        </w:tc>
        <w:tc>
          <w:tcPr>
            <w:tcW w:w="2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right"/>
              <w:rPr>
                <w:rFonts w:ascii="宋体" w:hAnsi="宋体" w:cs="宋体"/>
                <w:color w:val="000000"/>
                <w:sz w:val="24"/>
              </w:rPr>
            </w:pPr>
          </w:p>
        </w:tc>
      </w:tr>
      <w:tr w:rsidR="00A24E78">
        <w:trPr>
          <w:trHeight w:val="590"/>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center"/>
              <w:textAlignment w:val="center"/>
              <w:rPr>
                <w:rFonts w:ascii="宋体" w:hAnsi="宋体" w:cs="宋体"/>
                <w:color w:val="000000"/>
                <w:sz w:val="24"/>
              </w:rPr>
            </w:pPr>
          </w:p>
        </w:tc>
        <w:tc>
          <w:tcPr>
            <w:tcW w:w="5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left"/>
              <w:textAlignment w:val="center"/>
              <w:rPr>
                <w:rFonts w:ascii="宋体" w:hAnsi="宋体" w:cs="宋体"/>
                <w:color w:val="000000"/>
                <w:sz w:val="24"/>
              </w:rPr>
            </w:pPr>
          </w:p>
        </w:tc>
        <w:tc>
          <w:tcPr>
            <w:tcW w:w="2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right"/>
              <w:rPr>
                <w:rFonts w:ascii="宋体" w:hAnsi="宋体" w:cs="宋体"/>
                <w:color w:val="000000"/>
                <w:sz w:val="24"/>
              </w:rPr>
            </w:pPr>
          </w:p>
        </w:tc>
      </w:tr>
      <w:tr w:rsidR="00A24E78">
        <w:trPr>
          <w:trHeight w:val="590"/>
        </w:trPr>
        <w:tc>
          <w:tcPr>
            <w:tcW w:w="63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合</w:t>
            </w:r>
            <w:r>
              <w:rPr>
                <w:rFonts w:ascii="宋体" w:hAnsi="宋体" w:cs="宋体" w:hint="eastAsia"/>
                <w:color w:val="000000"/>
                <w:kern w:val="0"/>
                <w:sz w:val="24"/>
              </w:rPr>
              <w:t xml:space="preserve">  </w:t>
            </w:r>
            <w:r>
              <w:rPr>
                <w:rFonts w:ascii="宋体" w:hAnsi="宋体" w:cs="宋体" w:hint="eastAsia"/>
                <w:color w:val="000000"/>
                <w:kern w:val="0"/>
                <w:sz w:val="24"/>
              </w:rPr>
              <w:t>计</w:t>
            </w:r>
          </w:p>
        </w:tc>
        <w:tc>
          <w:tcPr>
            <w:tcW w:w="2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right"/>
              <w:rPr>
                <w:rFonts w:ascii="宋体" w:hAnsi="宋体" w:cs="宋体"/>
                <w:color w:val="000000"/>
                <w:sz w:val="24"/>
              </w:rPr>
            </w:pPr>
          </w:p>
        </w:tc>
      </w:tr>
    </w:tbl>
    <w:p w:rsidR="00A24E78" w:rsidRDefault="00A24E78">
      <w:pPr>
        <w:rPr>
          <w:rFonts w:ascii="宋体" w:hAnsi="宋体" w:cs="宋体"/>
          <w:sz w:val="24"/>
        </w:rPr>
      </w:pPr>
    </w:p>
    <w:p w:rsidR="00A24E78" w:rsidRDefault="00C01A0F">
      <w:pPr>
        <w:rPr>
          <w:rFonts w:ascii="宋体" w:hAnsi="宋体" w:cs="宋体"/>
          <w:sz w:val="24"/>
          <w:u w:val="single"/>
        </w:rPr>
      </w:pPr>
      <w:r>
        <w:rPr>
          <w:rFonts w:ascii="宋体" w:hAnsi="宋体" w:cs="宋体" w:hint="eastAsia"/>
          <w:sz w:val="24"/>
          <w:u w:val="single"/>
        </w:rPr>
        <w:br w:type="page"/>
      </w:r>
    </w:p>
    <w:p w:rsidR="00A24E78" w:rsidRDefault="00C01A0F">
      <w:pPr>
        <w:pStyle w:val="3"/>
        <w:keepNext w:val="0"/>
        <w:keepLines w:val="0"/>
        <w:widowControl/>
        <w:shd w:val="clear" w:color="auto" w:fill="FFFFFF"/>
        <w:jc w:val="center"/>
        <w:rPr>
          <w:rStyle w:val="ae"/>
          <w:rFonts w:ascii="宋体" w:hAnsi="宋体" w:cs="宋体"/>
          <w:b/>
          <w:color w:val="000000"/>
          <w:shd w:val="clear" w:color="auto" w:fill="FFFFFF"/>
        </w:rPr>
      </w:pPr>
      <w:r>
        <w:rPr>
          <w:rStyle w:val="ae"/>
          <w:rFonts w:ascii="宋体" w:hAnsi="宋体" w:cs="宋体"/>
          <w:b/>
          <w:color w:val="000000"/>
          <w:shd w:val="clear" w:color="auto" w:fill="FFFFFF"/>
        </w:rPr>
        <w:t>分部分项工程计价表</w:t>
      </w:r>
    </w:p>
    <w:p w:rsidR="00A24E78" w:rsidRDefault="00C01A0F">
      <w:pPr>
        <w:spacing w:line="500" w:lineRule="exact"/>
        <w:ind w:firstLineChars="100" w:firstLine="240"/>
        <w:rPr>
          <w:rFonts w:ascii="宋体" w:hAnsi="宋体" w:cs="宋体"/>
          <w:sz w:val="22"/>
          <w:szCs w:val="22"/>
        </w:rPr>
      </w:pPr>
      <w:r>
        <w:rPr>
          <w:rFonts w:ascii="宋体" w:hAnsi="宋体" w:cs="宋体" w:hint="eastAsia"/>
          <w:sz w:val="24"/>
        </w:rPr>
        <w:t>建设项目名称：</w:t>
      </w:r>
      <w:r>
        <w:rPr>
          <w:rFonts w:ascii="宋体" w:hAnsi="宋体" w:cs="宋体" w:hint="eastAsia"/>
          <w:sz w:val="24"/>
        </w:rPr>
        <w:t xml:space="preserve">                                      </w:t>
      </w:r>
      <w:r>
        <w:rPr>
          <w:rFonts w:ascii="宋体" w:hAnsi="宋体" w:cs="宋体" w:hint="eastAsia"/>
          <w:sz w:val="24"/>
        </w:rPr>
        <w:t>第</w:t>
      </w:r>
      <w:r>
        <w:rPr>
          <w:rFonts w:ascii="宋体" w:hAnsi="宋体" w:cs="宋体" w:hint="eastAsia"/>
          <w:sz w:val="24"/>
        </w:rPr>
        <w:t xml:space="preserve">  </w:t>
      </w:r>
      <w:r>
        <w:rPr>
          <w:rFonts w:ascii="宋体" w:hAnsi="宋体" w:cs="宋体" w:hint="eastAsia"/>
          <w:sz w:val="24"/>
        </w:rPr>
        <w:t>页</w:t>
      </w:r>
      <w:r>
        <w:rPr>
          <w:rFonts w:ascii="宋体" w:hAnsi="宋体" w:cs="宋体" w:hint="eastAsia"/>
          <w:sz w:val="24"/>
        </w:rPr>
        <w:t xml:space="preserve"> </w:t>
      </w:r>
      <w:r>
        <w:rPr>
          <w:rFonts w:ascii="宋体" w:hAnsi="宋体" w:cs="宋体" w:hint="eastAsia"/>
          <w:sz w:val="24"/>
        </w:rPr>
        <w:t>共</w:t>
      </w:r>
      <w:r>
        <w:rPr>
          <w:rFonts w:ascii="宋体" w:hAnsi="宋体" w:cs="宋体" w:hint="eastAsia"/>
          <w:sz w:val="24"/>
        </w:rPr>
        <w:t xml:space="preserve">  </w:t>
      </w:r>
      <w:r>
        <w:rPr>
          <w:rFonts w:ascii="宋体" w:hAnsi="宋体" w:cs="宋体" w:hint="eastAsia"/>
          <w:sz w:val="24"/>
        </w:rPr>
        <w:t>页</w:t>
      </w:r>
    </w:p>
    <w:tbl>
      <w:tblPr>
        <w:tblW w:w="8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6"/>
        <w:gridCol w:w="1119"/>
        <w:gridCol w:w="1339"/>
        <w:gridCol w:w="899"/>
        <w:gridCol w:w="1492"/>
        <w:gridCol w:w="1305"/>
        <w:gridCol w:w="1119"/>
      </w:tblGrid>
      <w:tr w:rsidR="00A24E78">
        <w:trPr>
          <w:cantSplit/>
          <w:trHeight w:val="452"/>
          <w:jc w:val="center"/>
        </w:trPr>
        <w:tc>
          <w:tcPr>
            <w:tcW w:w="746" w:type="dxa"/>
            <w:vMerge w:val="restart"/>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序号</w:t>
            </w:r>
          </w:p>
        </w:tc>
        <w:tc>
          <w:tcPr>
            <w:tcW w:w="1119" w:type="dxa"/>
            <w:vMerge w:val="restart"/>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定额</w:t>
            </w:r>
          </w:p>
          <w:p w:rsidR="00A24E78" w:rsidRDefault="00C01A0F">
            <w:pPr>
              <w:spacing w:line="360" w:lineRule="exact"/>
              <w:jc w:val="center"/>
              <w:rPr>
                <w:rFonts w:ascii="宋体" w:hAnsi="宋体" w:cs="宋体"/>
                <w:sz w:val="24"/>
              </w:rPr>
            </w:pPr>
            <w:r>
              <w:rPr>
                <w:rFonts w:ascii="宋体" w:hAnsi="宋体" w:cs="宋体" w:hint="eastAsia"/>
                <w:sz w:val="24"/>
              </w:rPr>
              <w:t>编码</w:t>
            </w:r>
          </w:p>
        </w:tc>
        <w:tc>
          <w:tcPr>
            <w:tcW w:w="1339" w:type="dxa"/>
            <w:vMerge w:val="restart"/>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定额名称</w:t>
            </w:r>
          </w:p>
        </w:tc>
        <w:tc>
          <w:tcPr>
            <w:tcW w:w="899" w:type="dxa"/>
            <w:vMerge w:val="restart"/>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计量</w:t>
            </w:r>
          </w:p>
          <w:p w:rsidR="00A24E78" w:rsidRDefault="00C01A0F">
            <w:pPr>
              <w:spacing w:line="360" w:lineRule="exact"/>
              <w:jc w:val="center"/>
              <w:rPr>
                <w:rFonts w:ascii="宋体" w:hAnsi="宋体" w:cs="宋体"/>
                <w:sz w:val="24"/>
              </w:rPr>
            </w:pPr>
            <w:r>
              <w:rPr>
                <w:rFonts w:ascii="宋体" w:hAnsi="宋体" w:cs="宋体" w:hint="eastAsia"/>
                <w:sz w:val="24"/>
              </w:rPr>
              <w:t>单位</w:t>
            </w:r>
          </w:p>
        </w:tc>
        <w:tc>
          <w:tcPr>
            <w:tcW w:w="1492" w:type="dxa"/>
            <w:vMerge w:val="restart"/>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工程量</w:t>
            </w:r>
          </w:p>
        </w:tc>
        <w:tc>
          <w:tcPr>
            <w:tcW w:w="2424" w:type="dxa"/>
            <w:gridSpan w:val="2"/>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金</w:t>
            </w:r>
            <w:r>
              <w:rPr>
                <w:rFonts w:ascii="宋体" w:hAnsi="宋体" w:cs="宋体" w:hint="eastAsia"/>
                <w:sz w:val="24"/>
              </w:rPr>
              <w:t xml:space="preserve">    </w:t>
            </w:r>
            <w:r>
              <w:rPr>
                <w:rFonts w:ascii="宋体" w:hAnsi="宋体" w:cs="宋体" w:hint="eastAsia"/>
                <w:sz w:val="24"/>
              </w:rPr>
              <w:t>额（元）</w:t>
            </w:r>
          </w:p>
        </w:tc>
      </w:tr>
      <w:tr w:rsidR="00A24E78">
        <w:trPr>
          <w:cantSplit/>
          <w:trHeight w:val="770"/>
          <w:jc w:val="center"/>
        </w:trPr>
        <w:tc>
          <w:tcPr>
            <w:tcW w:w="746" w:type="dxa"/>
            <w:vMerge/>
            <w:noWrap/>
            <w:vAlign w:val="center"/>
          </w:tcPr>
          <w:p w:rsidR="00A24E78" w:rsidRDefault="00A24E78">
            <w:pPr>
              <w:spacing w:line="360" w:lineRule="exact"/>
              <w:jc w:val="center"/>
              <w:rPr>
                <w:rFonts w:ascii="宋体" w:hAnsi="宋体" w:cs="宋体"/>
                <w:sz w:val="24"/>
              </w:rPr>
            </w:pPr>
          </w:p>
        </w:tc>
        <w:tc>
          <w:tcPr>
            <w:tcW w:w="1119" w:type="dxa"/>
            <w:vMerge/>
            <w:noWrap/>
            <w:vAlign w:val="center"/>
          </w:tcPr>
          <w:p w:rsidR="00A24E78" w:rsidRDefault="00A24E78">
            <w:pPr>
              <w:spacing w:line="360" w:lineRule="exact"/>
              <w:jc w:val="center"/>
              <w:rPr>
                <w:rFonts w:ascii="宋体" w:hAnsi="宋体" w:cs="宋体"/>
                <w:sz w:val="24"/>
              </w:rPr>
            </w:pPr>
          </w:p>
        </w:tc>
        <w:tc>
          <w:tcPr>
            <w:tcW w:w="1339" w:type="dxa"/>
            <w:vMerge/>
            <w:noWrap/>
            <w:vAlign w:val="center"/>
          </w:tcPr>
          <w:p w:rsidR="00A24E78" w:rsidRDefault="00A24E78">
            <w:pPr>
              <w:spacing w:line="360" w:lineRule="exact"/>
              <w:jc w:val="center"/>
              <w:rPr>
                <w:rFonts w:ascii="宋体" w:hAnsi="宋体" w:cs="宋体"/>
                <w:sz w:val="24"/>
              </w:rPr>
            </w:pPr>
          </w:p>
        </w:tc>
        <w:tc>
          <w:tcPr>
            <w:tcW w:w="899" w:type="dxa"/>
            <w:vMerge/>
            <w:noWrap/>
            <w:vAlign w:val="center"/>
          </w:tcPr>
          <w:p w:rsidR="00A24E78" w:rsidRDefault="00A24E78">
            <w:pPr>
              <w:spacing w:line="360" w:lineRule="exact"/>
              <w:jc w:val="center"/>
              <w:rPr>
                <w:rFonts w:ascii="宋体" w:hAnsi="宋体" w:cs="宋体"/>
                <w:sz w:val="24"/>
              </w:rPr>
            </w:pPr>
          </w:p>
        </w:tc>
        <w:tc>
          <w:tcPr>
            <w:tcW w:w="1492" w:type="dxa"/>
            <w:vMerge/>
            <w:noWrap/>
            <w:vAlign w:val="center"/>
          </w:tcPr>
          <w:p w:rsidR="00A24E78" w:rsidRDefault="00A24E78">
            <w:pPr>
              <w:spacing w:line="360" w:lineRule="exact"/>
              <w:jc w:val="center"/>
              <w:rPr>
                <w:rFonts w:ascii="宋体" w:hAnsi="宋体" w:cs="宋体"/>
                <w:sz w:val="24"/>
              </w:rPr>
            </w:pPr>
          </w:p>
        </w:tc>
        <w:tc>
          <w:tcPr>
            <w:tcW w:w="1305" w:type="dxa"/>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综合</w:t>
            </w:r>
          </w:p>
          <w:p w:rsidR="00A24E78" w:rsidRDefault="00C01A0F">
            <w:pPr>
              <w:spacing w:line="360" w:lineRule="exact"/>
              <w:jc w:val="center"/>
              <w:rPr>
                <w:rFonts w:ascii="宋体" w:hAnsi="宋体" w:cs="宋体"/>
                <w:sz w:val="24"/>
              </w:rPr>
            </w:pPr>
            <w:r>
              <w:rPr>
                <w:rFonts w:ascii="宋体" w:hAnsi="宋体" w:cs="宋体" w:hint="eastAsia"/>
                <w:sz w:val="24"/>
              </w:rPr>
              <w:t>单价</w:t>
            </w:r>
          </w:p>
        </w:tc>
        <w:tc>
          <w:tcPr>
            <w:tcW w:w="1119" w:type="dxa"/>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合价</w:t>
            </w:r>
          </w:p>
        </w:tc>
      </w:tr>
      <w:tr w:rsidR="00A24E78">
        <w:trPr>
          <w:trHeight w:hRule="exact" w:val="490"/>
          <w:jc w:val="center"/>
        </w:trPr>
        <w:tc>
          <w:tcPr>
            <w:tcW w:w="746" w:type="dxa"/>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1</w:t>
            </w:r>
          </w:p>
        </w:tc>
        <w:tc>
          <w:tcPr>
            <w:tcW w:w="1119" w:type="dxa"/>
            <w:noWrap/>
          </w:tcPr>
          <w:p w:rsidR="00A24E78" w:rsidRDefault="00A24E78">
            <w:pPr>
              <w:spacing w:line="360" w:lineRule="exact"/>
              <w:rPr>
                <w:rFonts w:ascii="宋体" w:hAnsi="宋体" w:cs="宋体"/>
                <w:sz w:val="24"/>
              </w:rPr>
            </w:pPr>
          </w:p>
        </w:tc>
        <w:tc>
          <w:tcPr>
            <w:tcW w:w="1339" w:type="dxa"/>
            <w:noWrap/>
          </w:tcPr>
          <w:p w:rsidR="00A24E78" w:rsidRDefault="00A24E78">
            <w:pPr>
              <w:spacing w:line="360" w:lineRule="exact"/>
              <w:rPr>
                <w:rFonts w:ascii="宋体" w:hAnsi="宋体" w:cs="宋体"/>
                <w:sz w:val="24"/>
              </w:rPr>
            </w:pPr>
          </w:p>
        </w:tc>
        <w:tc>
          <w:tcPr>
            <w:tcW w:w="899" w:type="dxa"/>
            <w:noWrap/>
          </w:tcPr>
          <w:p w:rsidR="00A24E78" w:rsidRDefault="00A24E78">
            <w:pPr>
              <w:spacing w:line="360" w:lineRule="exact"/>
              <w:rPr>
                <w:rFonts w:ascii="宋体" w:hAnsi="宋体" w:cs="宋体"/>
                <w:sz w:val="24"/>
              </w:rPr>
            </w:pPr>
          </w:p>
        </w:tc>
        <w:tc>
          <w:tcPr>
            <w:tcW w:w="1492" w:type="dxa"/>
            <w:noWrap/>
          </w:tcPr>
          <w:p w:rsidR="00A24E78" w:rsidRDefault="00A24E78">
            <w:pPr>
              <w:spacing w:line="360" w:lineRule="exact"/>
              <w:rPr>
                <w:rFonts w:ascii="宋体" w:hAnsi="宋体" w:cs="宋体"/>
                <w:sz w:val="24"/>
              </w:rPr>
            </w:pPr>
          </w:p>
        </w:tc>
        <w:tc>
          <w:tcPr>
            <w:tcW w:w="1305" w:type="dxa"/>
            <w:noWrap/>
          </w:tcPr>
          <w:p w:rsidR="00A24E78" w:rsidRDefault="00A24E78">
            <w:pPr>
              <w:spacing w:line="360" w:lineRule="exact"/>
              <w:rPr>
                <w:rFonts w:ascii="宋体" w:hAnsi="宋体" w:cs="宋体"/>
                <w:sz w:val="24"/>
              </w:rPr>
            </w:pPr>
          </w:p>
        </w:tc>
        <w:tc>
          <w:tcPr>
            <w:tcW w:w="1119" w:type="dxa"/>
            <w:noWrap/>
          </w:tcPr>
          <w:p w:rsidR="00A24E78" w:rsidRDefault="00A24E78">
            <w:pPr>
              <w:spacing w:line="360" w:lineRule="exact"/>
              <w:rPr>
                <w:rFonts w:ascii="宋体" w:hAnsi="宋体" w:cs="宋体"/>
                <w:sz w:val="24"/>
              </w:rPr>
            </w:pPr>
          </w:p>
        </w:tc>
      </w:tr>
      <w:tr w:rsidR="00A24E78">
        <w:trPr>
          <w:trHeight w:hRule="exact" w:val="468"/>
          <w:jc w:val="center"/>
        </w:trPr>
        <w:tc>
          <w:tcPr>
            <w:tcW w:w="746" w:type="dxa"/>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2</w:t>
            </w:r>
          </w:p>
        </w:tc>
        <w:tc>
          <w:tcPr>
            <w:tcW w:w="1119" w:type="dxa"/>
            <w:noWrap/>
          </w:tcPr>
          <w:p w:rsidR="00A24E78" w:rsidRDefault="00A24E78">
            <w:pPr>
              <w:spacing w:line="360" w:lineRule="exact"/>
              <w:rPr>
                <w:rFonts w:ascii="宋体" w:hAnsi="宋体" w:cs="宋体"/>
                <w:sz w:val="24"/>
              </w:rPr>
            </w:pPr>
          </w:p>
        </w:tc>
        <w:tc>
          <w:tcPr>
            <w:tcW w:w="1339" w:type="dxa"/>
            <w:noWrap/>
          </w:tcPr>
          <w:p w:rsidR="00A24E78" w:rsidRDefault="00A24E78">
            <w:pPr>
              <w:spacing w:line="360" w:lineRule="exact"/>
              <w:rPr>
                <w:rFonts w:ascii="宋体" w:hAnsi="宋体" w:cs="宋体"/>
                <w:sz w:val="24"/>
              </w:rPr>
            </w:pPr>
          </w:p>
        </w:tc>
        <w:tc>
          <w:tcPr>
            <w:tcW w:w="899" w:type="dxa"/>
            <w:noWrap/>
          </w:tcPr>
          <w:p w:rsidR="00A24E78" w:rsidRDefault="00A24E78">
            <w:pPr>
              <w:spacing w:line="360" w:lineRule="exact"/>
              <w:rPr>
                <w:rFonts w:ascii="宋体" w:hAnsi="宋体" w:cs="宋体"/>
                <w:sz w:val="24"/>
              </w:rPr>
            </w:pPr>
          </w:p>
        </w:tc>
        <w:tc>
          <w:tcPr>
            <w:tcW w:w="1492" w:type="dxa"/>
            <w:noWrap/>
          </w:tcPr>
          <w:p w:rsidR="00A24E78" w:rsidRDefault="00A24E78">
            <w:pPr>
              <w:spacing w:line="360" w:lineRule="exact"/>
              <w:rPr>
                <w:rFonts w:ascii="宋体" w:hAnsi="宋体" w:cs="宋体"/>
                <w:sz w:val="24"/>
              </w:rPr>
            </w:pPr>
          </w:p>
        </w:tc>
        <w:tc>
          <w:tcPr>
            <w:tcW w:w="1305" w:type="dxa"/>
            <w:noWrap/>
          </w:tcPr>
          <w:p w:rsidR="00A24E78" w:rsidRDefault="00A24E78">
            <w:pPr>
              <w:spacing w:line="360" w:lineRule="exact"/>
              <w:rPr>
                <w:rFonts w:ascii="宋体" w:hAnsi="宋体" w:cs="宋体"/>
                <w:sz w:val="24"/>
              </w:rPr>
            </w:pPr>
          </w:p>
        </w:tc>
        <w:tc>
          <w:tcPr>
            <w:tcW w:w="1119" w:type="dxa"/>
            <w:noWrap/>
          </w:tcPr>
          <w:p w:rsidR="00A24E78" w:rsidRDefault="00A24E78">
            <w:pPr>
              <w:spacing w:line="360" w:lineRule="exact"/>
              <w:rPr>
                <w:rFonts w:ascii="宋体" w:hAnsi="宋体" w:cs="宋体"/>
                <w:sz w:val="24"/>
              </w:rPr>
            </w:pPr>
          </w:p>
        </w:tc>
      </w:tr>
      <w:tr w:rsidR="00A24E78">
        <w:trPr>
          <w:trHeight w:hRule="exact" w:val="488"/>
          <w:jc w:val="center"/>
        </w:trPr>
        <w:tc>
          <w:tcPr>
            <w:tcW w:w="746" w:type="dxa"/>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3</w:t>
            </w:r>
          </w:p>
        </w:tc>
        <w:tc>
          <w:tcPr>
            <w:tcW w:w="1119" w:type="dxa"/>
            <w:noWrap/>
          </w:tcPr>
          <w:p w:rsidR="00A24E78" w:rsidRDefault="00A24E78">
            <w:pPr>
              <w:spacing w:line="360" w:lineRule="exact"/>
              <w:rPr>
                <w:rFonts w:ascii="宋体" w:hAnsi="宋体" w:cs="宋体"/>
                <w:sz w:val="24"/>
              </w:rPr>
            </w:pPr>
          </w:p>
        </w:tc>
        <w:tc>
          <w:tcPr>
            <w:tcW w:w="1339" w:type="dxa"/>
            <w:noWrap/>
          </w:tcPr>
          <w:p w:rsidR="00A24E78" w:rsidRDefault="00A24E78">
            <w:pPr>
              <w:spacing w:line="360" w:lineRule="exact"/>
              <w:rPr>
                <w:rFonts w:ascii="宋体" w:hAnsi="宋体" w:cs="宋体"/>
                <w:sz w:val="24"/>
              </w:rPr>
            </w:pPr>
          </w:p>
        </w:tc>
        <w:tc>
          <w:tcPr>
            <w:tcW w:w="899" w:type="dxa"/>
            <w:noWrap/>
          </w:tcPr>
          <w:p w:rsidR="00A24E78" w:rsidRDefault="00A24E78">
            <w:pPr>
              <w:spacing w:line="360" w:lineRule="exact"/>
              <w:rPr>
                <w:rFonts w:ascii="宋体" w:hAnsi="宋体" w:cs="宋体"/>
                <w:sz w:val="24"/>
              </w:rPr>
            </w:pPr>
          </w:p>
        </w:tc>
        <w:tc>
          <w:tcPr>
            <w:tcW w:w="1492" w:type="dxa"/>
            <w:noWrap/>
          </w:tcPr>
          <w:p w:rsidR="00A24E78" w:rsidRDefault="00A24E78">
            <w:pPr>
              <w:spacing w:line="360" w:lineRule="exact"/>
              <w:rPr>
                <w:rFonts w:ascii="宋体" w:hAnsi="宋体" w:cs="宋体"/>
                <w:sz w:val="24"/>
              </w:rPr>
            </w:pPr>
          </w:p>
        </w:tc>
        <w:tc>
          <w:tcPr>
            <w:tcW w:w="1305" w:type="dxa"/>
            <w:noWrap/>
          </w:tcPr>
          <w:p w:rsidR="00A24E78" w:rsidRDefault="00A24E78">
            <w:pPr>
              <w:spacing w:line="360" w:lineRule="exact"/>
              <w:rPr>
                <w:rFonts w:ascii="宋体" w:hAnsi="宋体" w:cs="宋体"/>
                <w:sz w:val="24"/>
              </w:rPr>
            </w:pPr>
          </w:p>
        </w:tc>
        <w:tc>
          <w:tcPr>
            <w:tcW w:w="1119" w:type="dxa"/>
            <w:noWrap/>
          </w:tcPr>
          <w:p w:rsidR="00A24E78" w:rsidRDefault="00A24E78">
            <w:pPr>
              <w:spacing w:line="360" w:lineRule="exact"/>
              <w:rPr>
                <w:rFonts w:ascii="宋体" w:hAnsi="宋体" w:cs="宋体"/>
                <w:sz w:val="24"/>
              </w:rPr>
            </w:pPr>
          </w:p>
        </w:tc>
      </w:tr>
      <w:tr w:rsidR="00A24E78">
        <w:trPr>
          <w:trHeight w:hRule="exact" w:val="542"/>
          <w:jc w:val="center"/>
        </w:trPr>
        <w:tc>
          <w:tcPr>
            <w:tcW w:w="746" w:type="dxa"/>
            <w:noWrap/>
          </w:tcPr>
          <w:p w:rsidR="00A24E78" w:rsidRDefault="00A24E78">
            <w:pPr>
              <w:spacing w:line="360" w:lineRule="exact"/>
              <w:rPr>
                <w:rFonts w:ascii="宋体" w:hAnsi="宋体" w:cs="宋体"/>
                <w:sz w:val="24"/>
              </w:rPr>
            </w:pPr>
          </w:p>
        </w:tc>
        <w:tc>
          <w:tcPr>
            <w:tcW w:w="1119" w:type="dxa"/>
            <w:noWrap/>
          </w:tcPr>
          <w:p w:rsidR="00A24E78" w:rsidRDefault="00A24E78">
            <w:pPr>
              <w:spacing w:line="360" w:lineRule="exact"/>
              <w:rPr>
                <w:rFonts w:ascii="宋体" w:hAnsi="宋体" w:cs="宋体"/>
                <w:sz w:val="24"/>
              </w:rPr>
            </w:pPr>
          </w:p>
        </w:tc>
        <w:tc>
          <w:tcPr>
            <w:tcW w:w="1339" w:type="dxa"/>
            <w:noWrap/>
          </w:tcPr>
          <w:p w:rsidR="00A24E78" w:rsidRDefault="00A24E78">
            <w:pPr>
              <w:spacing w:line="360" w:lineRule="exact"/>
              <w:rPr>
                <w:rFonts w:ascii="宋体" w:hAnsi="宋体" w:cs="宋体"/>
                <w:sz w:val="24"/>
              </w:rPr>
            </w:pPr>
          </w:p>
        </w:tc>
        <w:tc>
          <w:tcPr>
            <w:tcW w:w="899" w:type="dxa"/>
            <w:noWrap/>
          </w:tcPr>
          <w:p w:rsidR="00A24E78" w:rsidRDefault="00A24E78">
            <w:pPr>
              <w:spacing w:line="360" w:lineRule="exact"/>
              <w:rPr>
                <w:rFonts w:ascii="宋体" w:hAnsi="宋体" w:cs="宋体"/>
                <w:sz w:val="24"/>
              </w:rPr>
            </w:pPr>
          </w:p>
        </w:tc>
        <w:tc>
          <w:tcPr>
            <w:tcW w:w="1492" w:type="dxa"/>
            <w:noWrap/>
          </w:tcPr>
          <w:p w:rsidR="00A24E78" w:rsidRDefault="00A24E78">
            <w:pPr>
              <w:spacing w:line="360" w:lineRule="exact"/>
              <w:rPr>
                <w:rFonts w:ascii="宋体" w:hAnsi="宋体" w:cs="宋体"/>
                <w:sz w:val="24"/>
              </w:rPr>
            </w:pPr>
          </w:p>
        </w:tc>
        <w:tc>
          <w:tcPr>
            <w:tcW w:w="1305" w:type="dxa"/>
            <w:noWrap/>
          </w:tcPr>
          <w:p w:rsidR="00A24E78" w:rsidRDefault="00A24E78">
            <w:pPr>
              <w:spacing w:line="360" w:lineRule="exact"/>
              <w:rPr>
                <w:rFonts w:ascii="宋体" w:hAnsi="宋体" w:cs="宋体"/>
                <w:sz w:val="24"/>
              </w:rPr>
            </w:pPr>
          </w:p>
        </w:tc>
        <w:tc>
          <w:tcPr>
            <w:tcW w:w="1119" w:type="dxa"/>
            <w:noWrap/>
          </w:tcPr>
          <w:p w:rsidR="00A24E78" w:rsidRDefault="00A24E78">
            <w:pPr>
              <w:spacing w:line="360" w:lineRule="exact"/>
              <w:rPr>
                <w:rFonts w:ascii="宋体" w:hAnsi="宋体" w:cs="宋体"/>
                <w:sz w:val="24"/>
              </w:rPr>
            </w:pPr>
          </w:p>
        </w:tc>
      </w:tr>
      <w:tr w:rsidR="00A24E78">
        <w:trPr>
          <w:trHeight w:hRule="exact" w:val="467"/>
          <w:jc w:val="center"/>
        </w:trPr>
        <w:tc>
          <w:tcPr>
            <w:tcW w:w="6900" w:type="dxa"/>
            <w:gridSpan w:val="6"/>
            <w:noWrap/>
          </w:tcPr>
          <w:p w:rsidR="00A24E78" w:rsidRDefault="00C01A0F">
            <w:pPr>
              <w:spacing w:line="360" w:lineRule="exact"/>
              <w:jc w:val="center"/>
              <w:rPr>
                <w:rFonts w:ascii="宋体" w:hAnsi="宋体" w:cs="宋体"/>
                <w:sz w:val="24"/>
              </w:rPr>
            </w:pPr>
            <w:r>
              <w:rPr>
                <w:rFonts w:ascii="宋体" w:hAnsi="宋体" w:cs="宋体" w:hint="eastAsia"/>
                <w:sz w:val="24"/>
              </w:rPr>
              <w:t>合</w:t>
            </w:r>
            <w:r>
              <w:rPr>
                <w:rFonts w:ascii="宋体" w:hAnsi="宋体" w:cs="宋体" w:hint="eastAsia"/>
                <w:sz w:val="24"/>
              </w:rPr>
              <w:t xml:space="preserve">  </w:t>
            </w:r>
            <w:r>
              <w:rPr>
                <w:rFonts w:ascii="宋体" w:hAnsi="宋体" w:cs="宋体" w:hint="eastAsia"/>
                <w:sz w:val="24"/>
              </w:rPr>
              <w:t>计</w:t>
            </w:r>
          </w:p>
        </w:tc>
        <w:tc>
          <w:tcPr>
            <w:tcW w:w="1119" w:type="dxa"/>
            <w:noWrap/>
          </w:tcPr>
          <w:p w:rsidR="00A24E78" w:rsidRDefault="00A24E78">
            <w:pPr>
              <w:spacing w:line="360" w:lineRule="exact"/>
              <w:rPr>
                <w:rFonts w:ascii="宋体" w:hAnsi="宋体" w:cs="宋体"/>
                <w:sz w:val="24"/>
              </w:rPr>
            </w:pPr>
          </w:p>
        </w:tc>
      </w:tr>
    </w:tbl>
    <w:p w:rsidR="00A24E78" w:rsidRDefault="00A24E78">
      <w:pPr>
        <w:pStyle w:val="a0"/>
        <w:rPr>
          <w:szCs w:val="28"/>
        </w:rPr>
      </w:pPr>
    </w:p>
    <w:p w:rsidR="00A24E78" w:rsidRDefault="00A24E78">
      <w:pPr>
        <w:spacing w:line="500" w:lineRule="exact"/>
        <w:jc w:val="center"/>
        <w:rPr>
          <w:rFonts w:eastAsia="方正小标宋简体"/>
          <w:bCs/>
          <w:sz w:val="44"/>
          <w:szCs w:val="44"/>
        </w:rPr>
      </w:pPr>
    </w:p>
    <w:p w:rsidR="00A24E78" w:rsidRDefault="00A24E78">
      <w:pPr>
        <w:spacing w:line="500" w:lineRule="exact"/>
        <w:jc w:val="center"/>
        <w:rPr>
          <w:rFonts w:eastAsia="方正小标宋简体"/>
          <w:bCs/>
          <w:sz w:val="44"/>
          <w:szCs w:val="44"/>
        </w:rPr>
      </w:pPr>
    </w:p>
    <w:p w:rsidR="00A24E78" w:rsidRDefault="00C01A0F">
      <w:pPr>
        <w:pStyle w:val="3"/>
        <w:keepNext w:val="0"/>
        <w:keepLines w:val="0"/>
        <w:widowControl/>
        <w:shd w:val="clear" w:color="auto" w:fill="FFFFFF"/>
        <w:jc w:val="center"/>
        <w:rPr>
          <w:rStyle w:val="ae"/>
          <w:rFonts w:ascii="宋体" w:hAnsi="宋体" w:cs="宋体"/>
          <w:b/>
          <w:color w:val="000000"/>
          <w:shd w:val="clear" w:color="auto" w:fill="FFFFFF"/>
        </w:rPr>
      </w:pPr>
      <w:r>
        <w:rPr>
          <w:rStyle w:val="ae"/>
          <w:rFonts w:ascii="宋体" w:hAnsi="宋体" w:cs="宋体" w:hint="eastAsia"/>
          <w:b/>
          <w:color w:val="000000"/>
          <w:shd w:val="clear" w:color="auto" w:fill="FFFFFF"/>
        </w:rPr>
        <w:t>单价措施项目计价表</w:t>
      </w:r>
    </w:p>
    <w:p w:rsidR="00A24E78" w:rsidRDefault="00C01A0F">
      <w:pPr>
        <w:spacing w:line="500" w:lineRule="exact"/>
        <w:ind w:firstLineChars="100" w:firstLine="240"/>
        <w:rPr>
          <w:rFonts w:ascii="宋体" w:hAnsi="宋体" w:cs="宋体"/>
          <w:sz w:val="24"/>
        </w:rPr>
      </w:pPr>
      <w:r>
        <w:rPr>
          <w:rFonts w:ascii="宋体" w:hAnsi="宋体" w:cs="宋体" w:hint="eastAsia"/>
          <w:sz w:val="24"/>
        </w:rPr>
        <w:t>建设项目名称：</w:t>
      </w:r>
      <w:r>
        <w:rPr>
          <w:rFonts w:ascii="宋体" w:hAnsi="宋体" w:cs="宋体" w:hint="eastAsia"/>
          <w:sz w:val="24"/>
        </w:rPr>
        <w:t xml:space="preserve">                                   </w:t>
      </w:r>
      <w:r>
        <w:rPr>
          <w:rFonts w:ascii="宋体" w:hAnsi="宋体" w:cs="宋体" w:hint="eastAsia"/>
          <w:sz w:val="24"/>
        </w:rPr>
        <w:t>第</w:t>
      </w:r>
      <w:r>
        <w:rPr>
          <w:rFonts w:ascii="宋体" w:hAnsi="宋体" w:cs="宋体" w:hint="eastAsia"/>
          <w:sz w:val="24"/>
        </w:rPr>
        <w:t xml:space="preserve">  </w:t>
      </w:r>
      <w:r>
        <w:rPr>
          <w:rFonts w:ascii="宋体" w:hAnsi="宋体" w:cs="宋体" w:hint="eastAsia"/>
          <w:sz w:val="24"/>
        </w:rPr>
        <w:t>页</w:t>
      </w:r>
      <w:r>
        <w:rPr>
          <w:rFonts w:ascii="宋体" w:hAnsi="宋体" w:cs="宋体" w:hint="eastAsia"/>
          <w:sz w:val="24"/>
        </w:rPr>
        <w:t xml:space="preserve"> </w:t>
      </w:r>
      <w:r>
        <w:rPr>
          <w:rFonts w:ascii="宋体" w:hAnsi="宋体" w:cs="宋体" w:hint="eastAsia"/>
          <w:sz w:val="24"/>
        </w:rPr>
        <w:t>共</w:t>
      </w:r>
      <w:r>
        <w:rPr>
          <w:rFonts w:ascii="宋体" w:hAnsi="宋体" w:cs="宋体" w:hint="eastAsia"/>
          <w:sz w:val="24"/>
        </w:rPr>
        <w:t xml:space="preserve">  </w:t>
      </w:r>
      <w:r>
        <w:rPr>
          <w:rFonts w:ascii="宋体" w:hAnsi="宋体" w:cs="宋体" w:hint="eastAsia"/>
          <w:sz w:val="24"/>
        </w:rPr>
        <w:t>页</w:t>
      </w:r>
    </w:p>
    <w:tbl>
      <w:tblPr>
        <w:tblW w:w="7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2"/>
        <w:gridCol w:w="1113"/>
        <w:gridCol w:w="1328"/>
        <w:gridCol w:w="898"/>
        <w:gridCol w:w="1484"/>
        <w:gridCol w:w="1299"/>
        <w:gridCol w:w="1113"/>
      </w:tblGrid>
      <w:tr w:rsidR="00A24E78">
        <w:trPr>
          <w:cantSplit/>
          <w:trHeight w:val="452"/>
          <w:jc w:val="center"/>
        </w:trPr>
        <w:tc>
          <w:tcPr>
            <w:tcW w:w="742" w:type="dxa"/>
            <w:vMerge w:val="restart"/>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序号</w:t>
            </w:r>
          </w:p>
        </w:tc>
        <w:tc>
          <w:tcPr>
            <w:tcW w:w="1113" w:type="dxa"/>
            <w:vMerge w:val="restart"/>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定额</w:t>
            </w:r>
          </w:p>
          <w:p w:rsidR="00A24E78" w:rsidRDefault="00C01A0F">
            <w:pPr>
              <w:spacing w:line="360" w:lineRule="exact"/>
              <w:jc w:val="center"/>
              <w:rPr>
                <w:rFonts w:ascii="宋体" w:hAnsi="宋体" w:cs="宋体"/>
                <w:sz w:val="24"/>
              </w:rPr>
            </w:pPr>
            <w:r>
              <w:rPr>
                <w:rFonts w:ascii="宋体" w:hAnsi="宋体" w:cs="宋体" w:hint="eastAsia"/>
                <w:sz w:val="24"/>
              </w:rPr>
              <w:t>编码</w:t>
            </w:r>
          </w:p>
        </w:tc>
        <w:tc>
          <w:tcPr>
            <w:tcW w:w="1328" w:type="dxa"/>
            <w:vMerge w:val="restart"/>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定额名称</w:t>
            </w:r>
          </w:p>
        </w:tc>
        <w:tc>
          <w:tcPr>
            <w:tcW w:w="898" w:type="dxa"/>
            <w:vMerge w:val="restart"/>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计量</w:t>
            </w:r>
          </w:p>
          <w:p w:rsidR="00A24E78" w:rsidRDefault="00C01A0F">
            <w:pPr>
              <w:spacing w:line="360" w:lineRule="exact"/>
              <w:jc w:val="center"/>
              <w:rPr>
                <w:rFonts w:ascii="宋体" w:hAnsi="宋体" w:cs="宋体"/>
                <w:sz w:val="24"/>
              </w:rPr>
            </w:pPr>
            <w:r>
              <w:rPr>
                <w:rFonts w:ascii="宋体" w:hAnsi="宋体" w:cs="宋体" w:hint="eastAsia"/>
                <w:sz w:val="24"/>
              </w:rPr>
              <w:t>单位</w:t>
            </w:r>
          </w:p>
        </w:tc>
        <w:tc>
          <w:tcPr>
            <w:tcW w:w="1484" w:type="dxa"/>
            <w:vMerge w:val="restart"/>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工程量</w:t>
            </w:r>
          </w:p>
        </w:tc>
        <w:tc>
          <w:tcPr>
            <w:tcW w:w="2412" w:type="dxa"/>
            <w:gridSpan w:val="2"/>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金</w:t>
            </w:r>
            <w:r>
              <w:rPr>
                <w:rFonts w:ascii="宋体" w:hAnsi="宋体" w:cs="宋体" w:hint="eastAsia"/>
                <w:sz w:val="24"/>
              </w:rPr>
              <w:t xml:space="preserve">    </w:t>
            </w:r>
            <w:r>
              <w:rPr>
                <w:rFonts w:ascii="宋体" w:hAnsi="宋体" w:cs="宋体" w:hint="eastAsia"/>
                <w:sz w:val="24"/>
              </w:rPr>
              <w:t>额（元）</w:t>
            </w:r>
          </w:p>
        </w:tc>
      </w:tr>
      <w:tr w:rsidR="00A24E78">
        <w:trPr>
          <w:cantSplit/>
          <w:trHeight w:val="770"/>
          <w:jc w:val="center"/>
        </w:trPr>
        <w:tc>
          <w:tcPr>
            <w:tcW w:w="742" w:type="dxa"/>
            <w:vMerge/>
            <w:noWrap/>
            <w:vAlign w:val="center"/>
          </w:tcPr>
          <w:p w:rsidR="00A24E78" w:rsidRDefault="00A24E78">
            <w:pPr>
              <w:spacing w:line="360" w:lineRule="exact"/>
              <w:jc w:val="center"/>
              <w:rPr>
                <w:rFonts w:ascii="宋体" w:hAnsi="宋体" w:cs="宋体"/>
                <w:sz w:val="24"/>
              </w:rPr>
            </w:pPr>
          </w:p>
        </w:tc>
        <w:tc>
          <w:tcPr>
            <w:tcW w:w="1113" w:type="dxa"/>
            <w:vMerge/>
            <w:noWrap/>
            <w:vAlign w:val="center"/>
          </w:tcPr>
          <w:p w:rsidR="00A24E78" w:rsidRDefault="00A24E78">
            <w:pPr>
              <w:spacing w:line="360" w:lineRule="exact"/>
              <w:jc w:val="center"/>
              <w:rPr>
                <w:rFonts w:ascii="宋体" w:hAnsi="宋体" w:cs="宋体"/>
                <w:sz w:val="24"/>
              </w:rPr>
            </w:pPr>
          </w:p>
        </w:tc>
        <w:tc>
          <w:tcPr>
            <w:tcW w:w="1328" w:type="dxa"/>
            <w:vMerge/>
            <w:noWrap/>
            <w:vAlign w:val="center"/>
          </w:tcPr>
          <w:p w:rsidR="00A24E78" w:rsidRDefault="00A24E78">
            <w:pPr>
              <w:spacing w:line="360" w:lineRule="exact"/>
              <w:jc w:val="center"/>
              <w:rPr>
                <w:rFonts w:ascii="宋体" w:hAnsi="宋体" w:cs="宋体"/>
                <w:sz w:val="24"/>
              </w:rPr>
            </w:pPr>
          </w:p>
        </w:tc>
        <w:tc>
          <w:tcPr>
            <w:tcW w:w="898" w:type="dxa"/>
            <w:vMerge/>
            <w:noWrap/>
            <w:vAlign w:val="center"/>
          </w:tcPr>
          <w:p w:rsidR="00A24E78" w:rsidRDefault="00A24E78">
            <w:pPr>
              <w:spacing w:line="360" w:lineRule="exact"/>
              <w:jc w:val="center"/>
              <w:rPr>
                <w:rFonts w:ascii="宋体" w:hAnsi="宋体" w:cs="宋体"/>
                <w:sz w:val="24"/>
              </w:rPr>
            </w:pPr>
          </w:p>
        </w:tc>
        <w:tc>
          <w:tcPr>
            <w:tcW w:w="1484" w:type="dxa"/>
            <w:vMerge/>
            <w:noWrap/>
            <w:vAlign w:val="center"/>
          </w:tcPr>
          <w:p w:rsidR="00A24E78" w:rsidRDefault="00A24E78">
            <w:pPr>
              <w:spacing w:line="360" w:lineRule="exact"/>
              <w:jc w:val="center"/>
              <w:rPr>
                <w:rFonts w:ascii="宋体" w:hAnsi="宋体" w:cs="宋体"/>
                <w:sz w:val="24"/>
              </w:rPr>
            </w:pPr>
          </w:p>
        </w:tc>
        <w:tc>
          <w:tcPr>
            <w:tcW w:w="1299" w:type="dxa"/>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综合</w:t>
            </w:r>
          </w:p>
          <w:p w:rsidR="00A24E78" w:rsidRDefault="00C01A0F">
            <w:pPr>
              <w:spacing w:line="360" w:lineRule="exact"/>
              <w:jc w:val="center"/>
              <w:rPr>
                <w:rFonts w:ascii="宋体" w:hAnsi="宋体" w:cs="宋体"/>
                <w:sz w:val="24"/>
              </w:rPr>
            </w:pPr>
            <w:r>
              <w:rPr>
                <w:rFonts w:ascii="宋体" w:hAnsi="宋体" w:cs="宋体" w:hint="eastAsia"/>
                <w:sz w:val="24"/>
              </w:rPr>
              <w:t>单价</w:t>
            </w:r>
          </w:p>
        </w:tc>
        <w:tc>
          <w:tcPr>
            <w:tcW w:w="1113" w:type="dxa"/>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合价</w:t>
            </w:r>
          </w:p>
        </w:tc>
      </w:tr>
      <w:tr w:rsidR="00A24E78">
        <w:trPr>
          <w:trHeight w:hRule="exact" w:val="447"/>
          <w:jc w:val="center"/>
        </w:trPr>
        <w:tc>
          <w:tcPr>
            <w:tcW w:w="742" w:type="dxa"/>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1</w:t>
            </w:r>
          </w:p>
        </w:tc>
        <w:tc>
          <w:tcPr>
            <w:tcW w:w="1113" w:type="dxa"/>
            <w:noWrap/>
          </w:tcPr>
          <w:p w:rsidR="00A24E78" w:rsidRDefault="00A24E78">
            <w:pPr>
              <w:spacing w:line="360" w:lineRule="exact"/>
              <w:rPr>
                <w:rFonts w:ascii="宋体" w:hAnsi="宋体" w:cs="宋体"/>
                <w:sz w:val="24"/>
              </w:rPr>
            </w:pPr>
          </w:p>
        </w:tc>
        <w:tc>
          <w:tcPr>
            <w:tcW w:w="1328" w:type="dxa"/>
            <w:noWrap/>
          </w:tcPr>
          <w:p w:rsidR="00A24E78" w:rsidRDefault="00A24E78">
            <w:pPr>
              <w:spacing w:line="360" w:lineRule="exact"/>
              <w:rPr>
                <w:rFonts w:ascii="宋体" w:hAnsi="宋体" w:cs="宋体"/>
                <w:sz w:val="24"/>
              </w:rPr>
            </w:pPr>
          </w:p>
        </w:tc>
        <w:tc>
          <w:tcPr>
            <w:tcW w:w="898" w:type="dxa"/>
            <w:noWrap/>
          </w:tcPr>
          <w:p w:rsidR="00A24E78" w:rsidRDefault="00A24E78">
            <w:pPr>
              <w:spacing w:line="360" w:lineRule="exact"/>
              <w:rPr>
                <w:rFonts w:ascii="宋体" w:hAnsi="宋体" w:cs="宋体"/>
                <w:sz w:val="24"/>
              </w:rPr>
            </w:pPr>
          </w:p>
        </w:tc>
        <w:tc>
          <w:tcPr>
            <w:tcW w:w="1484" w:type="dxa"/>
            <w:noWrap/>
          </w:tcPr>
          <w:p w:rsidR="00A24E78" w:rsidRDefault="00A24E78">
            <w:pPr>
              <w:spacing w:line="360" w:lineRule="exact"/>
              <w:rPr>
                <w:rFonts w:ascii="宋体" w:hAnsi="宋体" w:cs="宋体"/>
                <w:sz w:val="24"/>
              </w:rPr>
            </w:pPr>
          </w:p>
        </w:tc>
        <w:tc>
          <w:tcPr>
            <w:tcW w:w="1299" w:type="dxa"/>
            <w:noWrap/>
          </w:tcPr>
          <w:p w:rsidR="00A24E78" w:rsidRDefault="00A24E78">
            <w:pPr>
              <w:spacing w:line="360" w:lineRule="exact"/>
              <w:rPr>
                <w:rFonts w:ascii="宋体" w:hAnsi="宋体" w:cs="宋体"/>
                <w:sz w:val="24"/>
              </w:rPr>
            </w:pPr>
          </w:p>
        </w:tc>
        <w:tc>
          <w:tcPr>
            <w:tcW w:w="1113" w:type="dxa"/>
            <w:noWrap/>
          </w:tcPr>
          <w:p w:rsidR="00A24E78" w:rsidRDefault="00A24E78">
            <w:pPr>
              <w:spacing w:line="360" w:lineRule="exact"/>
              <w:rPr>
                <w:rFonts w:ascii="宋体" w:hAnsi="宋体" w:cs="宋体"/>
                <w:sz w:val="24"/>
              </w:rPr>
            </w:pPr>
          </w:p>
        </w:tc>
      </w:tr>
      <w:tr w:rsidR="00A24E78">
        <w:trPr>
          <w:trHeight w:hRule="exact" w:val="446"/>
          <w:jc w:val="center"/>
        </w:trPr>
        <w:tc>
          <w:tcPr>
            <w:tcW w:w="742" w:type="dxa"/>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2</w:t>
            </w:r>
          </w:p>
        </w:tc>
        <w:tc>
          <w:tcPr>
            <w:tcW w:w="1113" w:type="dxa"/>
            <w:noWrap/>
          </w:tcPr>
          <w:p w:rsidR="00A24E78" w:rsidRDefault="00A24E78">
            <w:pPr>
              <w:spacing w:line="360" w:lineRule="exact"/>
              <w:rPr>
                <w:rFonts w:ascii="宋体" w:hAnsi="宋体" w:cs="宋体"/>
                <w:sz w:val="24"/>
              </w:rPr>
            </w:pPr>
          </w:p>
        </w:tc>
        <w:tc>
          <w:tcPr>
            <w:tcW w:w="1328" w:type="dxa"/>
            <w:noWrap/>
          </w:tcPr>
          <w:p w:rsidR="00A24E78" w:rsidRDefault="00A24E78">
            <w:pPr>
              <w:spacing w:line="360" w:lineRule="exact"/>
              <w:rPr>
                <w:rFonts w:ascii="宋体" w:hAnsi="宋体" w:cs="宋体"/>
                <w:sz w:val="24"/>
              </w:rPr>
            </w:pPr>
          </w:p>
        </w:tc>
        <w:tc>
          <w:tcPr>
            <w:tcW w:w="898" w:type="dxa"/>
            <w:noWrap/>
          </w:tcPr>
          <w:p w:rsidR="00A24E78" w:rsidRDefault="00A24E78">
            <w:pPr>
              <w:spacing w:line="360" w:lineRule="exact"/>
              <w:rPr>
                <w:rFonts w:ascii="宋体" w:hAnsi="宋体" w:cs="宋体"/>
                <w:sz w:val="24"/>
              </w:rPr>
            </w:pPr>
          </w:p>
        </w:tc>
        <w:tc>
          <w:tcPr>
            <w:tcW w:w="1484" w:type="dxa"/>
            <w:noWrap/>
          </w:tcPr>
          <w:p w:rsidR="00A24E78" w:rsidRDefault="00A24E78">
            <w:pPr>
              <w:spacing w:line="360" w:lineRule="exact"/>
              <w:rPr>
                <w:rFonts w:ascii="宋体" w:hAnsi="宋体" w:cs="宋体"/>
                <w:sz w:val="24"/>
              </w:rPr>
            </w:pPr>
          </w:p>
        </w:tc>
        <w:tc>
          <w:tcPr>
            <w:tcW w:w="1299" w:type="dxa"/>
            <w:noWrap/>
          </w:tcPr>
          <w:p w:rsidR="00A24E78" w:rsidRDefault="00A24E78">
            <w:pPr>
              <w:spacing w:line="360" w:lineRule="exact"/>
              <w:rPr>
                <w:rFonts w:ascii="宋体" w:hAnsi="宋体" w:cs="宋体"/>
                <w:sz w:val="24"/>
              </w:rPr>
            </w:pPr>
          </w:p>
        </w:tc>
        <w:tc>
          <w:tcPr>
            <w:tcW w:w="1113" w:type="dxa"/>
            <w:noWrap/>
          </w:tcPr>
          <w:p w:rsidR="00A24E78" w:rsidRDefault="00A24E78">
            <w:pPr>
              <w:spacing w:line="360" w:lineRule="exact"/>
              <w:rPr>
                <w:rFonts w:ascii="宋体" w:hAnsi="宋体" w:cs="宋体"/>
                <w:sz w:val="24"/>
              </w:rPr>
            </w:pPr>
          </w:p>
        </w:tc>
      </w:tr>
      <w:tr w:rsidR="00A24E78">
        <w:trPr>
          <w:trHeight w:hRule="exact" w:val="457"/>
          <w:jc w:val="center"/>
        </w:trPr>
        <w:tc>
          <w:tcPr>
            <w:tcW w:w="742" w:type="dxa"/>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3</w:t>
            </w:r>
          </w:p>
        </w:tc>
        <w:tc>
          <w:tcPr>
            <w:tcW w:w="1113" w:type="dxa"/>
            <w:noWrap/>
          </w:tcPr>
          <w:p w:rsidR="00A24E78" w:rsidRDefault="00A24E78">
            <w:pPr>
              <w:spacing w:line="360" w:lineRule="exact"/>
              <w:rPr>
                <w:rFonts w:ascii="宋体" w:hAnsi="宋体" w:cs="宋体"/>
                <w:sz w:val="24"/>
              </w:rPr>
            </w:pPr>
          </w:p>
        </w:tc>
        <w:tc>
          <w:tcPr>
            <w:tcW w:w="1328" w:type="dxa"/>
            <w:noWrap/>
          </w:tcPr>
          <w:p w:rsidR="00A24E78" w:rsidRDefault="00A24E78">
            <w:pPr>
              <w:spacing w:line="360" w:lineRule="exact"/>
              <w:rPr>
                <w:rFonts w:ascii="宋体" w:hAnsi="宋体" w:cs="宋体"/>
                <w:sz w:val="24"/>
              </w:rPr>
            </w:pPr>
          </w:p>
        </w:tc>
        <w:tc>
          <w:tcPr>
            <w:tcW w:w="898" w:type="dxa"/>
            <w:noWrap/>
          </w:tcPr>
          <w:p w:rsidR="00A24E78" w:rsidRDefault="00A24E78">
            <w:pPr>
              <w:spacing w:line="360" w:lineRule="exact"/>
              <w:rPr>
                <w:rFonts w:ascii="宋体" w:hAnsi="宋体" w:cs="宋体"/>
                <w:sz w:val="24"/>
              </w:rPr>
            </w:pPr>
          </w:p>
        </w:tc>
        <w:tc>
          <w:tcPr>
            <w:tcW w:w="1484" w:type="dxa"/>
            <w:noWrap/>
          </w:tcPr>
          <w:p w:rsidR="00A24E78" w:rsidRDefault="00A24E78">
            <w:pPr>
              <w:spacing w:line="360" w:lineRule="exact"/>
              <w:rPr>
                <w:rFonts w:ascii="宋体" w:hAnsi="宋体" w:cs="宋体"/>
                <w:sz w:val="24"/>
              </w:rPr>
            </w:pPr>
          </w:p>
        </w:tc>
        <w:tc>
          <w:tcPr>
            <w:tcW w:w="1299" w:type="dxa"/>
            <w:noWrap/>
          </w:tcPr>
          <w:p w:rsidR="00A24E78" w:rsidRDefault="00A24E78">
            <w:pPr>
              <w:spacing w:line="360" w:lineRule="exact"/>
              <w:rPr>
                <w:rFonts w:ascii="宋体" w:hAnsi="宋体" w:cs="宋体"/>
                <w:sz w:val="24"/>
              </w:rPr>
            </w:pPr>
          </w:p>
        </w:tc>
        <w:tc>
          <w:tcPr>
            <w:tcW w:w="1113" w:type="dxa"/>
            <w:noWrap/>
          </w:tcPr>
          <w:p w:rsidR="00A24E78" w:rsidRDefault="00A24E78">
            <w:pPr>
              <w:spacing w:line="360" w:lineRule="exact"/>
              <w:rPr>
                <w:rFonts w:ascii="宋体" w:hAnsi="宋体" w:cs="宋体"/>
                <w:sz w:val="24"/>
              </w:rPr>
            </w:pPr>
          </w:p>
        </w:tc>
      </w:tr>
      <w:tr w:rsidR="00A24E78">
        <w:trPr>
          <w:trHeight w:hRule="exact" w:val="458"/>
          <w:jc w:val="center"/>
        </w:trPr>
        <w:tc>
          <w:tcPr>
            <w:tcW w:w="742" w:type="dxa"/>
            <w:noWrap/>
          </w:tcPr>
          <w:p w:rsidR="00A24E78" w:rsidRDefault="00A24E78">
            <w:pPr>
              <w:spacing w:line="360" w:lineRule="exact"/>
              <w:rPr>
                <w:rFonts w:ascii="宋体" w:hAnsi="宋体" w:cs="宋体"/>
                <w:sz w:val="24"/>
              </w:rPr>
            </w:pPr>
          </w:p>
        </w:tc>
        <w:tc>
          <w:tcPr>
            <w:tcW w:w="1113" w:type="dxa"/>
            <w:noWrap/>
          </w:tcPr>
          <w:p w:rsidR="00A24E78" w:rsidRDefault="00A24E78">
            <w:pPr>
              <w:spacing w:line="360" w:lineRule="exact"/>
              <w:rPr>
                <w:rFonts w:ascii="宋体" w:hAnsi="宋体" w:cs="宋体"/>
                <w:sz w:val="24"/>
              </w:rPr>
            </w:pPr>
          </w:p>
        </w:tc>
        <w:tc>
          <w:tcPr>
            <w:tcW w:w="1328" w:type="dxa"/>
            <w:noWrap/>
          </w:tcPr>
          <w:p w:rsidR="00A24E78" w:rsidRDefault="00A24E78">
            <w:pPr>
              <w:spacing w:line="360" w:lineRule="exact"/>
              <w:rPr>
                <w:rFonts w:ascii="宋体" w:hAnsi="宋体" w:cs="宋体"/>
                <w:sz w:val="24"/>
              </w:rPr>
            </w:pPr>
          </w:p>
        </w:tc>
        <w:tc>
          <w:tcPr>
            <w:tcW w:w="898" w:type="dxa"/>
            <w:noWrap/>
          </w:tcPr>
          <w:p w:rsidR="00A24E78" w:rsidRDefault="00A24E78">
            <w:pPr>
              <w:spacing w:line="360" w:lineRule="exact"/>
              <w:rPr>
                <w:rFonts w:ascii="宋体" w:hAnsi="宋体" w:cs="宋体"/>
                <w:sz w:val="24"/>
              </w:rPr>
            </w:pPr>
          </w:p>
        </w:tc>
        <w:tc>
          <w:tcPr>
            <w:tcW w:w="1484" w:type="dxa"/>
            <w:noWrap/>
          </w:tcPr>
          <w:p w:rsidR="00A24E78" w:rsidRDefault="00A24E78">
            <w:pPr>
              <w:spacing w:line="360" w:lineRule="exact"/>
              <w:rPr>
                <w:rFonts w:ascii="宋体" w:hAnsi="宋体" w:cs="宋体"/>
                <w:sz w:val="24"/>
              </w:rPr>
            </w:pPr>
          </w:p>
        </w:tc>
        <w:tc>
          <w:tcPr>
            <w:tcW w:w="1299" w:type="dxa"/>
            <w:noWrap/>
          </w:tcPr>
          <w:p w:rsidR="00A24E78" w:rsidRDefault="00A24E78">
            <w:pPr>
              <w:spacing w:line="360" w:lineRule="exact"/>
              <w:rPr>
                <w:rFonts w:ascii="宋体" w:hAnsi="宋体" w:cs="宋体"/>
                <w:sz w:val="24"/>
              </w:rPr>
            </w:pPr>
          </w:p>
        </w:tc>
        <w:tc>
          <w:tcPr>
            <w:tcW w:w="1113" w:type="dxa"/>
            <w:noWrap/>
          </w:tcPr>
          <w:p w:rsidR="00A24E78" w:rsidRDefault="00A24E78">
            <w:pPr>
              <w:spacing w:line="360" w:lineRule="exact"/>
              <w:rPr>
                <w:rFonts w:ascii="宋体" w:hAnsi="宋体" w:cs="宋体"/>
                <w:sz w:val="24"/>
              </w:rPr>
            </w:pPr>
          </w:p>
        </w:tc>
      </w:tr>
      <w:tr w:rsidR="00A24E78">
        <w:trPr>
          <w:trHeight w:hRule="exact" w:val="445"/>
          <w:jc w:val="center"/>
        </w:trPr>
        <w:tc>
          <w:tcPr>
            <w:tcW w:w="6864" w:type="dxa"/>
            <w:gridSpan w:val="6"/>
            <w:noWrap/>
          </w:tcPr>
          <w:p w:rsidR="00A24E78" w:rsidRDefault="00C01A0F">
            <w:pPr>
              <w:spacing w:line="360" w:lineRule="exact"/>
              <w:jc w:val="center"/>
              <w:rPr>
                <w:rFonts w:ascii="宋体" w:hAnsi="宋体" w:cs="宋体"/>
                <w:sz w:val="24"/>
              </w:rPr>
            </w:pPr>
            <w:r>
              <w:rPr>
                <w:rFonts w:ascii="宋体" w:hAnsi="宋体" w:cs="宋体" w:hint="eastAsia"/>
                <w:sz w:val="24"/>
              </w:rPr>
              <w:t>合</w:t>
            </w:r>
            <w:r>
              <w:rPr>
                <w:rFonts w:ascii="宋体" w:hAnsi="宋体" w:cs="宋体" w:hint="eastAsia"/>
                <w:sz w:val="24"/>
              </w:rPr>
              <w:t xml:space="preserve">  </w:t>
            </w:r>
            <w:r>
              <w:rPr>
                <w:rFonts w:ascii="宋体" w:hAnsi="宋体" w:cs="宋体" w:hint="eastAsia"/>
                <w:sz w:val="24"/>
              </w:rPr>
              <w:t>计</w:t>
            </w:r>
          </w:p>
        </w:tc>
        <w:tc>
          <w:tcPr>
            <w:tcW w:w="1113" w:type="dxa"/>
            <w:noWrap/>
          </w:tcPr>
          <w:p w:rsidR="00A24E78" w:rsidRDefault="00A24E78">
            <w:pPr>
              <w:spacing w:line="360" w:lineRule="exact"/>
              <w:rPr>
                <w:rFonts w:ascii="宋体" w:hAnsi="宋体" w:cs="宋体"/>
                <w:sz w:val="24"/>
              </w:rPr>
            </w:pPr>
          </w:p>
        </w:tc>
      </w:tr>
    </w:tbl>
    <w:p w:rsidR="00A24E78" w:rsidRDefault="00A24E78">
      <w:pPr>
        <w:rPr>
          <w:sz w:val="24"/>
          <w:u w:val="single"/>
        </w:rPr>
      </w:pPr>
    </w:p>
    <w:p w:rsidR="00A24E78" w:rsidRDefault="00C01A0F">
      <w:pPr>
        <w:ind w:firstLineChars="200" w:firstLine="480"/>
        <w:rPr>
          <w:sz w:val="22"/>
          <w:szCs w:val="22"/>
          <w:u w:val="single"/>
        </w:rPr>
      </w:pPr>
      <w:r>
        <w:rPr>
          <w:rFonts w:hint="eastAsia"/>
          <w:sz w:val="24"/>
          <w:u w:val="single"/>
        </w:rPr>
        <w:t>注：本表适用于以综合单价形式计价的措施项目。</w:t>
      </w:r>
    </w:p>
    <w:p w:rsidR="00A24E78" w:rsidRDefault="00C01A0F">
      <w:pPr>
        <w:pStyle w:val="a0"/>
        <w:rPr>
          <w:szCs w:val="28"/>
        </w:rPr>
      </w:pPr>
      <w:r>
        <w:rPr>
          <w:szCs w:val="28"/>
        </w:rPr>
        <w:br w:type="page"/>
      </w:r>
    </w:p>
    <w:p w:rsidR="00A24E78" w:rsidRDefault="00A24E78">
      <w:pPr>
        <w:pStyle w:val="a0"/>
        <w:rPr>
          <w:szCs w:val="28"/>
        </w:rPr>
      </w:pPr>
    </w:p>
    <w:p w:rsidR="00A24E78" w:rsidRDefault="00C01A0F">
      <w:pPr>
        <w:pStyle w:val="3"/>
        <w:keepNext w:val="0"/>
        <w:keepLines w:val="0"/>
        <w:widowControl/>
        <w:shd w:val="clear" w:color="auto" w:fill="FFFFFF"/>
        <w:jc w:val="center"/>
        <w:rPr>
          <w:rStyle w:val="ae"/>
          <w:rFonts w:ascii="宋体" w:hAnsi="宋体" w:cs="宋体"/>
          <w:b/>
          <w:color w:val="000000"/>
          <w:shd w:val="clear" w:color="auto" w:fill="FFFFFF"/>
        </w:rPr>
      </w:pPr>
      <w:r>
        <w:rPr>
          <w:rStyle w:val="ae"/>
          <w:rFonts w:ascii="宋体" w:hAnsi="宋体" w:cs="宋体" w:hint="eastAsia"/>
          <w:b/>
          <w:color w:val="000000"/>
          <w:shd w:val="clear" w:color="auto" w:fill="FFFFFF"/>
        </w:rPr>
        <w:t>总价措施项目计价表</w:t>
      </w:r>
    </w:p>
    <w:p w:rsidR="00A24E78" w:rsidRDefault="00C01A0F">
      <w:pPr>
        <w:spacing w:line="500" w:lineRule="exact"/>
        <w:ind w:firstLineChars="100" w:firstLine="240"/>
        <w:rPr>
          <w:rFonts w:ascii="宋体" w:hAnsi="宋体" w:cs="宋体"/>
          <w:sz w:val="24"/>
        </w:rPr>
      </w:pPr>
      <w:r>
        <w:rPr>
          <w:rFonts w:ascii="宋体" w:hAnsi="宋体" w:cs="宋体" w:hint="eastAsia"/>
          <w:sz w:val="24"/>
        </w:rPr>
        <w:t>建设项目名称：</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第</w:t>
      </w:r>
      <w:r>
        <w:rPr>
          <w:rFonts w:ascii="宋体" w:hAnsi="宋体" w:cs="宋体" w:hint="eastAsia"/>
          <w:sz w:val="24"/>
        </w:rPr>
        <w:t xml:space="preserve">  </w:t>
      </w:r>
      <w:r>
        <w:rPr>
          <w:rFonts w:ascii="宋体" w:hAnsi="宋体" w:cs="宋体" w:hint="eastAsia"/>
          <w:sz w:val="24"/>
        </w:rPr>
        <w:t>页</w:t>
      </w:r>
      <w:r>
        <w:rPr>
          <w:rFonts w:ascii="宋体" w:hAnsi="宋体" w:cs="宋体" w:hint="eastAsia"/>
          <w:sz w:val="24"/>
        </w:rPr>
        <w:t xml:space="preserve"> </w:t>
      </w:r>
      <w:r>
        <w:rPr>
          <w:rFonts w:ascii="宋体" w:hAnsi="宋体" w:cs="宋体" w:hint="eastAsia"/>
          <w:sz w:val="24"/>
        </w:rPr>
        <w:t>共</w:t>
      </w:r>
      <w:r>
        <w:rPr>
          <w:rFonts w:ascii="宋体" w:hAnsi="宋体" w:cs="宋体" w:hint="eastAsia"/>
          <w:sz w:val="24"/>
        </w:rPr>
        <w:t xml:space="preserve">  </w:t>
      </w:r>
      <w:r>
        <w:rPr>
          <w:rFonts w:ascii="宋体" w:hAnsi="宋体" w:cs="宋体" w:hint="eastAsia"/>
          <w:sz w:val="24"/>
        </w:rPr>
        <w:t>页</w:t>
      </w:r>
    </w:p>
    <w:tbl>
      <w:tblPr>
        <w:tblW w:w="8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0"/>
        <w:gridCol w:w="3298"/>
        <w:gridCol w:w="1286"/>
        <w:gridCol w:w="986"/>
        <w:gridCol w:w="1548"/>
      </w:tblGrid>
      <w:tr w:rsidR="00A24E78">
        <w:trPr>
          <w:trHeight w:val="1499"/>
          <w:jc w:val="center"/>
        </w:trPr>
        <w:tc>
          <w:tcPr>
            <w:tcW w:w="950" w:type="dxa"/>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序号</w:t>
            </w:r>
          </w:p>
        </w:tc>
        <w:tc>
          <w:tcPr>
            <w:tcW w:w="3298" w:type="dxa"/>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项</w:t>
            </w:r>
            <w:r>
              <w:rPr>
                <w:rFonts w:ascii="宋体" w:hAnsi="宋体" w:cs="宋体" w:hint="eastAsia"/>
                <w:sz w:val="24"/>
              </w:rPr>
              <w:t xml:space="preserve">  </w:t>
            </w:r>
            <w:r>
              <w:rPr>
                <w:rFonts w:ascii="宋体" w:hAnsi="宋体" w:cs="宋体" w:hint="eastAsia"/>
                <w:sz w:val="24"/>
              </w:rPr>
              <w:t>目</w:t>
            </w:r>
            <w:r>
              <w:rPr>
                <w:rFonts w:ascii="宋体" w:hAnsi="宋体" w:cs="宋体" w:hint="eastAsia"/>
                <w:sz w:val="24"/>
              </w:rPr>
              <w:t xml:space="preserve">  </w:t>
            </w:r>
            <w:r>
              <w:rPr>
                <w:rFonts w:ascii="宋体" w:hAnsi="宋体" w:cs="宋体" w:hint="eastAsia"/>
                <w:sz w:val="24"/>
              </w:rPr>
              <w:t>名</w:t>
            </w:r>
            <w:r>
              <w:rPr>
                <w:rFonts w:ascii="宋体" w:hAnsi="宋体" w:cs="宋体" w:hint="eastAsia"/>
                <w:sz w:val="24"/>
              </w:rPr>
              <w:t xml:space="preserve">  </w:t>
            </w:r>
            <w:r>
              <w:rPr>
                <w:rFonts w:ascii="宋体" w:hAnsi="宋体" w:cs="宋体" w:hint="eastAsia"/>
                <w:sz w:val="24"/>
              </w:rPr>
              <w:t>称</w:t>
            </w:r>
          </w:p>
        </w:tc>
        <w:tc>
          <w:tcPr>
            <w:tcW w:w="1286" w:type="dxa"/>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计</w:t>
            </w:r>
            <w:r>
              <w:rPr>
                <w:rFonts w:ascii="宋体" w:hAnsi="宋体" w:cs="宋体" w:hint="eastAsia"/>
                <w:sz w:val="24"/>
              </w:rPr>
              <w:t xml:space="preserve"> </w:t>
            </w:r>
            <w:r>
              <w:rPr>
                <w:rFonts w:ascii="宋体" w:hAnsi="宋体" w:cs="宋体" w:hint="eastAsia"/>
                <w:sz w:val="24"/>
              </w:rPr>
              <w:t>算</w:t>
            </w:r>
          </w:p>
          <w:p w:rsidR="00A24E78" w:rsidRDefault="00C01A0F">
            <w:pPr>
              <w:spacing w:line="360" w:lineRule="exact"/>
              <w:jc w:val="center"/>
              <w:rPr>
                <w:rFonts w:ascii="宋体" w:hAnsi="宋体" w:cs="宋体"/>
                <w:sz w:val="24"/>
              </w:rPr>
            </w:pPr>
            <w:r>
              <w:rPr>
                <w:rFonts w:ascii="宋体" w:hAnsi="宋体" w:cs="宋体" w:hint="eastAsia"/>
                <w:sz w:val="24"/>
              </w:rPr>
              <w:t>基</w:t>
            </w:r>
            <w:r>
              <w:rPr>
                <w:rFonts w:ascii="宋体" w:hAnsi="宋体" w:cs="宋体" w:hint="eastAsia"/>
                <w:sz w:val="24"/>
              </w:rPr>
              <w:t xml:space="preserve"> </w:t>
            </w:r>
            <w:r>
              <w:rPr>
                <w:rFonts w:ascii="宋体" w:hAnsi="宋体" w:cs="宋体" w:hint="eastAsia"/>
                <w:sz w:val="24"/>
              </w:rPr>
              <w:t>础</w:t>
            </w:r>
          </w:p>
          <w:p w:rsidR="00A24E78" w:rsidRDefault="00C01A0F">
            <w:pPr>
              <w:spacing w:line="360" w:lineRule="exact"/>
              <w:jc w:val="center"/>
              <w:rPr>
                <w:rFonts w:ascii="宋体" w:hAnsi="宋体" w:cs="宋体"/>
                <w:sz w:val="24"/>
              </w:rPr>
            </w:pPr>
            <w:r>
              <w:rPr>
                <w:rFonts w:ascii="宋体" w:hAnsi="宋体" w:cs="宋体" w:hint="eastAsia"/>
                <w:sz w:val="24"/>
              </w:rPr>
              <w:t>（元）</w:t>
            </w:r>
          </w:p>
        </w:tc>
        <w:tc>
          <w:tcPr>
            <w:tcW w:w="986" w:type="dxa"/>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费率（</w:t>
            </w:r>
            <w:r>
              <w:rPr>
                <w:rFonts w:ascii="宋体" w:hAnsi="宋体" w:cs="宋体" w:hint="eastAsia"/>
                <w:sz w:val="24"/>
              </w:rPr>
              <w:t>%</w:t>
            </w:r>
            <w:r>
              <w:rPr>
                <w:rFonts w:ascii="宋体" w:hAnsi="宋体" w:cs="宋体" w:hint="eastAsia"/>
                <w:sz w:val="24"/>
              </w:rPr>
              <w:t>）</w:t>
            </w:r>
          </w:p>
        </w:tc>
        <w:tc>
          <w:tcPr>
            <w:tcW w:w="1548" w:type="dxa"/>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金额（元）</w:t>
            </w:r>
          </w:p>
        </w:tc>
      </w:tr>
      <w:tr w:rsidR="00A24E78">
        <w:trPr>
          <w:trHeight w:val="720"/>
          <w:jc w:val="center"/>
        </w:trPr>
        <w:tc>
          <w:tcPr>
            <w:tcW w:w="950" w:type="dxa"/>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1</w:t>
            </w:r>
          </w:p>
        </w:tc>
        <w:tc>
          <w:tcPr>
            <w:tcW w:w="3298" w:type="dxa"/>
            <w:noWrap/>
            <w:vAlign w:val="center"/>
          </w:tcPr>
          <w:p w:rsidR="00A24E78" w:rsidRDefault="00C01A0F">
            <w:pPr>
              <w:spacing w:line="360" w:lineRule="exact"/>
              <w:rPr>
                <w:rFonts w:ascii="宋体" w:hAnsi="宋体" w:cs="宋体"/>
                <w:sz w:val="24"/>
              </w:rPr>
            </w:pPr>
            <w:r>
              <w:rPr>
                <w:rFonts w:ascii="宋体" w:hAnsi="宋体" w:cs="宋体" w:hint="eastAsia"/>
                <w:sz w:val="24"/>
              </w:rPr>
              <w:t>安全文明施工费</w:t>
            </w:r>
          </w:p>
        </w:tc>
        <w:tc>
          <w:tcPr>
            <w:tcW w:w="1286" w:type="dxa"/>
            <w:noWrap/>
            <w:vAlign w:val="center"/>
          </w:tcPr>
          <w:p w:rsidR="00A24E78" w:rsidRDefault="00A24E78">
            <w:pPr>
              <w:spacing w:line="360" w:lineRule="exact"/>
              <w:jc w:val="center"/>
              <w:rPr>
                <w:rFonts w:ascii="宋体" w:hAnsi="宋体" w:cs="宋体"/>
                <w:sz w:val="24"/>
              </w:rPr>
            </w:pPr>
          </w:p>
        </w:tc>
        <w:tc>
          <w:tcPr>
            <w:tcW w:w="986" w:type="dxa"/>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w:t>
            </w:r>
          </w:p>
        </w:tc>
        <w:tc>
          <w:tcPr>
            <w:tcW w:w="1548" w:type="dxa"/>
            <w:noWrap/>
            <w:vAlign w:val="center"/>
          </w:tcPr>
          <w:p w:rsidR="00A24E78" w:rsidRDefault="00A24E78">
            <w:pPr>
              <w:spacing w:line="360" w:lineRule="exact"/>
              <w:jc w:val="center"/>
              <w:rPr>
                <w:rFonts w:ascii="宋体" w:hAnsi="宋体" w:cs="宋体"/>
                <w:sz w:val="24"/>
              </w:rPr>
            </w:pPr>
          </w:p>
        </w:tc>
      </w:tr>
      <w:tr w:rsidR="00A24E78">
        <w:trPr>
          <w:trHeight w:val="720"/>
          <w:jc w:val="center"/>
        </w:trPr>
        <w:tc>
          <w:tcPr>
            <w:tcW w:w="950" w:type="dxa"/>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1.1</w:t>
            </w:r>
          </w:p>
        </w:tc>
        <w:tc>
          <w:tcPr>
            <w:tcW w:w="3298" w:type="dxa"/>
            <w:noWrap/>
            <w:vAlign w:val="center"/>
          </w:tcPr>
          <w:p w:rsidR="00A24E78" w:rsidRDefault="00C01A0F">
            <w:pPr>
              <w:spacing w:line="360" w:lineRule="exact"/>
              <w:rPr>
                <w:rFonts w:ascii="宋体" w:hAnsi="宋体" w:cs="宋体"/>
                <w:sz w:val="24"/>
              </w:rPr>
            </w:pPr>
            <w:r>
              <w:rPr>
                <w:rFonts w:ascii="宋体" w:hAnsi="宋体" w:cs="宋体" w:hint="eastAsia"/>
                <w:sz w:val="24"/>
              </w:rPr>
              <w:t>（分部分项工程，如土石方工程）</w:t>
            </w:r>
          </w:p>
        </w:tc>
        <w:tc>
          <w:tcPr>
            <w:tcW w:w="1286" w:type="dxa"/>
            <w:noWrap/>
            <w:vAlign w:val="center"/>
          </w:tcPr>
          <w:p w:rsidR="00A24E78" w:rsidRDefault="00A24E78">
            <w:pPr>
              <w:spacing w:line="360" w:lineRule="exact"/>
              <w:jc w:val="center"/>
              <w:rPr>
                <w:rFonts w:ascii="宋体" w:hAnsi="宋体" w:cs="宋体"/>
                <w:sz w:val="24"/>
              </w:rPr>
            </w:pPr>
          </w:p>
        </w:tc>
        <w:tc>
          <w:tcPr>
            <w:tcW w:w="986" w:type="dxa"/>
            <w:noWrap/>
            <w:vAlign w:val="center"/>
          </w:tcPr>
          <w:p w:rsidR="00A24E78" w:rsidRDefault="00A24E78">
            <w:pPr>
              <w:spacing w:line="360" w:lineRule="exact"/>
              <w:jc w:val="center"/>
              <w:rPr>
                <w:rFonts w:ascii="宋体" w:hAnsi="宋体" w:cs="宋体"/>
                <w:sz w:val="24"/>
              </w:rPr>
            </w:pPr>
          </w:p>
        </w:tc>
        <w:tc>
          <w:tcPr>
            <w:tcW w:w="1548" w:type="dxa"/>
            <w:noWrap/>
            <w:vAlign w:val="center"/>
          </w:tcPr>
          <w:p w:rsidR="00A24E78" w:rsidRDefault="00A24E78">
            <w:pPr>
              <w:spacing w:line="360" w:lineRule="exact"/>
              <w:jc w:val="center"/>
              <w:rPr>
                <w:rFonts w:ascii="宋体" w:hAnsi="宋体" w:cs="宋体"/>
                <w:sz w:val="24"/>
              </w:rPr>
            </w:pPr>
          </w:p>
        </w:tc>
      </w:tr>
      <w:tr w:rsidR="00A24E78">
        <w:trPr>
          <w:trHeight w:val="720"/>
          <w:jc w:val="center"/>
        </w:trPr>
        <w:tc>
          <w:tcPr>
            <w:tcW w:w="950" w:type="dxa"/>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1.2</w:t>
            </w:r>
          </w:p>
        </w:tc>
        <w:tc>
          <w:tcPr>
            <w:tcW w:w="3298" w:type="dxa"/>
            <w:noWrap/>
            <w:vAlign w:val="center"/>
          </w:tcPr>
          <w:p w:rsidR="00A24E78" w:rsidRDefault="00A24E78">
            <w:pPr>
              <w:spacing w:line="360" w:lineRule="exact"/>
              <w:rPr>
                <w:rFonts w:ascii="宋体" w:hAnsi="宋体" w:cs="宋体"/>
                <w:sz w:val="24"/>
              </w:rPr>
            </w:pPr>
          </w:p>
        </w:tc>
        <w:tc>
          <w:tcPr>
            <w:tcW w:w="1286" w:type="dxa"/>
            <w:noWrap/>
            <w:vAlign w:val="center"/>
          </w:tcPr>
          <w:p w:rsidR="00A24E78" w:rsidRDefault="00A24E78">
            <w:pPr>
              <w:spacing w:line="360" w:lineRule="exact"/>
              <w:jc w:val="center"/>
              <w:rPr>
                <w:rFonts w:ascii="宋体" w:hAnsi="宋体" w:cs="宋体"/>
                <w:sz w:val="24"/>
              </w:rPr>
            </w:pPr>
          </w:p>
        </w:tc>
        <w:tc>
          <w:tcPr>
            <w:tcW w:w="986" w:type="dxa"/>
            <w:noWrap/>
            <w:vAlign w:val="center"/>
          </w:tcPr>
          <w:p w:rsidR="00A24E78" w:rsidRDefault="00A24E78">
            <w:pPr>
              <w:spacing w:line="360" w:lineRule="exact"/>
              <w:jc w:val="center"/>
              <w:rPr>
                <w:rFonts w:ascii="宋体" w:hAnsi="宋体" w:cs="宋体"/>
                <w:sz w:val="24"/>
              </w:rPr>
            </w:pPr>
          </w:p>
        </w:tc>
        <w:tc>
          <w:tcPr>
            <w:tcW w:w="1548" w:type="dxa"/>
            <w:noWrap/>
            <w:vAlign w:val="center"/>
          </w:tcPr>
          <w:p w:rsidR="00A24E78" w:rsidRDefault="00A24E78">
            <w:pPr>
              <w:spacing w:line="360" w:lineRule="exact"/>
              <w:jc w:val="center"/>
              <w:rPr>
                <w:rFonts w:ascii="宋体" w:hAnsi="宋体" w:cs="宋体"/>
                <w:sz w:val="24"/>
              </w:rPr>
            </w:pPr>
          </w:p>
        </w:tc>
      </w:tr>
      <w:tr w:rsidR="00A24E78">
        <w:trPr>
          <w:trHeight w:val="720"/>
          <w:jc w:val="center"/>
        </w:trPr>
        <w:tc>
          <w:tcPr>
            <w:tcW w:w="950" w:type="dxa"/>
            <w:noWrap/>
            <w:vAlign w:val="center"/>
          </w:tcPr>
          <w:p w:rsidR="00A24E78" w:rsidRDefault="00A24E78">
            <w:pPr>
              <w:spacing w:line="360" w:lineRule="exact"/>
              <w:jc w:val="center"/>
              <w:rPr>
                <w:rFonts w:ascii="宋体" w:hAnsi="宋体" w:cs="宋体"/>
                <w:sz w:val="24"/>
              </w:rPr>
            </w:pPr>
          </w:p>
        </w:tc>
        <w:tc>
          <w:tcPr>
            <w:tcW w:w="3298" w:type="dxa"/>
            <w:noWrap/>
            <w:vAlign w:val="center"/>
          </w:tcPr>
          <w:p w:rsidR="00A24E78" w:rsidRDefault="00A24E78">
            <w:pPr>
              <w:spacing w:line="360" w:lineRule="exact"/>
              <w:rPr>
                <w:rFonts w:ascii="宋体" w:hAnsi="宋体" w:cs="宋体"/>
                <w:sz w:val="24"/>
              </w:rPr>
            </w:pPr>
          </w:p>
        </w:tc>
        <w:tc>
          <w:tcPr>
            <w:tcW w:w="1286" w:type="dxa"/>
            <w:noWrap/>
            <w:vAlign w:val="center"/>
          </w:tcPr>
          <w:p w:rsidR="00A24E78" w:rsidRDefault="00A24E78">
            <w:pPr>
              <w:spacing w:line="360" w:lineRule="exact"/>
              <w:jc w:val="center"/>
              <w:rPr>
                <w:rFonts w:ascii="宋体" w:hAnsi="宋体" w:cs="宋体"/>
                <w:sz w:val="24"/>
              </w:rPr>
            </w:pPr>
          </w:p>
        </w:tc>
        <w:tc>
          <w:tcPr>
            <w:tcW w:w="986" w:type="dxa"/>
            <w:noWrap/>
            <w:vAlign w:val="center"/>
          </w:tcPr>
          <w:p w:rsidR="00A24E78" w:rsidRDefault="00A24E78">
            <w:pPr>
              <w:spacing w:line="360" w:lineRule="exact"/>
              <w:jc w:val="center"/>
              <w:rPr>
                <w:rFonts w:ascii="宋体" w:hAnsi="宋体" w:cs="宋体"/>
                <w:sz w:val="24"/>
              </w:rPr>
            </w:pPr>
          </w:p>
        </w:tc>
        <w:tc>
          <w:tcPr>
            <w:tcW w:w="1548" w:type="dxa"/>
            <w:noWrap/>
            <w:vAlign w:val="center"/>
          </w:tcPr>
          <w:p w:rsidR="00A24E78" w:rsidRDefault="00A24E78">
            <w:pPr>
              <w:spacing w:line="360" w:lineRule="exact"/>
              <w:jc w:val="center"/>
              <w:rPr>
                <w:rFonts w:ascii="宋体" w:hAnsi="宋体" w:cs="宋体"/>
                <w:sz w:val="24"/>
              </w:rPr>
            </w:pPr>
          </w:p>
        </w:tc>
      </w:tr>
      <w:tr w:rsidR="00A24E78">
        <w:trPr>
          <w:trHeight w:val="720"/>
          <w:jc w:val="center"/>
        </w:trPr>
        <w:tc>
          <w:tcPr>
            <w:tcW w:w="950" w:type="dxa"/>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2</w:t>
            </w:r>
          </w:p>
        </w:tc>
        <w:tc>
          <w:tcPr>
            <w:tcW w:w="3298" w:type="dxa"/>
            <w:noWrap/>
            <w:vAlign w:val="center"/>
          </w:tcPr>
          <w:p w:rsidR="00A24E78" w:rsidRDefault="00C01A0F">
            <w:pPr>
              <w:spacing w:line="360" w:lineRule="exact"/>
              <w:rPr>
                <w:rFonts w:ascii="宋体" w:hAnsi="宋体" w:cs="宋体"/>
                <w:sz w:val="24"/>
              </w:rPr>
            </w:pPr>
            <w:r>
              <w:rPr>
                <w:rFonts w:ascii="宋体" w:hAnsi="宋体" w:cs="宋体" w:hint="eastAsia"/>
                <w:sz w:val="24"/>
              </w:rPr>
              <w:t>其他总价措施项目费</w:t>
            </w:r>
          </w:p>
        </w:tc>
        <w:tc>
          <w:tcPr>
            <w:tcW w:w="1286" w:type="dxa"/>
            <w:noWrap/>
            <w:vAlign w:val="center"/>
          </w:tcPr>
          <w:p w:rsidR="00A24E78" w:rsidRDefault="00A24E78">
            <w:pPr>
              <w:spacing w:line="360" w:lineRule="exact"/>
              <w:jc w:val="center"/>
              <w:rPr>
                <w:rFonts w:ascii="宋体" w:hAnsi="宋体" w:cs="宋体"/>
                <w:sz w:val="24"/>
              </w:rPr>
            </w:pPr>
          </w:p>
        </w:tc>
        <w:tc>
          <w:tcPr>
            <w:tcW w:w="986" w:type="dxa"/>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w:t>
            </w:r>
          </w:p>
        </w:tc>
        <w:tc>
          <w:tcPr>
            <w:tcW w:w="1548" w:type="dxa"/>
            <w:noWrap/>
            <w:vAlign w:val="center"/>
          </w:tcPr>
          <w:p w:rsidR="00A24E78" w:rsidRDefault="00A24E78">
            <w:pPr>
              <w:spacing w:line="360" w:lineRule="exact"/>
              <w:jc w:val="center"/>
              <w:rPr>
                <w:rFonts w:ascii="宋体" w:hAnsi="宋体" w:cs="宋体"/>
                <w:sz w:val="24"/>
              </w:rPr>
            </w:pPr>
          </w:p>
        </w:tc>
      </w:tr>
      <w:tr w:rsidR="00A24E78">
        <w:trPr>
          <w:trHeight w:val="720"/>
          <w:jc w:val="center"/>
        </w:trPr>
        <w:tc>
          <w:tcPr>
            <w:tcW w:w="950" w:type="dxa"/>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2.1</w:t>
            </w:r>
          </w:p>
        </w:tc>
        <w:tc>
          <w:tcPr>
            <w:tcW w:w="3298" w:type="dxa"/>
            <w:noWrap/>
            <w:vAlign w:val="center"/>
          </w:tcPr>
          <w:p w:rsidR="00A24E78" w:rsidRDefault="00C01A0F">
            <w:pPr>
              <w:spacing w:line="360" w:lineRule="exact"/>
              <w:rPr>
                <w:rFonts w:ascii="宋体" w:hAnsi="宋体" w:cs="宋体"/>
                <w:sz w:val="24"/>
              </w:rPr>
            </w:pPr>
            <w:r>
              <w:rPr>
                <w:rFonts w:ascii="宋体" w:hAnsi="宋体" w:cs="宋体" w:hint="eastAsia"/>
                <w:sz w:val="24"/>
              </w:rPr>
              <w:t>（分部分项工程，如土石方工程）</w:t>
            </w:r>
          </w:p>
        </w:tc>
        <w:tc>
          <w:tcPr>
            <w:tcW w:w="1286" w:type="dxa"/>
            <w:noWrap/>
            <w:vAlign w:val="center"/>
          </w:tcPr>
          <w:p w:rsidR="00A24E78" w:rsidRDefault="00A24E78">
            <w:pPr>
              <w:spacing w:line="360" w:lineRule="exact"/>
              <w:jc w:val="center"/>
              <w:rPr>
                <w:rFonts w:ascii="宋体" w:hAnsi="宋体" w:cs="宋体"/>
                <w:sz w:val="24"/>
              </w:rPr>
            </w:pPr>
          </w:p>
        </w:tc>
        <w:tc>
          <w:tcPr>
            <w:tcW w:w="986" w:type="dxa"/>
            <w:noWrap/>
            <w:vAlign w:val="center"/>
          </w:tcPr>
          <w:p w:rsidR="00A24E78" w:rsidRDefault="00A24E78">
            <w:pPr>
              <w:spacing w:line="360" w:lineRule="exact"/>
              <w:jc w:val="center"/>
              <w:rPr>
                <w:rFonts w:ascii="宋体" w:hAnsi="宋体" w:cs="宋体"/>
                <w:sz w:val="24"/>
              </w:rPr>
            </w:pPr>
          </w:p>
        </w:tc>
        <w:tc>
          <w:tcPr>
            <w:tcW w:w="1548" w:type="dxa"/>
            <w:noWrap/>
            <w:vAlign w:val="center"/>
          </w:tcPr>
          <w:p w:rsidR="00A24E78" w:rsidRDefault="00A24E78">
            <w:pPr>
              <w:spacing w:line="360" w:lineRule="exact"/>
              <w:jc w:val="center"/>
              <w:rPr>
                <w:rFonts w:ascii="宋体" w:hAnsi="宋体" w:cs="宋体"/>
                <w:sz w:val="24"/>
              </w:rPr>
            </w:pPr>
          </w:p>
        </w:tc>
      </w:tr>
      <w:tr w:rsidR="00A24E78">
        <w:trPr>
          <w:trHeight w:val="720"/>
          <w:jc w:val="center"/>
        </w:trPr>
        <w:tc>
          <w:tcPr>
            <w:tcW w:w="950" w:type="dxa"/>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2.2</w:t>
            </w:r>
          </w:p>
        </w:tc>
        <w:tc>
          <w:tcPr>
            <w:tcW w:w="3298" w:type="dxa"/>
            <w:noWrap/>
            <w:vAlign w:val="center"/>
          </w:tcPr>
          <w:p w:rsidR="00A24E78" w:rsidRDefault="00A24E78">
            <w:pPr>
              <w:spacing w:line="360" w:lineRule="exact"/>
              <w:rPr>
                <w:rFonts w:ascii="宋体" w:hAnsi="宋体" w:cs="宋体"/>
                <w:sz w:val="24"/>
              </w:rPr>
            </w:pPr>
          </w:p>
        </w:tc>
        <w:tc>
          <w:tcPr>
            <w:tcW w:w="1286" w:type="dxa"/>
            <w:noWrap/>
            <w:vAlign w:val="center"/>
          </w:tcPr>
          <w:p w:rsidR="00A24E78" w:rsidRDefault="00A24E78">
            <w:pPr>
              <w:spacing w:line="360" w:lineRule="exact"/>
              <w:jc w:val="center"/>
              <w:rPr>
                <w:rFonts w:ascii="宋体" w:hAnsi="宋体" w:cs="宋体"/>
                <w:sz w:val="24"/>
              </w:rPr>
            </w:pPr>
          </w:p>
        </w:tc>
        <w:tc>
          <w:tcPr>
            <w:tcW w:w="986" w:type="dxa"/>
            <w:noWrap/>
            <w:vAlign w:val="center"/>
          </w:tcPr>
          <w:p w:rsidR="00A24E78" w:rsidRDefault="00A24E78">
            <w:pPr>
              <w:spacing w:line="360" w:lineRule="exact"/>
              <w:jc w:val="center"/>
              <w:rPr>
                <w:rFonts w:ascii="宋体" w:hAnsi="宋体" w:cs="宋体"/>
                <w:sz w:val="24"/>
              </w:rPr>
            </w:pPr>
          </w:p>
        </w:tc>
        <w:tc>
          <w:tcPr>
            <w:tcW w:w="1548" w:type="dxa"/>
            <w:noWrap/>
            <w:vAlign w:val="center"/>
          </w:tcPr>
          <w:p w:rsidR="00A24E78" w:rsidRDefault="00A24E78">
            <w:pPr>
              <w:spacing w:line="360" w:lineRule="exact"/>
              <w:jc w:val="center"/>
              <w:rPr>
                <w:rFonts w:ascii="宋体" w:hAnsi="宋体" w:cs="宋体"/>
                <w:sz w:val="24"/>
              </w:rPr>
            </w:pPr>
          </w:p>
        </w:tc>
      </w:tr>
      <w:tr w:rsidR="00A24E78">
        <w:trPr>
          <w:trHeight w:val="720"/>
          <w:jc w:val="center"/>
        </w:trPr>
        <w:tc>
          <w:tcPr>
            <w:tcW w:w="950" w:type="dxa"/>
            <w:noWrap/>
            <w:vAlign w:val="center"/>
          </w:tcPr>
          <w:p w:rsidR="00A24E78" w:rsidRDefault="00A24E78">
            <w:pPr>
              <w:spacing w:line="360" w:lineRule="exact"/>
              <w:jc w:val="center"/>
              <w:rPr>
                <w:rFonts w:ascii="宋体" w:hAnsi="宋体" w:cs="宋体"/>
                <w:sz w:val="24"/>
              </w:rPr>
            </w:pPr>
          </w:p>
        </w:tc>
        <w:tc>
          <w:tcPr>
            <w:tcW w:w="3298" w:type="dxa"/>
            <w:noWrap/>
            <w:vAlign w:val="center"/>
          </w:tcPr>
          <w:p w:rsidR="00A24E78" w:rsidRDefault="00A24E78">
            <w:pPr>
              <w:spacing w:line="360" w:lineRule="exact"/>
              <w:rPr>
                <w:rFonts w:ascii="宋体" w:hAnsi="宋体" w:cs="宋体"/>
                <w:sz w:val="24"/>
              </w:rPr>
            </w:pPr>
          </w:p>
        </w:tc>
        <w:tc>
          <w:tcPr>
            <w:tcW w:w="1286" w:type="dxa"/>
            <w:noWrap/>
            <w:vAlign w:val="center"/>
          </w:tcPr>
          <w:p w:rsidR="00A24E78" w:rsidRDefault="00A24E78">
            <w:pPr>
              <w:spacing w:line="360" w:lineRule="exact"/>
              <w:jc w:val="center"/>
              <w:rPr>
                <w:rFonts w:ascii="宋体" w:hAnsi="宋体" w:cs="宋体"/>
                <w:sz w:val="24"/>
              </w:rPr>
            </w:pPr>
          </w:p>
        </w:tc>
        <w:tc>
          <w:tcPr>
            <w:tcW w:w="986" w:type="dxa"/>
            <w:noWrap/>
            <w:vAlign w:val="center"/>
          </w:tcPr>
          <w:p w:rsidR="00A24E78" w:rsidRDefault="00A24E78">
            <w:pPr>
              <w:spacing w:line="360" w:lineRule="exact"/>
              <w:jc w:val="center"/>
              <w:rPr>
                <w:rFonts w:ascii="宋体" w:hAnsi="宋体" w:cs="宋体"/>
                <w:sz w:val="24"/>
              </w:rPr>
            </w:pPr>
          </w:p>
        </w:tc>
        <w:tc>
          <w:tcPr>
            <w:tcW w:w="1548" w:type="dxa"/>
            <w:noWrap/>
            <w:vAlign w:val="center"/>
          </w:tcPr>
          <w:p w:rsidR="00A24E78" w:rsidRDefault="00A24E78">
            <w:pPr>
              <w:spacing w:line="360" w:lineRule="exact"/>
              <w:jc w:val="center"/>
              <w:rPr>
                <w:rFonts w:ascii="宋体" w:hAnsi="宋体" w:cs="宋体"/>
                <w:sz w:val="24"/>
              </w:rPr>
            </w:pPr>
          </w:p>
        </w:tc>
      </w:tr>
      <w:tr w:rsidR="00A24E78">
        <w:trPr>
          <w:trHeight w:val="720"/>
          <w:jc w:val="center"/>
        </w:trPr>
        <w:tc>
          <w:tcPr>
            <w:tcW w:w="950" w:type="dxa"/>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3</w:t>
            </w:r>
          </w:p>
        </w:tc>
        <w:tc>
          <w:tcPr>
            <w:tcW w:w="3298" w:type="dxa"/>
            <w:noWrap/>
            <w:vAlign w:val="center"/>
          </w:tcPr>
          <w:p w:rsidR="00A24E78" w:rsidRDefault="00A24E78">
            <w:pPr>
              <w:spacing w:line="360" w:lineRule="exact"/>
              <w:rPr>
                <w:rFonts w:ascii="宋体" w:hAnsi="宋体" w:cs="宋体"/>
                <w:sz w:val="24"/>
              </w:rPr>
            </w:pPr>
          </w:p>
        </w:tc>
        <w:tc>
          <w:tcPr>
            <w:tcW w:w="1286" w:type="dxa"/>
            <w:noWrap/>
            <w:vAlign w:val="center"/>
          </w:tcPr>
          <w:p w:rsidR="00A24E78" w:rsidRDefault="00A24E78">
            <w:pPr>
              <w:spacing w:line="360" w:lineRule="exact"/>
              <w:jc w:val="center"/>
              <w:rPr>
                <w:rFonts w:ascii="宋体" w:hAnsi="宋体" w:cs="宋体"/>
                <w:sz w:val="24"/>
              </w:rPr>
            </w:pPr>
          </w:p>
        </w:tc>
        <w:tc>
          <w:tcPr>
            <w:tcW w:w="986" w:type="dxa"/>
            <w:noWrap/>
            <w:vAlign w:val="center"/>
          </w:tcPr>
          <w:p w:rsidR="00A24E78" w:rsidRDefault="00A24E78">
            <w:pPr>
              <w:spacing w:line="360" w:lineRule="exact"/>
              <w:jc w:val="center"/>
              <w:rPr>
                <w:rFonts w:ascii="宋体" w:hAnsi="宋体" w:cs="宋体"/>
                <w:sz w:val="24"/>
              </w:rPr>
            </w:pPr>
          </w:p>
        </w:tc>
        <w:tc>
          <w:tcPr>
            <w:tcW w:w="1548" w:type="dxa"/>
            <w:noWrap/>
            <w:vAlign w:val="center"/>
          </w:tcPr>
          <w:p w:rsidR="00A24E78" w:rsidRDefault="00A24E78">
            <w:pPr>
              <w:spacing w:line="360" w:lineRule="exact"/>
              <w:jc w:val="center"/>
              <w:rPr>
                <w:rFonts w:ascii="宋体" w:hAnsi="宋体" w:cs="宋体"/>
                <w:sz w:val="24"/>
              </w:rPr>
            </w:pPr>
          </w:p>
        </w:tc>
      </w:tr>
      <w:tr w:rsidR="00A24E78">
        <w:trPr>
          <w:trHeight w:val="720"/>
          <w:jc w:val="center"/>
        </w:trPr>
        <w:tc>
          <w:tcPr>
            <w:tcW w:w="950" w:type="dxa"/>
            <w:noWrap/>
            <w:vAlign w:val="center"/>
          </w:tcPr>
          <w:p w:rsidR="00A24E78" w:rsidRDefault="00A24E78">
            <w:pPr>
              <w:spacing w:line="360" w:lineRule="exact"/>
              <w:jc w:val="center"/>
              <w:rPr>
                <w:rFonts w:ascii="宋体" w:hAnsi="宋体" w:cs="宋体"/>
                <w:sz w:val="24"/>
              </w:rPr>
            </w:pPr>
          </w:p>
        </w:tc>
        <w:tc>
          <w:tcPr>
            <w:tcW w:w="3298" w:type="dxa"/>
            <w:noWrap/>
            <w:vAlign w:val="center"/>
          </w:tcPr>
          <w:p w:rsidR="00A24E78" w:rsidRDefault="00A24E78">
            <w:pPr>
              <w:spacing w:line="360" w:lineRule="exact"/>
              <w:rPr>
                <w:rFonts w:ascii="宋体" w:hAnsi="宋体" w:cs="宋体"/>
                <w:sz w:val="24"/>
              </w:rPr>
            </w:pPr>
          </w:p>
        </w:tc>
        <w:tc>
          <w:tcPr>
            <w:tcW w:w="1286" w:type="dxa"/>
            <w:noWrap/>
            <w:vAlign w:val="center"/>
          </w:tcPr>
          <w:p w:rsidR="00A24E78" w:rsidRDefault="00A24E78">
            <w:pPr>
              <w:spacing w:line="360" w:lineRule="exact"/>
              <w:jc w:val="center"/>
              <w:rPr>
                <w:rFonts w:ascii="宋体" w:hAnsi="宋体" w:cs="宋体"/>
                <w:sz w:val="24"/>
              </w:rPr>
            </w:pPr>
          </w:p>
        </w:tc>
        <w:tc>
          <w:tcPr>
            <w:tcW w:w="986" w:type="dxa"/>
            <w:noWrap/>
            <w:vAlign w:val="center"/>
          </w:tcPr>
          <w:p w:rsidR="00A24E78" w:rsidRDefault="00A24E78">
            <w:pPr>
              <w:spacing w:line="360" w:lineRule="exact"/>
              <w:jc w:val="center"/>
              <w:rPr>
                <w:rFonts w:ascii="宋体" w:hAnsi="宋体" w:cs="宋体"/>
                <w:sz w:val="24"/>
              </w:rPr>
            </w:pPr>
          </w:p>
        </w:tc>
        <w:tc>
          <w:tcPr>
            <w:tcW w:w="1548" w:type="dxa"/>
            <w:noWrap/>
            <w:vAlign w:val="center"/>
          </w:tcPr>
          <w:p w:rsidR="00A24E78" w:rsidRDefault="00A24E78">
            <w:pPr>
              <w:spacing w:line="360" w:lineRule="exact"/>
              <w:jc w:val="center"/>
              <w:rPr>
                <w:rFonts w:ascii="宋体" w:hAnsi="宋体" w:cs="宋体"/>
                <w:sz w:val="24"/>
              </w:rPr>
            </w:pPr>
          </w:p>
        </w:tc>
      </w:tr>
      <w:tr w:rsidR="00A24E78">
        <w:trPr>
          <w:trHeight w:val="720"/>
          <w:jc w:val="center"/>
        </w:trPr>
        <w:tc>
          <w:tcPr>
            <w:tcW w:w="6520" w:type="dxa"/>
            <w:gridSpan w:val="4"/>
            <w:tcBorders>
              <w:bottom w:val="single" w:sz="4" w:space="0" w:color="auto"/>
            </w:tcBorders>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合</w:t>
            </w:r>
            <w:r>
              <w:rPr>
                <w:rFonts w:ascii="宋体" w:hAnsi="宋体" w:cs="宋体" w:hint="eastAsia"/>
                <w:sz w:val="24"/>
              </w:rPr>
              <w:t xml:space="preserve">    </w:t>
            </w:r>
            <w:r>
              <w:rPr>
                <w:rFonts w:ascii="宋体" w:hAnsi="宋体" w:cs="宋体" w:hint="eastAsia"/>
                <w:sz w:val="24"/>
              </w:rPr>
              <w:t>计</w:t>
            </w:r>
          </w:p>
        </w:tc>
        <w:tc>
          <w:tcPr>
            <w:tcW w:w="1548" w:type="dxa"/>
            <w:noWrap/>
            <w:vAlign w:val="center"/>
          </w:tcPr>
          <w:p w:rsidR="00A24E78" w:rsidRDefault="00A24E78">
            <w:pPr>
              <w:spacing w:line="360" w:lineRule="exact"/>
              <w:jc w:val="center"/>
              <w:rPr>
                <w:rFonts w:ascii="宋体" w:hAnsi="宋体" w:cs="宋体"/>
                <w:sz w:val="24"/>
              </w:rPr>
            </w:pPr>
          </w:p>
        </w:tc>
      </w:tr>
    </w:tbl>
    <w:p w:rsidR="00A24E78" w:rsidRDefault="00A24E78">
      <w:pPr>
        <w:rPr>
          <w:szCs w:val="28"/>
        </w:rPr>
      </w:pPr>
    </w:p>
    <w:p w:rsidR="00A24E78" w:rsidRDefault="00A24E78">
      <w:pPr>
        <w:pStyle w:val="a0"/>
        <w:rPr>
          <w:szCs w:val="28"/>
        </w:rPr>
      </w:pPr>
    </w:p>
    <w:p w:rsidR="00A24E78" w:rsidRDefault="00A24E78">
      <w:pPr>
        <w:pStyle w:val="a0"/>
        <w:rPr>
          <w:szCs w:val="28"/>
        </w:rPr>
      </w:pPr>
    </w:p>
    <w:p w:rsidR="00A24E78" w:rsidRDefault="00A24E78">
      <w:pPr>
        <w:pStyle w:val="a0"/>
        <w:rPr>
          <w:szCs w:val="28"/>
        </w:rPr>
      </w:pPr>
    </w:p>
    <w:p w:rsidR="00A24E78" w:rsidRDefault="00A24E78">
      <w:pPr>
        <w:pStyle w:val="a0"/>
        <w:rPr>
          <w:szCs w:val="28"/>
        </w:rPr>
      </w:pPr>
    </w:p>
    <w:p w:rsidR="00A24E78" w:rsidRDefault="00A24E78">
      <w:pPr>
        <w:pStyle w:val="a0"/>
        <w:rPr>
          <w:szCs w:val="28"/>
        </w:rPr>
      </w:pPr>
    </w:p>
    <w:p w:rsidR="00A24E78" w:rsidRDefault="00C01A0F">
      <w:pPr>
        <w:rPr>
          <w:rFonts w:eastAsia="方正小标宋简体"/>
          <w:sz w:val="44"/>
          <w:szCs w:val="44"/>
        </w:rPr>
      </w:pPr>
      <w:r>
        <w:rPr>
          <w:rFonts w:eastAsia="方正小标宋简体"/>
          <w:sz w:val="44"/>
          <w:szCs w:val="44"/>
        </w:rPr>
        <w:br w:type="page"/>
      </w:r>
    </w:p>
    <w:p w:rsidR="00A24E78" w:rsidRDefault="00C01A0F">
      <w:pPr>
        <w:pStyle w:val="3"/>
        <w:keepNext w:val="0"/>
        <w:keepLines w:val="0"/>
        <w:widowControl/>
        <w:shd w:val="clear" w:color="auto" w:fill="FFFFFF"/>
        <w:jc w:val="center"/>
        <w:rPr>
          <w:rStyle w:val="ae"/>
          <w:rFonts w:ascii="宋体" w:hAnsi="宋体" w:cs="宋体"/>
          <w:b/>
          <w:color w:val="000000"/>
          <w:shd w:val="clear" w:color="auto" w:fill="FFFFFF"/>
        </w:rPr>
      </w:pPr>
      <w:r>
        <w:rPr>
          <w:rStyle w:val="ae"/>
          <w:rFonts w:ascii="宋体" w:hAnsi="宋体" w:cs="宋体" w:hint="eastAsia"/>
          <w:b/>
          <w:color w:val="000000"/>
          <w:shd w:val="clear" w:color="auto" w:fill="FFFFFF"/>
        </w:rPr>
        <w:t>其他项目计价汇总表</w:t>
      </w:r>
    </w:p>
    <w:p w:rsidR="00A24E78" w:rsidRDefault="00C01A0F">
      <w:pPr>
        <w:spacing w:line="500" w:lineRule="exact"/>
        <w:ind w:firstLineChars="100" w:firstLine="240"/>
        <w:rPr>
          <w:rFonts w:ascii="宋体" w:hAnsi="宋体" w:cs="宋体"/>
          <w:sz w:val="24"/>
        </w:rPr>
      </w:pPr>
      <w:r>
        <w:rPr>
          <w:rFonts w:ascii="宋体" w:hAnsi="宋体" w:cs="宋体" w:hint="eastAsia"/>
          <w:sz w:val="24"/>
        </w:rPr>
        <w:t>建设项目名称：</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第</w:t>
      </w:r>
      <w:r>
        <w:rPr>
          <w:rFonts w:ascii="宋体" w:hAnsi="宋体" w:cs="宋体" w:hint="eastAsia"/>
          <w:sz w:val="24"/>
        </w:rPr>
        <w:t xml:space="preserve">  </w:t>
      </w:r>
      <w:r>
        <w:rPr>
          <w:rFonts w:ascii="宋体" w:hAnsi="宋体" w:cs="宋体" w:hint="eastAsia"/>
          <w:sz w:val="24"/>
        </w:rPr>
        <w:t>页</w:t>
      </w:r>
      <w:r>
        <w:rPr>
          <w:rFonts w:ascii="宋体" w:hAnsi="宋体" w:cs="宋体" w:hint="eastAsia"/>
          <w:sz w:val="24"/>
        </w:rPr>
        <w:t xml:space="preserve"> </w:t>
      </w:r>
      <w:r>
        <w:rPr>
          <w:rFonts w:ascii="宋体" w:hAnsi="宋体" w:cs="宋体" w:hint="eastAsia"/>
          <w:sz w:val="24"/>
        </w:rPr>
        <w:t>共</w:t>
      </w:r>
      <w:r>
        <w:rPr>
          <w:rFonts w:ascii="宋体" w:hAnsi="宋体" w:cs="宋体" w:hint="eastAsia"/>
          <w:sz w:val="24"/>
        </w:rPr>
        <w:t xml:space="preserve">  </w:t>
      </w:r>
      <w:r>
        <w:rPr>
          <w:rFonts w:ascii="宋体" w:hAnsi="宋体" w:cs="宋体" w:hint="eastAsia"/>
          <w:sz w:val="24"/>
        </w:rPr>
        <w:t>页</w:t>
      </w:r>
    </w:p>
    <w:tbl>
      <w:tblPr>
        <w:tblW w:w="8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
        <w:gridCol w:w="2886"/>
        <w:gridCol w:w="1832"/>
        <w:gridCol w:w="2400"/>
      </w:tblGrid>
      <w:tr w:rsidR="00A24E78">
        <w:trPr>
          <w:trHeight w:val="533"/>
          <w:jc w:val="center"/>
        </w:trPr>
        <w:tc>
          <w:tcPr>
            <w:tcW w:w="1008" w:type="dxa"/>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序号</w:t>
            </w:r>
          </w:p>
        </w:tc>
        <w:tc>
          <w:tcPr>
            <w:tcW w:w="2886" w:type="dxa"/>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项</w:t>
            </w:r>
            <w:r>
              <w:rPr>
                <w:rFonts w:ascii="宋体" w:hAnsi="宋体" w:cs="宋体" w:hint="eastAsia"/>
                <w:sz w:val="24"/>
              </w:rPr>
              <w:t xml:space="preserve">  </w:t>
            </w:r>
            <w:r>
              <w:rPr>
                <w:rFonts w:ascii="宋体" w:hAnsi="宋体" w:cs="宋体" w:hint="eastAsia"/>
                <w:sz w:val="24"/>
              </w:rPr>
              <w:t>目</w:t>
            </w:r>
            <w:r>
              <w:rPr>
                <w:rFonts w:ascii="宋体" w:hAnsi="宋体" w:cs="宋体" w:hint="eastAsia"/>
                <w:sz w:val="24"/>
              </w:rPr>
              <w:t xml:space="preserve">  </w:t>
            </w:r>
            <w:r>
              <w:rPr>
                <w:rFonts w:ascii="宋体" w:hAnsi="宋体" w:cs="宋体" w:hint="eastAsia"/>
                <w:sz w:val="24"/>
              </w:rPr>
              <w:t>名</w:t>
            </w:r>
            <w:r>
              <w:rPr>
                <w:rFonts w:ascii="宋体" w:hAnsi="宋体" w:cs="宋体" w:hint="eastAsia"/>
                <w:sz w:val="24"/>
              </w:rPr>
              <w:t xml:space="preserve">  </w:t>
            </w:r>
            <w:r>
              <w:rPr>
                <w:rFonts w:ascii="宋体" w:hAnsi="宋体" w:cs="宋体" w:hint="eastAsia"/>
                <w:sz w:val="24"/>
              </w:rPr>
              <w:t>称</w:t>
            </w:r>
          </w:p>
        </w:tc>
        <w:tc>
          <w:tcPr>
            <w:tcW w:w="1832" w:type="dxa"/>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金额（元）</w:t>
            </w:r>
          </w:p>
        </w:tc>
        <w:tc>
          <w:tcPr>
            <w:tcW w:w="2400" w:type="dxa"/>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备</w:t>
            </w:r>
            <w:r>
              <w:rPr>
                <w:rFonts w:ascii="宋体" w:hAnsi="宋体" w:cs="宋体" w:hint="eastAsia"/>
                <w:sz w:val="24"/>
              </w:rPr>
              <w:t xml:space="preserve">    </w:t>
            </w:r>
            <w:r>
              <w:rPr>
                <w:rFonts w:ascii="宋体" w:hAnsi="宋体" w:cs="宋体" w:hint="eastAsia"/>
                <w:sz w:val="24"/>
              </w:rPr>
              <w:t>注</w:t>
            </w:r>
          </w:p>
        </w:tc>
      </w:tr>
      <w:tr w:rsidR="00A24E78">
        <w:trPr>
          <w:trHeight w:val="533"/>
          <w:jc w:val="center"/>
        </w:trPr>
        <w:tc>
          <w:tcPr>
            <w:tcW w:w="1008" w:type="dxa"/>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1</w:t>
            </w:r>
          </w:p>
        </w:tc>
        <w:tc>
          <w:tcPr>
            <w:tcW w:w="2886" w:type="dxa"/>
            <w:noWrap/>
            <w:vAlign w:val="center"/>
          </w:tcPr>
          <w:p w:rsidR="00A24E78" w:rsidRDefault="00C01A0F">
            <w:pPr>
              <w:spacing w:line="360" w:lineRule="exact"/>
              <w:rPr>
                <w:rFonts w:ascii="宋体" w:hAnsi="宋体" w:cs="宋体"/>
                <w:sz w:val="24"/>
              </w:rPr>
            </w:pPr>
            <w:r>
              <w:rPr>
                <w:rFonts w:ascii="宋体" w:hAnsi="宋体" w:cs="宋体" w:hint="eastAsia"/>
                <w:sz w:val="24"/>
              </w:rPr>
              <w:t>零星工程费</w:t>
            </w:r>
          </w:p>
        </w:tc>
        <w:tc>
          <w:tcPr>
            <w:tcW w:w="1832" w:type="dxa"/>
            <w:noWrap/>
          </w:tcPr>
          <w:p w:rsidR="00A24E78" w:rsidRDefault="00A24E78">
            <w:pPr>
              <w:spacing w:line="360" w:lineRule="exact"/>
              <w:rPr>
                <w:rFonts w:ascii="宋体" w:hAnsi="宋体" w:cs="宋体"/>
                <w:sz w:val="24"/>
              </w:rPr>
            </w:pPr>
          </w:p>
        </w:tc>
        <w:tc>
          <w:tcPr>
            <w:tcW w:w="2400" w:type="dxa"/>
            <w:noWrap/>
          </w:tcPr>
          <w:p w:rsidR="00A24E78" w:rsidRDefault="00A24E78">
            <w:pPr>
              <w:spacing w:line="360" w:lineRule="exact"/>
              <w:rPr>
                <w:rFonts w:ascii="宋体" w:hAnsi="宋体" w:cs="宋体"/>
                <w:sz w:val="24"/>
              </w:rPr>
            </w:pPr>
          </w:p>
        </w:tc>
      </w:tr>
      <w:tr w:rsidR="00A24E78">
        <w:trPr>
          <w:trHeight w:val="533"/>
          <w:jc w:val="center"/>
        </w:trPr>
        <w:tc>
          <w:tcPr>
            <w:tcW w:w="1008" w:type="dxa"/>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2</w:t>
            </w:r>
          </w:p>
        </w:tc>
        <w:tc>
          <w:tcPr>
            <w:tcW w:w="2886" w:type="dxa"/>
            <w:noWrap/>
            <w:vAlign w:val="center"/>
          </w:tcPr>
          <w:p w:rsidR="00A24E78" w:rsidRDefault="00C01A0F">
            <w:pPr>
              <w:spacing w:line="360" w:lineRule="exact"/>
              <w:rPr>
                <w:rFonts w:ascii="宋体" w:hAnsi="宋体" w:cs="宋体"/>
                <w:sz w:val="24"/>
              </w:rPr>
            </w:pPr>
            <w:r>
              <w:rPr>
                <w:rFonts w:ascii="宋体" w:hAnsi="宋体" w:cs="宋体" w:hint="eastAsia"/>
                <w:sz w:val="24"/>
              </w:rPr>
              <w:t>暂列金额</w:t>
            </w:r>
          </w:p>
        </w:tc>
        <w:tc>
          <w:tcPr>
            <w:tcW w:w="1832" w:type="dxa"/>
            <w:noWrap/>
          </w:tcPr>
          <w:p w:rsidR="00A24E78" w:rsidRDefault="00A24E78">
            <w:pPr>
              <w:spacing w:line="360" w:lineRule="exact"/>
              <w:rPr>
                <w:rFonts w:ascii="宋体" w:hAnsi="宋体" w:cs="宋体"/>
                <w:sz w:val="24"/>
              </w:rPr>
            </w:pPr>
          </w:p>
        </w:tc>
        <w:tc>
          <w:tcPr>
            <w:tcW w:w="2400" w:type="dxa"/>
            <w:noWrap/>
          </w:tcPr>
          <w:p w:rsidR="00A24E78" w:rsidRDefault="00A24E78">
            <w:pPr>
              <w:spacing w:line="360" w:lineRule="exact"/>
              <w:rPr>
                <w:rFonts w:ascii="宋体" w:hAnsi="宋体" w:cs="宋体"/>
                <w:sz w:val="24"/>
              </w:rPr>
            </w:pPr>
          </w:p>
        </w:tc>
      </w:tr>
      <w:tr w:rsidR="00A24E78">
        <w:trPr>
          <w:trHeight w:val="533"/>
          <w:jc w:val="center"/>
        </w:trPr>
        <w:tc>
          <w:tcPr>
            <w:tcW w:w="1008" w:type="dxa"/>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3</w:t>
            </w:r>
          </w:p>
        </w:tc>
        <w:tc>
          <w:tcPr>
            <w:tcW w:w="2886" w:type="dxa"/>
            <w:noWrap/>
            <w:vAlign w:val="center"/>
          </w:tcPr>
          <w:p w:rsidR="00A24E78" w:rsidRDefault="00A24E78">
            <w:pPr>
              <w:spacing w:line="360" w:lineRule="exact"/>
              <w:rPr>
                <w:rFonts w:ascii="宋体" w:hAnsi="宋体" w:cs="宋体"/>
                <w:sz w:val="24"/>
              </w:rPr>
            </w:pPr>
          </w:p>
        </w:tc>
        <w:tc>
          <w:tcPr>
            <w:tcW w:w="1832" w:type="dxa"/>
            <w:noWrap/>
          </w:tcPr>
          <w:p w:rsidR="00A24E78" w:rsidRDefault="00A24E78">
            <w:pPr>
              <w:spacing w:line="360" w:lineRule="exact"/>
              <w:rPr>
                <w:rFonts w:ascii="宋体" w:hAnsi="宋体" w:cs="宋体"/>
                <w:sz w:val="24"/>
              </w:rPr>
            </w:pPr>
          </w:p>
        </w:tc>
        <w:tc>
          <w:tcPr>
            <w:tcW w:w="2400" w:type="dxa"/>
            <w:noWrap/>
          </w:tcPr>
          <w:p w:rsidR="00A24E78" w:rsidRDefault="00A24E78">
            <w:pPr>
              <w:spacing w:line="360" w:lineRule="exact"/>
              <w:rPr>
                <w:rFonts w:ascii="宋体" w:hAnsi="宋体" w:cs="宋体"/>
                <w:sz w:val="24"/>
              </w:rPr>
            </w:pPr>
          </w:p>
        </w:tc>
      </w:tr>
      <w:tr w:rsidR="00A24E78">
        <w:trPr>
          <w:trHeight w:val="533"/>
          <w:jc w:val="center"/>
        </w:trPr>
        <w:tc>
          <w:tcPr>
            <w:tcW w:w="1008" w:type="dxa"/>
            <w:noWrap/>
            <w:vAlign w:val="center"/>
          </w:tcPr>
          <w:p w:rsidR="00A24E78" w:rsidRDefault="00A24E78">
            <w:pPr>
              <w:spacing w:line="360" w:lineRule="exact"/>
              <w:jc w:val="center"/>
              <w:rPr>
                <w:rFonts w:ascii="宋体" w:hAnsi="宋体" w:cs="宋体"/>
                <w:sz w:val="24"/>
              </w:rPr>
            </w:pPr>
          </w:p>
        </w:tc>
        <w:tc>
          <w:tcPr>
            <w:tcW w:w="2886" w:type="dxa"/>
            <w:noWrap/>
            <w:vAlign w:val="center"/>
          </w:tcPr>
          <w:p w:rsidR="00A24E78" w:rsidRDefault="00A24E78">
            <w:pPr>
              <w:spacing w:line="360" w:lineRule="exact"/>
              <w:rPr>
                <w:rFonts w:ascii="宋体" w:hAnsi="宋体" w:cs="宋体"/>
                <w:sz w:val="24"/>
              </w:rPr>
            </w:pPr>
          </w:p>
        </w:tc>
        <w:tc>
          <w:tcPr>
            <w:tcW w:w="1832" w:type="dxa"/>
            <w:noWrap/>
          </w:tcPr>
          <w:p w:rsidR="00A24E78" w:rsidRDefault="00A24E78">
            <w:pPr>
              <w:spacing w:line="360" w:lineRule="exact"/>
              <w:rPr>
                <w:rFonts w:ascii="宋体" w:hAnsi="宋体" w:cs="宋体"/>
                <w:sz w:val="24"/>
              </w:rPr>
            </w:pPr>
          </w:p>
        </w:tc>
        <w:tc>
          <w:tcPr>
            <w:tcW w:w="2400" w:type="dxa"/>
            <w:noWrap/>
          </w:tcPr>
          <w:p w:rsidR="00A24E78" w:rsidRDefault="00A24E78">
            <w:pPr>
              <w:spacing w:line="360" w:lineRule="exact"/>
              <w:rPr>
                <w:rFonts w:ascii="宋体" w:hAnsi="宋体" w:cs="宋体"/>
                <w:sz w:val="24"/>
              </w:rPr>
            </w:pPr>
          </w:p>
        </w:tc>
      </w:tr>
      <w:tr w:rsidR="00A24E78">
        <w:trPr>
          <w:trHeight w:val="533"/>
          <w:jc w:val="center"/>
        </w:trPr>
        <w:tc>
          <w:tcPr>
            <w:tcW w:w="3894" w:type="dxa"/>
            <w:gridSpan w:val="2"/>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合计</w:t>
            </w:r>
          </w:p>
        </w:tc>
        <w:tc>
          <w:tcPr>
            <w:tcW w:w="1832" w:type="dxa"/>
            <w:noWrap/>
          </w:tcPr>
          <w:p w:rsidR="00A24E78" w:rsidRDefault="00A24E78">
            <w:pPr>
              <w:spacing w:line="360" w:lineRule="exact"/>
              <w:rPr>
                <w:rFonts w:ascii="宋体" w:hAnsi="宋体" w:cs="宋体"/>
                <w:sz w:val="24"/>
              </w:rPr>
            </w:pPr>
          </w:p>
        </w:tc>
        <w:tc>
          <w:tcPr>
            <w:tcW w:w="2400" w:type="dxa"/>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w:t>
            </w:r>
          </w:p>
        </w:tc>
      </w:tr>
    </w:tbl>
    <w:p w:rsidR="00A24E78" w:rsidRDefault="00A24E78">
      <w:pPr>
        <w:rPr>
          <w:sz w:val="28"/>
          <w:szCs w:val="28"/>
        </w:rPr>
      </w:pPr>
    </w:p>
    <w:p w:rsidR="00A24E78" w:rsidRDefault="00A24E78">
      <w:pPr>
        <w:rPr>
          <w:sz w:val="28"/>
          <w:szCs w:val="28"/>
        </w:rPr>
      </w:pPr>
    </w:p>
    <w:p w:rsidR="00A24E78" w:rsidRDefault="00C01A0F">
      <w:pPr>
        <w:pStyle w:val="3"/>
        <w:keepNext w:val="0"/>
        <w:keepLines w:val="0"/>
        <w:widowControl/>
        <w:shd w:val="clear" w:color="auto" w:fill="FFFFFF"/>
        <w:jc w:val="center"/>
        <w:rPr>
          <w:rStyle w:val="ae"/>
          <w:rFonts w:ascii="宋体" w:hAnsi="宋体" w:cs="宋体"/>
          <w:b/>
          <w:color w:val="000000"/>
          <w:shd w:val="clear" w:color="auto" w:fill="FFFFFF"/>
        </w:rPr>
      </w:pPr>
      <w:r>
        <w:rPr>
          <w:rStyle w:val="ae"/>
          <w:rFonts w:ascii="宋体" w:hAnsi="宋体" w:cs="宋体" w:hint="eastAsia"/>
          <w:b/>
          <w:color w:val="000000"/>
          <w:shd w:val="clear" w:color="auto" w:fill="FFFFFF"/>
        </w:rPr>
        <w:t>暂列金额明细表</w:t>
      </w:r>
    </w:p>
    <w:p w:rsidR="00A24E78" w:rsidRDefault="00C01A0F">
      <w:pPr>
        <w:spacing w:line="500" w:lineRule="exact"/>
        <w:ind w:firstLineChars="100" w:firstLine="240"/>
        <w:rPr>
          <w:sz w:val="24"/>
        </w:rPr>
      </w:pPr>
      <w:r>
        <w:rPr>
          <w:rFonts w:hint="eastAsia"/>
          <w:sz w:val="24"/>
        </w:rPr>
        <w:t>建设项目名称</w:t>
      </w:r>
      <w:r>
        <w:rPr>
          <w:sz w:val="24"/>
        </w:rPr>
        <w:t>：</w:t>
      </w:r>
      <w:r>
        <w:rPr>
          <w:sz w:val="24"/>
        </w:rPr>
        <w:t xml:space="preserve">    </w:t>
      </w:r>
      <w:r>
        <w:rPr>
          <w:rFonts w:hint="eastAsia"/>
          <w:sz w:val="24"/>
        </w:rPr>
        <w:t xml:space="preserve">                 </w:t>
      </w:r>
      <w:r>
        <w:rPr>
          <w:sz w:val="24"/>
        </w:rPr>
        <w:t xml:space="preserve">                </w:t>
      </w:r>
      <w:r>
        <w:rPr>
          <w:sz w:val="24"/>
        </w:rPr>
        <w:t>第</w:t>
      </w:r>
      <w:r>
        <w:rPr>
          <w:sz w:val="24"/>
        </w:rPr>
        <w:t xml:space="preserve">  </w:t>
      </w:r>
      <w:r>
        <w:rPr>
          <w:sz w:val="24"/>
        </w:rPr>
        <w:t>页</w:t>
      </w:r>
      <w:r>
        <w:rPr>
          <w:sz w:val="24"/>
        </w:rPr>
        <w:t xml:space="preserve"> </w:t>
      </w:r>
      <w:r>
        <w:rPr>
          <w:sz w:val="24"/>
        </w:rPr>
        <w:t>共</w:t>
      </w:r>
      <w:r>
        <w:rPr>
          <w:sz w:val="24"/>
        </w:rPr>
        <w:t xml:space="preserve">  </w:t>
      </w:r>
      <w:r>
        <w:rPr>
          <w:sz w:val="24"/>
        </w:rPr>
        <w:t>页</w:t>
      </w:r>
    </w:p>
    <w:tbl>
      <w:tblPr>
        <w:tblW w:w="8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4114"/>
        <w:gridCol w:w="1628"/>
        <w:gridCol w:w="1487"/>
      </w:tblGrid>
      <w:tr w:rsidR="00A24E78">
        <w:trPr>
          <w:trHeight w:val="533"/>
          <w:jc w:val="center"/>
        </w:trPr>
        <w:tc>
          <w:tcPr>
            <w:tcW w:w="900" w:type="dxa"/>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序号</w:t>
            </w:r>
          </w:p>
        </w:tc>
        <w:tc>
          <w:tcPr>
            <w:tcW w:w="4114" w:type="dxa"/>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项目名称</w:t>
            </w:r>
          </w:p>
        </w:tc>
        <w:tc>
          <w:tcPr>
            <w:tcW w:w="1628" w:type="dxa"/>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金额（元）</w:t>
            </w:r>
          </w:p>
        </w:tc>
        <w:tc>
          <w:tcPr>
            <w:tcW w:w="1487" w:type="dxa"/>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备</w:t>
            </w:r>
            <w:r>
              <w:rPr>
                <w:rFonts w:ascii="宋体" w:hAnsi="宋体" w:cs="宋体" w:hint="eastAsia"/>
                <w:sz w:val="24"/>
              </w:rPr>
              <w:t xml:space="preserve">    </w:t>
            </w:r>
            <w:r>
              <w:rPr>
                <w:rFonts w:ascii="宋体" w:hAnsi="宋体" w:cs="宋体" w:hint="eastAsia"/>
                <w:sz w:val="24"/>
              </w:rPr>
              <w:t>注</w:t>
            </w:r>
          </w:p>
        </w:tc>
      </w:tr>
      <w:tr w:rsidR="00A24E78">
        <w:trPr>
          <w:trHeight w:val="533"/>
          <w:jc w:val="center"/>
        </w:trPr>
        <w:tc>
          <w:tcPr>
            <w:tcW w:w="900" w:type="dxa"/>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1</w:t>
            </w:r>
          </w:p>
        </w:tc>
        <w:tc>
          <w:tcPr>
            <w:tcW w:w="4114" w:type="dxa"/>
            <w:noWrap/>
            <w:vAlign w:val="center"/>
          </w:tcPr>
          <w:p w:rsidR="00A24E78" w:rsidRDefault="00C01A0F">
            <w:pPr>
              <w:spacing w:line="360" w:lineRule="exact"/>
              <w:jc w:val="left"/>
              <w:rPr>
                <w:rFonts w:ascii="宋体" w:hAnsi="宋体" w:cs="宋体"/>
                <w:sz w:val="24"/>
              </w:rPr>
            </w:pPr>
            <w:r>
              <w:rPr>
                <w:rFonts w:ascii="宋体" w:hAnsi="宋体" w:cs="宋体" w:hint="eastAsia"/>
                <w:sz w:val="24"/>
              </w:rPr>
              <w:t>优质工程增加费</w:t>
            </w:r>
          </w:p>
        </w:tc>
        <w:tc>
          <w:tcPr>
            <w:tcW w:w="1628" w:type="dxa"/>
            <w:noWrap/>
            <w:vAlign w:val="center"/>
          </w:tcPr>
          <w:p w:rsidR="00A24E78" w:rsidRDefault="00A24E78">
            <w:pPr>
              <w:spacing w:line="360" w:lineRule="exact"/>
              <w:jc w:val="center"/>
              <w:rPr>
                <w:rFonts w:ascii="宋体" w:hAnsi="宋体" w:cs="宋体"/>
                <w:sz w:val="24"/>
              </w:rPr>
            </w:pPr>
          </w:p>
        </w:tc>
        <w:tc>
          <w:tcPr>
            <w:tcW w:w="1487" w:type="dxa"/>
            <w:noWrap/>
          </w:tcPr>
          <w:p w:rsidR="00A24E78" w:rsidRDefault="00A24E78">
            <w:pPr>
              <w:spacing w:line="360" w:lineRule="exact"/>
              <w:jc w:val="center"/>
              <w:rPr>
                <w:rFonts w:ascii="宋体" w:hAnsi="宋体" w:cs="宋体"/>
                <w:sz w:val="24"/>
              </w:rPr>
            </w:pPr>
          </w:p>
        </w:tc>
      </w:tr>
      <w:tr w:rsidR="00A24E78">
        <w:trPr>
          <w:trHeight w:val="533"/>
          <w:jc w:val="center"/>
        </w:trPr>
        <w:tc>
          <w:tcPr>
            <w:tcW w:w="900" w:type="dxa"/>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2</w:t>
            </w:r>
          </w:p>
        </w:tc>
        <w:tc>
          <w:tcPr>
            <w:tcW w:w="4114" w:type="dxa"/>
            <w:noWrap/>
            <w:vAlign w:val="center"/>
          </w:tcPr>
          <w:p w:rsidR="00A24E78" w:rsidRDefault="00C01A0F">
            <w:pPr>
              <w:spacing w:line="360" w:lineRule="exact"/>
              <w:jc w:val="left"/>
              <w:rPr>
                <w:rFonts w:ascii="宋体" w:hAnsi="宋体" w:cs="宋体"/>
                <w:sz w:val="24"/>
              </w:rPr>
            </w:pPr>
            <w:r>
              <w:rPr>
                <w:rFonts w:ascii="宋体" w:hAnsi="宋体" w:cs="宋体" w:hint="eastAsia"/>
                <w:sz w:val="24"/>
              </w:rPr>
              <w:t>缩短定额工期增加费</w:t>
            </w:r>
          </w:p>
        </w:tc>
        <w:tc>
          <w:tcPr>
            <w:tcW w:w="1628" w:type="dxa"/>
            <w:noWrap/>
            <w:vAlign w:val="center"/>
          </w:tcPr>
          <w:p w:rsidR="00A24E78" w:rsidRDefault="00A24E78">
            <w:pPr>
              <w:spacing w:line="360" w:lineRule="exact"/>
              <w:jc w:val="center"/>
              <w:rPr>
                <w:rFonts w:ascii="宋体" w:hAnsi="宋体" w:cs="宋体"/>
                <w:sz w:val="24"/>
              </w:rPr>
            </w:pPr>
          </w:p>
        </w:tc>
        <w:tc>
          <w:tcPr>
            <w:tcW w:w="1487" w:type="dxa"/>
            <w:noWrap/>
          </w:tcPr>
          <w:p w:rsidR="00A24E78" w:rsidRDefault="00A24E78">
            <w:pPr>
              <w:spacing w:line="360" w:lineRule="exact"/>
              <w:jc w:val="center"/>
              <w:rPr>
                <w:rFonts w:ascii="宋体" w:hAnsi="宋体" w:cs="宋体"/>
                <w:sz w:val="24"/>
              </w:rPr>
            </w:pPr>
          </w:p>
        </w:tc>
      </w:tr>
      <w:tr w:rsidR="00A24E78">
        <w:trPr>
          <w:trHeight w:val="533"/>
          <w:jc w:val="center"/>
        </w:trPr>
        <w:tc>
          <w:tcPr>
            <w:tcW w:w="900" w:type="dxa"/>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3</w:t>
            </w:r>
          </w:p>
        </w:tc>
        <w:tc>
          <w:tcPr>
            <w:tcW w:w="4114" w:type="dxa"/>
            <w:noWrap/>
            <w:vAlign w:val="center"/>
          </w:tcPr>
          <w:p w:rsidR="00A24E78" w:rsidRDefault="00C01A0F">
            <w:pPr>
              <w:spacing w:line="360" w:lineRule="exact"/>
              <w:jc w:val="left"/>
              <w:rPr>
                <w:rFonts w:ascii="宋体" w:hAnsi="宋体" w:cs="宋体"/>
                <w:sz w:val="24"/>
              </w:rPr>
            </w:pPr>
            <w:r>
              <w:rPr>
                <w:rFonts w:ascii="宋体" w:hAnsi="宋体" w:cs="宋体" w:hint="eastAsia"/>
                <w:sz w:val="24"/>
              </w:rPr>
              <w:t>工程噪音超标排污费</w:t>
            </w:r>
          </w:p>
        </w:tc>
        <w:tc>
          <w:tcPr>
            <w:tcW w:w="1628" w:type="dxa"/>
            <w:noWrap/>
            <w:vAlign w:val="center"/>
          </w:tcPr>
          <w:p w:rsidR="00A24E78" w:rsidRDefault="00A24E78">
            <w:pPr>
              <w:spacing w:line="360" w:lineRule="exact"/>
              <w:jc w:val="center"/>
              <w:rPr>
                <w:rFonts w:ascii="宋体" w:hAnsi="宋体" w:cs="宋体"/>
                <w:sz w:val="24"/>
              </w:rPr>
            </w:pPr>
          </w:p>
        </w:tc>
        <w:tc>
          <w:tcPr>
            <w:tcW w:w="1487" w:type="dxa"/>
            <w:noWrap/>
          </w:tcPr>
          <w:p w:rsidR="00A24E78" w:rsidRDefault="00A24E78">
            <w:pPr>
              <w:spacing w:line="360" w:lineRule="exact"/>
              <w:jc w:val="center"/>
              <w:rPr>
                <w:rFonts w:ascii="宋体" w:hAnsi="宋体" w:cs="宋体"/>
                <w:sz w:val="24"/>
              </w:rPr>
            </w:pPr>
          </w:p>
        </w:tc>
      </w:tr>
      <w:tr w:rsidR="00A24E78">
        <w:trPr>
          <w:trHeight w:val="533"/>
          <w:jc w:val="center"/>
        </w:trPr>
        <w:tc>
          <w:tcPr>
            <w:tcW w:w="900" w:type="dxa"/>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4</w:t>
            </w:r>
          </w:p>
        </w:tc>
        <w:tc>
          <w:tcPr>
            <w:tcW w:w="4114" w:type="dxa"/>
            <w:noWrap/>
            <w:vAlign w:val="center"/>
          </w:tcPr>
          <w:p w:rsidR="00A24E78" w:rsidRDefault="00A24E78">
            <w:pPr>
              <w:spacing w:line="360" w:lineRule="exact"/>
              <w:jc w:val="left"/>
              <w:rPr>
                <w:rFonts w:ascii="宋体" w:hAnsi="宋体" w:cs="宋体"/>
                <w:sz w:val="24"/>
              </w:rPr>
            </w:pPr>
          </w:p>
        </w:tc>
        <w:tc>
          <w:tcPr>
            <w:tcW w:w="1628" w:type="dxa"/>
            <w:noWrap/>
            <w:vAlign w:val="center"/>
          </w:tcPr>
          <w:p w:rsidR="00A24E78" w:rsidRDefault="00A24E78">
            <w:pPr>
              <w:spacing w:line="360" w:lineRule="exact"/>
              <w:jc w:val="center"/>
              <w:rPr>
                <w:rFonts w:ascii="宋体" w:hAnsi="宋体" w:cs="宋体"/>
                <w:sz w:val="24"/>
              </w:rPr>
            </w:pPr>
          </w:p>
        </w:tc>
        <w:tc>
          <w:tcPr>
            <w:tcW w:w="1487" w:type="dxa"/>
            <w:noWrap/>
          </w:tcPr>
          <w:p w:rsidR="00A24E78" w:rsidRDefault="00A24E78">
            <w:pPr>
              <w:spacing w:line="360" w:lineRule="exact"/>
              <w:jc w:val="center"/>
              <w:rPr>
                <w:rFonts w:ascii="宋体" w:hAnsi="宋体" w:cs="宋体"/>
                <w:sz w:val="24"/>
              </w:rPr>
            </w:pPr>
          </w:p>
        </w:tc>
      </w:tr>
      <w:tr w:rsidR="00A24E78">
        <w:trPr>
          <w:trHeight w:val="533"/>
          <w:jc w:val="center"/>
        </w:trPr>
        <w:tc>
          <w:tcPr>
            <w:tcW w:w="900" w:type="dxa"/>
            <w:noWrap/>
            <w:vAlign w:val="center"/>
          </w:tcPr>
          <w:p w:rsidR="00A24E78" w:rsidRDefault="00A24E78">
            <w:pPr>
              <w:spacing w:line="360" w:lineRule="exact"/>
              <w:jc w:val="center"/>
              <w:rPr>
                <w:rFonts w:ascii="宋体" w:hAnsi="宋体" w:cs="宋体"/>
                <w:sz w:val="24"/>
              </w:rPr>
            </w:pPr>
          </w:p>
        </w:tc>
        <w:tc>
          <w:tcPr>
            <w:tcW w:w="4114" w:type="dxa"/>
            <w:noWrap/>
            <w:vAlign w:val="center"/>
          </w:tcPr>
          <w:p w:rsidR="00A24E78" w:rsidRDefault="00A24E78">
            <w:pPr>
              <w:spacing w:line="360" w:lineRule="exact"/>
              <w:jc w:val="left"/>
              <w:rPr>
                <w:rFonts w:ascii="宋体" w:hAnsi="宋体" w:cs="宋体"/>
                <w:sz w:val="24"/>
              </w:rPr>
            </w:pPr>
          </w:p>
        </w:tc>
        <w:tc>
          <w:tcPr>
            <w:tcW w:w="1628" w:type="dxa"/>
            <w:noWrap/>
            <w:vAlign w:val="center"/>
          </w:tcPr>
          <w:p w:rsidR="00A24E78" w:rsidRDefault="00A24E78">
            <w:pPr>
              <w:spacing w:line="360" w:lineRule="exact"/>
              <w:jc w:val="center"/>
              <w:rPr>
                <w:rFonts w:ascii="宋体" w:hAnsi="宋体" w:cs="宋体"/>
                <w:sz w:val="24"/>
              </w:rPr>
            </w:pPr>
          </w:p>
        </w:tc>
        <w:tc>
          <w:tcPr>
            <w:tcW w:w="1487" w:type="dxa"/>
            <w:noWrap/>
          </w:tcPr>
          <w:p w:rsidR="00A24E78" w:rsidRDefault="00A24E78">
            <w:pPr>
              <w:spacing w:line="360" w:lineRule="exact"/>
              <w:jc w:val="center"/>
              <w:rPr>
                <w:rFonts w:ascii="宋体" w:hAnsi="宋体" w:cs="宋体"/>
                <w:sz w:val="24"/>
              </w:rPr>
            </w:pPr>
          </w:p>
        </w:tc>
      </w:tr>
      <w:tr w:rsidR="00A24E78">
        <w:trPr>
          <w:trHeight w:val="533"/>
          <w:jc w:val="center"/>
        </w:trPr>
        <w:tc>
          <w:tcPr>
            <w:tcW w:w="5014" w:type="dxa"/>
            <w:gridSpan w:val="2"/>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合</w:t>
            </w:r>
            <w:r>
              <w:rPr>
                <w:rFonts w:ascii="宋体" w:hAnsi="宋体" w:cs="宋体" w:hint="eastAsia"/>
                <w:sz w:val="24"/>
              </w:rPr>
              <w:t xml:space="preserve">    </w:t>
            </w:r>
            <w:r>
              <w:rPr>
                <w:rFonts w:ascii="宋体" w:hAnsi="宋体" w:cs="宋体" w:hint="eastAsia"/>
                <w:sz w:val="24"/>
              </w:rPr>
              <w:t>计</w:t>
            </w:r>
          </w:p>
        </w:tc>
        <w:tc>
          <w:tcPr>
            <w:tcW w:w="1628" w:type="dxa"/>
            <w:noWrap/>
            <w:vAlign w:val="center"/>
          </w:tcPr>
          <w:p w:rsidR="00A24E78" w:rsidRDefault="00A24E78">
            <w:pPr>
              <w:spacing w:line="360" w:lineRule="exact"/>
              <w:jc w:val="center"/>
              <w:rPr>
                <w:rFonts w:ascii="宋体" w:hAnsi="宋体" w:cs="宋体"/>
                <w:sz w:val="24"/>
              </w:rPr>
            </w:pPr>
          </w:p>
        </w:tc>
        <w:tc>
          <w:tcPr>
            <w:tcW w:w="1487" w:type="dxa"/>
            <w:noWrap/>
            <w:vAlign w:val="center"/>
          </w:tcPr>
          <w:p w:rsidR="00A24E78" w:rsidRDefault="00C01A0F">
            <w:pPr>
              <w:spacing w:line="360" w:lineRule="exact"/>
              <w:jc w:val="center"/>
              <w:rPr>
                <w:rFonts w:ascii="宋体" w:hAnsi="宋体" w:cs="宋体"/>
                <w:sz w:val="24"/>
              </w:rPr>
            </w:pPr>
            <w:r>
              <w:rPr>
                <w:rFonts w:ascii="宋体" w:hAnsi="宋体" w:cs="宋体" w:hint="eastAsia"/>
                <w:sz w:val="24"/>
              </w:rPr>
              <w:t>/</w:t>
            </w:r>
          </w:p>
        </w:tc>
      </w:tr>
    </w:tbl>
    <w:p w:rsidR="00A24E78" w:rsidRDefault="00A24E78">
      <w:pPr>
        <w:spacing w:line="500" w:lineRule="exact"/>
        <w:jc w:val="left"/>
        <w:rPr>
          <w:rFonts w:ascii="宋体" w:hAnsi="宋体" w:cs="宋体"/>
          <w:sz w:val="24"/>
        </w:rPr>
      </w:pPr>
    </w:p>
    <w:p w:rsidR="00A24E78" w:rsidRDefault="00A24E78">
      <w:pPr>
        <w:spacing w:line="500" w:lineRule="exact"/>
        <w:jc w:val="left"/>
        <w:rPr>
          <w:rFonts w:ascii="宋体" w:hAnsi="宋体" w:cs="宋体"/>
          <w:sz w:val="24"/>
        </w:rPr>
      </w:pPr>
    </w:p>
    <w:p w:rsidR="00A24E78" w:rsidRDefault="00A24E78">
      <w:pPr>
        <w:spacing w:line="500" w:lineRule="exact"/>
        <w:jc w:val="left"/>
        <w:rPr>
          <w:rFonts w:ascii="宋体" w:hAnsi="宋体" w:cs="宋体"/>
          <w:sz w:val="24"/>
        </w:rPr>
      </w:pPr>
    </w:p>
    <w:p w:rsidR="00A24E78" w:rsidRDefault="00A24E78">
      <w:pPr>
        <w:rPr>
          <w:sz w:val="28"/>
          <w:szCs w:val="28"/>
        </w:rPr>
      </w:pPr>
    </w:p>
    <w:p w:rsidR="00A24E78" w:rsidRDefault="00A24E78">
      <w:pPr>
        <w:pStyle w:val="a0"/>
        <w:rPr>
          <w:szCs w:val="28"/>
        </w:rPr>
        <w:sectPr w:rsidR="00A24E78">
          <w:footerReference w:type="default" r:id="rId38"/>
          <w:pgSz w:w="11906" w:h="16838"/>
          <w:pgMar w:top="1440" w:right="1800" w:bottom="1440" w:left="1800" w:header="851" w:footer="992" w:gutter="0"/>
          <w:cols w:space="425"/>
          <w:docGrid w:type="lines" w:linePitch="312"/>
        </w:sectPr>
      </w:pPr>
    </w:p>
    <w:p w:rsidR="00A24E78" w:rsidRDefault="00C01A0F">
      <w:pPr>
        <w:pStyle w:val="3"/>
        <w:keepNext w:val="0"/>
        <w:keepLines w:val="0"/>
        <w:widowControl/>
        <w:shd w:val="clear" w:color="auto" w:fill="FFFFFF"/>
        <w:jc w:val="center"/>
        <w:rPr>
          <w:rStyle w:val="ae"/>
          <w:rFonts w:ascii="宋体" w:hAnsi="宋体" w:cs="宋体"/>
          <w:b/>
          <w:color w:val="000000"/>
          <w:shd w:val="clear" w:color="auto" w:fill="FFFFFF"/>
        </w:rPr>
      </w:pPr>
      <w:r>
        <w:rPr>
          <w:rStyle w:val="ae"/>
          <w:rFonts w:ascii="宋体" w:hAnsi="宋体" w:cs="宋体" w:hint="eastAsia"/>
          <w:b/>
          <w:color w:val="000000"/>
          <w:shd w:val="clear" w:color="auto" w:fill="FFFFFF"/>
        </w:rPr>
        <w:lastRenderedPageBreak/>
        <w:t>分部分项工程综合单价分析表</w:t>
      </w:r>
    </w:p>
    <w:p w:rsidR="00A24E78" w:rsidRDefault="00C01A0F">
      <w:pPr>
        <w:ind w:firstLineChars="100" w:firstLine="240"/>
        <w:rPr>
          <w:sz w:val="24"/>
        </w:rPr>
      </w:pPr>
      <w:r>
        <w:rPr>
          <w:rFonts w:ascii="宋体" w:hAnsi="宋体" w:cs="宋体" w:hint="eastAsia"/>
          <w:color w:val="000000"/>
          <w:kern w:val="0"/>
          <w:sz w:val="24"/>
        </w:rPr>
        <w:t>建设项目名称：</w:t>
      </w:r>
      <w:r>
        <w:rPr>
          <w:rFonts w:ascii="宋体" w:hAnsi="宋体" w:cs="宋体" w:hint="eastAsia"/>
          <w:color w:val="000000"/>
          <w:kern w:val="0"/>
          <w:sz w:val="24"/>
        </w:rPr>
        <w:t xml:space="preserve">                                                                                     </w:t>
      </w:r>
      <w:r>
        <w:rPr>
          <w:rFonts w:ascii="宋体" w:hAnsi="宋体" w:cs="宋体" w:hint="eastAsia"/>
          <w:color w:val="000000"/>
          <w:kern w:val="0"/>
          <w:sz w:val="24"/>
        </w:rPr>
        <w:t>第</w:t>
      </w:r>
      <w:r>
        <w:rPr>
          <w:rFonts w:ascii="宋体" w:hAnsi="宋体" w:cs="宋体" w:hint="eastAsia"/>
          <w:color w:val="000000"/>
          <w:kern w:val="0"/>
          <w:sz w:val="24"/>
        </w:rPr>
        <w:t xml:space="preserve">  </w:t>
      </w:r>
      <w:r>
        <w:rPr>
          <w:rFonts w:ascii="宋体" w:hAnsi="宋体" w:cs="宋体" w:hint="eastAsia"/>
          <w:color w:val="000000"/>
          <w:kern w:val="0"/>
          <w:sz w:val="24"/>
        </w:rPr>
        <w:t>页</w:t>
      </w:r>
      <w:r>
        <w:rPr>
          <w:rFonts w:ascii="宋体" w:hAnsi="宋体" w:cs="宋体" w:hint="eastAsia"/>
          <w:color w:val="000000"/>
          <w:kern w:val="0"/>
          <w:sz w:val="24"/>
        </w:rPr>
        <w:t xml:space="preserve"> </w:t>
      </w:r>
      <w:r>
        <w:rPr>
          <w:rFonts w:ascii="宋体" w:hAnsi="宋体" w:cs="宋体" w:hint="eastAsia"/>
          <w:color w:val="000000"/>
          <w:kern w:val="0"/>
          <w:sz w:val="24"/>
        </w:rPr>
        <w:t>共</w:t>
      </w:r>
      <w:r>
        <w:rPr>
          <w:rFonts w:ascii="宋体" w:hAnsi="宋体" w:cs="宋体" w:hint="eastAsia"/>
          <w:color w:val="000000"/>
          <w:kern w:val="0"/>
          <w:sz w:val="24"/>
        </w:rPr>
        <w:t xml:space="preserve">  </w:t>
      </w:r>
      <w:r>
        <w:rPr>
          <w:rFonts w:ascii="宋体" w:hAnsi="宋体" w:cs="宋体" w:hint="eastAsia"/>
          <w:color w:val="000000"/>
          <w:kern w:val="0"/>
          <w:sz w:val="24"/>
        </w:rPr>
        <w:t>页</w:t>
      </w:r>
    </w:p>
    <w:tbl>
      <w:tblPr>
        <w:tblW w:w="13993" w:type="dxa"/>
        <w:tblInd w:w="91" w:type="dxa"/>
        <w:tblLook w:val="04A0"/>
      </w:tblPr>
      <w:tblGrid>
        <w:gridCol w:w="486"/>
        <w:gridCol w:w="1347"/>
        <w:gridCol w:w="2185"/>
        <w:gridCol w:w="739"/>
        <w:gridCol w:w="965"/>
        <w:gridCol w:w="868"/>
        <w:gridCol w:w="846"/>
        <w:gridCol w:w="846"/>
        <w:gridCol w:w="922"/>
        <w:gridCol w:w="911"/>
        <w:gridCol w:w="932"/>
        <w:gridCol w:w="900"/>
        <w:gridCol w:w="878"/>
        <w:gridCol w:w="1168"/>
      </w:tblGrid>
      <w:tr w:rsidR="00A24E78">
        <w:trPr>
          <w:trHeight w:val="492"/>
        </w:trPr>
        <w:tc>
          <w:tcPr>
            <w:tcW w:w="4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序号</w:t>
            </w:r>
          </w:p>
        </w:tc>
        <w:tc>
          <w:tcPr>
            <w:tcW w:w="13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定额编码</w:t>
            </w:r>
          </w:p>
        </w:tc>
        <w:tc>
          <w:tcPr>
            <w:tcW w:w="21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定额名称</w:t>
            </w:r>
          </w:p>
        </w:tc>
        <w:tc>
          <w:tcPr>
            <w:tcW w:w="7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单位</w:t>
            </w:r>
          </w:p>
        </w:tc>
        <w:tc>
          <w:tcPr>
            <w:tcW w:w="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工程量</w:t>
            </w:r>
          </w:p>
        </w:tc>
        <w:tc>
          <w:tcPr>
            <w:tcW w:w="710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综合单价组成</w:t>
            </w:r>
            <w:r>
              <w:rPr>
                <w:rFonts w:ascii="宋体" w:hAnsi="宋体" w:cs="宋体" w:hint="eastAsia"/>
                <w:color w:val="000000"/>
                <w:kern w:val="0"/>
                <w:sz w:val="24"/>
              </w:rPr>
              <w:t>(</w:t>
            </w:r>
            <w:r>
              <w:rPr>
                <w:rFonts w:ascii="宋体" w:hAnsi="宋体" w:cs="宋体" w:hint="eastAsia"/>
                <w:color w:val="000000"/>
                <w:kern w:val="0"/>
                <w:sz w:val="24"/>
              </w:rPr>
              <w:t>元</w:t>
            </w:r>
            <w:r>
              <w:rPr>
                <w:rFonts w:ascii="宋体" w:hAnsi="宋体" w:cs="宋体" w:hint="eastAsia"/>
                <w:color w:val="000000"/>
                <w:kern w:val="0"/>
                <w:sz w:val="24"/>
              </w:rPr>
              <w:t>)</w:t>
            </w:r>
          </w:p>
        </w:tc>
        <w:tc>
          <w:tcPr>
            <w:tcW w:w="11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综合单价</w:t>
            </w:r>
            <w:r>
              <w:rPr>
                <w:rFonts w:ascii="宋体" w:hAnsi="宋体" w:cs="宋体" w:hint="eastAsia"/>
                <w:color w:val="000000"/>
                <w:kern w:val="0"/>
                <w:sz w:val="24"/>
              </w:rPr>
              <w:br/>
              <w:t>(</w:t>
            </w:r>
            <w:r>
              <w:rPr>
                <w:rFonts w:ascii="宋体" w:hAnsi="宋体" w:cs="宋体" w:hint="eastAsia"/>
                <w:color w:val="000000"/>
                <w:kern w:val="0"/>
                <w:sz w:val="24"/>
              </w:rPr>
              <w:t>元</w:t>
            </w:r>
            <w:r>
              <w:rPr>
                <w:rFonts w:ascii="宋体" w:hAnsi="宋体" w:cs="宋体" w:hint="eastAsia"/>
                <w:color w:val="000000"/>
                <w:kern w:val="0"/>
                <w:sz w:val="24"/>
              </w:rPr>
              <w:t>)</w:t>
            </w:r>
          </w:p>
        </w:tc>
      </w:tr>
      <w:tr w:rsidR="00A24E78">
        <w:trPr>
          <w:trHeight w:val="837"/>
        </w:trPr>
        <w:tc>
          <w:tcPr>
            <w:tcW w:w="4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center"/>
              <w:rPr>
                <w:rFonts w:ascii="宋体" w:hAnsi="宋体" w:cs="宋体"/>
                <w:color w:val="000000"/>
                <w:sz w:val="24"/>
              </w:rPr>
            </w:pPr>
          </w:p>
        </w:tc>
        <w:tc>
          <w:tcPr>
            <w:tcW w:w="13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center"/>
              <w:rPr>
                <w:rFonts w:ascii="宋体" w:hAnsi="宋体" w:cs="宋体"/>
                <w:color w:val="000000"/>
                <w:sz w:val="24"/>
              </w:rPr>
            </w:pPr>
          </w:p>
        </w:tc>
        <w:tc>
          <w:tcPr>
            <w:tcW w:w="21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center"/>
              <w:rPr>
                <w:rFonts w:ascii="宋体" w:hAnsi="宋体" w:cs="宋体"/>
                <w:color w:val="000000"/>
                <w:sz w:val="24"/>
              </w:rPr>
            </w:pPr>
          </w:p>
        </w:tc>
        <w:tc>
          <w:tcPr>
            <w:tcW w:w="7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center"/>
              <w:rPr>
                <w:rFonts w:ascii="宋体" w:hAnsi="宋体" w:cs="宋体"/>
                <w:color w:val="000000"/>
                <w:sz w:val="24"/>
              </w:rPr>
            </w:pPr>
          </w:p>
        </w:tc>
        <w:tc>
          <w:tcPr>
            <w:tcW w:w="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center"/>
              <w:rPr>
                <w:rFonts w:ascii="宋体" w:hAnsi="宋体" w:cs="宋体"/>
                <w:color w:val="000000"/>
                <w:sz w:val="24"/>
              </w:rPr>
            </w:pP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人工费</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材料费</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其中：</w:t>
            </w:r>
            <w:r>
              <w:rPr>
                <w:rFonts w:ascii="宋体" w:hAnsi="宋体" w:cs="宋体" w:hint="eastAsia"/>
                <w:color w:val="000000"/>
                <w:kern w:val="0"/>
                <w:sz w:val="24"/>
              </w:rPr>
              <w:br/>
            </w:r>
            <w:r>
              <w:rPr>
                <w:rFonts w:ascii="宋体" w:hAnsi="宋体" w:cs="宋体" w:hint="eastAsia"/>
                <w:color w:val="000000"/>
                <w:kern w:val="0"/>
                <w:sz w:val="24"/>
              </w:rPr>
              <w:t>设备费</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施工机具使用费</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企业管理费</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利润</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规费</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税金</w:t>
            </w:r>
          </w:p>
        </w:tc>
        <w:tc>
          <w:tcPr>
            <w:tcW w:w="11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center"/>
              <w:rPr>
                <w:rFonts w:ascii="宋体" w:hAnsi="宋体" w:cs="宋体"/>
                <w:color w:val="000000"/>
                <w:sz w:val="24"/>
              </w:rPr>
            </w:pPr>
          </w:p>
        </w:tc>
      </w:tr>
      <w:tr w:rsidR="00A24E78">
        <w:trPr>
          <w:trHeight w:val="533"/>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left"/>
              <w:textAlignment w:val="center"/>
              <w:rPr>
                <w:rFonts w:ascii="宋体" w:hAnsi="宋体" w:cs="宋体"/>
                <w:color w:val="000000"/>
                <w:sz w:val="24"/>
              </w:rPr>
            </w:pPr>
          </w:p>
        </w:tc>
        <w:tc>
          <w:tcPr>
            <w:tcW w:w="2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left"/>
              <w:textAlignment w:val="center"/>
              <w:rPr>
                <w:rFonts w:ascii="宋体" w:hAnsi="宋体" w:cs="宋体"/>
                <w:color w:val="000000"/>
                <w:sz w:val="24"/>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center"/>
              <w:textAlignment w:val="center"/>
              <w:rPr>
                <w:rFonts w:ascii="宋体" w:hAnsi="宋体" w:cs="宋体"/>
                <w:color w:val="000000"/>
                <w:sz w:val="24"/>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right"/>
              <w:rPr>
                <w:rFonts w:ascii="宋体" w:hAnsi="宋体" w:cs="宋体"/>
                <w:color w:val="000000"/>
                <w:sz w:val="24"/>
              </w:rPr>
            </w:pP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right"/>
              <w:rPr>
                <w:rFonts w:ascii="宋体" w:hAnsi="宋体" w:cs="宋体"/>
                <w:color w:val="000000"/>
                <w:sz w:val="24"/>
              </w:rPr>
            </w:pP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r>
      <w:tr w:rsidR="00A24E78">
        <w:trPr>
          <w:trHeight w:val="533"/>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sz w:val="24"/>
              </w:rPr>
              <w:t>2</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left"/>
              <w:textAlignment w:val="center"/>
              <w:rPr>
                <w:rFonts w:ascii="宋体" w:hAnsi="宋体" w:cs="宋体"/>
                <w:color w:val="000000"/>
                <w:sz w:val="24"/>
              </w:rPr>
            </w:pPr>
          </w:p>
        </w:tc>
        <w:tc>
          <w:tcPr>
            <w:tcW w:w="2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left"/>
              <w:textAlignment w:val="center"/>
              <w:rPr>
                <w:rFonts w:ascii="宋体" w:hAnsi="宋体" w:cs="宋体"/>
                <w:color w:val="000000"/>
                <w:sz w:val="24"/>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center"/>
              <w:textAlignment w:val="center"/>
              <w:rPr>
                <w:rFonts w:ascii="宋体" w:hAnsi="宋体" w:cs="宋体"/>
                <w:color w:val="000000"/>
                <w:sz w:val="24"/>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right"/>
              <w:rPr>
                <w:rFonts w:ascii="宋体" w:hAnsi="宋体" w:cs="宋体"/>
                <w:color w:val="000000"/>
                <w:sz w:val="24"/>
              </w:rPr>
            </w:pP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right"/>
              <w:rPr>
                <w:rFonts w:ascii="宋体" w:hAnsi="宋体" w:cs="宋体"/>
                <w:color w:val="000000"/>
                <w:sz w:val="24"/>
              </w:rPr>
            </w:pP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r>
      <w:tr w:rsidR="00A24E78">
        <w:trPr>
          <w:trHeight w:val="533"/>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sz w:val="24"/>
              </w:rPr>
              <w:t>3</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left"/>
              <w:textAlignment w:val="center"/>
              <w:rPr>
                <w:rFonts w:ascii="宋体" w:hAnsi="宋体" w:cs="宋体"/>
                <w:color w:val="000000"/>
                <w:sz w:val="24"/>
              </w:rPr>
            </w:pPr>
          </w:p>
        </w:tc>
        <w:tc>
          <w:tcPr>
            <w:tcW w:w="2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left"/>
              <w:textAlignment w:val="center"/>
              <w:rPr>
                <w:rFonts w:ascii="宋体" w:hAnsi="宋体" w:cs="宋体"/>
                <w:color w:val="000000"/>
                <w:sz w:val="24"/>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center"/>
              <w:textAlignment w:val="center"/>
              <w:rPr>
                <w:rFonts w:ascii="宋体" w:hAnsi="宋体" w:cs="宋体"/>
                <w:color w:val="000000"/>
                <w:sz w:val="24"/>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right"/>
              <w:rPr>
                <w:rFonts w:ascii="宋体" w:hAnsi="宋体" w:cs="宋体"/>
                <w:color w:val="000000"/>
                <w:sz w:val="24"/>
              </w:rPr>
            </w:pP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right"/>
              <w:rPr>
                <w:rFonts w:ascii="宋体" w:hAnsi="宋体" w:cs="宋体"/>
                <w:color w:val="000000"/>
                <w:sz w:val="24"/>
              </w:rPr>
            </w:pP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right"/>
              <w:rPr>
                <w:rFonts w:ascii="宋体" w:hAnsi="宋体" w:cs="宋体"/>
                <w:color w:val="000000"/>
                <w:sz w:val="24"/>
              </w:rPr>
            </w:pP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r>
      <w:tr w:rsidR="00A24E78">
        <w:trPr>
          <w:trHeight w:val="533"/>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center"/>
              <w:textAlignment w:val="center"/>
              <w:rPr>
                <w:rFonts w:ascii="宋体" w:hAnsi="宋体" w:cs="宋体"/>
                <w:color w:val="000000"/>
                <w:sz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left"/>
              <w:textAlignment w:val="center"/>
              <w:rPr>
                <w:rFonts w:ascii="宋体" w:hAnsi="宋体" w:cs="宋体"/>
                <w:color w:val="000000"/>
                <w:sz w:val="24"/>
              </w:rPr>
            </w:pPr>
          </w:p>
        </w:tc>
        <w:tc>
          <w:tcPr>
            <w:tcW w:w="2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left"/>
              <w:textAlignment w:val="center"/>
              <w:rPr>
                <w:rFonts w:ascii="宋体" w:hAnsi="宋体" w:cs="宋体"/>
                <w:color w:val="000000"/>
                <w:sz w:val="24"/>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center"/>
              <w:textAlignment w:val="center"/>
              <w:rPr>
                <w:rFonts w:ascii="宋体" w:hAnsi="宋体" w:cs="宋体"/>
                <w:color w:val="000000"/>
                <w:sz w:val="24"/>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right"/>
              <w:rPr>
                <w:rFonts w:ascii="宋体" w:hAnsi="宋体" w:cs="宋体"/>
                <w:color w:val="000000"/>
                <w:sz w:val="24"/>
              </w:rPr>
            </w:pP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right"/>
              <w:rPr>
                <w:rFonts w:ascii="宋体" w:hAnsi="宋体" w:cs="宋体"/>
                <w:color w:val="000000"/>
                <w:sz w:val="24"/>
              </w:rPr>
            </w:pP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r>
    </w:tbl>
    <w:p w:rsidR="00A24E78" w:rsidRDefault="00A24E78">
      <w:pPr>
        <w:jc w:val="center"/>
        <w:rPr>
          <w:sz w:val="28"/>
          <w:szCs w:val="28"/>
        </w:rPr>
      </w:pPr>
    </w:p>
    <w:p w:rsidR="00A24E78" w:rsidRDefault="00C01A0F">
      <w:r>
        <w:rPr>
          <w:rFonts w:hint="eastAsia"/>
        </w:rPr>
        <w:br w:type="page"/>
      </w:r>
    </w:p>
    <w:p w:rsidR="00A24E78" w:rsidRDefault="00C01A0F">
      <w:pPr>
        <w:pStyle w:val="3"/>
        <w:keepNext w:val="0"/>
        <w:keepLines w:val="0"/>
        <w:widowControl/>
        <w:shd w:val="clear" w:color="auto" w:fill="FFFFFF"/>
        <w:jc w:val="center"/>
        <w:rPr>
          <w:rStyle w:val="ae"/>
          <w:rFonts w:ascii="宋体" w:hAnsi="宋体" w:cs="宋体"/>
          <w:b/>
          <w:color w:val="000000"/>
          <w:shd w:val="clear" w:color="auto" w:fill="FFFFFF"/>
        </w:rPr>
      </w:pPr>
      <w:r>
        <w:rPr>
          <w:rStyle w:val="ae"/>
          <w:rFonts w:ascii="宋体" w:hAnsi="宋体" w:cs="宋体" w:hint="eastAsia"/>
          <w:b/>
          <w:color w:val="000000"/>
          <w:shd w:val="clear" w:color="auto" w:fill="FFFFFF"/>
        </w:rPr>
        <w:t>单价措施项目综合单价分析表</w:t>
      </w:r>
    </w:p>
    <w:p w:rsidR="00A24E78" w:rsidRDefault="00C01A0F">
      <w:pPr>
        <w:ind w:firstLineChars="100" w:firstLine="240"/>
        <w:rPr>
          <w:rFonts w:ascii="宋体" w:hAnsi="宋体" w:cs="宋体"/>
          <w:sz w:val="24"/>
        </w:rPr>
      </w:pPr>
      <w:r>
        <w:rPr>
          <w:rFonts w:ascii="宋体" w:hAnsi="宋体" w:cs="宋体" w:hint="eastAsia"/>
          <w:color w:val="000000"/>
          <w:kern w:val="0"/>
          <w:sz w:val="24"/>
        </w:rPr>
        <w:t>建设项目名称：</w:t>
      </w:r>
      <w:r>
        <w:rPr>
          <w:rFonts w:ascii="宋体" w:hAnsi="宋体" w:cs="宋体" w:hint="eastAsia"/>
          <w:color w:val="000000"/>
          <w:kern w:val="0"/>
          <w:sz w:val="24"/>
        </w:rPr>
        <w:t xml:space="preserve">                                                                             </w:t>
      </w:r>
      <w:r>
        <w:rPr>
          <w:rFonts w:ascii="宋体" w:hAnsi="宋体" w:cs="宋体" w:hint="eastAsia"/>
          <w:color w:val="000000"/>
          <w:kern w:val="0"/>
          <w:sz w:val="24"/>
        </w:rPr>
        <w:t>第</w:t>
      </w:r>
      <w:r>
        <w:rPr>
          <w:rFonts w:ascii="宋体" w:hAnsi="宋体" w:cs="宋体" w:hint="eastAsia"/>
          <w:color w:val="000000"/>
          <w:kern w:val="0"/>
          <w:sz w:val="24"/>
        </w:rPr>
        <w:t xml:space="preserve">  </w:t>
      </w:r>
      <w:r>
        <w:rPr>
          <w:rFonts w:ascii="宋体" w:hAnsi="宋体" w:cs="宋体" w:hint="eastAsia"/>
          <w:color w:val="000000"/>
          <w:kern w:val="0"/>
          <w:sz w:val="24"/>
        </w:rPr>
        <w:t>页</w:t>
      </w:r>
      <w:r>
        <w:rPr>
          <w:rFonts w:ascii="宋体" w:hAnsi="宋体" w:cs="宋体" w:hint="eastAsia"/>
          <w:color w:val="000000"/>
          <w:kern w:val="0"/>
          <w:sz w:val="24"/>
        </w:rPr>
        <w:t xml:space="preserve"> </w:t>
      </w:r>
      <w:r>
        <w:rPr>
          <w:rFonts w:ascii="宋体" w:hAnsi="宋体" w:cs="宋体" w:hint="eastAsia"/>
          <w:color w:val="000000"/>
          <w:kern w:val="0"/>
          <w:sz w:val="24"/>
        </w:rPr>
        <w:t>共</w:t>
      </w:r>
      <w:r>
        <w:rPr>
          <w:rFonts w:ascii="宋体" w:hAnsi="宋体" w:cs="宋体" w:hint="eastAsia"/>
          <w:color w:val="000000"/>
          <w:kern w:val="0"/>
          <w:sz w:val="24"/>
        </w:rPr>
        <w:t xml:space="preserve">  </w:t>
      </w:r>
      <w:r>
        <w:rPr>
          <w:rFonts w:ascii="宋体" w:hAnsi="宋体" w:cs="宋体" w:hint="eastAsia"/>
          <w:color w:val="000000"/>
          <w:kern w:val="0"/>
          <w:sz w:val="24"/>
        </w:rPr>
        <w:t>页</w:t>
      </w:r>
    </w:p>
    <w:tbl>
      <w:tblPr>
        <w:tblW w:w="13856" w:type="dxa"/>
        <w:tblInd w:w="91" w:type="dxa"/>
        <w:tblLook w:val="04A0"/>
      </w:tblPr>
      <w:tblGrid>
        <w:gridCol w:w="511"/>
        <w:gridCol w:w="1339"/>
        <w:gridCol w:w="2341"/>
        <w:gridCol w:w="773"/>
        <w:gridCol w:w="1008"/>
        <w:gridCol w:w="1026"/>
        <w:gridCol w:w="885"/>
        <w:gridCol w:w="964"/>
        <w:gridCol w:w="951"/>
        <w:gridCol w:w="973"/>
        <w:gridCol w:w="941"/>
        <w:gridCol w:w="921"/>
        <w:gridCol w:w="1223"/>
      </w:tblGrid>
      <w:tr w:rsidR="00A24E78">
        <w:trPr>
          <w:trHeight w:val="492"/>
        </w:trPr>
        <w:tc>
          <w:tcPr>
            <w:tcW w:w="5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序号</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定额编码</w:t>
            </w:r>
          </w:p>
        </w:tc>
        <w:tc>
          <w:tcPr>
            <w:tcW w:w="23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定额名称</w:t>
            </w: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单位</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工程量</w:t>
            </w:r>
          </w:p>
        </w:tc>
        <w:tc>
          <w:tcPr>
            <w:tcW w:w="666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kern w:val="0"/>
                <w:sz w:val="24"/>
              </w:rPr>
            </w:pPr>
            <w:r>
              <w:rPr>
                <w:rFonts w:ascii="宋体" w:hAnsi="宋体" w:cs="宋体" w:hint="eastAsia"/>
                <w:color w:val="000000"/>
                <w:kern w:val="0"/>
                <w:sz w:val="24"/>
              </w:rPr>
              <w:t>综合单价组成</w:t>
            </w:r>
            <w:r>
              <w:rPr>
                <w:rFonts w:ascii="宋体" w:hAnsi="宋体" w:cs="宋体" w:hint="eastAsia"/>
                <w:color w:val="000000"/>
                <w:kern w:val="0"/>
                <w:sz w:val="24"/>
              </w:rPr>
              <w:t>(</w:t>
            </w:r>
            <w:r>
              <w:rPr>
                <w:rFonts w:ascii="宋体" w:hAnsi="宋体" w:cs="宋体" w:hint="eastAsia"/>
                <w:color w:val="000000"/>
                <w:kern w:val="0"/>
                <w:sz w:val="24"/>
              </w:rPr>
              <w:t>元</w:t>
            </w:r>
            <w:r>
              <w:rPr>
                <w:rFonts w:ascii="宋体" w:hAnsi="宋体" w:cs="宋体" w:hint="eastAsia"/>
                <w:color w:val="000000"/>
                <w:kern w:val="0"/>
                <w:sz w:val="24"/>
              </w:rPr>
              <w:t>)</w:t>
            </w:r>
          </w:p>
        </w:tc>
        <w:tc>
          <w:tcPr>
            <w:tcW w:w="12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综合单价</w:t>
            </w:r>
            <w:r>
              <w:rPr>
                <w:rFonts w:ascii="宋体" w:hAnsi="宋体" w:cs="宋体" w:hint="eastAsia"/>
                <w:color w:val="000000"/>
                <w:kern w:val="0"/>
                <w:sz w:val="24"/>
              </w:rPr>
              <w:br/>
              <w:t>(</w:t>
            </w:r>
            <w:r>
              <w:rPr>
                <w:rFonts w:ascii="宋体" w:hAnsi="宋体" w:cs="宋体" w:hint="eastAsia"/>
                <w:color w:val="000000"/>
                <w:kern w:val="0"/>
                <w:sz w:val="24"/>
              </w:rPr>
              <w:t>元</w:t>
            </w:r>
            <w:r>
              <w:rPr>
                <w:rFonts w:ascii="宋体" w:hAnsi="宋体" w:cs="宋体" w:hint="eastAsia"/>
                <w:color w:val="000000"/>
                <w:kern w:val="0"/>
                <w:sz w:val="24"/>
              </w:rPr>
              <w:t>)</w:t>
            </w:r>
          </w:p>
        </w:tc>
      </w:tr>
      <w:tr w:rsidR="00A24E78">
        <w:trPr>
          <w:trHeight w:val="837"/>
        </w:trPr>
        <w:tc>
          <w:tcPr>
            <w:tcW w:w="5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center"/>
              <w:rPr>
                <w:rFonts w:ascii="宋体" w:hAnsi="宋体" w:cs="宋体"/>
                <w:color w:val="000000"/>
                <w:sz w:val="24"/>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center"/>
              <w:rPr>
                <w:rFonts w:ascii="宋体" w:hAnsi="宋体" w:cs="宋体"/>
                <w:color w:val="000000"/>
                <w:sz w:val="24"/>
              </w:rPr>
            </w:pPr>
          </w:p>
        </w:tc>
        <w:tc>
          <w:tcPr>
            <w:tcW w:w="23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center"/>
              <w:rPr>
                <w:rFonts w:ascii="宋体" w:hAnsi="宋体" w:cs="宋体"/>
                <w:color w:val="000000"/>
                <w:sz w:val="24"/>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center"/>
              <w:rPr>
                <w:rFonts w:ascii="宋体" w:hAnsi="宋体" w:cs="宋体"/>
                <w:color w:val="000000"/>
                <w:sz w:val="24"/>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center"/>
              <w:rPr>
                <w:rFonts w:ascii="宋体" w:hAnsi="宋体" w:cs="宋体"/>
                <w:color w:val="000000"/>
                <w:sz w:val="24"/>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人工费</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材料费</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施工机具使用费</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企业管理费</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利润</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规费</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税金</w:t>
            </w:r>
          </w:p>
        </w:tc>
        <w:tc>
          <w:tcPr>
            <w:tcW w:w="12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center"/>
              <w:rPr>
                <w:rFonts w:ascii="宋体" w:hAnsi="宋体" w:cs="宋体"/>
                <w:color w:val="000000"/>
                <w:sz w:val="24"/>
              </w:rPr>
            </w:pPr>
          </w:p>
        </w:tc>
      </w:tr>
      <w:tr w:rsidR="00A24E78">
        <w:trPr>
          <w:trHeight w:val="533"/>
        </w:trPr>
        <w:tc>
          <w:tcPr>
            <w:tcW w:w="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left"/>
              <w:textAlignment w:val="center"/>
              <w:rPr>
                <w:rFonts w:ascii="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left"/>
              <w:textAlignment w:val="center"/>
              <w:rPr>
                <w:rFonts w:ascii="宋体" w:hAnsi="宋体" w:cs="宋体"/>
                <w:color w:val="000000"/>
                <w:sz w:val="24"/>
              </w:rP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center"/>
              <w:textAlignment w:val="center"/>
              <w:rPr>
                <w:rFonts w:ascii="宋体" w:hAnsi="宋体" w:cs="宋体"/>
                <w:color w:val="000000"/>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right"/>
              <w:rPr>
                <w:rFonts w:ascii="宋体" w:hAnsi="宋体" w:cs="宋体"/>
                <w:color w:val="000000"/>
                <w:sz w:val="24"/>
              </w:rPr>
            </w:pP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r>
      <w:tr w:rsidR="00A24E78">
        <w:trPr>
          <w:trHeight w:val="533"/>
        </w:trPr>
        <w:tc>
          <w:tcPr>
            <w:tcW w:w="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sz w:val="24"/>
              </w:rPr>
              <w:t>2</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left"/>
              <w:textAlignment w:val="center"/>
              <w:rPr>
                <w:rFonts w:ascii="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left"/>
              <w:textAlignment w:val="center"/>
              <w:rPr>
                <w:rFonts w:ascii="宋体" w:hAnsi="宋体" w:cs="宋体"/>
                <w:color w:val="000000"/>
                <w:sz w:val="24"/>
              </w:rP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center"/>
              <w:textAlignment w:val="center"/>
              <w:rPr>
                <w:rFonts w:ascii="宋体" w:hAnsi="宋体" w:cs="宋体"/>
                <w:color w:val="000000"/>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right"/>
              <w:rPr>
                <w:rFonts w:ascii="宋体" w:hAnsi="宋体" w:cs="宋体"/>
                <w:color w:val="000000"/>
                <w:sz w:val="24"/>
              </w:rPr>
            </w:pP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r>
      <w:tr w:rsidR="00A24E78">
        <w:trPr>
          <w:trHeight w:val="533"/>
        </w:trPr>
        <w:tc>
          <w:tcPr>
            <w:tcW w:w="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C01A0F">
            <w:pPr>
              <w:widowControl/>
              <w:jc w:val="center"/>
              <w:textAlignment w:val="center"/>
              <w:rPr>
                <w:rFonts w:ascii="宋体" w:hAnsi="宋体" w:cs="宋体"/>
                <w:color w:val="000000"/>
                <w:sz w:val="24"/>
              </w:rPr>
            </w:pPr>
            <w:r>
              <w:rPr>
                <w:rFonts w:ascii="宋体" w:hAnsi="宋体" w:cs="宋体" w:hint="eastAsia"/>
                <w:color w:val="000000"/>
                <w:sz w:val="24"/>
              </w:rPr>
              <w:t>3</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left"/>
              <w:textAlignment w:val="center"/>
              <w:rPr>
                <w:rFonts w:ascii="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left"/>
              <w:textAlignment w:val="center"/>
              <w:rPr>
                <w:rFonts w:ascii="宋体" w:hAnsi="宋体" w:cs="宋体"/>
                <w:color w:val="000000"/>
                <w:sz w:val="24"/>
              </w:rP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center"/>
              <w:textAlignment w:val="center"/>
              <w:rPr>
                <w:rFonts w:ascii="宋体" w:hAnsi="宋体" w:cs="宋体"/>
                <w:color w:val="000000"/>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right"/>
              <w:rPr>
                <w:rFonts w:ascii="宋体" w:hAnsi="宋体" w:cs="宋体"/>
                <w:color w:val="000000"/>
                <w:sz w:val="24"/>
              </w:rPr>
            </w:pP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right"/>
              <w:rPr>
                <w:rFonts w:ascii="宋体" w:hAnsi="宋体" w:cs="宋体"/>
                <w:color w:val="000000"/>
                <w:sz w:val="24"/>
              </w:rPr>
            </w:pP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r>
      <w:tr w:rsidR="00A24E78">
        <w:trPr>
          <w:trHeight w:val="533"/>
        </w:trPr>
        <w:tc>
          <w:tcPr>
            <w:tcW w:w="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center"/>
              <w:textAlignment w:val="center"/>
              <w:rPr>
                <w:rFonts w:ascii="宋体" w:hAnsi="宋体" w:cs="宋体"/>
                <w:color w:val="000000"/>
                <w:sz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left"/>
              <w:textAlignment w:val="center"/>
              <w:rPr>
                <w:rFonts w:ascii="宋体" w:hAnsi="宋体" w:cs="宋体"/>
                <w:color w:val="000000"/>
                <w:sz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left"/>
              <w:textAlignment w:val="center"/>
              <w:rPr>
                <w:rFonts w:ascii="宋体" w:hAnsi="宋体" w:cs="宋体"/>
                <w:color w:val="000000"/>
                <w:sz w:val="24"/>
              </w:rP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center"/>
              <w:textAlignment w:val="center"/>
              <w:rPr>
                <w:rFonts w:ascii="宋体" w:hAnsi="宋体" w:cs="宋体"/>
                <w:color w:val="000000"/>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jc w:val="right"/>
              <w:rPr>
                <w:rFonts w:ascii="宋体" w:hAnsi="宋体" w:cs="宋体"/>
                <w:color w:val="000000"/>
                <w:sz w:val="24"/>
              </w:rPr>
            </w:pP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E78" w:rsidRDefault="00A24E78">
            <w:pPr>
              <w:widowControl/>
              <w:jc w:val="right"/>
              <w:textAlignment w:val="center"/>
              <w:rPr>
                <w:rFonts w:ascii="宋体" w:hAnsi="宋体" w:cs="宋体"/>
                <w:color w:val="000000"/>
                <w:sz w:val="24"/>
              </w:rPr>
            </w:pPr>
          </w:p>
        </w:tc>
      </w:tr>
    </w:tbl>
    <w:p w:rsidR="00A24E78" w:rsidRDefault="00A24E78">
      <w:pPr>
        <w:rPr>
          <w:sz w:val="28"/>
          <w:szCs w:val="28"/>
        </w:rPr>
        <w:sectPr w:rsidR="00A24E78">
          <w:pgSz w:w="16838" w:h="11906" w:orient="landscape"/>
          <w:pgMar w:top="1800" w:right="1440" w:bottom="1800" w:left="1440" w:header="851" w:footer="992" w:gutter="0"/>
          <w:cols w:space="720"/>
          <w:docGrid w:type="lines" w:linePitch="312"/>
        </w:sectPr>
      </w:pPr>
    </w:p>
    <w:p w:rsidR="00A24E78" w:rsidRDefault="00C01A0F">
      <w:pPr>
        <w:pStyle w:val="3"/>
        <w:keepNext w:val="0"/>
        <w:keepLines w:val="0"/>
        <w:widowControl/>
        <w:shd w:val="clear" w:color="auto" w:fill="FFFFFF"/>
        <w:jc w:val="center"/>
        <w:rPr>
          <w:rStyle w:val="ae"/>
          <w:rFonts w:ascii="宋体" w:hAnsi="宋体" w:cs="宋体"/>
          <w:b/>
          <w:color w:val="000000"/>
          <w:shd w:val="clear" w:color="auto" w:fill="FFFFFF"/>
        </w:rPr>
      </w:pPr>
      <w:r>
        <w:rPr>
          <w:rStyle w:val="ae"/>
          <w:rFonts w:ascii="宋体" w:hAnsi="宋体" w:cs="宋体" w:hint="eastAsia"/>
          <w:b/>
          <w:color w:val="000000"/>
          <w:shd w:val="clear" w:color="auto" w:fill="FFFFFF"/>
        </w:rPr>
        <w:lastRenderedPageBreak/>
        <w:t>工程建设其他费用计算表</w:t>
      </w:r>
      <w:r>
        <w:rPr>
          <w:rStyle w:val="ae"/>
          <w:rFonts w:ascii="宋体" w:hAnsi="宋体" w:cs="宋体" w:hint="eastAsia"/>
          <w:b/>
          <w:color w:val="000000"/>
          <w:shd w:val="clear" w:color="auto" w:fill="FFFFFF"/>
        </w:rPr>
        <w:t xml:space="preserve">           </w:t>
      </w:r>
    </w:p>
    <w:p w:rsidR="00A24E78" w:rsidRDefault="00C01A0F">
      <w:pPr>
        <w:wordWrap w:val="0"/>
        <w:rPr>
          <w:rFonts w:ascii="宋体" w:hAnsi="宋体" w:cs="宋体"/>
          <w:sz w:val="24"/>
        </w:rPr>
      </w:pPr>
      <w:r>
        <w:rPr>
          <w:rFonts w:ascii="宋体" w:hAnsi="宋体" w:cs="宋体" w:hint="eastAsia"/>
          <w:sz w:val="24"/>
        </w:rPr>
        <w:t>建设项目名称：</w:t>
      </w:r>
      <w:r>
        <w:rPr>
          <w:rFonts w:ascii="宋体" w:hAnsi="宋体" w:cs="宋体" w:hint="eastAsia"/>
          <w:sz w:val="24"/>
        </w:rPr>
        <w:t xml:space="preserve">                                         </w:t>
      </w:r>
      <w:r>
        <w:rPr>
          <w:rFonts w:ascii="宋体" w:hAnsi="宋体" w:cs="宋体" w:hint="eastAsia"/>
          <w:sz w:val="24"/>
        </w:rPr>
        <w:t>第</w:t>
      </w:r>
      <w:r>
        <w:rPr>
          <w:rFonts w:ascii="宋体" w:hAnsi="宋体" w:cs="宋体" w:hint="eastAsia"/>
          <w:color w:val="000000"/>
          <w:kern w:val="0"/>
          <w:sz w:val="24"/>
        </w:rPr>
        <w:t xml:space="preserve">  </w:t>
      </w:r>
      <w:r>
        <w:rPr>
          <w:rFonts w:ascii="宋体" w:hAnsi="宋体" w:cs="宋体" w:hint="eastAsia"/>
          <w:sz w:val="24"/>
        </w:rPr>
        <w:t>页</w:t>
      </w:r>
      <w:r>
        <w:rPr>
          <w:rFonts w:ascii="宋体" w:hAnsi="宋体" w:cs="宋体" w:hint="eastAsia"/>
          <w:sz w:val="24"/>
        </w:rPr>
        <w:t xml:space="preserve"> </w:t>
      </w:r>
      <w:r>
        <w:rPr>
          <w:rFonts w:ascii="宋体" w:hAnsi="宋体" w:cs="宋体" w:hint="eastAsia"/>
          <w:sz w:val="24"/>
        </w:rPr>
        <w:t>共</w:t>
      </w:r>
      <w:r>
        <w:rPr>
          <w:rFonts w:ascii="宋体" w:hAnsi="宋体" w:cs="宋体" w:hint="eastAsia"/>
          <w:color w:val="000000"/>
          <w:kern w:val="0"/>
          <w:sz w:val="24"/>
        </w:rPr>
        <w:t xml:space="preserve">  </w:t>
      </w:r>
      <w:r>
        <w:rPr>
          <w:rFonts w:ascii="宋体" w:hAnsi="宋体" w:cs="宋体" w:hint="eastAsia"/>
          <w:sz w:val="24"/>
        </w:rPr>
        <w:t>页</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2"/>
        <w:gridCol w:w="2362"/>
        <w:gridCol w:w="2501"/>
        <w:gridCol w:w="2137"/>
        <w:gridCol w:w="1051"/>
      </w:tblGrid>
      <w:tr w:rsidR="00A24E78">
        <w:trPr>
          <w:trHeight w:val="533"/>
        </w:trPr>
        <w:tc>
          <w:tcPr>
            <w:tcW w:w="272" w:type="pct"/>
            <w:noWrap/>
            <w:vAlign w:val="center"/>
          </w:tcPr>
          <w:p w:rsidR="00A24E78" w:rsidRDefault="00C01A0F">
            <w:pPr>
              <w:jc w:val="center"/>
              <w:rPr>
                <w:rFonts w:ascii="宋体" w:hAnsi="宋体" w:cs="宋体"/>
                <w:sz w:val="24"/>
              </w:rPr>
            </w:pPr>
            <w:r>
              <w:rPr>
                <w:rFonts w:ascii="宋体" w:hAnsi="宋体" w:cs="宋体" w:hint="eastAsia"/>
                <w:sz w:val="24"/>
              </w:rPr>
              <w:t>序号</w:t>
            </w:r>
          </w:p>
        </w:tc>
        <w:tc>
          <w:tcPr>
            <w:tcW w:w="1387" w:type="pct"/>
            <w:noWrap/>
            <w:vAlign w:val="center"/>
          </w:tcPr>
          <w:p w:rsidR="00A24E78" w:rsidRDefault="00C01A0F">
            <w:pPr>
              <w:jc w:val="center"/>
              <w:rPr>
                <w:rFonts w:ascii="宋体" w:hAnsi="宋体" w:cs="宋体"/>
                <w:sz w:val="24"/>
              </w:rPr>
            </w:pPr>
            <w:r>
              <w:rPr>
                <w:rFonts w:ascii="宋体" w:hAnsi="宋体" w:cs="宋体" w:hint="eastAsia"/>
                <w:sz w:val="24"/>
              </w:rPr>
              <w:t>费用名称</w:t>
            </w:r>
          </w:p>
        </w:tc>
        <w:tc>
          <w:tcPr>
            <w:tcW w:w="1467" w:type="pct"/>
            <w:noWrap/>
            <w:vAlign w:val="center"/>
          </w:tcPr>
          <w:p w:rsidR="00A24E78" w:rsidRDefault="00C01A0F">
            <w:pPr>
              <w:jc w:val="center"/>
              <w:rPr>
                <w:rFonts w:ascii="宋体" w:hAnsi="宋体" w:cs="宋体"/>
                <w:sz w:val="24"/>
              </w:rPr>
            </w:pPr>
            <w:r>
              <w:rPr>
                <w:rFonts w:ascii="宋体" w:hAnsi="宋体" w:cs="宋体" w:hint="eastAsia"/>
                <w:sz w:val="24"/>
              </w:rPr>
              <w:t>说明及计算式</w:t>
            </w:r>
          </w:p>
        </w:tc>
        <w:tc>
          <w:tcPr>
            <w:tcW w:w="1254" w:type="pct"/>
            <w:noWrap/>
            <w:vAlign w:val="center"/>
          </w:tcPr>
          <w:p w:rsidR="00A24E78" w:rsidRDefault="00C01A0F">
            <w:pPr>
              <w:jc w:val="center"/>
              <w:rPr>
                <w:rFonts w:ascii="宋体" w:hAnsi="宋体" w:cs="宋体"/>
                <w:sz w:val="24"/>
              </w:rPr>
            </w:pPr>
            <w:r>
              <w:rPr>
                <w:rFonts w:ascii="宋体" w:hAnsi="宋体" w:cs="宋体" w:hint="eastAsia"/>
                <w:sz w:val="24"/>
              </w:rPr>
              <w:t>金额（万元）</w:t>
            </w:r>
          </w:p>
        </w:tc>
        <w:tc>
          <w:tcPr>
            <w:tcW w:w="617" w:type="pct"/>
            <w:noWrap/>
            <w:vAlign w:val="center"/>
          </w:tcPr>
          <w:p w:rsidR="00A24E78" w:rsidRDefault="00C01A0F">
            <w:pPr>
              <w:jc w:val="center"/>
              <w:rPr>
                <w:rFonts w:ascii="宋体" w:hAnsi="宋体" w:cs="宋体"/>
                <w:sz w:val="24"/>
              </w:rPr>
            </w:pPr>
            <w:r>
              <w:rPr>
                <w:rFonts w:ascii="宋体" w:hAnsi="宋体" w:cs="宋体" w:hint="eastAsia"/>
                <w:sz w:val="24"/>
              </w:rPr>
              <w:t>备注</w:t>
            </w:r>
          </w:p>
        </w:tc>
      </w:tr>
      <w:tr w:rsidR="00A24E78">
        <w:trPr>
          <w:trHeight w:val="533"/>
        </w:trPr>
        <w:tc>
          <w:tcPr>
            <w:tcW w:w="272" w:type="pct"/>
            <w:noWrap/>
          </w:tcPr>
          <w:p w:rsidR="00A24E78" w:rsidRDefault="00C01A0F">
            <w:pPr>
              <w:jc w:val="center"/>
              <w:rPr>
                <w:rFonts w:ascii="宋体" w:hAnsi="宋体" w:cs="宋体"/>
                <w:sz w:val="24"/>
              </w:rPr>
            </w:pPr>
            <w:r>
              <w:rPr>
                <w:rFonts w:ascii="宋体" w:hAnsi="宋体" w:cs="宋体" w:hint="eastAsia"/>
                <w:sz w:val="24"/>
              </w:rPr>
              <w:t>1</w:t>
            </w:r>
          </w:p>
        </w:tc>
        <w:tc>
          <w:tcPr>
            <w:tcW w:w="1387" w:type="pct"/>
            <w:noWrap/>
          </w:tcPr>
          <w:p w:rsidR="00A24E78" w:rsidRDefault="00A24E78">
            <w:pPr>
              <w:rPr>
                <w:rFonts w:ascii="宋体" w:hAnsi="宋体" w:cs="宋体"/>
                <w:sz w:val="24"/>
              </w:rPr>
            </w:pPr>
          </w:p>
        </w:tc>
        <w:tc>
          <w:tcPr>
            <w:tcW w:w="1467" w:type="pct"/>
            <w:noWrap/>
          </w:tcPr>
          <w:p w:rsidR="00A24E78" w:rsidRDefault="00A24E78">
            <w:pPr>
              <w:rPr>
                <w:rFonts w:ascii="宋体" w:hAnsi="宋体" w:cs="宋体"/>
                <w:sz w:val="24"/>
              </w:rPr>
            </w:pPr>
          </w:p>
        </w:tc>
        <w:tc>
          <w:tcPr>
            <w:tcW w:w="1254" w:type="pct"/>
            <w:noWrap/>
          </w:tcPr>
          <w:p w:rsidR="00A24E78" w:rsidRDefault="00A24E78">
            <w:pPr>
              <w:rPr>
                <w:rFonts w:ascii="宋体" w:hAnsi="宋体" w:cs="宋体"/>
                <w:sz w:val="24"/>
              </w:rPr>
            </w:pPr>
          </w:p>
        </w:tc>
        <w:tc>
          <w:tcPr>
            <w:tcW w:w="617" w:type="pct"/>
            <w:noWrap/>
          </w:tcPr>
          <w:p w:rsidR="00A24E78" w:rsidRDefault="00A24E78">
            <w:pPr>
              <w:rPr>
                <w:rFonts w:ascii="宋体" w:hAnsi="宋体" w:cs="宋体"/>
                <w:sz w:val="24"/>
              </w:rPr>
            </w:pPr>
          </w:p>
        </w:tc>
      </w:tr>
      <w:tr w:rsidR="00A24E78">
        <w:trPr>
          <w:trHeight w:val="533"/>
        </w:trPr>
        <w:tc>
          <w:tcPr>
            <w:tcW w:w="272" w:type="pct"/>
            <w:noWrap/>
          </w:tcPr>
          <w:p w:rsidR="00A24E78" w:rsidRDefault="00C01A0F">
            <w:pPr>
              <w:jc w:val="center"/>
              <w:rPr>
                <w:rFonts w:ascii="宋体" w:hAnsi="宋体" w:cs="宋体"/>
                <w:sz w:val="24"/>
              </w:rPr>
            </w:pPr>
            <w:r>
              <w:rPr>
                <w:rFonts w:ascii="宋体" w:hAnsi="宋体" w:cs="宋体" w:hint="eastAsia"/>
                <w:sz w:val="24"/>
              </w:rPr>
              <w:t>2</w:t>
            </w:r>
          </w:p>
        </w:tc>
        <w:tc>
          <w:tcPr>
            <w:tcW w:w="1387" w:type="pct"/>
            <w:noWrap/>
          </w:tcPr>
          <w:p w:rsidR="00A24E78" w:rsidRDefault="00A24E78">
            <w:pPr>
              <w:rPr>
                <w:rFonts w:ascii="宋体" w:hAnsi="宋体" w:cs="宋体"/>
                <w:sz w:val="24"/>
              </w:rPr>
            </w:pPr>
          </w:p>
        </w:tc>
        <w:tc>
          <w:tcPr>
            <w:tcW w:w="1467" w:type="pct"/>
            <w:noWrap/>
          </w:tcPr>
          <w:p w:rsidR="00A24E78" w:rsidRDefault="00A24E78">
            <w:pPr>
              <w:rPr>
                <w:rFonts w:ascii="宋体" w:hAnsi="宋体" w:cs="宋体"/>
                <w:sz w:val="24"/>
              </w:rPr>
            </w:pPr>
          </w:p>
        </w:tc>
        <w:tc>
          <w:tcPr>
            <w:tcW w:w="1254" w:type="pct"/>
            <w:noWrap/>
          </w:tcPr>
          <w:p w:rsidR="00A24E78" w:rsidRDefault="00A24E78">
            <w:pPr>
              <w:rPr>
                <w:rFonts w:ascii="宋体" w:hAnsi="宋体" w:cs="宋体"/>
                <w:sz w:val="24"/>
              </w:rPr>
            </w:pPr>
          </w:p>
        </w:tc>
        <w:tc>
          <w:tcPr>
            <w:tcW w:w="617" w:type="pct"/>
            <w:noWrap/>
          </w:tcPr>
          <w:p w:rsidR="00A24E78" w:rsidRDefault="00A24E78">
            <w:pPr>
              <w:rPr>
                <w:rFonts w:ascii="宋体" w:hAnsi="宋体" w:cs="宋体"/>
                <w:sz w:val="24"/>
              </w:rPr>
            </w:pPr>
          </w:p>
        </w:tc>
      </w:tr>
      <w:tr w:rsidR="00A24E78">
        <w:trPr>
          <w:trHeight w:val="533"/>
        </w:trPr>
        <w:tc>
          <w:tcPr>
            <w:tcW w:w="272" w:type="pct"/>
            <w:noWrap/>
          </w:tcPr>
          <w:p w:rsidR="00A24E78" w:rsidRDefault="00C01A0F">
            <w:pPr>
              <w:jc w:val="center"/>
              <w:rPr>
                <w:rFonts w:ascii="宋体" w:hAnsi="宋体" w:cs="宋体"/>
                <w:sz w:val="24"/>
              </w:rPr>
            </w:pPr>
            <w:r>
              <w:rPr>
                <w:rFonts w:ascii="宋体" w:hAnsi="宋体" w:cs="宋体" w:hint="eastAsia"/>
                <w:sz w:val="24"/>
              </w:rPr>
              <w:t>3</w:t>
            </w:r>
          </w:p>
        </w:tc>
        <w:tc>
          <w:tcPr>
            <w:tcW w:w="1387" w:type="pct"/>
            <w:noWrap/>
          </w:tcPr>
          <w:p w:rsidR="00A24E78" w:rsidRDefault="00A24E78">
            <w:pPr>
              <w:rPr>
                <w:rFonts w:ascii="宋体" w:hAnsi="宋体" w:cs="宋体"/>
                <w:sz w:val="24"/>
              </w:rPr>
            </w:pPr>
          </w:p>
        </w:tc>
        <w:tc>
          <w:tcPr>
            <w:tcW w:w="1467" w:type="pct"/>
            <w:noWrap/>
          </w:tcPr>
          <w:p w:rsidR="00A24E78" w:rsidRDefault="00A24E78">
            <w:pPr>
              <w:rPr>
                <w:rFonts w:ascii="宋体" w:hAnsi="宋体" w:cs="宋体"/>
                <w:sz w:val="24"/>
              </w:rPr>
            </w:pPr>
          </w:p>
        </w:tc>
        <w:tc>
          <w:tcPr>
            <w:tcW w:w="1254" w:type="pct"/>
            <w:noWrap/>
          </w:tcPr>
          <w:p w:rsidR="00A24E78" w:rsidRDefault="00A24E78">
            <w:pPr>
              <w:rPr>
                <w:rFonts w:ascii="宋体" w:hAnsi="宋体" w:cs="宋体"/>
                <w:sz w:val="24"/>
              </w:rPr>
            </w:pPr>
          </w:p>
        </w:tc>
        <w:tc>
          <w:tcPr>
            <w:tcW w:w="617" w:type="pct"/>
            <w:noWrap/>
          </w:tcPr>
          <w:p w:rsidR="00A24E78" w:rsidRDefault="00A24E78">
            <w:pPr>
              <w:rPr>
                <w:rFonts w:ascii="宋体" w:hAnsi="宋体" w:cs="宋体"/>
                <w:sz w:val="24"/>
              </w:rPr>
            </w:pPr>
          </w:p>
        </w:tc>
      </w:tr>
      <w:tr w:rsidR="00A24E78">
        <w:trPr>
          <w:trHeight w:val="533"/>
        </w:trPr>
        <w:tc>
          <w:tcPr>
            <w:tcW w:w="272" w:type="pct"/>
            <w:noWrap/>
          </w:tcPr>
          <w:p w:rsidR="00A24E78" w:rsidRDefault="00A24E78">
            <w:pPr>
              <w:rPr>
                <w:rFonts w:ascii="宋体" w:hAnsi="宋体" w:cs="宋体"/>
                <w:sz w:val="24"/>
              </w:rPr>
            </w:pPr>
          </w:p>
        </w:tc>
        <w:tc>
          <w:tcPr>
            <w:tcW w:w="1387" w:type="pct"/>
            <w:noWrap/>
          </w:tcPr>
          <w:p w:rsidR="00A24E78" w:rsidRDefault="00A24E78">
            <w:pPr>
              <w:rPr>
                <w:rFonts w:ascii="宋体" w:hAnsi="宋体" w:cs="宋体"/>
                <w:sz w:val="24"/>
              </w:rPr>
            </w:pPr>
          </w:p>
        </w:tc>
        <w:tc>
          <w:tcPr>
            <w:tcW w:w="1467" w:type="pct"/>
            <w:noWrap/>
          </w:tcPr>
          <w:p w:rsidR="00A24E78" w:rsidRDefault="00A24E78">
            <w:pPr>
              <w:rPr>
                <w:rFonts w:ascii="宋体" w:hAnsi="宋体" w:cs="宋体"/>
                <w:sz w:val="24"/>
              </w:rPr>
            </w:pPr>
          </w:p>
        </w:tc>
        <w:tc>
          <w:tcPr>
            <w:tcW w:w="1254" w:type="pct"/>
            <w:noWrap/>
          </w:tcPr>
          <w:p w:rsidR="00A24E78" w:rsidRDefault="00A24E78">
            <w:pPr>
              <w:rPr>
                <w:rFonts w:ascii="宋体" w:hAnsi="宋体" w:cs="宋体"/>
                <w:sz w:val="24"/>
              </w:rPr>
            </w:pPr>
          </w:p>
        </w:tc>
        <w:tc>
          <w:tcPr>
            <w:tcW w:w="617" w:type="pct"/>
            <w:noWrap/>
          </w:tcPr>
          <w:p w:rsidR="00A24E78" w:rsidRDefault="00A24E78">
            <w:pPr>
              <w:rPr>
                <w:rFonts w:ascii="宋体" w:hAnsi="宋体" w:cs="宋体"/>
                <w:sz w:val="24"/>
              </w:rPr>
            </w:pPr>
          </w:p>
        </w:tc>
      </w:tr>
      <w:tr w:rsidR="00A24E78">
        <w:trPr>
          <w:trHeight w:val="533"/>
        </w:trPr>
        <w:tc>
          <w:tcPr>
            <w:tcW w:w="3127" w:type="pct"/>
            <w:gridSpan w:val="3"/>
            <w:noWrap/>
            <w:vAlign w:val="center"/>
          </w:tcPr>
          <w:p w:rsidR="00A24E78" w:rsidRDefault="00C01A0F">
            <w:pPr>
              <w:jc w:val="center"/>
              <w:rPr>
                <w:rFonts w:ascii="宋体" w:hAnsi="宋体" w:cs="宋体"/>
                <w:sz w:val="24"/>
              </w:rPr>
            </w:pPr>
            <w:r>
              <w:rPr>
                <w:rFonts w:ascii="宋体" w:hAnsi="宋体" w:cs="宋体" w:hint="eastAsia"/>
                <w:sz w:val="24"/>
              </w:rPr>
              <w:t>合计</w:t>
            </w:r>
          </w:p>
        </w:tc>
        <w:tc>
          <w:tcPr>
            <w:tcW w:w="1254" w:type="pct"/>
            <w:noWrap/>
            <w:vAlign w:val="center"/>
          </w:tcPr>
          <w:p w:rsidR="00A24E78" w:rsidRDefault="00A24E78">
            <w:pPr>
              <w:jc w:val="center"/>
              <w:rPr>
                <w:rFonts w:ascii="宋体" w:hAnsi="宋体" w:cs="宋体"/>
                <w:sz w:val="24"/>
              </w:rPr>
            </w:pPr>
          </w:p>
        </w:tc>
        <w:tc>
          <w:tcPr>
            <w:tcW w:w="617" w:type="pct"/>
            <w:noWrap/>
            <w:vAlign w:val="center"/>
          </w:tcPr>
          <w:p w:rsidR="00A24E78" w:rsidRDefault="00C01A0F">
            <w:pPr>
              <w:jc w:val="center"/>
              <w:rPr>
                <w:rFonts w:ascii="宋体" w:hAnsi="宋体" w:cs="宋体"/>
                <w:sz w:val="24"/>
              </w:rPr>
            </w:pPr>
            <w:r>
              <w:rPr>
                <w:rFonts w:ascii="宋体" w:hAnsi="宋体" w:cs="宋体" w:hint="eastAsia"/>
                <w:sz w:val="24"/>
              </w:rPr>
              <w:t>/</w:t>
            </w:r>
          </w:p>
        </w:tc>
      </w:tr>
    </w:tbl>
    <w:p w:rsidR="00A24E78" w:rsidRDefault="00A24E78">
      <w:pPr>
        <w:rPr>
          <w:sz w:val="28"/>
          <w:szCs w:val="28"/>
        </w:rPr>
      </w:pPr>
    </w:p>
    <w:p w:rsidR="00A24E78" w:rsidRDefault="00A24E78">
      <w:pPr>
        <w:pStyle w:val="3"/>
        <w:jc w:val="center"/>
        <w:rPr>
          <w:sz w:val="28"/>
          <w:szCs w:val="28"/>
        </w:rPr>
        <w:sectPr w:rsidR="00A24E78">
          <w:pgSz w:w="11906" w:h="16838"/>
          <w:pgMar w:top="1440" w:right="1800" w:bottom="1440" w:left="1800" w:header="851" w:footer="992" w:gutter="0"/>
          <w:cols w:space="720"/>
          <w:docGrid w:type="lines" w:linePitch="312"/>
        </w:sectPr>
      </w:pPr>
    </w:p>
    <w:p w:rsidR="00A24E78" w:rsidRDefault="00C01A0F">
      <w:pPr>
        <w:pStyle w:val="3"/>
        <w:keepNext w:val="0"/>
        <w:keepLines w:val="0"/>
        <w:widowControl/>
        <w:shd w:val="clear" w:color="auto" w:fill="FFFFFF"/>
        <w:jc w:val="center"/>
        <w:rPr>
          <w:rStyle w:val="ae"/>
          <w:rFonts w:ascii="宋体" w:hAnsi="宋体" w:cs="宋体"/>
          <w:b/>
          <w:color w:val="000000"/>
          <w:shd w:val="clear" w:color="auto" w:fill="FFFFFF"/>
        </w:rPr>
      </w:pPr>
      <w:r>
        <w:rPr>
          <w:rStyle w:val="ae"/>
          <w:rFonts w:ascii="宋体" w:hAnsi="宋体" w:cs="宋体" w:hint="eastAsia"/>
          <w:b/>
          <w:color w:val="000000"/>
          <w:shd w:val="clear" w:color="auto" w:fill="FFFFFF"/>
        </w:rPr>
        <w:lastRenderedPageBreak/>
        <w:t>调整概算对比表</w:t>
      </w:r>
    </w:p>
    <w:p w:rsidR="00A24E78" w:rsidRDefault="00A24E78">
      <w:pPr>
        <w:rPr>
          <w:rFonts w:ascii="宋体" w:hAnsi="宋体" w:cs="宋体"/>
          <w:sz w:val="24"/>
        </w:rPr>
      </w:pPr>
      <w:bookmarkStart w:id="63" w:name="_GoBack"/>
      <w:bookmarkEnd w:id="63"/>
      <w:r>
        <w:rPr>
          <w:rFonts w:ascii="宋体" w:hAnsi="宋体" w:cs="宋体"/>
          <w:sz w:val="24"/>
        </w:rPr>
        <w:pict>
          <v:shapetype id="_x0000_t202" coordsize="21600,21600" o:spt="202" path="m,l,21600r21600,l21600,xe">
            <v:stroke joinstyle="miter"/>
            <v:path gradientshapeok="t" o:connecttype="rect"/>
          </v:shapetype>
          <v:shape id="TextBox 28" o:spid="_x0000_s1031" type="#_x0000_t202" style="position:absolute;left:0;text-align:left;margin-left:-5.35pt;margin-top:164.4pt;width:19pt;height:18.8pt;rotation:90;z-index:4" o:gfxdata="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FgAAAGRycy9QSwEC&#10;FAAUAAAACACHTuJAGYEREdgAAAAKAQAADwAAAAAAAAABACAAAAA4AAAAZHJzL2Rvd25yZXYueG1s&#10;UEsBAhQAFAAAAAgAh07iQLWMxWZUAgAArwQAAA4AAAAAAAAAAQAgAAAAPQEAAGRycy9lMm9Eb2Mu&#10;eG1sUEsFBgAAAAAGAAYAWQEAAAMGAAAAAA==&#10;" filled="f" stroked="f" strokeweight="0">
            <v:stroke miterlimit="0"/>
            <v:textbox inset="0,0,0,0">
              <w:txbxContent>
                <w:p w:rsidR="00A24E78" w:rsidRDefault="00C01A0F">
                  <w:pPr>
                    <w:pStyle w:val="a5"/>
                    <w:spacing w:before="82"/>
                    <w:ind w:left="20"/>
                  </w:pPr>
                  <w:r>
                    <w:rPr>
                      <w:spacing w:val="-27"/>
                    </w:rPr>
                    <w:t>·33</w:t>
                  </w:r>
                </w:p>
              </w:txbxContent>
            </v:textbox>
          </v:shape>
        </w:pict>
      </w:r>
      <w:r w:rsidR="00C01A0F">
        <w:rPr>
          <w:rFonts w:ascii="宋体" w:hAnsi="宋体" w:cs="宋体" w:hint="eastAsia"/>
          <w:sz w:val="24"/>
        </w:rPr>
        <w:t>建设项目名称：</w:t>
      </w:r>
      <w:r w:rsidR="00C01A0F">
        <w:rPr>
          <w:rFonts w:ascii="宋体" w:hAnsi="宋体" w:cs="宋体" w:hint="eastAsia"/>
          <w:sz w:val="24"/>
        </w:rPr>
        <w:t xml:space="preserve">                                                    </w:t>
      </w:r>
      <w:r w:rsidR="00C01A0F">
        <w:rPr>
          <w:rFonts w:ascii="宋体" w:hAnsi="宋体" w:cs="宋体" w:hint="eastAsia"/>
          <w:sz w:val="24"/>
        </w:rPr>
        <w:t xml:space="preserve">              </w:t>
      </w:r>
      <w:r w:rsidR="00C01A0F">
        <w:rPr>
          <w:rFonts w:ascii="宋体" w:hAnsi="宋体" w:cs="宋体" w:hint="eastAsia"/>
          <w:sz w:val="24"/>
        </w:rPr>
        <w:t>单位：万元</w:t>
      </w:r>
      <w:r w:rsidR="00C01A0F">
        <w:rPr>
          <w:rFonts w:ascii="宋体" w:hAnsi="宋体" w:cs="宋体" w:hint="eastAsia"/>
          <w:sz w:val="24"/>
        </w:rPr>
        <w:t xml:space="preserve">            </w:t>
      </w:r>
      <w:r w:rsidR="00C01A0F">
        <w:rPr>
          <w:rFonts w:ascii="宋体" w:hAnsi="宋体" w:cs="宋体" w:hint="eastAsia"/>
          <w:sz w:val="24"/>
        </w:rPr>
        <w:t>共</w:t>
      </w:r>
      <w:r w:rsidR="00C01A0F">
        <w:rPr>
          <w:rFonts w:ascii="宋体" w:hAnsi="宋体" w:cs="宋体" w:hint="eastAsia"/>
          <w:sz w:val="24"/>
        </w:rPr>
        <w:t xml:space="preserve">  </w:t>
      </w:r>
      <w:r w:rsidR="00C01A0F">
        <w:rPr>
          <w:rFonts w:ascii="宋体" w:hAnsi="宋体" w:cs="宋体" w:hint="eastAsia"/>
          <w:sz w:val="24"/>
        </w:rPr>
        <w:t>页</w:t>
      </w:r>
      <w:r w:rsidR="00C01A0F">
        <w:rPr>
          <w:rFonts w:ascii="宋体" w:hAnsi="宋体" w:cs="宋体" w:hint="eastAsia"/>
          <w:sz w:val="24"/>
        </w:rPr>
        <w:t xml:space="preserve"> </w:t>
      </w:r>
      <w:r w:rsidR="00C01A0F">
        <w:rPr>
          <w:rFonts w:ascii="宋体" w:hAnsi="宋体" w:cs="宋体" w:hint="eastAsia"/>
          <w:sz w:val="24"/>
        </w:rPr>
        <w:t>第</w:t>
      </w:r>
      <w:r w:rsidR="00C01A0F">
        <w:rPr>
          <w:rFonts w:ascii="宋体" w:hAnsi="宋体" w:cs="宋体" w:hint="eastAsia"/>
          <w:sz w:val="24"/>
        </w:rPr>
        <w:t xml:space="preserve">  </w:t>
      </w:r>
      <w:r w:rsidR="00C01A0F">
        <w:rPr>
          <w:rFonts w:ascii="宋体" w:hAnsi="宋体" w:cs="宋体" w:hint="eastAsia"/>
          <w:sz w:val="24"/>
        </w:rPr>
        <w:t>页</w:t>
      </w:r>
    </w:p>
    <w:p w:rsidR="00A24E78" w:rsidRDefault="00A24E78">
      <w:pPr>
        <w:spacing w:line="42" w:lineRule="exact"/>
        <w:rPr>
          <w:rFonts w:ascii="宋体" w:hAnsi="宋体" w:cs="宋体"/>
          <w:sz w:val="24"/>
        </w:rPr>
      </w:pPr>
    </w:p>
    <w:tbl>
      <w:tblPr>
        <w:tblW w:w="13997" w:type="dxa"/>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50"/>
        <w:gridCol w:w="2211"/>
        <w:gridCol w:w="748"/>
        <w:gridCol w:w="737"/>
        <w:gridCol w:w="748"/>
        <w:gridCol w:w="1037"/>
        <w:gridCol w:w="609"/>
        <w:gridCol w:w="748"/>
        <w:gridCol w:w="748"/>
        <w:gridCol w:w="735"/>
        <w:gridCol w:w="927"/>
        <w:gridCol w:w="788"/>
        <w:gridCol w:w="1352"/>
        <w:gridCol w:w="1759"/>
      </w:tblGrid>
      <w:tr w:rsidR="00A24E78">
        <w:trPr>
          <w:trHeight w:val="573"/>
          <w:tblHeader/>
        </w:trPr>
        <w:tc>
          <w:tcPr>
            <w:tcW w:w="850" w:type="dxa"/>
            <w:vMerge w:val="restart"/>
            <w:tcBorders>
              <w:bottom w:val="nil"/>
            </w:tcBorders>
            <w:noWrap/>
            <w:vAlign w:val="center"/>
          </w:tcPr>
          <w:p w:rsidR="00A24E78" w:rsidRDefault="00C01A0F">
            <w:pPr>
              <w:jc w:val="center"/>
              <w:rPr>
                <w:rFonts w:ascii="宋体" w:hAnsi="宋体" w:cs="宋体"/>
                <w:sz w:val="24"/>
              </w:rPr>
            </w:pPr>
            <w:r>
              <w:rPr>
                <w:rFonts w:ascii="宋体" w:hAnsi="宋体" w:cs="宋体" w:hint="eastAsia"/>
                <w:sz w:val="24"/>
              </w:rPr>
              <w:t>序号</w:t>
            </w:r>
          </w:p>
        </w:tc>
        <w:tc>
          <w:tcPr>
            <w:tcW w:w="2211" w:type="dxa"/>
            <w:vMerge w:val="restart"/>
            <w:tcBorders>
              <w:bottom w:val="nil"/>
            </w:tcBorders>
            <w:noWrap/>
            <w:vAlign w:val="center"/>
          </w:tcPr>
          <w:p w:rsidR="00A24E78" w:rsidRDefault="00C01A0F">
            <w:pPr>
              <w:jc w:val="center"/>
              <w:rPr>
                <w:rFonts w:ascii="宋体" w:hAnsi="宋体" w:cs="宋体"/>
                <w:sz w:val="24"/>
              </w:rPr>
            </w:pPr>
            <w:r>
              <w:rPr>
                <w:rFonts w:ascii="宋体" w:hAnsi="宋体" w:cs="宋体" w:hint="eastAsia"/>
                <w:sz w:val="24"/>
              </w:rPr>
              <w:t>工程项目或费用名称</w:t>
            </w:r>
          </w:p>
        </w:tc>
        <w:tc>
          <w:tcPr>
            <w:tcW w:w="3879" w:type="dxa"/>
            <w:gridSpan w:val="5"/>
            <w:noWrap/>
            <w:vAlign w:val="center"/>
          </w:tcPr>
          <w:p w:rsidR="00A24E78" w:rsidRDefault="00C01A0F">
            <w:pPr>
              <w:jc w:val="center"/>
              <w:rPr>
                <w:rFonts w:ascii="宋体" w:hAnsi="宋体" w:cs="宋体"/>
                <w:sz w:val="24"/>
              </w:rPr>
            </w:pPr>
            <w:r>
              <w:rPr>
                <w:rFonts w:ascii="宋体" w:hAnsi="宋体" w:cs="宋体" w:hint="eastAsia"/>
                <w:sz w:val="24"/>
              </w:rPr>
              <w:t>原批准概算</w:t>
            </w:r>
          </w:p>
        </w:tc>
        <w:tc>
          <w:tcPr>
            <w:tcW w:w="3946" w:type="dxa"/>
            <w:gridSpan w:val="5"/>
            <w:noWrap/>
            <w:vAlign w:val="center"/>
          </w:tcPr>
          <w:p w:rsidR="00A24E78" w:rsidRDefault="00C01A0F">
            <w:pPr>
              <w:jc w:val="center"/>
              <w:rPr>
                <w:rFonts w:ascii="宋体" w:hAnsi="宋体" w:cs="宋体"/>
                <w:sz w:val="24"/>
              </w:rPr>
            </w:pPr>
            <w:r>
              <w:rPr>
                <w:rFonts w:ascii="宋体" w:hAnsi="宋体" w:cs="宋体" w:hint="eastAsia"/>
                <w:sz w:val="24"/>
              </w:rPr>
              <w:t>调整概算</w:t>
            </w:r>
          </w:p>
        </w:tc>
        <w:tc>
          <w:tcPr>
            <w:tcW w:w="1352" w:type="dxa"/>
            <w:vMerge w:val="restart"/>
            <w:tcBorders>
              <w:bottom w:val="nil"/>
            </w:tcBorders>
            <w:noWrap/>
            <w:vAlign w:val="center"/>
          </w:tcPr>
          <w:p w:rsidR="00A24E78" w:rsidRDefault="00C01A0F">
            <w:pPr>
              <w:jc w:val="center"/>
              <w:rPr>
                <w:rFonts w:ascii="宋体" w:hAnsi="宋体" w:cs="宋体"/>
                <w:sz w:val="24"/>
              </w:rPr>
            </w:pPr>
            <w:r>
              <w:rPr>
                <w:rFonts w:ascii="宋体" w:hAnsi="宋体" w:cs="宋体" w:hint="eastAsia"/>
                <w:sz w:val="24"/>
              </w:rPr>
              <w:t>差额</w:t>
            </w:r>
          </w:p>
          <w:p w:rsidR="00A24E78" w:rsidRDefault="00C01A0F">
            <w:pPr>
              <w:jc w:val="center"/>
              <w:rPr>
                <w:rFonts w:ascii="宋体" w:hAnsi="宋体" w:cs="宋体"/>
                <w:sz w:val="24"/>
              </w:rPr>
            </w:pPr>
            <w:r>
              <w:rPr>
                <w:rFonts w:ascii="宋体" w:hAnsi="宋体" w:cs="宋体" w:hint="eastAsia"/>
                <w:sz w:val="24"/>
              </w:rPr>
              <w:t>(</w:t>
            </w:r>
            <w:r>
              <w:rPr>
                <w:rFonts w:ascii="宋体" w:hAnsi="宋体" w:cs="宋体" w:hint="eastAsia"/>
                <w:sz w:val="24"/>
              </w:rPr>
              <w:t>调整概算</w:t>
            </w:r>
            <w:r>
              <w:rPr>
                <w:rFonts w:ascii="宋体" w:hAnsi="宋体" w:cs="宋体" w:hint="eastAsia"/>
                <w:sz w:val="24"/>
              </w:rPr>
              <w:t xml:space="preserve">-  </w:t>
            </w:r>
            <w:r>
              <w:rPr>
                <w:rFonts w:ascii="宋体" w:hAnsi="宋体" w:cs="宋体" w:hint="eastAsia"/>
                <w:sz w:val="24"/>
              </w:rPr>
              <w:t>原批准概算</w:t>
            </w:r>
            <w:r>
              <w:rPr>
                <w:rFonts w:ascii="宋体" w:hAnsi="宋体" w:cs="宋体" w:hint="eastAsia"/>
                <w:sz w:val="24"/>
              </w:rPr>
              <w:t>)</w:t>
            </w:r>
          </w:p>
        </w:tc>
        <w:tc>
          <w:tcPr>
            <w:tcW w:w="1759" w:type="dxa"/>
            <w:vMerge w:val="restart"/>
            <w:tcBorders>
              <w:bottom w:val="nil"/>
            </w:tcBorders>
            <w:noWrap/>
            <w:vAlign w:val="center"/>
          </w:tcPr>
          <w:p w:rsidR="00A24E78" w:rsidRDefault="00C01A0F">
            <w:pPr>
              <w:jc w:val="center"/>
              <w:rPr>
                <w:rFonts w:ascii="宋体" w:hAnsi="宋体" w:cs="宋体"/>
                <w:sz w:val="24"/>
              </w:rPr>
            </w:pPr>
            <w:r>
              <w:rPr>
                <w:rFonts w:ascii="宋体" w:hAnsi="宋体" w:cs="宋体" w:hint="eastAsia"/>
                <w:sz w:val="24"/>
              </w:rPr>
              <w:t>主要调整原因</w:t>
            </w:r>
          </w:p>
        </w:tc>
      </w:tr>
      <w:tr w:rsidR="00A24E78">
        <w:trPr>
          <w:trHeight w:val="981"/>
          <w:tblHeader/>
        </w:trPr>
        <w:tc>
          <w:tcPr>
            <w:tcW w:w="850" w:type="dxa"/>
            <w:vMerge/>
            <w:tcBorders>
              <w:top w:val="nil"/>
            </w:tcBorders>
            <w:noWrap/>
          </w:tcPr>
          <w:p w:rsidR="00A24E78" w:rsidRDefault="00A24E78">
            <w:pPr>
              <w:jc w:val="center"/>
              <w:rPr>
                <w:rFonts w:ascii="宋体" w:hAnsi="宋体" w:cs="宋体"/>
                <w:sz w:val="24"/>
              </w:rPr>
            </w:pPr>
          </w:p>
        </w:tc>
        <w:tc>
          <w:tcPr>
            <w:tcW w:w="2211" w:type="dxa"/>
            <w:vMerge/>
            <w:tcBorders>
              <w:top w:val="nil"/>
            </w:tcBorders>
            <w:noWrap/>
          </w:tcPr>
          <w:p w:rsidR="00A24E78" w:rsidRDefault="00A24E78">
            <w:pPr>
              <w:jc w:val="center"/>
              <w:rPr>
                <w:rFonts w:ascii="宋体" w:hAnsi="宋体" w:cs="宋体"/>
                <w:sz w:val="24"/>
              </w:rPr>
            </w:pPr>
          </w:p>
        </w:tc>
        <w:tc>
          <w:tcPr>
            <w:tcW w:w="748" w:type="dxa"/>
            <w:noWrap/>
            <w:vAlign w:val="center"/>
          </w:tcPr>
          <w:p w:rsidR="00A24E78" w:rsidRDefault="00C01A0F">
            <w:pPr>
              <w:jc w:val="center"/>
              <w:rPr>
                <w:rFonts w:ascii="宋体" w:hAnsi="宋体" w:cs="宋体"/>
                <w:sz w:val="24"/>
              </w:rPr>
            </w:pPr>
            <w:r>
              <w:rPr>
                <w:rFonts w:ascii="宋体" w:hAnsi="宋体" w:cs="宋体" w:hint="eastAsia"/>
                <w:sz w:val="24"/>
              </w:rPr>
              <w:t>建筑</w:t>
            </w:r>
            <w:r>
              <w:rPr>
                <w:rFonts w:ascii="宋体" w:hAnsi="宋体" w:cs="宋体" w:hint="eastAsia"/>
                <w:sz w:val="24"/>
              </w:rPr>
              <w:t xml:space="preserve">  </w:t>
            </w:r>
            <w:r>
              <w:rPr>
                <w:rFonts w:ascii="宋体" w:hAnsi="宋体" w:cs="宋体" w:hint="eastAsia"/>
                <w:sz w:val="24"/>
              </w:rPr>
              <w:t>工程费</w:t>
            </w:r>
          </w:p>
        </w:tc>
        <w:tc>
          <w:tcPr>
            <w:tcW w:w="737" w:type="dxa"/>
            <w:noWrap/>
            <w:vAlign w:val="center"/>
          </w:tcPr>
          <w:p w:rsidR="00A24E78" w:rsidRDefault="00C01A0F">
            <w:pPr>
              <w:jc w:val="center"/>
              <w:rPr>
                <w:rFonts w:ascii="宋体" w:hAnsi="宋体" w:cs="宋体"/>
                <w:sz w:val="24"/>
              </w:rPr>
            </w:pPr>
            <w:r>
              <w:rPr>
                <w:rFonts w:ascii="宋体" w:hAnsi="宋体" w:cs="宋体" w:hint="eastAsia"/>
                <w:sz w:val="24"/>
              </w:rPr>
              <w:t>安装</w:t>
            </w:r>
            <w:r>
              <w:rPr>
                <w:rFonts w:ascii="宋体" w:hAnsi="宋体" w:cs="宋体" w:hint="eastAsia"/>
                <w:sz w:val="24"/>
              </w:rPr>
              <w:t xml:space="preserve">  </w:t>
            </w:r>
            <w:r>
              <w:rPr>
                <w:rFonts w:ascii="宋体" w:hAnsi="宋体" w:cs="宋体" w:hint="eastAsia"/>
                <w:sz w:val="24"/>
              </w:rPr>
              <w:t>工程费</w:t>
            </w:r>
          </w:p>
        </w:tc>
        <w:tc>
          <w:tcPr>
            <w:tcW w:w="748" w:type="dxa"/>
            <w:noWrap/>
            <w:vAlign w:val="center"/>
          </w:tcPr>
          <w:p w:rsidR="00A24E78" w:rsidRDefault="00C01A0F">
            <w:pPr>
              <w:jc w:val="center"/>
              <w:rPr>
                <w:rFonts w:ascii="宋体" w:hAnsi="宋体" w:cs="宋体"/>
                <w:sz w:val="24"/>
              </w:rPr>
            </w:pPr>
            <w:r>
              <w:rPr>
                <w:rFonts w:ascii="宋体" w:hAnsi="宋体" w:cs="宋体" w:hint="eastAsia"/>
                <w:sz w:val="24"/>
              </w:rPr>
              <w:t>设备</w:t>
            </w:r>
            <w:r>
              <w:rPr>
                <w:rFonts w:ascii="宋体" w:hAnsi="宋体" w:cs="宋体" w:hint="eastAsia"/>
                <w:sz w:val="24"/>
              </w:rPr>
              <w:t xml:space="preserve">  </w:t>
            </w:r>
            <w:r>
              <w:rPr>
                <w:rFonts w:ascii="宋体" w:hAnsi="宋体" w:cs="宋体" w:hint="eastAsia"/>
                <w:sz w:val="24"/>
              </w:rPr>
              <w:t>购置费</w:t>
            </w:r>
          </w:p>
        </w:tc>
        <w:tc>
          <w:tcPr>
            <w:tcW w:w="1037" w:type="dxa"/>
            <w:noWrap/>
            <w:vAlign w:val="center"/>
          </w:tcPr>
          <w:p w:rsidR="00A24E78" w:rsidRDefault="00C01A0F">
            <w:pPr>
              <w:jc w:val="center"/>
              <w:rPr>
                <w:rFonts w:ascii="宋体" w:hAnsi="宋体" w:cs="宋体"/>
                <w:sz w:val="24"/>
              </w:rPr>
            </w:pPr>
            <w:r>
              <w:rPr>
                <w:rFonts w:ascii="宋体" w:hAnsi="宋体" w:cs="宋体" w:hint="eastAsia"/>
                <w:sz w:val="24"/>
              </w:rPr>
              <w:t>工程建设</w:t>
            </w:r>
            <w:r>
              <w:rPr>
                <w:rFonts w:ascii="宋体" w:hAnsi="宋体" w:cs="宋体" w:hint="eastAsia"/>
                <w:sz w:val="24"/>
              </w:rPr>
              <w:t xml:space="preserve"> </w:t>
            </w:r>
            <w:r>
              <w:rPr>
                <w:rFonts w:ascii="宋体" w:hAnsi="宋体" w:cs="宋体" w:hint="eastAsia"/>
                <w:sz w:val="24"/>
              </w:rPr>
              <w:t>其他费用</w:t>
            </w:r>
          </w:p>
        </w:tc>
        <w:tc>
          <w:tcPr>
            <w:tcW w:w="609" w:type="dxa"/>
            <w:noWrap/>
            <w:vAlign w:val="center"/>
          </w:tcPr>
          <w:p w:rsidR="00A24E78" w:rsidRDefault="00C01A0F">
            <w:pPr>
              <w:jc w:val="center"/>
              <w:rPr>
                <w:rFonts w:ascii="宋体" w:hAnsi="宋体" w:cs="宋体"/>
                <w:sz w:val="24"/>
              </w:rPr>
            </w:pPr>
            <w:r>
              <w:rPr>
                <w:rFonts w:ascii="宋体" w:hAnsi="宋体" w:cs="宋体" w:hint="eastAsia"/>
                <w:sz w:val="24"/>
              </w:rPr>
              <w:t>合计</w:t>
            </w:r>
          </w:p>
        </w:tc>
        <w:tc>
          <w:tcPr>
            <w:tcW w:w="748" w:type="dxa"/>
            <w:noWrap/>
            <w:vAlign w:val="center"/>
          </w:tcPr>
          <w:p w:rsidR="00A24E78" w:rsidRDefault="00C01A0F">
            <w:pPr>
              <w:jc w:val="center"/>
              <w:rPr>
                <w:rFonts w:ascii="宋体" w:hAnsi="宋体" w:cs="宋体"/>
                <w:sz w:val="24"/>
              </w:rPr>
            </w:pPr>
            <w:r>
              <w:rPr>
                <w:rFonts w:ascii="宋体" w:hAnsi="宋体" w:cs="宋体" w:hint="eastAsia"/>
                <w:sz w:val="24"/>
              </w:rPr>
              <w:t>建筑</w:t>
            </w:r>
            <w:r>
              <w:rPr>
                <w:rFonts w:ascii="宋体" w:hAnsi="宋体" w:cs="宋体" w:hint="eastAsia"/>
                <w:sz w:val="24"/>
              </w:rPr>
              <w:t xml:space="preserve">  </w:t>
            </w:r>
            <w:r>
              <w:rPr>
                <w:rFonts w:ascii="宋体" w:hAnsi="宋体" w:cs="宋体" w:hint="eastAsia"/>
                <w:sz w:val="24"/>
              </w:rPr>
              <w:t>工程费</w:t>
            </w:r>
          </w:p>
        </w:tc>
        <w:tc>
          <w:tcPr>
            <w:tcW w:w="748" w:type="dxa"/>
            <w:noWrap/>
            <w:vAlign w:val="center"/>
          </w:tcPr>
          <w:p w:rsidR="00A24E78" w:rsidRDefault="00C01A0F">
            <w:pPr>
              <w:jc w:val="center"/>
              <w:rPr>
                <w:rFonts w:ascii="宋体" w:hAnsi="宋体" w:cs="宋体"/>
                <w:sz w:val="24"/>
              </w:rPr>
            </w:pPr>
            <w:r>
              <w:rPr>
                <w:rFonts w:ascii="宋体" w:hAnsi="宋体" w:cs="宋体" w:hint="eastAsia"/>
                <w:sz w:val="24"/>
              </w:rPr>
              <w:t>安装</w:t>
            </w:r>
            <w:r>
              <w:rPr>
                <w:rFonts w:ascii="宋体" w:hAnsi="宋体" w:cs="宋体" w:hint="eastAsia"/>
                <w:sz w:val="24"/>
              </w:rPr>
              <w:t xml:space="preserve">  </w:t>
            </w:r>
            <w:r>
              <w:rPr>
                <w:rFonts w:ascii="宋体" w:hAnsi="宋体" w:cs="宋体" w:hint="eastAsia"/>
                <w:sz w:val="24"/>
              </w:rPr>
              <w:t>工程费</w:t>
            </w:r>
          </w:p>
        </w:tc>
        <w:tc>
          <w:tcPr>
            <w:tcW w:w="735" w:type="dxa"/>
            <w:noWrap/>
            <w:vAlign w:val="center"/>
          </w:tcPr>
          <w:p w:rsidR="00A24E78" w:rsidRDefault="00C01A0F">
            <w:pPr>
              <w:jc w:val="center"/>
              <w:rPr>
                <w:rFonts w:ascii="宋体" w:hAnsi="宋体" w:cs="宋体"/>
                <w:sz w:val="24"/>
              </w:rPr>
            </w:pPr>
            <w:r>
              <w:rPr>
                <w:rFonts w:ascii="宋体" w:hAnsi="宋体" w:cs="宋体" w:hint="eastAsia"/>
                <w:sz w:val="24"/>
              </w:rPr>
              <w:t>设备</w:t>
            </w:r>
            <w:r>
              <w:rPr>
                <w:rFonts w:ascii="宋体" w:hAnsi="宋体" w:cs="宋体" w:hint="eastAsia"/>
                <w:sz w:val="24"/>
              </w:rPr>
              <w:t xml:space="preserve">  </w:t>
            </w:r>
            <w:r>
              <w:rPr>
                <w:rFonts w:ascii="宋体" w:hAnsi="宋体" w:cs="宋体" w:hint="eastAsia"/>
                <w:sz w:val="24"/>
              </w:rPr>
              <w:t>购置费</w:t>
            </w:r>
          </w:p>
        </w:tc>
        <w:tc>
          <w:tcPr>
            <w:tcW w:w="927" w:type="dxa"/>
            <w:noWrap/>
            <w:vAlign w:val="center"/>
          </w:tcPr>
          <w:p w:rsidR="00A24E78" w:rsidRDefault="00C01A0F">
            <w:pPr>
              <w:jc w:val="center"/>
              <w:rPr>
                <w:rFonts w:ascii="宋体" w:hAnsi="宋体" w:cs="宋体"/>
                <w:sz w:val="24"/>
              </w:rPr>
            </w:pPr>
            <w:r>
              <w:rPr>
                <w:rFonts w:ascii="宋体" w:hAnsi="宋体" w:cs="宋体" w:hint="eastAsia"/>
                <w:sz w:val="24"/>
              </w:rPr>
              <w:t>工程建设其他费用</w:t>
            </w:r>
          </w:p>
        </w:tc>
        <w:tc>
          <w:tcPr>
            <w:tcW w:w="788" w:type="dxa"/>
            <w:noWrap/>
            <w:vAlign w:val="center"/>
          </w:tcPr>
          <w:p w:rsidR="00A24E78" w:rsidRDefault="00C01A0F">
            <w:pPr>
              <w:jc w:val="center"/>
              <w:rPr>
                <w:rFonts w:ascii="宋体" w:hAnsi="宋体" w:cs="宋体"/>
                <w:sz w:val="24"/>
              </w:rPr>
            </w:pPr>
            <w:r>
              <w:rPr>
                <w:rFonts w:ascii="宋体" w:hAnsi="宋体" w:cs="宋体" w:hint="eastAsia"/>
                <w:sz w:val="24"/>
              </w:rPr>
              <w:t>合计</w:t>
            </w:r>
          </w:p>
        </w:tc>
        <w:tc>
          <w:tcPr>
            <w:tcW w:w="1352" w:type="dxa"/>
            <w:vMerge/>
            <w:tcBorders>
              <w:top w:val="nil"/>
            </w:tcBorders>
            <w:noWrap/>
          </w:tcPr>
          <w:p w:rsidR="00A24E78" w:rsidRDefault="00A24E78">
            <w:pPr>
              <w:jc w:val="center"/>
              <w:rPr>
                <w:rFonts w:ascii="宋体" w:hAnsi="宋体" w:cs="宋体"/>
                <w:sz w:val="24"/>
              </w:rPr>
            </w:pPr>
          </w:p>
        </w:tc>
        <w:tc>
          <w:tcPr>
            <w:tcW w:w="1759" w:type="dxa"/>
            <w:vMerge/>
            <w:tcBorders>
              <w:top w:val="nil"/>
            </w:tcBorders>
            <w:noWrap/>
          </w:tcPr>
          <w:p w:rsidR="00A24E78" w:rsidRDefault="00A24E78">
            <w:pPr>
              <w:jc w:val="center"/>
              <w:rPr>
                <w:rFonts w:ascii="宋体" w:hAnsi="宋体" w:cs="宋体"/>
                <w:sz w:val="24"/>
              </w:rPr>
            </w:pPr>
          </w:p>
        </w:tc>
      </w:tr>
      <w:tr w:rsidR="00A24E78">
        <w:trPr>
          <w:trHeight w:hRule="exact" w:val="340"/>
          <w:tblHeader/>
        </w:trPr>
        <w:tc>
          <w:tcPr>
            <w:tcW w:w="850" w:type="dxa"/>
            <w:noWrap/>
            <w:vAlign w:val="center"/>
          </w:tcPr>
          <w:p w:rsidR="00A24E78" w:rsidRDefault="00C01A0F">
            <w:pPr>
              <w:widowControl/>
              <w:adjustRightInd w:val="0"/>
              <w:snapToGrid w:val="0"/>
              <w:jc w:val="center"/>
              <w:textAlignment w:val="center"/>
              <w:rPr>
                <w:rFonts w:ascii="宋体" w:hAnsi="宋体" w:cs="宋体"/>
                <w:sz w:val="24"/>
              </w:rPr>
            </w:pPr>
            <w:r>
              <w:rPr>
                <w:rFonts w:ascii="宋体" w:hAnsi="宋体" w:cs="宋体" w:hint="eastAsia"/>
                <w:kern w:val="0"/>
                <w:sz w:val="24"/>
              </w:rPr>
              <w:t>一</w:t>
            </w:r>
          </w:p>
        </w:tc>
        <w:tc>
          <w:tcPr>
            <w:tcW w:w="2211" w:type="dxa"/>
            <w:noWrap/>
            <w:vAlign w:val="center"/>
          </w:tcPr>
          <w:p w:rsidR="00A24E78" w:rsidRDefault="00C01A0F">
            <w:pPr>
              <w:widowControl/>
              <w:adjustRightInd w:val="0"/>
              <w:snapToGrid w:val="0"/>
              <w:jc w:val="center"/>
              <w:textAlignment w:val="center"/>
              <w:rPr>
                <w:rFonts w:ascii="宋体" w:hAnsi="宋体" w:cs="宋体"/>
                <w:sz w:val="24"/>
              </w:rPr>
            </w:pPr>
            <w:r>
              <w:rPr>
                <w:rFonts w:ascii="宋体" w:hAnsi="宋体" w:cs="宋体" w:hint="eastAsia"/>
                <w:kern w:val="0"/>
                <w:sz w:val="24"/>
              </w:rPr>
              <w:t>工程费用</w:t>
            </w:r>
          </w:p>
        </w:tc>
        <w:tc>
          <w:tcPr>
            <w:tcW w:w="748" w:type="dxa"/>
            <w:noWrap/>
          </w:tcPr>
          <w:p w:rsidR="00A24E78" w:rsidRDefault="00A24E78">
            <w:pPr>
              <w:jc w:val="center"/>
              <w:rPr>
                <w:rFonts w:ascii="宋体" w:hAnsi="宋体" w:cs="宋体"/>
                <w:sz w:val="24"/>
              </w:rPr>
            </w:pPr>
          </w:p>
        </w:tc>
        <w:tc>
          <w:tcPr>
            <w:tcW w:w="737" w:type="dxa"/>
            <w:noWrap/>
          </w:tcPr>
          <w:p w:rsidR="00A24E78" w:rsidRDefault="00A24E78">
            <w:pPr>
              <w:jc w:val="center"/>
              <w:rPr>
                <w:rFonts w:ascii="宋体" w:hAnsi="宋体" w:cs="宋体"/>
                <w:sz w:val="24"/>
              </w:rPr>
            </w:pPr>
          </w:p>
        </w:tc>
        <w:tc>
          <w:tcPr>
            <w:tcW w:w="748" w:type="dxa"/>
            <w:noWrap/>
          </w:tcPr>
          <w:p w:rsidR="00A24E78" w:rsidRDefault="00A24E78">
            <w:pPr>
              <w:jc w:val="center"/>
              <w:rPr>
                <w:rFonts w:ascii="宋体" w:hAnsi="宋体" w:cs="宋体"/>
                <w:sz w:val="24"/>
              </w:rPr>
            </w:pPr>
          </w:p>
        </w:tc>
        <w:tc>
          <w:tcPr>
            <w:tcW w:w="1037" w:type="dxa"/>
            <w:noWrap/>
          </w:tcPr>
          <w:p w:rsidR="00A24E78" w:rsidRDefault="00A24E78">
            <w:pPr>
              <w:jc w:val="center"/>
              <w:rPr>
                <w:rFonts w:ascii="宋体" w:hAnsi="宋体" w:cs="宋体"/>
                <w:sz w:val="24"/>
              </w:rPr>
            </w:pPr>
          </w:p>
        </w:tc>
        <w:tc>
          <w:tcPr>
            <w:tcW w:w="609" w:type="dxa"/>
            <w:noWrap/>
          </w:tcPr>
          <w:p w:rsidR="00A24E78" w:rsidRDefault="00A24E78">
            <w:pPr>
              <w:jc w:val="center"/>
              <w:rPr>
                <w:rFonts w:ascii="宋体" w:hAnsi="宋体" w:cs="宋体"/>
                <w:sz w:val="24"/>
              </w:rPr>
            </w:pPr>
          </w:p>
        </w:tc>
        <w:tc>
          <w:tcPr>
            <w:tcW w:w="748" w:type="dxa"/>
            <w:noWrap/>
          </w:tcPr>
          <w:p w:rsidR="00A24E78" w:rsidRDefault="00A24E78">
            <w:pPr>
              <w:jc w:val="center"/>
              <w:rPr>
                <w:rFonts w:ascii="宋体" w:hAnsi="宋体" w:cs="宋体"/>
                <w:sz w:val="24"/>
              </w:rPr>
            </w:pPr>
          </w:p>
        </w:tc>
        <w:tc>
          <w:tcPr>
            <w:tcW w:w="748" w:type="dxa"/>
            <w:noWrap/>
          </w:tcPr>
          <w:p w:rsidR="00A24E78" w:rsidRDefault="00A24E78">
            <w:pPr>
              <w:jc w:val="center"/>
              <w:rPr>
                <w:rFonts w:ascii="宋体" w:hAnsi="宋体" w:cs="宋体"/>
                <w:sz w:val="24"/>
              </w:rPr>
            </w:pPr>
          </w:p>
        </w:tc>
        <w:tc>
          <w:tcPr>
            <w:tcW w:w="735" w:type="dxa"/>
            <w:noWrap/>
          </w:tcPr>
          <w:p w:rsidR="00A24E78" w:rsidRDefault="00A24E78">
            <w:pPr>
              <w:jc w:val="center"/>
              <w:rPr>
                <w:rFonts w:ascii="宋体" w:hAnsi="宋体" w:cs="宋体"/>
                <w:sz w:val="24"/>
              </w:rPr>
            </w:pPr>
          </w:p>
        </w:tc>
        <w:tc>
          <w:tcPr>
            <w:tcW w:w="927" w:type="dxa"/>
            <w:noWrap/>
          </w:tcPr>
          <w:p w:rsidR="00A24E78" w:rsidRDefault="00A24E78">
            <w:pPr>
              <w:jc w:val="center"/>
              <w:rPr>
                <w:rFonts w:ascii="宋体" w:hAnsi="宋体" w:cs="宋体"/>
                <w:sz w:val="24"/>
              </w:rPr>
            </w:pPr>
          </w:p>
        </w:tc>
        <w:tc>
          <w:tcPr>
            <w:tcW w:w="788" w:type="dxa"/>
            <w:noWrap/>
          </w:tcPr>
          <w:p w:rsidR="00A24E78" w:rsidRDefault="00A24E78">
            <w:pPr>
              <w:jc w:val="center"/>
              <w:rPr>
                <w:rFonts w:ascii="宋体" w:hAnsi="宋体" w:cs="宋体"/>
                <w:sz w:val="24"/>
              </w:rPr>
            </w:pPr>
          </w:p>
        </w:tc>
        <w:tc>
          <w:tcPr>
            <w:tcW w:w="1352" w:type="dxa"/>
            <w:noWrap/>
          </w:tcPr>
          <w:p w:rsidR="00A24E78" w:rsidRDefault="00A24E78">
            <w:pPr>
              <w:jc w:val="center"/>
              <w:rPr>
                <w:rFonts w:ascii="宋体" w:hAnsi="宋体" w:cs="宋体"/>
                <w:sz w:val="24"/>
              </w:rPr>
            </w:pPr>
          </w:p>
        </w:tc>
        <w:tc>
          <w:tcPr>
            <w:tcW w:w="1759" w:type="dxa"/>
            <w:noWrap/>
          </w:tcPr>
          <w:p w:rsidR="00A24E78" w:rsidRDefault="00A24E78">
            <w:pPr>
              <w:jc w:val="center"/>
              <w:rPr>
                <w:rFonts w:ascii="宋体" w:hAnsi="宋体" w:cs="宋体"/>
                <w:sz w:val="24"/>
              </w:rPr>
            </w:pPr>
          </w:p>
        </w:tc>
      </w:tr>
      <w:tr w:rsidR="00A24E78">
        <w:trPr>
          <w:trHeight w:hRule="exact" w:val="340"/>
          <w:tblHeader/>
        </w:trPr>
        <w:tc>
          <w:tcPr>
            <w:tcW w:w="850" w:type="dxa"/>
            <w:noWrap/>
            <w:vAlign w:val="center"/>
          </w:tcPr>
          <w:p w:rsidR="00A24E78" w:rsidRDefault="00C01A0F">
            <w:pPr>
              <w:widowControl/>
              <w:adjustRightInd w:val="0"/>
              <w:snapToGrid w:val="0"/>
              <w:jc w:val="center"/>
              <w:textAlignment w:val="center"/>
              <w:rPr>
                <w:rFonts w:ascii="宋体" w:hAnsi="宋体" w:cs="宋体"/>
                <w:sz w:val="24"/>
              </w:rPr>
            </w:pPr>
            <w:r>
              <w:rPr>
                <w:rFonts w:ascii="宋体" w:hAnsi="宋体" w:cs="宋体" w:hint="eastAsia"/>
                <w:kern w:val="0"/>
                <w:sz w:val="24"/>
              </w:rPr>
              <w:t>（一）</w:t>
            </w:r>
          </w:p>
        </w:tc>
        <w:tc>
          <w:tcPr>
            <w:tcW w:w="2211" w:type="dxa"/>
            <w:noWrap/>
            <w:vAlign w:val="center"/>
          </w:tcPr>
          <w:p w:rsidR="00A24E78" w:rsidRDefault="00C01A0F">
            <w:pPr>
              <w:widowControl/>
              <w:adjustRightInd w:val="0"/>
              <w:snapToGrid w:val="0"/>
              <w:jc w:val="center"/>
              <w:textAlignment w:val="center"/>
              <w:rPr>
                <w:rFonts w:ascii="宋体" w:hAnsi="宋体" w:cs="宋体"/>
                <w:sz w:val="24"/>
              </w:rPr>
            </w:pPr>
            <w:r>
              <w:rPr>
                <w:rFonts w:ascii="宋体" w:hAnsi="宋体" w:cs="宋体" w:hint="eastAsia"/>
                <w:kern w:val="0"/>
                <w:sz w:val="24"/>
              </w:rPr>
              <w:t>主要工程项目</w:t>
            </w:r>
          </w:p>
        </w:tc>
        <w:tc>
          <w:tcPr>
            <w:tcW w:w="748" w:type="dxa"/>
            <w:noWrap/>
          </w:tcPr>
          <w:p w:rsidR="00A24E78" w:rsidRDefault="00A24E78">
            <w:pPr>
              <w:jc w:val="center"/>
              <w:rPr>
                <w:rFonts w:ascii="宋体" w:hAnsi="宋体" w:cs="宋体"/>
                <w:sz w:val="24"/>
              </w:rPr>
            </w:pPr>
          </w:p>
        </w:tc>
        <w:tc>
          <w:tcPr>
            <w:tcW w:w="737" w:type="dxa"/>
            <w:noWrap/>
          </w:tcPr>
          <w:p w:rsidR="00A24E78" w:rsidRDefault="00A24E78">
            <w:pPr>
              <w:jc w:val="center"/>
              <w:rPr>
                <w:rFonts w:ascii="宋体" w:hAnsi="宋体" w:cs="宋体"/>
                <w:sz w:val="24"/>
              </w:rPr>
            </w:pPr>
          </w:p>
        </w:tc>
        <w:tc>
          <w:tcPr>
            <w:tcW w:w="748" w:type="dxa"/>
            <w:noWrap/>
          </w:tcPr>
          <w:p w:rsidR="00A24E78" w:rsidRDefault="00A24E78">
            <w:pPr>
              <w:jc w:val="center"/>
              <w:rPr>
                <w:rFonts w:ascii="宋体" w:hAnsi="宋体" w:cs="宋体"/>
                <w:sz w:val="24"/>
              </w:rPr>
            </w:pPr>
          </w:p>
        </w:tc>
        <w:tc>
          <w:tcPr>
            <w:tcW w:w="1037" w:type="dxa"/>
            <w:noWrap/>
          </w:tcPr>
          <w:p w:rsidR="00A24E78" w:rsidRDefault="00A24E78">
            <w:pPr>
              <w:jc w:val="center"/>
              <w:rPr>
                <w:rFonts w:ascii="宋体" w:hAnsi="宋体" w:cs="宋体"/>
                <w:sz w:val="24"/>
              </w:rPr>
            </w:pPr>
          </w:p>
        </w:tc>
        <w:tc>
          <w:tcPr>
            <w:tcW w:w="609" w:type="dxa"/>
            <w:noWrap/>
          </w:tcPr>
          <w:p w:rsidR="00A24E78" w:rsidRDefault="00A24E78">
            <w:pPr>
              <w:jc w:val="center"/>
              <w:rPr>
                <w:rFonts w:ascii="宋体" w:hAnsi="宋体" w:cs="宋体"/>
                <w:sz w:val="24"/>
              </w:rPr>
            </w:pPr>
          </w:p>
        </w:tc>
        <w:tc>
          <w:tcPr>
            <w:tcW w:w="748" w:type="dxa"/>
            <w:noWrap/>
          </w:tcPr>
          <w:p w:rsidR="00A24E78" w:rsidRDefault="00A24E78">
            <w:pPr>
              <w:jc w:val="center"/>
              <w:rPr>
                <w:rFonts w:ascii="宋体" w:hAnsi="宋体" w:cs="宋体"/>
                <w:sz w:val="24"/>
              </w:rPr>
            </w:pPr>
          </w:p>
        </w:tc>
        <w:tc>
          <w:tcPr>
            <w:tcW w:w="748" w:type="dxa"/>
            <w:noWrap/>
          </w:tcPr>
          <w:p w:rsidR="00A24E78" w:rsidRDefault="00A24E78">
            <w:pPr>
              <w:jc w:val="center"/>
              <w:rPr>
                <w:rFonts w:ascii="宋体" w:hAnsi="宋体" w:cs="宋体"/>
                <w:sz w:val="24"/>
              </w:rPr>
            </w:pPr>
          </w:p>
        </w:tc>
        <w:tc>
          <w:tcPr>
            <w:tcW w:w="735" w:type="dxa"/>
            <w:noWrap/>
          </w:tcPr>
          <w:p w:rsidR="00A24E78" w:rsidRDefault="00A24E78">
            <w:pPr>
              <w:jc w:val="center"/>
              <w:rPr>
                <w:rFonts w:ascii="宋体" w:hAnsi="宋体" w:cs="宋体"/>
                <w:sz w:val="24"/>
              </w:rPr>
            </w:pPr>
          </w:p>
        </w:tc>
        <w:tc>
          <w:tcPr>
            <w:tcW w:w="927" w:type="dxa"/>
            <w:noWrap/>
          </w:tcPr>
          <w:p w:rsidR="00A24E78" w:rsidRDefault="00A24E78">
            <w:pPr>
              <w:jc w:val="center"/>
              <w:rPr>
                <w:rFonts w:ascii="宋体" w:hAnsi="宋体" w:cs="宋体"/>
                <w:sz w:val="24"/>
              </w:rPr>
            </w:pPr>
          </w:p>
        </w:tc>
        <w:tc>
          <w:tcPr>
            <w:tcW w:w="788" w:type="dxa"/>
            <w:noWrap/>
          </w:tcPr>
          <w:p w:rsidR="00A24E78" w:rsidRDefault="00A24E78">
            <w:pPr>
              <w:jc w:val="center"/>
              <w:rPr>
                <w:rFonts w:ascii="宋体" w:hAnsi="宋体" w:cs="宋体"/>
                <w:sz w:val="24"/>
              </w:rPr>
            </w:pPr>
          </w:p>
        </w:tc>
        <w:tc>
          <w:tcPr>
            <w:tcW w:w="1352" w:type="dxa"/>
            <w:noWrap/>
          </w:tcPr>
          <w:p w:rsidR="00A24E78" w:rsidRDefault="00A24E78">
            <w:pPr>
              <w:jc w:val="center"/>
              <w:rPr>
                <w:rFonts w:ascii="宋体" w:hAnsi="宋体" w:cs="宋体"/>
                <w:sz w:val="24"/>
              </w:rPr>
            </w:pPr>
          </w:p>
        </w:tc>
        <w:tc>
          <w:tcPr>
            <w:tcW w:w="1759" w:type="dxa"/>
            <w:noWrap/>
          </w:tcPr>
          <w:p w:rsidR="00A24E78" w:rsidRDefault="00A24E78">
            <w:pPr>
              <w:jc w:val="center"/>
              <w:rPr>
                <w:rFonts w:ascii="宋体" w:hAnsi="宋体" w:cs="宋体"/>
                <w:sz w:val="24"/>
              </w:rPr>
            </w:pPr>
          </w:p>
        </w:tc>
      </w:tr>
      <w:tr w:rsidR="00A24E78">
        <w:trPr>
          <w:trHeight w:hRule="exact" w:val="340"/>
          <w:tblHeader/>
        </w:trPr>
        <w:tc>
          <w:tcPr>
            <w:tcW w:w="850" w:type="dxa"/>
            <w:noWrap/>
            <w:vAlign w:val="center"/>
          </w:tcPr>
          <w:p w:rsidR="00A24E78" w:rsidRDefault="00C01A0F">
            <w:pPr>
              <w:widowControl/>
              <w:adjustRightInd w:val="0"/>
              <w:snapToGrid w:val="0"/>
              <w:jc w:val="center"/>
              <w:textAlignment w:val="center"/>
              <w:rPr>
                <w:rFonts w:ascii="宋体" w:hAnsi="宋体" w:cs="宋体"/>
                <w:sz w:val="24"/>
              </w:rPr>
            </w:pPr>
            <w:r>
              <w:rPr>
                <w:rFonts w:ascii="宋体" w:hAnsi="宋体" w:cs="宋体" w:hint="eastAsia"/>
                <w:kern w:val="0"/>
                <w:sz w:val="24"/>
              </w:rPr>
              <w:t>1</w:t>
            </w:r>
          </w:p>
        </w:tc>
        <w:tc>
          <w:tcPr>
            <w:tcW w:w="2211" w:type="dxa"/>
            <w:noWrap/>
            <w:vAlign w:val="center"/>
          </w:tcPr>
          <w:p w:rsidR="00A24E78" w:rsidRDefault="00C01A0F">
            <w:pPr>
              <w:widowControl/>
              <w:adjustRightInd w:val="0"/>
              <w:snapToGrid w:val="0"/>
              <w:jc w:val="left"/>
              <w:textAlignment w:val="center"/>
              <w:rPr>
                <w:rFonts w:ascii="宋体" w:hAnsi="宋体" w:cs="宋体"/>
                <w:sz w:val="24"/>
              </w:rPr>
            </w:pPr>
            <w:r>
              <w:rPr>
                <w:rFonts w:ascii="宋体" w:hAnsi="宋体" w:cs="宋体" w:hint="eastAsia"/>
                <w:kern w:val="0"/>
                <w:sz w:val="24"/>
              </w:rPr>
              <w:t>单项工程</w:t>
            </w:r>
            <w:r>
              <w:rPr>
                <w:rFonts w:ascii="宋体" w:hAnsi="宋体" w:cs="宋体" w:hint="eastAsia"/>
                <w:kern w:val="0"/>
                <w:sz w:val="24"/>
              </w:rPr>
              <w:t>A</w:t>
            </w:r>
          </w:p>
        </w:tc>
        <w:tc>
          <w:tcPr>
            <w:tcW w:w="748" w:type="dxa"/>
            <w:noWrap/>
          </w:tcPr>
          <w:p w:rsidR="00A24E78" w:rsidRDefault="00A24E78">
            <w:pPr>
              <w:jc w:val="center"/>
              <w:rPr>
                <w:rFonts w:ascii="宋体" w:hAnsi="宋体" w:cs="宋体"/>
                <w:sz w:val="24"/>
              </w:rPr>
            </w:pPr>
          </w:p>
        </w:tc>
        <w:tc>
          <w:tcPr>
            <w:tcW w:w="737" w:type="dxa"/>
            <w:noWrap/>
          </w:tcPr>
          <w:p w:rsidR="00A24E78" w:rsidRDefault="00A24E78">
            <w:pPr>
              <w:jc w:val="center"/>
              <w:rPr>
                <w:rFonts w:ascii="宋体" w:hAnsi="宋体" w:cs="宋体"/>
                <w:sz w:val="24"/>
              </w:rPr>
            </w:pPr>
          </w:p>
        </w:tc>
        <w:tc>
          <w:tcPr>
            <w:tcW w:w="748" w:type="dxa"/>
            <w:noWrap/>
          </w:tcPr>
          <w:p w:rsidR="00A24E78" w:rsidRDefault="00A24E78">
            <w:pPr>
              <w:jc w:val="center"/>
              <w:rPr>
                <w:rFonts w:ascii="宋体" w:hAnsi="宋体" w:cs="宋体"/>
                <w:sz w:val="24"/>
              </w:rPr>
            </w:pPr>
          </w:p>
        </w:tc>
        <w:tc>
          <w:tcPr>
            <w:tcW w:w="1037" w:type="dxa"/>
            <w:noWrap/>
          </w:tcPr>
          <w:p w:rsidR="00A24E78" w:rsidRDefault="00A24E78">
            <w:pPr>
              <w:jc w:val="center"/>
              <w:rPr>
                <w:rFonts w:ascii="宋体" w:hAnsi="宋体" w:cs="宋体"/>
                <w:sz w:val="24"/>
              </w:rPr>
            </w:pPr>
          </w:p>
        </w:tc>
        <w:tc>
          <w:tcPr>
            <w:tcW w:w="609" w:type="dxa"/>
            <w:noWrap/>
          </w:tcPr>
          <w:p w:rsidR="00A24E78" w:rsidRDefault="00A24E78">
            <w:pPr>
              <w:jc w:val="center"/>
              <w:rPr>
                <w:rFonts w:ascii="宋体" w:hAnsi="宋体" w:cs="宋体"/>
                <w:sz w:val="24"/>
              </w:rPr>
            </w:pPr>
          </w:p>
        </w:tc>
        <w:tc>
          <w:tcPr>
            <w:tcW w:w="748" w:type="dxa"/>
            <w:noWrap/>
          </w:tcPr>
          <w:p w:rsidR="00A24E78" w:rsidRDefault="00A24E78">
            <w:pPr>
              <w:jc w:val="center"/>
              <w:rPr>
                <w:rFonts w:ascii="宋体" w:hAnsi="宋体" w:cs="宋体"/>
                <w:sz w:val="24"/>
              </w:rPr>
            </w:pPr>
          </w:p>
        </w:tc>
        <w:tc>
          <w:tcPr>
            <w:tcW w:w="748" w:type="dxa"/>
            <w:noWrap/>
          </w:tcPr>
          <w:p w:rsidR="00A24E78" w:rsidRDefault="00A24E78">
            <w:pPr>
              <w:jc w:val="center"/>
              <w:rPr>
                <w:rFonts w:ascii="宋体" w:hAnsi="宋体" w:cs="宋体"/>
                <w:sz w:val="24"/>
              </w:rPr>
            </w:pPr>
          </w:p>
        </w:tc>
        <w:tc>
          <w:tcPr>
            <w:tcW w:w="735" w:type="dxa"/>
            <w:noWrap/>
          </w:tcPr>
          <w:p w:rsidR="00A24E78" w:rsidRDefault="00A24E78">
            <w:pPr>
              <w:jc w:val="center"/>
              <w:rPr>
                <w:rFonts w:ascii="宋体" w:hAnsi="宋体" w:cs="宋体"/>
                <w:sz w:val="24"/>
              </w:rPr>
            </w:pPr>
          </w:p>
        </w:tc>
        <w:tc>
          <w:tcPr>
            <w:tcW w:w="927" w:type="dxa"/>
            <w:noWrap/>
          </w:tcPr>
          <w:p w:rsidR="00A24E78" w:rsidRDefault="00A24E78">
            <w:pPr>
              <w:jc w:val="center"/>
              <w:rPr>
                <w:rFonts w:ascii="宋体" w:hAnsi="宋体" w:cs="宋体"/>
                <w:sz w:val="24"/>
              </w:rPr>
            </w:pPr>
          </w:p>
        </w:tc>
        <w:tc>
          <w:tcPr>
            <w:tcW w:w="788" w:type="dxa"/>
            <w:noWrap/>
          </w:tcPr>
          <w:p w:rsidR="00A24E78" w:rsidRDefault="00A24E78">
            <w:pPr>
              <w:jc w:val="center"/>
              <w:rPr>
                <w:rFonts w:ascii="宋体" w:hAnsi="宋体" w:cs="宋体"/>
                <w:sz w:val="24"/>
              </w:rPr>
            </w:pPr>
          </w:p>
        </w:tc>
        <w:tc>
          <w:tcPr>
            <w:tcW w:w="1352" w:type="dxa"/>
            <w:noWrap/>
          </w:tcPr>
          <w:p w:rsidR="00A24E78" w:rsidRDefault="00A24E78">
            <w:pPr>
              <w:jc w:val="center"/>
              <w:rPr>
                <w:rFonts w:ascii="宋体" w:hAnsi="宋体" w:cs="宋体"/>
                <w:sz w:val="24"/>
              </w:rPr>
            </w:pPr>
          </w:p>
        </w:tc>
        <w:tc>
          <w:tcPr>
            <w:tcW w:w="1759" w:type="dxa"/>
            <w:noWrap/>
          </w:tcPr>
          <w:p w:rsidR="00A24E78" w:rsidRDefault="00A24E78">
            <w:pPr>
              <w:jc w:val="center"/>
              <w:rPr>
                <w:rFonts w:ascii="宋体" w:hAnsi="宋体" w:cs="宋体"/>
                <w:sz w:val="24"/>
              </w:rPr>
            </w:pPr>
          </w:p>
        </w:tc>
      </w:tr>
      <w:tr w:rsidR="00A24E78">
        <w:trPr>
          <w:trHeight w:hRule="exact" w:val="340"/>
          <w:tblHeader/>
        </w:trPr>
        <w:tc>
          <w:tcPr>
            <w:tcW w:w="850" w:type="dxa"/>
            <w:noWrap/>
            <w:vAlign w:val="center"/>
          </w:tcPr>
          <w:p w:rsidR="00A24E78" w:rsidRDefault="00C01A0F">
            <w:pPr>
              <w:widowControl/>
              <w:adjustRightInd w:val="0"/>
              <w:snapToGrid w:val="0"/>
              <w:jc w:val="center"/>
              <w:textAlignment w:val="center"/>
              <w:rPr>
                <w:rFonts w:ascii="宋体" w:hAnsi="宋体" w:cs="宋体"/>
                <w:sz w:val="24"/>
              </w:rPr>
            </w:pPr>
            <w:r>
              <w:rPr>
                <w:rFonts w:ascii="宋体" w:hAnsi="宋体" w:cs="宋体" w:hint="eastAsia"/>
                <w:kern w:val="0"/>
                <w:sz w:val="24"/>
              </w:rPr>
              <w:t>1.1</w:t>
            </w:r>
          </w:p>
        </w:tc>
        <w:tc>
          <w:tcPr>
            <w:tcW w:w="2211" w:type="dxa"/>
            <w:noWrap/>
            <w:vAlign w:val="center"/>
          </w:tcPr>
          <w:p w:rsidR="00A24E78" w:rsidRDefault="00C01A0F">
            <w:pPr>
              <w:widowControl/>
              <w:adjustRightInd w:val="0"/>
              <w:snapToGrid w:val="0"/>
              <w:jc w:val="left"/>
              <w:textAlignment w:val="center"/>
              <w:rPr>
                <w:rFonts w:ascii="宋体" w:hAnsi="宋体" w:cs="宋体"/>
                <w:sz w:val="24"/>
              </w:rPr>
            </w:pPr>
            <w:r>
              <w:rPr>
                <w:rFonts w:ascii="宋体" w:hAnsi="宋体" w:cs="宋体" w:hint="eastAsia"/>
                <w:kern w:val="0"/>
                <w:sz w:val="24"/>
              </w:rPr>
              <w:t>单位工程</w:t>
            </w:r>
            <w:r>
              <w:rPr>
                <w:rFonts w:ascii="宋体" w:hAnsi="宋体" w:cs="宋体" w:hint="eastAsia"/>
                <w:kern w:val="0"/>
                <w:sz w:val="24"/>
              </w:rPr>
              <w:t>a</w:t>
            </w:r>
          </w:p>
        </w:tc>
        <w:tc>
          <w:tcPr>
            <w:tcW w:w="748" w:type="dxa"/>
            <w:noWrap/>
          </w:tcPr>
          <w:p w:rsidR="00A24E78" w:rsidRDefault="00A24E78">
            <w:pPr>
              <w:jc w:val="center"/>
              <w:rPr>
                <w:rFonts w:ascii="宋体" w:hAnsi="宋体" w:cs="宋体"/>
                <w:sz w:val="24"/>
              </w:rPr>
            </w:pPr>
          </w:p>
        </w:tc>
        <w:tc>
          <w:tcPr>
            <w:tcW w:w="737" w:type="dxa"/>
            <w:noWrap/>
          </w:tcPr>
          <w:p w:rsidR="00A24E78" w:rsidRDefault="00A24E78">
            <w:pPr>
              <w:jc w:val="center"/>
              <w:rPr>
                <w:rFonts w:ascii="宋体" w:hAnsi="宋体" w:cs="宋体"/>
                <w:sz w:val="24"/>
              </w:rPr>
            </w:pPr>
          </w:p>
        </w:tc>
        <w:tc>
          <w:tcPr>
            <w:tcW w:w="748" w:type="dxa"/>
            <w:noWrap/>
          </w:tcPr>
          <w:p w:rsidR="00A24E78" w:rsidRDefault="00A24E78">
            <w:pPr>
              <w:jc w:val="center"/>
              <w:rPr>
                <w:rFonts w:ascii="宋体" w:hAnsi="宋体" w:cs="宋体"/>
                <w:sz w:val="24"/>
              </w:rPr>
            </w:pPr>
          </w:p>
        </w:tc>
        <w:tc>
          <w:tcPr>
            <w:tcW w:w="1037" w:type="dxa"/>
            <w:noWrap/>
          </w:tcPr>
          <w:p w:rsidR="00A24E78" w:rsidRDefault="00A24E78">
            <w:pPr>
              <w:jc w:val="center"/>
              <w:rPr>
                <w:rFonts w:ascii="宋体" w:hAnsi="宋体" w:cs="宋体"/>
                <w:sz w:val="24"/>
              </w:rPr>
            </w:pPr>
          </w:p>
        </w:tc>
        <w:tc>
          <w:tcPr>
            <w:tcW w:w="609" w:type="dxa"/>
            <w:noWrap/>
          </w:tcPr>
          <w:p w:rsidR="00A24E78" w:rsidRDefault="00A24E78">
            <w:pPr>
              <w:jc w:val="center"/>
              <w:rPr>
                <w:rFonts w:ascii="宋体" w:hAnsi="宋体" w:cs="宋体"/>
                <w:sz w:val="24"/>
              </w:rPr>
            </w:pPr>
          </w:p>
        </w:tc>
        <w:tc>
          <w:tcPr>
            <w:tcW w:w="748" w:type="dxa"/>
            <w:noWrap/>
          </w:tcPr>
          <w:p w:rsidR="00A24E78" w:rsidRDefault="00A24E78">
            <w:pPr>
              <w:jc w:val="center"/>
              <w:rPr>
                <w:rFonts w:ascii="宋体" w:hAnsi="宋体" w:cs="宋体"/>
                <w:sz w:val="24"/>
              </w:rPr>
            </w:pPr>
          </w:p>
        </w:tc>
        <w:tc>
          <w:tcPr>
            <w:tcW w:w="748" w:type="dxa"/>
            <w:noWrap/>
          </w:tcPr>
          <w:p w:rsidR="00A24E78" w:rsidRDefault="00A24E78">
            <w:pPr>
              <w:jc w:val="center"/>
              <w:rPr>
                <w:rFonts w:ascii="宋体" w:hAnsi="宋体" w:cs="宋体"/>
                <w:sz w:val="24"/>
              </w:rPr>
            </w:pPr>
          </w:p>
        </w:tc>
        <w:tc>
          <w:tcPr>
            <w:tcW w:w="735" w:type="dxa"/>
            <w:noWrap/>
          </w:tcPr>
          <w:p w:rsidR="00A24E78" w:rsidRDefault="00A24E78">
            <w:pPr>
              <w:jc w:val="center"/>
              <w:rPr>
                <w:rFonts w:ascii="宋体" w:hAnsi="宋体" w:cs="宋体"/>
                <w:sz w:val="24"/>
              </w:rPr>
            </w:pPr>
          </w:p>
        </w:tc>
        <w:tc>
          <w:tcPr>
            <w:tcW w:w="927" w:type="dxa"/>
            <w:noWrap/>
          </w:tcPr>
          <w:p w:rsidR="00A24E78" w:rsidRDefault="00A24E78">
            <w:pPr>
              <w:jc w:val="center"/>
              <w:rPr>
                <w:rFonts w:ascii="宋体" w:hAnsi="宋体" w:cs="宋体"/>
                <w:sz w:val="24"/>
              </w:rPr>
            </w:pPr>
          </w:p>
        </w:tc>
        <w:tc>
          <w:tcPr>
            <w:tcW w:w="788" w:type="dxa"/>
            <w:noWrap/>
          </w:tcPr>
          <w:p w:rsidR="00A24E78" w:rsidRDefault="00A24E78">
            <w:pPr>
              <w:jc w:val="center"/>
              <w:rPr>
                <w:rFonts w:ascii="宋体" w:hAnsi="宋体" w:cs="宋体"/>
                <w:sz w:val="24"/>
              </w:rPr>
            </w:pPr>
          </w:p>
        </w:tc>
        <w:tc>
          <w:tcPr>
            <w:tcW w:w="1352" w:type="dxa"/>
            <w:noWrap/>
          </w:tcPr>
          <w:p w:rsidR="00A24E78" w:rsidRDefault="00A24E78">
            <w:pPr>
              <w:jc w:val="center"/>
              <w:rPr>
                <w:rFonts w:ascii="宋体" w:hAnsi="宋体" w:cs="宋体"/>
                <w:sz w:val="24"/>
              </w:rPr>
            </w:pPr>
          </w:p>
        </w:tc>
        <w:tc>
          <w:tcPr>
            <w:tcW w:w="1759" w:type="dxa"/>
            <w:noWrap/>
          </w:tcPr>
          <w:p w:rsidR="00A24E78" w:rsidRDefault="00A24E78">
            <w:pPr>
              <w:jc w:val="center"/>
              <w:rPr>
                <w:rFonts w:ascii="宋体" w:hAnsi="宋体" w:cs="宋体"/>
                <w:sz w:val="24"/>
              </w:rPr>
            </w:pPr>
          </w:p>
        </w:tc>
      </w:tr>
      <w:tr w:rsidR="00A24E78">
        <w:trPr>
          <w:trHeight w:hRule="exact" w:val="340"/>
          <w:tblHeader/>
        </w:trPr>
        <w:tc>
          <w:tcPr>
            <w:tcW w:w="850" w:type="dxa"/>
            <w:noWrap/>
            <w:vAlign w:val="center"/>
          </w:tcPr>
          <w:p w:rsidR="00A24E78" w:rsidRDefault="00C01A0F">
            <w:pPr>
              <w:widowControl/>
              <w:adjustRightInd w:val="0"/>
              <w:snapToGrid w:val="0"/>
              <w:jc w:val="center"/>
              <w:textAlignment w:val="center"/>
              <w:rPr>
                <w:rFonts w:ascii="宋体" w:hAnsi="宋体" w:cs="宋体"/>
                <w:sz w:val="24"/>
              </w:rPr>
            </w:pPr>
            <w:r>
              <w:rPr>
                <w:rFonts w:ascii="宋体" w:hAnsi="宋体" w:cs="宋体" w:hint="eastAsia"/>
                <w:kern w:val="0"/>
                <w:sz w:val="24"/>
              </w:rPr>
              <w:t>1.2</w:t>
            </w:r>
          </w:p>
        </w:tc>
        <w:tc>
          <w:tcPr>
            <w:tcW w:w="2211" w:type="dxa"/>
            <w:noWrap/>
            <w:vAlign w:val="center"/>
          </w:tcPr>
          <w:p w:rsidR="00A24E78" w:rsidRDefault="00C01A0F">
            <w:pPr>
              <w:widowControl/>
              <w:adjustRightInd w:val="0"/>
              <w:snapToGrid w:val="0"/>
              <w:jc w:val="left"/>
              <w:textAlignment w:val="center"/>
              <w:rPr>
                <w:rFonts w:ascii="宋体" w:hAnsi="宋体" w:cs="宋体"/>
                <w:sz w:val="24"/>
              </w:rPr>
            </w:pPr>
            <w:r>
              <w:rPr>
                <w:rFonts w:ascii="宋体" w:hAnsi="宋体" w:cs="宋体" w:hint="eastAsia"/>
                <w:kern w:val="0"/>
                <w:sz w:val="24"/>
              </w:rPr>
              <w:t>单位工程</w:t>
            </w:r>
            <w:r>
              <w:rPr>
                <w:rFonts w:ascii="宋体" w:hAnsi="宋体" w:cs="宋体" w:hint="eastAsia"/>
                <w:kern w:val="0"/>
                <w:sz w:val="24"/>
              </w:rPr>
              <w:t>b</w:t>
            </w:r>
          </w:p>
        </w:tc>
        <w:tc>
          <w:tcPr>
            <w:tcW w:w="748" w:type="dxa"/>
            <w:noWrap/>
          </w:tcPr>
          <w:p w:rsidR="00A24E78" w:rsidRDefault="00A24E78">
            <w:pPr>
              <w:jc w:val="center"/>
              <w:rPr>
                <w:rFonts w:ascii="宋体" w:hAnsi="宋体" w:cs="宋体"/>
                <w:sz w:val="24"/>
              </w:rPr>
            </w:pPr>
          </w:p>
        </w:tc>
        <w:tc>
          <w:tcPr>
            <w:tcW w:w="737" w:type="dxa"/>
            <w:noWrap/>
          </w:tcPr>
          <w:p w:rsidR="00A24E78" w:rsidRDefault="00A24E78">
            <w:pPr>
              <w:jc w:val="center"/>
              <w:rPr>
                <w:rFonts w:ascii="宋体" w:hAnsi="宋体" w:cs="宋体"/>
                <w:sz w:val="24"/>
              </w:rPr>
            </w:pPr>
          </w:p>
        </w:tc>
        <w:tc>
          <w:tcPr>
            <w:tcW w:w="748" w:type="dxa"/>
            <w:noWrap/>
          </w:tcPr>
          <w:p w:rsidR="00A24E78" w:rsidRDefault="00A24E78">
            <w:pPr>
              <w:jc w:val="center"/>
              <w:rPr>
                <w:rFonts w:ascii="宋体" w:hAnsi="宋体" w:cs="宋体"/>
                <w:sz w:val="24"/>
              </w:rPr>
            </w:pPr>
          </w:p>
        </w:tc>
        <w:tc>
          <w:tcPr>
            <w:tcW w:w="1037" w:type="dxa"/>
            <w:noWrap/>
          </w:tcPr>
          <w:p w:rsidR="00A24E78" w:rsidRDefault="00A24E78">
            <w:pPr>
              <w:jc w:val="center"/>
              <w:rPr>
                <w:rFonts w:ascii="宋体" w:hAnsi="宋体" w:cs="宋体"/>
                <w:sz w:val="24"/>
              </w:rPr>
            </w:pPr>
          </w:p>
        </w:tc>
        <w:tc>
          <w:tcPr>
            <w:tcW w:w="609" w:type="dxa"/>
            <w:noWrap/>
          </w:tcPr>
          <w:p w:rsidR="00A24E78" w:rsidRDefault="00A24E78">
            <w:pPr>
              <w:jc w:val="center"/>
              <w:rPr>
                <w:rFonts w:ascii="宋体" w:hAnsi="宋体" w:cs="宋体"/>
                <w:sz w:val="24"/>
              </w:rPr>
            </w:pPr>
          </w:p>
        </w:tc>
        <w:tc>
          <w:tcPr>
            <w:tcW w:w="748" w:type="dxa"/>
            <w:noWrap/>
          </w:tcPr>
          <w:p w:rsidR="00A24E78" w:rsidRDefault="00A24E78">
            <w:pPr>
              <w:jc w:val="center"/>
              <w:rPr>
                <w:rFonts w:ascii="宋体" w:hAnsi="宋体" w:cs="宋体"/>
                <w:sz w:val="24"/>
              </w:rPr>
            </w:pPr>
          </w:p>
        </w:tc>
        <w:tc>
          <w:tcPr>
            <w:tcW w:w="748" w:type="dxa"/>
            <w:noWrap/>
          </w:tcPr>
          <w:p w:rsidR="00A24E78" w:rsidRDefault="00A24E78">
            <w:pPr>
              <w:jc w:val="center"/>
              <w:rPr>
                <w:rFonts w:ascii="宋体" w:hAnsi="宋体" w:cs="宋体"/>
                <w:sz w:val="24"/>
              </w:rPr>
            </w:pPr>
          </w:p>
        </w:tc>
        <w:tc>
          <w:tcPr>
            <w:tcW w:w="735" w:type="dxa"/>
            <w:noWrap/>
          </w:tcPr>
          <w:p w:rsidR="00A24E78" w:rsidRDefault="00A24E78">
            <w:pPr>
              <w:jc w:val="center"/>
              <w:rPr>
                <w:rFonts w:ascii="宋体" w:hAnsi="宋体" w:cs="宋体"/>
                <w:sz w:val="24"/>
              </w:rPr>
            </w:pPr>
          </w:p>
        </w:tc>
        <w:tc>
          <w:tcPr>
            <w:tcW w:w="927" w:type="dxa"/>
            <w:noWrap/>
          </w:tcPr>
          <w:p w:rsidR="00A24E78" w:rsidRDefault="00A24E78">
            <w:pPr>
              <w:jc w:val="center"/>
              <w:rPr>
                <w:rFonts w:ascii="宋体" w:hAnsi="宋体" w:cs="宋体"/>
                <w:sz w:val="24"/>
              </w:rPr>
            </w:pPr>
          </w:p>
        </w:tc>
        <w:tc>
          <w:tcPr>
            <w:tcW w:w="788" w:type="dxa"/>
            <w:noWrap/>
          </w:tcPr>
          <w:p w:rsidR="00A24E78" w:rsidRDefault="00A24E78">
            <w:pPr>
              <w:jc w:val="center"/>
              <w:rPr>
                <w:rFonts w:ascii="宋体" w:hAnsi="宋体" w:cs="宋体"/>
                <w:sz w:val="24"/>
              </w:rPr>
            </w:pPr>
          </w:p>
        </w:tc>
        <w:tc>
          <w:tcPr>
            <w:tcW w:w="1352" w:type="dxa"/>
            <w:noWrap/>
          </w:tcPr>
          <w:p w:rsidR="00A24E78" w:rsidRDefault="00A24E78">
            <w:pPr>
              <w:jc w:val="center"/>
              <w:rPr>
                <w:rFonts w:ascii="宋体" w:hAnsi="宋体" w:cs="宋体"/>
                <w:sz w:val="24"/>
              </w:rPr>
            </w:pPr>
          </w:p>
        </w:tc>
        <w:tc>
          <w:tcPr>
            <w:tcW w:w="1759" w:type="dxa"/>
            <w:noWrap/>
          </w:tcPr>
          <w:p w:rsidR="00A24E78" w:rsidRDefault="00A24E78">
            <w:pPr>
              <w:jc w:val="center"/>
              <w:rPr>
                <w:rFonts w:ascii="宋体" w:hAnsi="宋体" w:cs="宋体"/>
                <w:sz w:val="24"/>
              </w:rPr>
            </w:pPr>
          </w:p>
        </w:tc>
      </w:tr>
      <w:tr w:rsidR="00A24E78">
        <w:trPr>
          <w:trHeight w:hRule="exact" w:val="340"/>
          <w:tblHeader/>
        </w:trPr>
        <w:tc>
          <w:tcPr>
            <w:tcW w:w="850" w:type="dxa"/>
            <w:noWrap/>
            <w:vAlign w:val="center"/>
          </w:tcPr>
          <w:p w:rsidR="00A24E78" w:rsidRDefault="00C01A0F">
            <w:pPr>
              <w:widowControl/>
              <w:adjustRightInd w:val="0"/>
              <w:snapToGrid w:val="0"/>
              <w:jc w:val="center"/>
              <w:textAlignment w:val="center"/>
              <w:rPr>
                <w:rFonts w:ascii="宋体" w:hAnsi="宋体" w:cs="宋体"/>
                <w:kern w:val="0"/>
                <w:sz w:val="24"/>
              </w:rPr>
            </w:pPr>
            <w:r>
              <w:rPr>
                <w:rFonts w:ascii="宋体" w:hAnsi="宋体" w:cs="宋体" w:hint="eastAsia"/>
                <w:kern w:val="0"/>
                <w:sz w:val="24"/>
              </w:rPr>
              <w:t>1.2.1</w:t>
            </w:r>
          </w:p>
        </w:tc>
        <w:tc>
          <w:tcPr>
            <w:tcW w:w="2211" w:type="dxa"/>
            <w:noWrap/>
            <w:vAlign w:val="center"/>
          </w:tcPr>
          <w:p w:rsidR="00A24E78" w:rsidRDefault="00C01A0F">
            <w:pPr>
              <w:widowControl/>
              <w:adjustRightInd w:val="0"/>
              <w:snapToGrid w:val="0"/>
              <w:jc w:val="left"/>
              <w:textAlignment w:val="center"/>
              <w:rPr>
                <w:rFonts w:ascii="宋体" w:hAnsi="宋体" w:cs="宋体"/>
                <w:kern w:val="0"/>
                <w:sz w:val="24"/>
              </w:rPr>
            </w:pPr>
            <w:r>
              <w:rPr>
                <w:rFonts w:ascii="宋体" w:hAnsi="宋体" w:cs="宋体" w:hint="eastAsia"/>
                <w:kern w:val="0"/>
                <w:sz w:val="24"/>
              </w:rPr>
              <w:t>主要分部分项工程</w:t>
            </w:r>
          </w:p>
        </w:tc>
        <w:tc>
          <w:tcPr>
            <w:tcW w:w="748" w:type="dxa"/>
            <w:noWrap/>
          </w:tcPr>
          <w:p w:rsidR="00A24E78" w:rsidRDefault="00A24E78">
            <w:pPr>
              <w:jc w:val="center"/>
              <w:rPr>
                <w:rFonts w:ascii="宋体" w:hAnsi="宋体" w:cs="宋体"/>
                <w:sz w:val="24"/>
              </w:rPr>
            </w:pPr>
          </w:p>
        </w:tc>
        <w:tc>
          <w:tcPr>
            <w:tcW w:w="737" w:type="dxa"/>
            <w:noWrap/>
          </w:tcPr>
          <w:p w:rsidR="00A24E78" w:rsidRDefault="00A24E78">
            <w:pPr>
              <w:jc w:val="center"/>
              <w:rPr>
                <w:rFonts w:ascii="宋体" w:hAnsi="宋体" w:cs="宋体"/>
                <w:sz w:val="24"/>
              </w:rPr>
            </w:pPr>
          </w:p>
        </w:tc>
        <w:tc>
          <w:tcPr>
            <w:tcW w:w="748" w:type="dxa"/>
            <w:noWrap/>
          </w:tcPr>
          <w:p w:rsidR="00A24E78" w:rsidRDefault="00A24E78">
            <w:pPr>
              <w:jc w:val="center"/>
              <w:rPr>
                <w:rFonts w:ascii="宋体" w:hAnsi="宋体" w:cs="宋体"/>
                <w:sz w:val="24"/>
              </w:rPr>
            </w:pPr>
          </w:p>
        </w:tc>
        <w:tc>
          <w:tcPr>
            <w:tcW w:w="1037" w:type="dxa"/>
            <w:noWrap/>
          </w:tcPr>
          <w:p w:rsidR="00A24E78" w:rsidRDefault="00A24E78">
            <w:pPr>
              <w:jc w:val="center"/>
              <w:rPr>
                <w:rFonts w:ascii="宋体" w:hAnsi="宋体" w:cs="宋体"/>
                <w:sz w:val="24"/>
              </w:rPr>
            </w:pPr>
          </w:p>
        </w:tc>
        <w:tc>
          <w:tcPr>
            <w:tcW w:w="609" w:type="dxa"/>
            <w:noWrap/>
          </w:tcPr>
          <w:p w:rsidR="00A24E78" w:rsidRDefault="00A24E78">
            <w:pPr>
              <w:jc w:val="center"/>
              <w:rPr>
                <w:rFonts w:ascii="宋体" w:hAnsi="宋体" w:cs="宋体"/>
                <w:sz w:val="24"/>
              </w:rPr>
            </w:pPr>
          </w:p>
        </w:tc>
        <w:tc>
          <w:tcPr>
            <w:tcW w:w="748" w:type="dxa"/>
            <w:noWrap/>
          </w:tcPr>
          <w:p w:rsidR="00A24E78" w:rsidRDefault="00A24E78">
            <w:pPr>
              <w:jc w:val="center"/>
              <w:rPr>
                <w:rFonts w:ascii="宋体" w:hAnsi="宋体" w:cs="宋体"/>
                <w:sz w:val="24"/>
              </w:rPr>
            </w:pPr>
          </w:p>
        </w:tc>
        <w:tc>
          <w:tcPr>
            <w:tcW w:w="748" w:type="dxa"/>
            <w:noWrap/>
          </w:tcPr>
          <w:p w:rsidR="00A24E78" w:rsidRDefault="00A24E78">
            <w:pPr>
              <w:jc w:val="center"/>
              <w:rPr>
                <w:rFonts w:ascii="宋体" w:hAnsi="宋体" w:cs="宋体"/>
                <w:sz w:val="24"/>
              </w:rPr>
            </w:pPr>
          </w:p>
        </w:tc>
        <w:tc>
          <w:tcPr>
            <w:tcW w:w="735" w:type="dxa"/>
            <w:noWrap/>
          </w:tcPr>
          <w:p w:rsidR="00A24E78" w:rsidRDefault="00A24E78">
            <w:pPr>
              <w:jc w:val="center"/>
              <w:rPr>
                <w:rFonts w:ascii="宋体" w:hAnsi="宋体" w:cs="宋体"/>
                <w:sz w:val="24"/>
              </w:rPr>
            </w:pPr>
          </w:p>
        </w:tc>
        <w:tc>
          <w:tcPr>
            <w:tcW w:w="927" w:type="dxa"/>
            <w:noWrap/>
          </w:tcPr>
          <w:p w:rsidR="00A24E78" w:rsidRDefault="00A24E78">
            <w:pPr>
              <w:jc w:val="center"/>
              <w:rPr>
                <w:rFonts w:ascii="宋体" w:hAnsi="宋体" w:cs="宋体"/>
                <w:sz w:val="24"/>
              </w:rPr>
            </w:pPr>
          </w:p>
        </w:tc>
        <w:tc>
          <w:tcPr>
            <w:tcW w:w="788" w:type="dxa"/>
            <w:noWrap/>
          </w:tcPr>
          <w:p w:rsidR="00A24E78" w:rsidRDefault="00A24E78">
            <w:pPr>
              <w:jc w:val="center"/>
              <w:rPr>
                <w:rFonts w:ascii="宋体" w:hAnsi="宋体" w:cs="宋体"/>
                <w:sz w:val="24"/>
              </w:rPr>
            </w:pPr>
          </w:p>
        </w:tc>
        <w:tc>
          <w:tcPr>
            <w:tcW w:w="1352" w:type="dxa"/>
            <w:noWrap/>
          </w:tcPr>
          <w:p w:rsidR="00A24E78" w:rsidRDefault="00A24E78">
            <w:pPr>
              <w:jc w:val="center"/>
              <w:rPr>
                <w:rFonts w:ascii="宋体" w:hAnsi="宋体" w:cs="宋体"/>
                <w:sz w:val="24"/>
              </w:rPr>
            </w:pPr>
          </w:p>
        </w:tc>
        <w:tc>
          <w:tcPr>
            <w:tcW w:w="1759" w:type="dxa"/>
            <w:noWrap/>
          </w:tcPr>
          <w:p w:rsidR="00A24E78" w:rsidRDefault="00A24E78">
            <w:pPr>
              <w:jc w:val="center"/>
              <w:rPr>
                <w:rFonts w:ascii="宋体" w:hAnsi="宋体" w:cs="宋体"/>
                <w:sz w:val="24"/>
              </w:rPr>
            </w:pPr>
          </w:p>
        </w:tc>
      </w:tr>
      <w:tr w:rsidR="00A24E78">
        <w:trPr>
          <w:trHeight w:hRule="exact" w:val="340"/>
          <w:tblHeader/>
        </w:trPr>
        <w:tc>
          <w:tcPr>
            <w:tcW w:w="850" w:type="dxa"/>
            <w:noWrap/>
            <w:vAlign w:val="center"/>
          </w:tcPr>
          <w:p w:rsidR="00A24E78" w:rsidRDefault="00A24E78">
            <w:pPr>
              <w:adjustRightInd w:val="0"/>
              <w:snapToGrid w:val="0"/>
              <w:jc w:val="center"/>
              <w:rPr>
                <w:rFonts w:ascii="宋体" w:hAnsi="宋体" w:cs="宋体"/>
                <w:sz w:val="24"/>
              </w:rPr>
            </w:pPr>
          </w:p>
        </w:tc>
        <w:tc>
          <w:tcPr>
            <w:tcW w:w="2211" w:type="dxa"/>
            <w:noWrap/>
            <w:vAlign w:val="center"/>
          </w:tcPr>
          <w:p w:rsidR="00A24E78" w:rsidRDefault="00A24E78">
            <w:pPr>
              <w:widowControl/>
              <w:adjustRightInd w:val="0"/>
              <w:snapToGrid w:val="0"/>
              <w:jc w:val="left"/>
              <w:textAlignment w:val="center"/>
              <w:rPr>
                <w:rFonts w:ascii="宋体" w:hAnsi="宋体" w:cs="宋体"/>
                <w:sz w:val="24"/>
              </w:rPr>
            </w:pPr>
          </w:p>
        </w:tc>
        <w:tc>
          <w:tcPr>
            <w:tcW w:w="748" w:type="dxa"/>
            <w:noWrap/>
          </w:tcPr>
          <w:p w:rsidR="00A24E78" w:rsidRDefault="00A24E78">
            <w:pPr>
              <w:jc w:val="center"/>
              <w:rPr>
                <w:rFonts w:ascii="宋体" w:hAnsi="宋体" w:cs="宋体"/>
                <w:sz w:val="24"/>
              </w:rPr>
            </w:pPr>
          </w:p>
        </w:tc>
        <w:tc>
          <w:tcPr>
            <w:tcW w:w="737" w:type="dxa"/>
            <w:noWrap/>
          </w:tcPr>
          <w:p w:rsidR="00A24E78" w:rsidRDefault="00A24E78">
            <w:pPr>
              <w:jc w:val="center"/>
              <w:rPr>
                <w:rFonts w:ascii="宋体" w:hAnsi="宋体" w:cs="宋体"/>
                <w:sz w:val="24"/>
              </w:rPr>
            </w:pPr>
          </w:p>
        </w:tc>
        <w:tc>
          <w:tcPr>
            <w:tcW w:w="748" w:type="dxa"/>
            <w:noWrap/>
          </w:tcPr>
          <w:p w:rsidR="00A24E78" w:rsidRDefault="00A24E78">
            <w:pPr>
              <w:jc w:val="center"/>
              <w:rPr>
                <w:rFonts w:ascii="宋体" w:hAnsi="宋体" w:cs="宋体"/>
                <w:sz w:val="24"/>
              </w:rPr>
            </w:pPr>
          </w:p>
        </w:tc>
        <w:tc>
          <w:tcPr>
            <w:tcW w:w="1037" w:type="dxa"/>
            <w:noWrap/>
          </w:tcPr>
          <w:p w:rsidR="00A24E78" w:rsidRDefault="00A24E78">
            <w:pPr>
              <w:jc w:val="center"/>
              <w:rPr>
                <w:rFonts w:ascii="宋体" w:hAnsi="宋体" w:cs="宋体"/>
                <w:sz w:val="24"/>
              </w:rPr>
            </w:pPr>
          </w:p>
        </w:tc>
        <w:tc>
          <w:tcPr>
            <w:tcW w:w="609" w:type="dxa"/>
            <w:noWrap/>
          </w:tcPr>
          <w:p w:rsidR="00A24E78" w:rsidRDefault="00A24E78">
            <w:pPr>
              <w:jc w:val="center"/>
              <w:rPr>
                <w:rFonts w:ascii="宋体" w:hAnsi="宋体" w:cs="宋体"/>
                <w:sz w:val="24"/>
              </w:rPr>
            </w:pPr>
          </w:p>
        </w:tc>
        <w:tc>
          <w:tcPr>
            <w:tcW w:w="748" w:type="dxa"/>
            <w:noWrap/>
          </w:tcPr>
          <w:p w:rsidR="00A24E78" w:rsidRDefault="00A24E78">
            <w:pPr>
              <w:jc w:val="center"/>
              <w:rPr>
                <w:rFonts w:ascii="宋体" w:hAnsi="宋体" w:cs="宋体"/>
                <w:sz w:val="24"/>
              </w:rPr>
            </w:pPr>
          </w:p>
        </w:tc>
        <w:tc>
          <w:tcPr>
            <w:tcW w:w="748" w:type="dxa"/>
            <w:noWrap/>
          </w:tcPr>
          <w:p w:rsidR="00A24E78" w:rsidRDefault="00A24E78">
            <w:pPr>
              <w:jc w:val="center"/>
              <w:rPr>
                <w:rFonts w:ascii="宋体" w:hAnsi="宋体" w:cs="宋体"/>
                <w:sz w:val="24"/>
              </w:rPr>
            </w:pPr>
          </w:p>
        </w:tc>
        <w:tc>
          <w:tcPr>
            <w:tcW w:w="735" w:type="dxa"/>
            <w:noWrap/>
          </w:tcPr>
          <w:p w:rsidR="00A24E78" w:rsidRDefault="00A24E78">
            <w:pPr>
              <w:jc w:val="center"/>
              <w:rPr>
                <w:rFonts w:ascii="宋体" w:hAnsi="宋体" w:cs="宋体"/>
                <w:sz w:val="24"/>
              </w:rPr>
            </w:pPr>
          </w:p>
        </w:tc>
        <w:tc>
          <w:tcPr>
            <w:tcW w:w="927" w:type="dxa"/>
            <w:noWrap/>
          </w:tcPr>
          <w:p w:rsidR="00A24E78" w:rsidRDefault="00A24E78">
            <w:pPr>
              <w:jc w:val="center"/>
              <w:rPr>
                <w:rFonts w:ascii="宋体" w:hAnsi="宋体" w:cs="宋体"/>
                <w:sz w:val="24"/>
              </w:rPr>
            </w:pPr>
          </w:p>
        </w:tc>
        <w:tc>
          <w:tcPr>
            <w:tcW w:w="788" w:type="dxa"/>
            <w:noWrap/>
          </w:tcPr>
          <w:p w:rsidR="00A24E78" w:rsidRDefault="00A24E78">
            <w:pPr>
              <w:jc w:val="center"/>
              <w:rPr>
                <w:rFonts w:ascii="宋体" w:hAnsi="宋体" w:cs="宋体"/>
                <w:sz w:val="24"/>
              </w:rPr>
            </w:pPr>
          </w:p>
        </w:tc>
        <w:tc>
          <w:tcPr>
            <w:tcW w:w="1352" w:type="dxa"/>
            <w:noWrap/>
          </w:tcPr>
          <w:p w:rsidR="00A24E78" w:rsidRDefault="00A24E78">
            <w:pPr>
              <w:jc w:val="center"/>
              <w:rPr>
                <w:rFonts w:ascii="宋体" w:hAnsi="宋体" w:cs="宋体"/>
                <w:sz w:val="24"/>
              </w:rPr>
            </w:pPr>
          </w:p>
        </w:tc>
        <w:tc>
          <w:tcPr>
            <w:tcW w:w="1759" w:type="dxa"/>
            <w:noWrap/>
          </w:tcPr>
          <w:p w:rsidR="00A24E78" w:rsidRDefault="00A24E78">
            <w:pPr>
              <w:jc w:val="center"/>
              <w:rPr>
                <w:rFonts w:ascii="宋体" w:hAnsi="宋体" w:cs="宋体"/>
                <w:sz w:val="24"/>
              </w:rPr>
            </w:pPr>
          </w:p>
        </w:tc>
      </w:tr>
      <w:tr w:rsidR="00A24E78">
        <w:trPr>
          <w:trHeight w:hRule="exact" w:val="340"/>
          <w:tblHeader/>
        </w:trPr>
        <w:tc>
          <w:tcPr>
            <w:tcW w:w="850" w:type="dxa"/>
            <w:noWrap/>
            <w:vAlign w:val="center"/>
          </w:tcPr>
          <w:p w:rsidR="00A24E78" w:rsidRDefault="00C01A0F">
            <w:pPr>
              <w:widowControl/>
              <w:adjustRightInd w:val="0"/>
              <w:snapToGrid w:val="0"/>
              <w:jc w:val="center"/>
              <w:textAlignment w:val="center"/>
              <w:rPr>
                <w:rFonts w:ascii="宋体" w:hAnsi="宋体" w:cs="宋体"/>
                <w:sz w:val="24"/>
              </w:rPr>
            </w:pPr>
            <w:r>
              <w:rPr>
                <w:rFonts w:ascii="宋体" w:hAnsi="宋体" w:cs="宋体" w:hint="eastAsia"/>
                <w:kern w:val="0"/>
                <w:sz w:val="24"/>
              </w:rPr>
              <w:t>2</w:t>
            </w:r>
          </w:p>
        </w:tc>
        <w:tc>
          <w:tcPr>
            <w:tcW w:w="2211" w:type="dxa"/>
            <w:noWrap/>
            <w:vAlign w:val="center"/>
          </w:tcPr>
          <w:p w:rsidR="00A24E78" w:rsidRDefault="00C01A0F">
            <w:pPr>
              <w:widowControl/>
              <w:adjustRightInd w:val="0"/>
              <w:snapToGrid w:val="0"/>
              <w:jc w:val="left"/>
              <w:textAlignment w:val="center"/>
              <w:rPr>
                <w:rFonts w:ascii="宋体" w:hAnsi="宋体" w:cs="宋体"/>
                <w:sz w:val="24"/>
              </w:rPr>
            </w:pPr>
            <w:r>
              <w:rPr>
                <w:rFonts w:ascii="宋体" w:hAnsi="宋体" w:cs="宋体" w:hint="eastAsia"/>
                <w:kern w:val="0"/>
                <w:sz w:val="24"/>
              </w:rPr>
              <w:t>单项工程</w:t>
            </w:r>
            <w:r>
              <w:rPr>
                <w:rFonts w:ascii="宋体" w:hAnsi="宋体" w:cs="宋体" w:hint="eastAsia"/>
                <w:kern w:val="0"/>
                <w:sz w:val="24"/>
              </w:rPr>
              <w:t>B</w:t>
            </w:r>
          </w:p>
        </w:tc>
        <w:tc>
          <w:tcPr>
            <w:tcW w:w="748" w:type="dxa"/>
            <w:noWrap/>
          </w:tcPr>
          <w:p w:rsidR="00A24E78" w:rsidRDefault="00A24E78">
            <w:pPr>
              <w:jc w:val="center"/>
              <w:rPr>
                <w:rFonts w:ascii="宋体" w:hAnsi="宋体" w:cs="宋体"/>
                <w:sz w:val="24"/>
              </w:rPr>
            </w:pPr>
          </w:p>
        </w:tc>
        <w:tc>
          <w:tcPr>
            <w:tcW w:w="737" w:type="dxa"/>
            <w:noWrap/>
          </w:tcPr>
          <w:p w:rsidR="00A24E78" w:rsidRDefault="00A24E78">
            <w:pPr>
              <w:jc w:val="center"/>
              <w:rPr>
                <w:rFonts w:ascii="宋体" w:hAnsi="宋体" w:cs="宋体"/>
                <w:sz w:val="24"/>
              </w:rPr>
            </w:pPr>
          </w:p>
        </w:tc>
        <w:tc>
          <w:tcPr>
            <w:tcW w:w="748" w:type="dxa"/>
            <w:noWrap/>
          </w:tcPr>
          <w:p w:rsidR="00A24E78" w:rsidRDefault="00A24E78">
            <w:pPr>
              <w:jc w:val="center"/>
              <w:rPr>
                <w:rFonts w:ascii="宋体" w:hAnsi="宋体" w:cs="宋体"/>
                <w:sz w:val="24"/>
              </w:rPr>
            </w:pPr>
          </w:p>
        </w:tc>
        <w:tc>
          <w:tcPr>
            <w:tcW w:w="1037" w:type="dxa"/>
            <w:noWrap/>
          </w:tcPr>
          <w:p w:rsidR="00A24E78" w:rsidRDefault="00A24E78">
            <w:pPr>
              <w:jc w:val="center"/>
              <w:rPr>
                <w:rFonts w:ascii="宋体" w:hAnsi="宋体" w:cs="宋体"/>
                <w:sz w:val="24"/>
              </w:rPr>
            </w:pPr>
          </w:p>
        </w:tc>
        <w:tc>
          <w:tcPr>
            <w:tcW w:w="609" w:type="dxa"/>
            <w:noWrap/>
          </w:tcPr>
          <w:p w:rsidR="00A24E78" w:rsidRDefault="00A24E78">
            <w:pPr>
              <w:jc w:val="center"/>
              <w:rPr>
                <w:rFonts w:ascii="宋体" w:hAnsi="宋体" w:cs="宋体"/>
                <w:sz w:val="24"/>
              </w:rPr>
            </w:pPr>
          </w:p>
        </w:tc>
        <w:tc>
          <w:tcPr>
            <w:tcW w:w="748" w:type="dxa"/>
            <w:noWrap/>
          </w:tcPr>
          <w:p w:rsidR="00A24E78" w:rsidRDefault="00A24E78">
            <w:pPr>
              <w:jc w:val="center"/>
              <w:rPr>
                <w:rFonts w:ascii="宋体" w:hAnsi="宋体" w:cs="宋体"/>
                <w:sz w:val="24"/>
              </w:rPr>
            </w:pPr>
          </w:p>
        </w:tc>
        <w:tc>
          <w:tcPr>
            <w:tcW w:w="748" w:type="dxa"/>
            <w:noWrap/>
          </w:tcPr>
          <w:p w:rsidR="00A24E78" w:rsidRDefault="00A24E78">
            <w:pPr>
              <w:jc w:val="center"/>
              <w:rPr>
                <w:rFonts w:ascii="宋体" w:hAnsi="宋体" w:cs="宋体"/>
                <w:sz w:val="24"/>
              </w:rPr>
            </w:pPr>
          </w:p>
        </w:tc>
        <w:tc>
          <w:tcPr>
            <w:tcW w:w="735" w:type="dxa"/>
            <w:noWrap/>
          </w:tcPr>
          <w:p w:rsidR="00A24E78" w:rsidRDefault="00A24E78">
            <w:pPr>
              <w:jc w:val="center"/>
              <w:rPr>
                <w:rFonts w:ascii="宋体" w:hAnsi="宋体" w:cs="宋体"/>
                <w:sz w:val="24"/>
              </w:rPr>
            </w:pPr>
          </w:p>
        </w:tc>
        <w:tc>
          <w:tcPr>
            <w:tcW w:w="927" w:type="dxa"/>
            <w:noWrap/>
          </w:tcPr>
          <w:p w:rsidR="00A24E78" w:rsidRDefault="00A24E78">
            <w:pPr>
              <w:jc w:val="center"/>
              <w:rPr>
                <w:rFonts w:ascii="宋体" w:hAnsi="宋体" w:cs="宋体"/>
                <w:sz w:val="24"/>
              </w:rPr>
            </w:pPr>
          </w:p>
        </w:tc>
        <w:tc>
          <w:tcPr>
            <w:tcW w:w="788" w:type="dxa"/>
            <w:noWrap/>
          </w:tcPr>
          <w:p w:rsidR="00A24E78" w:rsidRDefault="00A24E78">
            <w:pPr>
              <w:jc w:val="center"/>
              <w:rPr>
                <w:rFonts w:ascii="宋体" w:hAnsi="宋体" w:cs="宋体"/>
                <w:sz w:val="24"/>
              </w:rPr>
            </w:pPr>
          </w:p>
        </w:tc>
        <w:tc>
          <w:tcPr>
            <w:tcW w:w="1352" w:type="dxa"/>
            <w:noWrap/>
          </w:tcPr>
          <w:p w:rsidR="00A24E78" w:rsidRDefault="00A24E78">
            <w:pPr>
              <w:jc w:val="center"/>
              <w:rPr>
                <w:rFonts w:ascii="宋体" w:hAnsi="宋体" w:cs="宋体"/>
                <w:sz w:val="24"/>
              </w:rPr>
            </w:pPr>
          </w:p>
        </w:tc>
        <w:tc>
          <w:tcPr>
            <w:tcW w:w="1759" w:type="dxa"/>
            <w:noWrap/>
          </w:tcPr>
          <w:p w:rsidR="00A24E78" w:rsidRDefault="00A24E78">
            <w:pPr>
              <w:jc w:val="center"/>
              <w:rPr>
                <w:rFonts w:ascii="宋体" w:hAnsi="宋体" w:cs="宋体"/>
                <w:sz w:val="24"/>
              </w:rPr>
            </w:pPr>
          </w:p>
        </w:tc>
      </w:tr>
      <w:tr w:rsidR="00A24E78">
        <w:trPr>
          <w:trHeight w:hRule="exact" w:val="340"/>
          <w:tblHeader/>
        </w:trPr>
        <w:tc>
          <w:tcPr>
            <w:tcW w:w="850" w:type="dxa"/>
            <w:noWrap/>
            <w:vAlign w:val="center"/>
          </w:tcPr>
          <w:p w:rsidR="00A24E78" w:rsidRDefault="00C01A0F">
            <w:pPr>
              <w:widowControl/>
              <w:adjustRightInd w:val="0"/>
              <w:snapToGrid w:val="0"/>
              <w:jc w:val="center"/>
              <w:textAlignment w:val="center"/>
              <w:rPr>
                <w:rFonts w:ascii="宋体" w:hAnsi="宋体" w:cs="宋体"/>
                <w:sz w:val="24"/>
              </w:rPr>
            </w:pPr>
            <w:r>
              <w:rPr>
                <w:rFonts w:ascii="宋体" w:hAnsi="宋体" w:cs="宋体" w:hint="eastAsia"/>
                <w:kern w:val="0"/>
                <w:sz w:val="24"/>
              </w:rPr>
              <w:t>2.1</w:t>
            </w:r>
          </w:p>
        </w:tc>
        <w:tc>
          <w:tcPr>
            <w:tcW w:w="2211" w:type="dxa"/>
            <w:noWrap/>
            <w:vAlign w:val="center"/>
          </w:tcPr>
          <w:p w:rsidR="00A24E78" w:rsidRDefault="00C01A0F">
            <w:pPr>
              <w:widowControl/>
              <w:adjustRightInd w:val="0"/>
              <w:snapToGrid w:val="0"/>
              <w:jc w:val="left"/>
              <w:textAlignment w:val="center"/>
              <w:rPr>
                <w:rFonts w:ascii="宋体" w:hAnsi="宋体" w:cs="宋体"/>
                <w:sz w:val="24"/>
              </w:rPr>
            </w:pPr>
            <w:r>
              <w:rPr>
                <w:rFonts w:ascii="宋体" w:hAnsi="宋体" w:cs="宋体" w:hint="eastAsia"/>
                <w:kern w:val="0"/>
                <w:sz w:val="24"/>
              </w:rPr>
              <w:t>单位工程</w:t>
            </w:r>
            <w:r>
              <w:rPr>
                <w:rFonts w:ascii="宋体" w:hAnsi="宋体" w:cs="宋体" w:hint="eastAsia"/>
                <w:kern w:val="0"/>
                <w:sz w:val="24"/>
              </w:rPr>
              <w:t>a</w:t>
            </w:r>
          </w:p>
        </w:tc>
        <w:tc>
          <w:tcPr>
            <w:tcW w:w="748" w:type="dxa"/>
            <w:noWrap/>
          </w:tcPr>
          <w:p w:rsidR="00A24E78" w:rsidRDefault="00A24E78">
            <w:pPr>
              <w:jc w:val="center"/>
              <w:rPr>
                <w:rFonts w:ascii="宋体" w:hAnsi="宋体" w:cs="宋体"/>
                <w:sz w:val="24"/>
              </w:rPr>
            </w:pPr>
          </w:p>
        </w:tc>
        <w:tc>
          <w:tcPr>
            <w:tcW w:w="737" w:type="dxa"/>
            <w:noWrap/>
          </w:tcPr>
          <w:p w:rsidR="00A24E78" w:rsidRDefault="00A24E78">
            <w:pPr>
              <w:jc w:val="center"/>
              <w:rPr>
                <w:rFonts w:ascii="宋体" w:hAnsi="宋体" w:cs="宋体"/>
                <w:sz w:val="24"/>
              </w:rPr>
            </w:pPr>
          </w:p>
        </w:tc>
        <w:tc>
          <w:tcPr>
            <w:tcW w:w="748" w:type="dxa"/>
            <w:noWrap/>
          </w:tcPr>
          <w:p w:rsidR="00A24E78" w:rsidRDefault="00A24E78">
            <w:pPr>
              <w:jc w:val="center"/>
              <w:rPr>
                <w:rFonts w:ascii="宋体" w:hAnsi="宋体" w:cs="宋体"/>
                <w:sz w:val="24"/>
              </w:rPr>
            </w:pPr>
          </w:p>
        </w:tc>
        <w:tc>
          <w:tcPr>
            <w:tcW w:w="1037" w:type="dxa"/>
            <w:noWrap/>
          </w:tcPr>
          <w:p w:rsidR="00A24E78" w:rsidRDefault="00A24E78">
            <w:pPr>
              <w:jc w:val="center"/>
              <w:rPr>
                <w:rFonts w:ascii="宋体" w:hAnsi="宋体" w:cs="宋体"/>
                <w:sz w:val="24"/>
              </w:rPr>
            </w:pPr>
          </w:p>
        </w:tc>
        <w:tc>
          <w:tcPr>
            <w:tcW w:w="609" w:type="dxa"/>
            <w:noWrap/>
          </w:tcPr>
          <w:p w:rsidR="00A24E78" w:rsidRDefault="00A24E78">
            <w:pPr>
              <w:jc w:val="center"/>
              <w:rPr>
                <w:rFonts w:ascii="宋体" w:hAnsi="宋体" w:cs="宋体"/>
                <w:sz w:val="24"/>
              </w:rPr>
            </w:pPr>
          </w:p>
        </w:tc>
        <w:tc>
          <w:tcPr>
            <w:tcW w:w="748" w:type="dxa"/>
            <w:noWrap/>
          </w:tcPr>
          <w:p w:rsidR="00A24E78" w:rsidRDefault="00A24E78">
            <w:pPr>
              <w:jc w:val="center"/>
              <w:rPr>
                <w:rFonts w:ascii="宋体" w:hAnsi="宋体" w:cs="宋体"/>
                <w:sz w:val="24"/>
              </w:rPr>
            </w:pPr>
          </w:p>
        </w:tc>
        <w:tc>
          <w:tcPr>
            <w:tcW w:w="748" w:type="dxa"/>
            <w:noWrap/>
          </w:tcPr>
          <w:p w:rsidR="00A24E78" w:rsidRDefault="00A24E78">
            <w:pPr>
              <w:jc w:val="center"/>
              <w:rPr>
                <w:rFonts w:ascii="宋体" w:hAnsi="宋体" w:cs="宋体"/>
                <w:sz w:val="24"/>
              </w:rPr>
            </w:pPr>
          </w:p>
        </w:tc>
        <w:tc>
          <w:tcPr>
            <w:tcW w:w="735" w:type="dxa"/>
            <w:noWrap/>
          </w:tcPr>
          <w:p w:rsidR="00A24E78" w:rsidRDefault="00A24E78">
            <w:pPr>
              <w:jc w:val="center"/>
              <w:rPr>
                <w:rFonts w:ascii="宋体" w:hAnsi="宋体" w:cs="宋体"/>
                <w:sz w:val="24"/>
              </w:rPr>
            </w:pPr>
          </w:p>
        </w:tc>
        <w:tc>
          <w:tcPr>
            <w:tcW w:w="927" w:type="dxa"/>
            <w:noWrap/>
          </w:tcPr>
          <w:p w:rsidR="00A24E78" w:rsidRDefault="00A24E78">
            <w:pPr>
              <w:jc w:val="center"/>
              <w:rPr>
                <w:rFonts w:ascii="宋体" w:hAnsi="宋体" w:cs="宋体"/>
                <w:sz w:val="24"/>
              </w:rPr>
            </w:pPr>
          </w:p>
        </w:tc>
        <w:tc>
          <w:tcPr>
            <w:tcW w:w="788" w:type="dxa"/>
            <w:noWrap/>
          </w:tcPr>
          <w:p w:rsidR="00A24E78" w:rsidRDefault="00A24E78">
            <w:pPr>
              <w:jc w:val="center"/>
              <w:rPr>
                <w:rFonts w:ascii="宋体" w:hAnsi="宋体" w:cs="宋体"/>
                <w:sz w:val="24"/>
              </w:rPr>
            </w:pPr>
          </w:p>
        </w:tc>
        <w:tc>
          <w:tcPr>
            <w:tcW w:w="1352" w:type="dxa"/>
            <w:noWrap/>
          </w:tcPr>
          <w:p w:rsidR="00A24E78" w:rsidRDefault="00A24E78">
            <w:pPr>
              <w:jc w:val="center"/>
              <w:rPr>
                <w:rFonts w:ascii="宋体" w:hAnsi="宋体" w:cs="宋体"/>
                <w:sz w:val="24"/>
              </w:rPr>
            </w:pPr>
          </w:p>
        </w:tc>
        <w:tc>
          <w:tcPr>
            <w:tcW w:w="1759" w:type="dxa"/>
            <w:noWrap/>
          </w:tcPr>
          <w:p w:rsidR="00A24E78" w:rsidRDefault="00A24E78">
            <w:pPr>
              <w:jc w:val="center"/>
              <w:rPr>
                <w:rFonts w:ascii="宋体" w:hAnsi="宋体" w:cs="宋体"/>
                <w:sz w:val="24"/>
              </w:rPr>
            </w:pPr>
          </w:p>
        </w:tc>
      </w:tr>
      <w:tr w:rsidR="00A24E78">
        <w:trPr>
          <w:trHeight w:hRule="exact" w:val="340"/>
          <w:tblHeader/>
        </w:trPr>
        <w:tc>
          <w:tcPr>
            <w:tcW w:w="850" w:type="dxa"/>
            <w:noWrap/>
            <w:vAlign w:val="center"/>
          </w:tcPr>
          <w:p w:rsidR="00A24E78" w:rsidRDefault="00C01A0F">
            <w:pPr>
              <w:widowControl/>
              <w:adjustRightInd w:val="0"/>
              <w:snapToGrid w:val="0"/>
              <w:jc w:val="center"/>
              <w:textAlignment w:val="center"/>
              <w:rPr>
                <w:rFonts w:ascii="宋体" w:hAnsi="宋体" w:cs="宋体"/>
                <w:sz w:val="24"/>
              </w:rPr>
            </w:pPr>
            <w:r>
              <w:rPr>
                <w:rFonts w:ascii="宋体" w:hAnsi="宋体" w:cs="宋体" w:hint="eastAsia"/>
                <w:kern w:val="0"/>
                <w:sz w:val="24"/>
              </w:rPr>
              <w:t>2.2</w:t>
            </w:r>
          </w:p>
        </w:tc>
        <w:tc>
          <w:tcPr>
            <w:tcW w:w="2211" w:type="dxa"/>
            <w:noWrap/>
            <w:vAlign w:val="center"/>
          </w:tcPr>
          <w:p w:rsidR="00A24E78" w:rsidRDefault="00C01A0F">
            <w:pPr>
              <w:widowControl/>
              <w:adjustRightInd w:val="0"/>
              <w:snapToGrid w:val="0"/>
              <w:jc w:val="left"/>
              <w:textAlignment w:val="center"/>
              <w:rPr>
                <w:rFonts w:ascii="宋体" w:hAnsi="宋体" w:cs="宋体"/>
                <w:sz w:val="24"/>
              </w:rPr>
            </w:pPr>
            <w:r>
              <w:rPr>
                <w:rFonts w:ascii="宋体" w:hAnsi="宋体" w:cs="宋体" w:hint="eastAsia"/>
                <w:kern w:val="0"/>
                <w:sz w:val="24"/>
              </w:rPr>
              <w:t>单位工程</w:t>
            </w:r>
            <w:r>
              <w:rPr>
                <w:rFonts w:ascii="宋体" w:hAnsi="宋体" w:cs="宋体" w:hint="eastAsia"/>
                <w:kern w:val="0"/>
                <w:sz w:val="24"/>
              </w:rPr>
              <w:t>b</w:t>
            </w:r>
          </w:p>
        </w:tc>
        <w:tc>
          <w:tcPr>
            <w:tcW w:w="748" w:type="dxa"/>
            <w:noWrap/>
          </w:tcPr>
          <w:p w:rsidR="00A24E78" w:rsidRDefault="00A24E78">
            <w:pPr>
              <w:jc w:val="center"/>
              <w:rPr>
                <w:rFonts w:ascii="宋体" w:hAnsi="宋体" w:cs="宋体"/>
                <w:sz w:val="24"/>
              </w:rPr>
            </w:pPr>
          </w:p>
        </w:tc>
        <w:tc>
          <w:tcPr>
            <w:tcW w:w="737" w:type="dxa"/>
            <w:noWrap/>
          </w:tcPr>
          <w:p w:rsidR="00A24E78" w:rsidRDefault="00A24E78">
            <w:pPr>
              <w:jc w:val="center"/>
              <w:rPr>
                <w:rFonts w:ascii="宋体" w:hAnsi="宋体" w:cs="宋体"/>
                <w:sz w:val="24"/>
              </w:rPr>
            </w:pPr>
          </w:p>
        </w:tc>
        <w:tc>
          <w:tcPr>
            <w:tcW w:w="748" w:type="dxa"/>
            <w:noWrap/>
          </w:tcPr>
          <w:p w:rsidR="00A24E78" w:rsidRDefault="00A24E78">
            <w:pPr>
              <w:jc w:val="center"/>
              <w:rPr>
                <w:rFonts w:ascii="宋体" w:hAnsi="宋体" w:cs="宋体"/>
                <w:sz w:val="24"/>
              </w:rPr>
            </w:pPr>
          </w:p>
        </w:tc>
        <w:tc>
          <w:tcPr>
            <w:tcW w:w="1037" w:type="dxa"/>
            <w:noWrap/>
          </w:tcPr>
          <w:p w:rsidR="00A24E78" w:rsidRDefault="00A24E78">
            <w:pPr>
              <w:jc w:val="center"/>
              <w:rPr>
                <w:rFonts w:ascii="宋体" w:hAnsi="宋体" w:cs="宋体"/>
                <w:sz w:val="24"/>
              </w:rPr>
            </w:pPr>
          </w:p>
        </w:tc>
        <w:tc>
          <w:tcPr>
            <w:tcW w:w="609" w:type="dxa"/>
            <w:noWrap/>
          </w:tcPr>
          <w:p w:rsidR="00A24E78" w:rsidRDefault="00A24E78">
            <w:pPr>
              <w:jc w:val="center"/>
              <w:rPr>
                <w:rFonts w:ascii="宋体" w:hAnsi="宋体" w:cs="宋体"/>
                <w:sz w:val="24"/>
              </w:rPr>
            </w:pPr>
          </w:p>
        </w:tc>
        <w:tc>
          <w:tcPr>
            <w:tcW w:w="748" w:type="dxa"/>
            <w:noWrap/>
          </w:tcPr>
          <w:p w:rsidR="00A24E78" w:rsidRDefault="00A24E78">
            <w:pPr>
              <w:jc w:val="center"/>
              <w:rPr>
                <w:rFonts w:ascii="宋体" w:hAnsi="宋体" w:cs="宋体"/>
                <w:sz w:val="24"/>
              </w:rPr>
            </w:pPr>
          </w:p>
        </w:tc>
        <w:tc>
          <w:tcPr>
            <w:tcW w:w="748" w:type="dxa"/>
            <w:noWrap/>
          </w:tcPr>
          <w:p w:rsidR="00A24E78" w:rsidRDefault="00A24E78">
            <w:pPr>
              <w:jc w:val="center"/>
              <w:rPr>
                <w:rFonts w:ascii="宋体" w:hAnsi="宋体" w:cs="宋体"/>
                <w:sz w:val="24"/>
              </w:rPr>
            </w:pPr>
          </w:p>
        </w:tc>
        <w:tc>
          <w:tcPr>
            <w:tcW w:w="735" w:type="dxa"/>
            <w:noWrap/>
          </w:tcPr>
          <w:p w:rsidR="00A24E78" w:rsidRDefault="00A24E78">
            <w:pPr>
              <w:jc w:val="center"/>
              <w:rPr>
                <w:rFonts w:ascii="宋体" w:hAnsi="宋体" w:cs="宋体"/>
                <w:sz w:val="24"/>
              </w:rPr>
            </w:pPr>
          </w:p>
        </w:tc>
        <w:tc>
          <w:tcPr>
            <w:tcW w:w="927" w:type="dxa"/>
            <w:noWrap/>
          </w:tcPr>
          <w:p w:rsidR="00A24E78" w:rsidRDefault="00A24E78">
            <w:pPr>
              <w:jc w:val="center"/>
              <w:rPr>
                <w:rFonts w:ascii="宋体" w:hAnsi="宋体" w:cs="宋体"/>
                <w:sz w:val="24"/>
              </w:rPr>
            </w:pPr>
          </w:p>
        </w:tc>
        <w:tc>
          <w:tcPr>
            <w:tcW w:w="788" w:type="dxa"/>
            <w:noWrap/>
          </w:tcPr>
          <w:p w:rsidR="00A24E78" w:rsidRDefault="00A24E78">
            <w:pPr>
              <w:jc w:val="center"/>
              <w:rPr>
                <w:rFonts w:ascii="宋体" w:hAnsi="宋体" w:cs="宋体"/>
                <w:sz w:val="24"/>
              </w:rPr>
            </w:pPr>
          </w:p>
        </w:tc>
        <w:tc>
          <w:tcPr>
            <w:tcW w:w="1352" w:type="dxa"/>
            <w:noWrap/>
          </w:tcPr>
          <w:p w:rsidR="00A24E78" w:rsidRDefault="00A24E78">
            <w:pPr>
              <w:jc w:val="center"/>
              <w:rPr>
                <w:rFonts w:ascii="宋体" w:hAnsi="宋体" w:cs="宋体"/>
                <w:sz w:val="24"/>
              </w:rPr>
            </w:pPr>
          </w:p>
        </w:tc>
        <w:tc>
          <w:tcPr>
            <w:tcW w:w="1759" w:type="dxa"/>
            <w:noWrap/>
          </w:tcPr>
          <w:p w:rsidR="00A24E78" w:rsidRDefault="00A24E78">
            <w:pPr>
              <w:jc w:val="center"/>
              <w:rPr>
                <w:rFonts w:ascii="宋体" w:hAnsi="宋体" w:cs="宋体"/>
                <w:sz w:val="24"/>
              </w:rPr>
            </w:pPr>
          </w:p>
        </w:tc>
      </w:tr>
      <w:tr w:rsidR="00A24E78">
        <w:trPr>
          <w:trHeight w:hRule="exact" w:val="340"/>
          <w:tblHeader/>
        </w:trPr>
        <w:tc>
          <w:tcPr>
            <w:tcW w:w="850" w:type="dxa"/>
            <w:noWrap/>
            <w:vAlign w:val="center"/>
          </w:tcPr>
          <w:p w:rsidR="00A24E78" w:rsidRDefault="00C01A0F">
            <w:pPr>
              <w:widowControl/>
              <w:adjustRightInd w:val="0"/>
              <w:snapToGrid w:val="0"/>
              <w:jc w:val="center"/>
              <w:textAlignment w:val="center"/>
              <w:rPr>
                <w:rFonts w:ascii="宋体" w:hAnsi="宋体" w:cs="宋体"/>
                <w:kern w:val="0"/>
                <w:sz w:val="24"/>
              </w:rPr>
            </w:pPr>
            <w:r>
              <w:rPr>
                <w:rFonts w:ascii="宋体" w:hAnsi="宋体" w:cs="宋体" w:hint="eastAsia"/>
                <w:kern w:val="0"/>
                <w:sz w:val="24"/>
              </w:rPr>
              <w:t>2.2.1</w:t>
            </w:r>
          </w:p>
        </w:tc>
        <w:tc>
          <w:tcPr>
            <w:tcW w:w="2211" w:type="dxa"/>
            <w:noWrap/>
            <w:vAlign w:val="center"/>
          </w:tcPr>
          <w:p w:rsidR="00A24E78" w:rsidRDefault="00C01A0F">
            <w:pPr>
              <w:widowControl/>
              <w:adjustRightInd w:val="0"/>
              <w:snapToGrid w:val="0"/>
              <w:jc w:val="left"/>
              <w:textAlignment w:val="center"/>
              <w:rPr>
                <w:rFonts w:ascii="宋体" w:hAnsi="宋体" w:cs="宋体"/>
                <w:kern w:val="0"/>
                <w:sz w:val="24"/>
              </w:rPr>
            </w:pPr>
            <w:r>
              <w:rPr>
                <w:rFonts w:ascii="宋体" w:hAnsi="宋体" w:cs="宋体" w:hint="eastAsia"/>
                <w:kern w:val="0"/>
                <w:sz w:val="24"/>
              </w:rPr>
              <w:t>主要分部分项工程</w:t>
            </w:r>
          </w:p>
        </w:tc>
        <w:tc>
          <w:tcPr>
            <w:tcW w:w="748" w:type="dxa"/>
            <w:noWrap/>
          </w:tcPr>
          <w:p w:rsidR="00A24E78" w:rsidRDefault="00A24E78">
            <w:pPr>
              <w:jc w:val="center"/>
              <w:rPr>
                <w:rFonts w:ascii="宋体" w:hAnsi="宋体" w:cs="宋体"/>
                <w:sz w:val="24"/>
              </w:rPr>
            </w:pPr>
          </w:p>
        </w:tc>
        <w:tc>
          <w:tcPr>
            <w:tcW w:w="737" w:type="dxa"/>
            <w:noWrap/>
          </w:tcPr>
          <w:p w:rsidR="00A24E78" w:rsidRDefault="00A24E78">
            <w:pPr>
              <w:jc w:val="center"/>
              <w:rPr>
                <w:rFonts w:ascii="宋体" w:hAnsi="宋体" w:cs="宋体"/>
                <w:sz w:val="24"/>
              </w:rPr>
            </w:pPr>
          </w:p>
        </w:tc>
        <w:tc>
          <w:tcPr>
            <w:tcW w:w="748" w:type="dxa"/>
            <w:noWrap/>
          </w:tcPr>
          <w:p w:rsidR="00A24E78" w:rsidRDefault="00A24E78">
            <w:pPr>
              <w:jc w:val="center"/>
              <w:rPr>
                <w:rFonts w:ascii="宋体" w:hAnsi="宋体" w:cs="宋体"/>
                <w:sz w:val="24"/>
              </w:rPr>
            </w:pPr>
          </w:p>
        </w:tc>
        <w:tc>
          <w:tcPr>
            <w:tcW w:w="1037" w:type="dxa"/>
            <w:noWrap/>
          </w:tcPr>
          <w:p w:rsidR="00A24E78" w:rsidRDefault="00A24E78">
            <w:pPr>
              <w:jc w:val="center"/>
              <w:rPr>
                <w:rFonts w:ascii="宋体" w:hAnsi="宋体" w:cs="宋体"/>
                <w:sz w:val="24"/>
              </w:rPr>
            </w:pPr>
          </w:p>
        </w:tc>
        <w:tc>
          <w:tcPr>
            <w:tcW w:w="609" w:type="dxa"/>
            <w:noWrap/>
          </w:tcPr>
          <w:p w:rsidR="00A24E78" w:rsidRDefault="00A24E78">
            <w:pPr>
              <w:jc w:val="center"/>
              <w:rPr>
                <w:rFonts w:ascii="宋体" w:hAnsi="宋体" w:cs="宋体"/>
                <w:sz w:val="24"/>
              </w:rPr>
            </w:pPr>
          </w:p>
        </w:tc>
        <w:tc>
          <w:tcPr>
            <w:tcW w:w="748" w:type="dxa"/>
            <w:noWrap/>
          </w:tcPr>
          <w:p w:rsidR="00A24E78" w:rsidRDefault="00A24E78">
            <w:pPr>
              <w:jc w:val="center"/>
              <w:rPr>
                <w:rFonts w:ascii="宋体" w:hAnsi="宋体" w:cs="宋体"/>
                <w:sz w:val="24"/>
              </w:rPr>
            </w:pPr>
          </w:p>
        </w:tc>
        <w:tc>
          <w:tcPr>
            <w:tcW w:w="748" w:type="dxa"/>
            <w:noWrap/>
          </w:tcPr>
          <w:p w:rsidR="00A24E78" w:rsidRDefault="00A24E78">
            <w:pPr>
              <w:jc w:val="center"/>
              <w:rPr>
                <w:rFonts w:ascii="宋体" w:hAnsi="宋体" w:cs="宋体"/>
                <w:sz w:val="24"/>
              </w:rPr>
            </w:pPr>
          </w:p>
        </w:tc>
        <w:tc>
          <w:tcPr>
            <w:tcW w:w="735" w:type="dxa"/>
            <w:noWrap/>
          </w:tcPr>
          <w:p w:rsidR="00A24E78" w:rsidRDefault="00A24E78">
            <w:pPr>
              <w:jc w:val="center"/>
              <w:rPr>
                <w:rFonts w:ascii="宋体" w:hAnsi="宋体" w:cs="宋体"/>
                <w:sz w:val="24"/>
              </w:rPr>
            </w:pPr>
          </w:p>
        </w:tc>
        <w:tc>
          <w:tcPr>
            <w:tcW w:w="927" w:type="dxa"/>
            <w:noWrap/>
          </w:tcPr>
          <w:p w:rsidR="00A24E78" w:rsidRDefault="00A24E78">
            <w:pPr>
              <w:jc w:val="center"/>
              <w:rPr>
                <w:rFonts w:ascii="宋体" w:hAnsi="宋体" w:cs="宋体"/>
                <w:sz w:val="24"/>
              </w:rPr>
            </w:pPr>
          </w:p>
        </w:tc>
        <w:tc>
          <w:tcPr>
            <w:tcW w:w="788" w:type="dxa"/>
            <w:noWrap/>
          </w:tcPr>
          <w:p w:rsidR="00A24E78" w:rsidRDefault="00A24E78">
            <w:pPr>
              <w:jc w:val="center"/>
              <w:rPr>
                <w:rFonts w:ascii="宋体" w:hAnsi="宋体" w:cs="宋体"/>
                <w:sz w:val="24"/>
              </w:rPr>
            </w:pPr>
          </w:p>
        </w:tc>
        <w:tc>
          <w:tcPr>
            <w:tcW w:w="1352" w:type="dxa"/>
            <w:noWrap/>
          </w:tcPr>
          <w:p w:rsidR="00A24E78" w:rsidRDefault="00A24E78">
            <w:pPr>
              <w:jc w:val="center"/>
              <w:rPr>
                <w:rFonts w:ascii="宋体" w:hAnsi="宋体" w:cs="宋体"/>
                <w:sz w:val="24"/>
              </w:rPr>
            </w:pPr>
          </w:p>
        </w:tc>
        <w:tc>
          <w:tcPr>
            <w:tcW w:w="1759" w:type="dxa"/>
            <w:noWrap/>
          </w:tcPr>
          <w:p w:rsidR="00A24E78" w:rsidRDefault="00A24E78">
            <w:pPr>
              <w:jc w:val="center"/>
              <w:rPr>
                <w:rFonts w:ascii="宋体" w:hAnsi="宋体" w:cs="宋体"/>
                <w:sz w:val="24"/>
              </w:rPr>
            </w:pPr>
          </w:p>
        </w:tc>
      </w:tr>
      <w:tr w:rsidR="00A24E78">
        <w:trPr>
          <w:trHeight w:hRule="exact" w:val="340"/>
          <w:tblHeader/>
        </w:trPr>
        <w:tc>
          <w:tcPr>
            <w:tcW w:w="850" w:type="dxa"/>
            <w:noWrap/>
            <w:vAlign w:val="center"/>
          </w:tcPr>
          <w:p w:rsidR="00A24E78" w:rsidRDefault="00A24E78">
            <w:pPr>
              <w:widowControl/>
              <w:adjustRightInd w:val="0"/>
              <w:snapToGrid w:val="0"/>
              <w:jc w:val="center"/>
              <w:textAlignment w:val="center"/>
              <w:rPr>
                <w:rFonts w:ascii="宋体" w:hAnsi="宋体" w:cs="宋体"/>
                <w:kern w:val="0"/>
                <w:sz w:val="24"/>
              </w:rPr>
            </w:pPr>
          </w:p>
        </w:tc>
        <w:tc>
          <w:tcPr>
            <w:tcW w:w="2211" w:type="dxa"/>
            <w:noWrap/>
            <w:vAlign w:val="center"/>
          </w:tcPr>
          <w:p w:rsidR="00A24E78" w:rsidRDefault="00A24E78">
            <w:pPr>
              <w:widowControl/>
              <w:adjustRightInd w:val="0"/>
              <w:snapToGrid w:val="0"/>
              <w:jc w:val="left"/>
              <w:textAlignment w:val="center"/>
              <w:rPr>
                <w:rFonts w:ascii="宋体" w:hAnsi="宋体" w:cs="宋体"/>
                <w:kern w:val="0"/>
                <w:sz w:val="24"/>
              </w:rPr>
            </w:pPr>
          </w:p>
        </w:tc>
        <w:tc>
          <w:tcPr>
            <w:tcW w:w="748" w:type="dxa"/>
            <w:noWrap/>
          </w:tcPr>
          <w:p w:rsidR="00A24E78" w:rsidRDefault="00A24E78">
            <w:pPr>
              <w:jc w:val="center"/>
              <w:rPr>
                <w:rFonts w:ascii="宋体" w:hAnsi="宋体" w:cs="宋体"/>
                <w:sz w:val="24"/>
              </w:rPr>
            </w:pPr>
          </w:p>
        </w:tc>
        <w:tc>
          <w:tcPr>
            <w:tcW w:w="737" w:type="dxa"/>
            <w:noWrap/>
          </w:tcPr>
          <w:p w:rsidR="00A24E78" w:rsidRDefault="00A24E78">
            <w:pPr>
              <w:jc w:val="center"/>
              <w:rPr>
                <w:rFonts w:ascii="宋体" w:hAnsi="宋体" w:cs="宋体"/>
                <w:sz w:val="24"/>
              </w:rPr>
            </w:pPr>
          </w:p>
        </w:tc>
        <w:tc>
          <w:tcPr>
            <w:tcW w:w="748" w:type="dxa"/>
            <w:noWrap/>
          </w:tcPr>
          <w:p w:rsidR="00A24E78" w:rsidRDefault="00A24E78">
            <w:pPr>
              <w:jc w:val="center"/>
              <w:rPr>
                <w:rFonts w:ascii="宋体" w:hAnsi="宋体" w:cs="宋体"/>
                <w:sz w:val="24"/>
              </w:rPr>
            </w:pPr>
          </w:p>
        </w:tc>
        <w:tc>
          <w:tcPr>
            <w:tcW w:w="1037" w:type="dxa"/>
            <w:noWrap/>
          </w:tcPr>
          <w:p w:rsidR="00A24E78" w:rsidRDefault="00A24E78">
            <w:pPr>
              <w:jc w:val="center"/>
              <w:rPr>
                <w:rFonts w:ascii="宋体" w:hAnsi="宋体" w:cs="宋体"/>
                <w:sz w:val="24"/>
              </w:rPr>
            </w:pPr>
          </w:p>
        </w:tc>
        <w:tc>
          <w:tcPr>
            <w:tcW w:w="609" w:type="dxa"/>
            <w:noWrap/>
          </w:tcPr>
          <w:p w:rsidR="00A24E78" w:rsidRDefault="00A24E78">
            <w:pPr>
              <w:jc w:val="center"/>
              <w:rPr>
                <w:rFonts w:ascii="宋体" w:hAnsi="宋体" w:cs="宋体"/>
                <w:sz w:val="24"/>
              </w:rPr>
            </w:pPr>
          </w:p>
        </w:tc>
        <w:tc>
          <w:tcPr>
            <w:tcW w:w="748" w:type="dxa"/>
            <w:noWrap/>
          </w:tcPr>
          <w:p w:rsidR="00A24E78" w:rsidRDefault="00A24E78">
            <w:pPr>
              <w:jc w:val="center"/>
              <w:rPr>
                <w:rFonts w:ascii="宋体" w:hAnsi="宋体" w:cs="宋体"/>
                <w:sz w:val="24"/>
              </w:rPr>
            </w:pPr>
          </w:p>
        </w:tc>
        <w:tc>
          <w:tcPr>
            <w:tcW w:w="748" w:type="dxa"/>
            <w:noWrap/>
          </w:tcPr>
          <w:p w:rsidR="00A24E78" w:rsidRDefault="00A24E78">
            <w:pPr>
              <w:jc w:val="center"/>
              <w:rPr>
                <w:rFonts w:ascii="宋体" w:hAnsi="宋体" w:cs="宋体"/>
                <w:sz w:val="24"/>
              </w:rPr>
            </w:pPr>
          </w:p>
        </w:tc>
        <w:tc>
          <w:tcPr>
            <w:tcW w:w="735" w:type="dxa"/>
            <w:noWrap/>
          </w:tcPr>
          <w:p w:rsidR="00A24E78" w:rsidRDefault="00A24E78">
            <w:pPr>
              <w:jc w:val="center"/>
              <w:rPr>
                <w:rFonts w:ascii="宋体" w:hAnsi="宋体" w:cs="宋体"/>
                <w:sz w:val="24"/>
              </w:rPr>
            </w:pPr>
          </w:p>
        </w:tc>
        <w:tc>
          <w:tcPr>
            <w:tcW w:w="927" w:type="dxa"/>
            <w:noWrap/>
          </w:tcPr>
          <w:p w:rsidR="00A24E78" w:rsidRDefault="00A24E78">
            <w:pPr>
              <w:jc w:val="center"/>
              <w:rPr>
                <w:rFonts w:ascii="宋体" w:hAnsi="宋体" w:cs="宋体"/>
                <w:sz w:val="24"/>
              </w:rPr>
            </w:pPr>
          </w:p>
        </w:tc>
        <w:tc>
          <w:tcPr>
            <w:tcW w:w="788" w:type="dxa"/>
            <w:noWrap/>
          </w:tcPr>
          <w:p w:rsidR="00A24E78" w:rsidRDefault="00A24E78">
            <w:pPr>
              <w:jc w:val="center"/>
              <w:rPr>
                <w:rFonts w:ascii="宋体" w:hAnsi="宋体" w:cs="宋体"/>
                <w:sz w:val="24"/>
              </w:rPr>
            </w:pPr>
          </w:p>
        </w:tc>
        <w:tc>
          <w:tcPr>
            <w:tcW w:w="1352" w:type="dxa"/>
            <w:noWrap/>
          </w:tcPr>
          <w:p w:rsidR="00A24E78" w:rsidRDefault="00A24E78">
            <w:pPr>
              <w:jc w:val="center"/>
              <w:rPr>
                <w:rFonts w:ascii="宋体" w:hAnsi="宋体" w:cs="宋体"/>
                <w:sz w:val="24"/>
              </w:rPr>
            </w:pPr>
          </w:p>
        </w:tc>
        <w:tc>
          <w:tcPr>
            <w:tcW w:w="1759" w:type="dxa"/>
            <w:noWrap/>
          </w:tcPr>
          <w:p w:rsidR="00A24E78" w:rsidRDefault="00A24E78">
            <w:pPr>
              <w:jc w:val="center"/>
              <w:rPr>
                <w:rFonts w:ascii="宋体" w:hAnsi="宋体" w:cs="宋体"/>
                <w:sz w:val="24"/>
              </w:rPr>
            </w:pPr>
          </w:p>
        </w:tc>
      </w:tr>
    </w:tbl>
    <w:p w:rsidR="00A24E78" w:rsidRDefault="00C01A0F">
      <w:pPr>
        <w:jc w:val="right"/>
        <w:rPr>
          <w:sz w:val="24"/>
        </w:rPr>
      </w:pPr>
      <w:r>
        <w:rPr>
          <w:rFonts w:ascii="宋体" w:hAnsi="宋体" w:cs="宋体" w:hint="eastAsia"/>
          <w:b/>
          <w:kern w:val="0"/>
          <w:sz w:val="24"/>
        </w:rPr>
        <w:br w:type="page"/>
      </w:r>
      <w:r>
        <w:rPr>
          <w:rFonts w:hint="eastAsia"/>
          <w:sz w:val="24"/>
        </w:rPr>
        <w:lastRenderedPageBreak/>
        <w:t>（续上表）</w:t>
      </w:r>
    </w:p>
    <w:p w:rsidR="00A24E78" w:rsidRDefault="00C01A0F">
      <w:pPr>
        <w:pStyle w:val="3"/>
        <w:keepNext w:val="0"/>
        <w:keepLines w:val="0"/>
        <w:widowControl/>
        <w:shd w:val="clear" w:color="auto" w:fill="FFFFFF"/>
        <w:jc w:val="center"/>
        <w:rPr>
          <w:rStyle w:val="ae"/>
          <w:rFonts w:ascii="宋体" w:hAnsi="宋体" w:cs="宋体"/>
          <w:b/>
          <w:color w:val="000000"/>
          <w:shd w:val="clear" w:color="auto" w:fill="FFFFFF"/>
        </w:rPr>
      </w:pPr>
      <w:r>
        <w:rPr>
          <w:rStyle w:val="ae"/>
          <w:rFonts w:ascii="宋体" w:hAnsi="宋体" w:cs="宋体" w:hint="eastAsia"/>
          <w:b/>
          <w:color w:val="000000"/>
          <w:shd w:val="clear" w:color="auto" w:fill="FFFFFF"/>
        </w:rPr>
        <w:t>调整概算对比表</w:t>
      </w:r>
      <w:r>
        <w:rPr>
          <w:rStyle w:val="ae"/>
          <w:rFonts w:ascii="宋体" w:hAnsi="宋体" w:cs="宋体" w:hint="eastAsia"/>
          <w:b/>
          <w:color w:val="000000"/>
          <w:shd w:val="clear" w:color="auto" w:fill="FFFFFF"/>
        </w:rPr>
        <w:t xml:space="preserve">                                     </w:t>
      </w:r>
    </w:p>
    <w:p w:rsidR="00A24E78" w:rsidRDefault="00C01A0F">
      <w:pPr>
        <w:ind w:firstLineChars="100" w:firstLine="240"/>
        <w:rPr>
          <w:rFonts w:ascii="宋体" w:hAnsi="宋体" w:cs="宋体"/>
          <w:sz w:val="24"/>
        </w:rPr>
      </w:pPr>
      <w:r>
        <w:rPr>
          <w:rFonts w:ascii="宋体" w:hAnsi="宋体" w:cs="宋体" w:hint="eastAsia"/>
          <w:sz w:val="24"/>
        </w:rPr>
        <w:t>建设项目名称：</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单位：万元</w:t>
      </w:r>
      <w:r>
        <w:rPr>
          <w:rFonts w:ascii="宋体" w:hAnsi="宋体" w:cs="宋体" w:hint="eastAsia"/>
          <w:sz w:val="24"/>
        </w:rPr>
        <w:t xml:space="preserve">            </w:t>
      </w:r>
      <w:r>
        <w:rPr>
          <w:rFonts w:ascii="宋体" w:hAnsi="宋体" w:cs="宋体" w:hint="eastAsia"/>
          <w:sz w:val="24"/>
        </w:rPr>
        <w:t>共</w:t>
      </w:r>
      <w:r>
        <w:rPr>
          <w:rFonts w:ascii="宋体" w:hAnsi="宋体" w:cs="宋体" w:hint="eastAsia"/>
          <w:sz w:val="24"/>
        </w:rPr>
        <w:t xml:space="preserve">  </w:t>
      </w:r>
      <w:r>
        <w:rPr>
          <w:rFonts w:ascii="宋体" w:hAnsi="宋体" w:cs="宋体" w:hint="eastAsia"/>
          <w:sz w:val="24"/>
        </w:rPr>
        <w:t>页</w:t>
      </w:r>
      <w:r>
        <w:rPr>
          <w:rFonts w:ascii="宋体" w:hAnsi="宋体" w:cs="宋体" w:hint="eastAsia"/>
          <w:sz w:val="24"/>
        </w:rPr>
        <w:t xml:space="preserve"> </w:t>
      </w:r>
      <w:r>
        <w:rPr>
          <w:rFonts w:ascii="宋体" w:hAnsi="宋体" w:cs="宋体" w:hint="eastAsia"/>
          <w:sz w:val="24"/>
        </w:rPr>
        <w:t>第</w:t>
      </w:r>
      <w:r>
        <w:rPr>
          <w:rFonts w:ascii="宋体" w:hAnsi="宋体" w:cs="宋体" w:hint="eastAsia"/>
          <w:sz w:val="24"/>
        </w:rPr>
        <w:t xml:space="preserve">  </w:t>
      </w:r>
      <w:r>
        <w:rPr>
          <w:rFonts w:ascii="宋体" w:hAnsi="宋体" w:cs="宋体" w:hint="eastAsia"/>
          <w:sz w:val="24"/>
        </w:rPr>
        <w:t>页</w:t>
      </w:r>
    </w:p>
    <w:tbl>
      <w:tblPr>
        <w:tblW w:w="13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48"/>
        <w:gridCol w:w="2162"/>
        <w:gridCol w:w="781"/>
        <w:gridCol w:w="732"/>
        <w:gridCol w:w="771"/>
        <w:gridCol w:w="836"/>
        <w:gridCol w:w="810"/>
        <w:gridCol w:w="745"/>
        <w:gridCol w:w="758"/>
        <w:gridCol w:w="732"/>
        <w:gridCol w:w="925"/>
        <w:gridCol w:w="786"/>
        <w:gridCol w:w="1349"/>
        <w:gridCol w:w="1722"/>
      </w:tblGrid>
      <w:tr w:rsidR="00A24E78">
        <w:trPr>
          <w:trHeight w:val="536"/>
        </w:trPr>
        <w:tc>
          <w:tcPr>
            <w:tcW w:w="848" w:type="dxa"/>
            <w:vMerge w:val="restart"/>
            <w:tcBorders>
              <w:bottom w:val="nil"/>
            </w:tcBorders>
            <w:noWrap/>
            <w:vAlign w:val="center"/>
          </w:tcPr>
          <w:p w:rsidR="00A24E78" w:rsidRDefault="00C01A0F">
            <w:pPr>
              <w:jc w:val="center"/>
              <w:rPr>
                <w:rFonts w:ascii="宋体" w:hAnsi="宋体" w:cs="宋体"/>
                <w:sz w:val="24"/>
              </w:rPr>
            </w:pPr>
            <w:r>
              <w:rPr>
                <w:rFonts w:ascii="宋体" w:hAnsi="宋体" w:cs="宋体" w:hint="eastAsia"/>
                <w:sz w:val="24"/>
              </w:rPr>
              <w:t>序号</w:t>
            </w:r>
          </w:p>
        </w:tc>
        <w:tc>
          <w:tcPr>
            <w:tcW w:w="2162" w:type="dxa"/>
            <w:vMerge w:val="restart"/>
            <w:tcBorders>
              <w:bottom w:val="nil"/>
            </w:tcBorders>
            <w:noWrap/>
            <w:vAlign w:val="center"/>
          </w:tcPr>
          <w:p w:rsidR="00A24E78" w:rsidRDefault="00C01A0F">
            <w:pPr>
              <w:jc w:val="center"/>
              <w:rPr>
                <w:rFonts w:ascii="宋体" w:hAnsi="宋体" w:cs="宋体"/>
                <w:sz w:val="24"/>
              </w:rPr>
            </w:pPr>
            <w:r>
              <w:rPr>
                <w:rFonts w:ascii="宋体" w:hAnsi="宋体" w:cs="宋体" w:hint="eastAsia"/>
                <w:sz w:val="24"/>
              </w:rPr>
              <w:t>工程项目或费用名称</w:t>
            </w:r>
          </w:p>
        </w:tc>
        <w:tc>
          <w:tcPr>
            <w:tcW w:w="3930" w:type="dxa"/>
            <w:gridSpan w:val="5"/>
            <w:noWrap/>
            <w:vAlign w:val="center"/>
          </w:tcPr>
          <w:p w:rsidR="00A24E78" w:rsidRDefault="00C01A0F">
            <w:pPr>
              <w:jc w:val="center"/>
              <w:rPr>
                <w:rFonts w:ascii="宋体" w:hAnsi="宋体" w:cs="宋体"/>
                <w:sz w:val="24"/>
              </w:rPr>
            </w:pPr>
            <w:r>
              <w:rPr>
                <w:rFonts w:ascii="宋体" w:hAnsi="宋体" w:cs="宋体" w:hint="eastAsia"/>
                <w:sz w:val="24"/>
              </w:rPr>
              <w:t>原批准概算</w:t>
            </w:r>
          </w:p>
        </w:tc>
        <w:tc>
          <w:tcPr>
            <w:tcW w:w="3946" w:type="dxa"/>
            <w:gridSpan w:val="5"/>
            <w:noWrap/>
            <w:vAlign w:val="center"/>
          </w:tcPr>
          <w:p w:rsidR="00A24E78" w:rsidRDefault="00C01A0F">
            <w:pPr>
              <w:jc w:val="center"/>
              <w:rPr>
                <w:rFonts w:ascii="宋体" w:hAnsi="宋体" w:cs="宋体"/>
                <w:sz w:val="24"/>
              </w:rPr>
            </w:pPr>
            <w:r>
              <w:rPr>
                <w:rFonts w:ascii="宋体" w:hAnsi="宋体" w:cs="宋体" w:hint="eastAsia"/>
                <w:sz w:val="24"/>
              </w:rPr>
              <w:t>调整概算</w:t>
            </w:r>
          </w:p>
        </w:tc>
        <w:tc>
          <w:tcPr>
            <w:tcW w:w="1349" w:type="dxa"/>
            <w:vMerge w:val="restart"/>
            <w:tcBorders>
              <w:bottom w:val="nil"/>
            </w:tcBorders>
            <w:noWrap/>
            <w:vAlign w:val="center"/>
          </w:tcPr>
          <w:p w:rsidR="00A24E78" w:rsidRDefault="00C01A0F">
            <w:pPr>
              <w:jc w:val="center"/>
              <w:rPr>
                <w:rFonts w:ascii="宋体" w:hAnsi="宋体" w:cs="宋体"/>
                <w:sz w:val="24"/>
              </w:rPr>
            </w:pPr>
            <w:r>
              <w:rPr>
                <w:rFonts w:ascii="宋体" w:hAnsi="宋体" w:cs="宋体" w:hint="eastAsia"/>
                <w:sz w:val="24"/>
              </w:rPr>
              <w:t>差额</w:t>
            </w:r>
          </w:p>
          <w:p w:rsidR="00A24E78" w:rsidRDefault="00C01A0F">
            <w:pPr>
              <w:jc w:val="center"/>
              <w:rPr>
                <w:rFonts w:ascii="宋体" w:hAnsi="宋体" w:cs="宋体"/>
                <w:sz w:val="24"/>
              </w:rPr>
            </w:pPr>
            <w:r>
              <w:rPr>
                <w:rFonts w:ascii="宋体" w:hAnsi="宋体" w:cs="宋体" w:hint="eastAsia"/>
                <w:sz w:val="24"/>
              </w:rPr>
              <w:t>(</w:t>
            </w:r>
            <w:r>
              <w:rPr>
                <w:rFonts w:ascii="宋体" w:hAnsi="宋体" w:cs="宋体" w:hint="eastAsia"/>
                <w:sz w:val="24"/>
              </w:rPr>
              <w:t>调整概算</w:t>
            </w:r>
            <w:r>
              <w:rPr>
                <w:rFonts w:ascii="宋体" w:hAnsi="宋体" w:cs="宋体" w:hint="eastAsia"/>
                <w:sz w:val="24"/>
              </w:rPr>
              <w:t xml:space="preserve">-  </w:t>
            </w:r>
            <w:r>
              <w:rPr>
                <w:rFonts w:ascii="宋体" w:hAnsi="宋体" w:cs="宋体" w:hint="eastAsia"/>
                <w:sz w:val="24"/>
              </w:rPr>
              <w:t>原批准概算</w:t>
            </w:r>
            <w:r>
              <w:rPr>
                <w:rFonts w:ascii="宋体" w:hAnsi="宋体" w:cs="宋体" w:hint="eastAsia"/>
                <w:sz w:val="24"/>
              </w:rPr>
              <w:t>)</w:t>
            </w:r>
          </w:p>
        </w:tc>
        <w:tc>
          <w:tcPr>
            <w:tcW w:w="1722" w:type="dxa"/>
            <w:vMerge w:val="restart"/>
            <w:tcBorders>
              <w:bottom w:val="nil"/>
            </w:tcBorders>
            <w:noWrap/>
            <w:vAlign w:val="center"/>
          </w:tcPr>
          <w:p w:rsidR="00A24E78" w:rsidRDefault="00C01A0F">
            <w:pPr>
              <w:jc w:val="center"/>
              <w:rPr>
                <w:rFonts w:ascii="宋体" w:hAnsi="宋体" w:cs="宋体"/>
                <w:sz w:val="24"/>
              </w:rPr>
            </w:pPr>
            <w:r>
              <w:rPr>
                <w:rFonts w:ascii="宋体" w:hAnsi="宋体" w:cs="宋体" w:hint="eastAsia"/>
                <w:sz w:val="24"/>
              </w:rPr>
              <w:t>主要调整原因</w:t>
            </w:r>
          </w:p>
        </w:tc>
      </w:tr>
      <w:tr w:rsidR="00A24E78">
        <w:trPr>
          <w:trHeight w:val="1154"/>
        </w:trPr>
        <w:tc>
          <w:tcPr>
            <w:tcW w:w="848" w:type="dxa"/>
            <w:vMerge/>
            <w:tcBorders>
              <w:top w:val="nil"/>
            </w:tcBorders>
            <w:noWrap/>
          </w:tcPr>
          <w:p w:rsidR="00A24E78" w:rsidRDefault="00A24E78">
            <w:pPr>
              <w:jc w:val="center"/>
              <w:rPr>
                <w:rFonts w:ascii="宋体" w:hAnsi="宋体" w:cs="宋体"/>
                <w:sz w:val="24"/>
              </w:rPr>
            </w:pPr>
          </w:p>
        </w:tc>
        <w:tc>
          <w:tcPr>
            <w:tcW w:w="2162" w:type="dxa"/>
            <w:vMerge/>
            <w:tcBorders>
              <w:top w:val="nil"/>
            </w:tcBorders>
            <w:noWrap/>
          </w:tcPr>
          <w:p w:rsidR="00A24E78" w:rsidRDefault="00A24E78">
            <w:pPr>
              <w:jc w:val="center"/>
              <w:rPr>
                <w:rFonts w:ascii="宋体" w:hAnsi="宋体" w:cs="宋体"/>
                <w:sz w:val="24"/>
              </w:rPr>
            </w:pPr>
          </w:p>
        </w:tc>
        <w:tc>
          <w:tcPr>
            <w:tcW w:w="781" w:type="dxa"/>
            <w:noWrap/>
            <w:vAlign w:val="center"/>
          </w:tcPr>
          <w:p w:rsidR="00A24E78" w:rsidRDefault="00C01A0F">
            <w:pPr>
              <w:jc w:val="center"/>
              <w:rPr>
                <w:rFonts w:ascii="宋体" w:hAnsi="宋体" w:cs="宋体"/>
                <w:sz w:val="24"/>
              </w:rPr>
            </w:pPr>
            <w:r>
              <w:rPr>
                <w:rFonts w:ascii="宋体" w:hAnsi="宋体" w:cs="宋体" w:hint="eastAsia"/>
                <w:sz w:val="24"/>
              </w:rPr>
              <w:t>建筑</w:t>
            </w:r>
            <w:r>
              <w:rPr>
                <w:rFonts w:ascii="宋体" w:hAnsi="宋体" w:cs="宋体" w:hint="eastAsia"/>
                <w:sz w:val="24"/>
              </w:rPr>
              <w:t xml:space="preserve">  </w:t>
            </w:r>
            <w:r>
              <w:rPr>
                <w:rFonts w:ascii="宋体" w:hAnsi="宋体" w:cs="宋体" w:hint="eastAsia"/>
                <w:sz w:val="24"/>
              </w:rPr>
              <w:t>工程费</w:t>
            </w:r>
          </w:p>
        </w:tc>
        <w:tc>
          <w:tcPr>
            <w:tcW w:w="732" w:type="dxa"/>
            <w:noWrap/>
            <w:vAlign w:val="center"/>
          </w:tcPr>
          <w:p w:rsidR="00A24E78" w:rsidRDefault="00C01A0F">
            <w:pPr>
              <w:jc w:val="center"/>
              <w:rPr>
                <w:rFonts w:ascii="宋体" w:hAnsi="宋体" w:cs="宋体"/>
                <w:sz w:val="24"/>
              </w:rPr>
            </w:pPr>
            <w:r>
              <w:rPr>
                <w:rFonts w:ascii="宋体" w:hAnsi="宋体" w:cs="宋体" w:hint="eastAsia"/>
                <w:sz w:val="24"/>
              </w:rPr>
              <w:t>设备</w:t>
            </w:r>
            <w:r>
              <w:rPr>
                <w:rFonts w:ascii="宋体" w:hAnsi="宋体" w:cs="宋体" w:hint="eastAsia"/>
                <w:sz w:val="24"/>
              </w:rPr>
              <w:t xml:space="preserve">  </w:t>
            </w:r>
            <w:r>
              <w:rPr>
                <w:rFonts w:ascii="宋体" w:hAnsi="宋体" w:cs="宋体" w:hint="eastAsia"/>
                <w:sz w:val="24"/>
              </w:rPr>
              <w:t>购置费</w:t>
            </w:r>
          </w:p>
        </w:tc>
        <w:tc>
          <w:tcPr>
            <w:tcW w:w="771" w:type="dxa"/>
            <w:noWrap/>
            <w:vAlign w:val="center"/>
          </w:tcPr>
          <w:p w:rsidR="00A24E78" w:rsidRDefault="00C01A0F">
            <w:pPr>
              <w:jc w:val="center"/>
              <w:rPr>
                <w:rFonts w:ascii="宋体" w:hAnsi="宋体" w:cs="宋体"/>
                <w:sz w:val="24"/>
              </w:rPr>
            </w:pPr>
            <w:r>
              <w:rPr>
                <w:rFonts w:ascii="宋体" w:hAnsi="宋体" w:cs="宋体" w:hint="eastAsia"/>
                <w:sz w:val="24"/>
              </w:rPr>
              <w:t>安装</w:t>
            </w:r>
            <w:r>
              <w:rPr>
                <w:rFonts w:ascii="宋体" w:hAnsi="宋体" w:cs="宋体" w:hint="eastAsia"/>
                <w:sz w:val="24"/>
              </w:rPr>
              <w:t xml:space="preserve">  </w:t>
            </w:r>
            <w:r>
              <w:rPr>
                <w:rFonts w:ascii="宋体" w:hAnsi="宋体" w:cs="宋体" w:hint="eastAsia"/>
                <w:sz w:val="24"/>
              </w:rPr>
              <w:t>工程费</w:t>
            </w:r>
          </w:p>
        </w:tc>
        <w:tc>
          <w:tcPr>
            <w:tcW w:w="836" w:type="dxa"/>
            <w:noWrap/>
            <w:vAlign w:val="center"/>
          </w:tcPr>
          <w:p w:rsidR="00A24E78" w:rsidRDefault="00C01A0F">
            <w:pPr>
              <w:jc w:val="center"/>
              <w:rPr>
                <w:rFonts w:ascii="宋体" w:hAnsi="宋体" w:cs="宋体"/>
                <w:sz w:val="24"/>
              </w:rPr>
            </w:pPr>
            <w:r>
              <w:rPr>
                <w:rFonts w:ascii="宋体" w:hAnsi="宋体" w:cs="宋体" w:hint="eastAsia"/>
                <w:sz w:val="24"/>
              </w:rPr>
              <w:t>工程建设其他费用</w:t>
            </w:r>
          </w:p>
        </w:tc>
        <w:tc>
          <w:tcPr>
            <w:tcW w:w="810" w:type="dxa"/>
            <w:noWrap/>
            <w:vAlign w:val="center"/>
          </w:tcPr>
          <w:p w:rsidR="00A24E78" w:rsidRDefault="00C01A0F">
            <w:pPr>
              <w:jc w:val="center"/>
              <w:rPr>
                <w:rFonts w:ascii="宋体" w:hAnsi="宋体" w:cs="宋体"/>
                <w:sz w:val="24"/>
              </w:rPr>
            </w:pPr>
            <w:r>
              <w:rPr>
                <w:rFonts w:ascii="宋体" w:hAnsi="宋体" w:cs="宋体" w:hint="eastAsia"/>
                <w:sz w:val="24"/>
              </w:rPr>
              <w:t>合计</w:t>
            </w:r>
          </w:p>
        </w:tc>
        <w:tc>
          <w:tcPr>
            <w:tcW w:w="745" w:type="dxa"/>
            <w:noWrap/>
            <w:vAlign w:val="center"/>
          </w:tcPr>
          <w:p w:rsidR="00A24E78" w:rsidRDefault="00C01A0F">
            <w:pPr>
              <w:jc w:val="center"/>
              <w:rPr>
                <w:rFonts w:ascii="宋体" w:hAnsi="宋体" w:cs="宋体"/>
                <w:sz w:val="24"/>
              </w:rPr>
            </w:pPr>
            <w:r>
              <w:rPr>
                <w:rFonts w:ascii="宋体" w:hAnsi="宋体" w:cs="宋体" w:hint="eastAsia"/>
                <w:sz w:val="24"/>
              </w:rPr>
              <w:t>建筑</w:t>
            </w:r>
            <w:r>
              <w:rPr>
                <w:rFonts w:ascii="宋体" w:hAnsi="宋体" w:cs="宋体" w:hint="eastAsia"/>
                <w:sz w:val="24"/>
              </w:rPr>
              <w:t xml:space="preserve">  </w:t>
            </w:r>
            <w:r>
              <w:rPr>
                <w:rFonts w:ascii="宋体" w:hAnsi="宋体" w:cs="宋体" w:hint="eastAsia"/>
                <w:sz w:val="24"/>
              </w:rPr>
              <w:t>工程费</w:t>
            </w:r>
          </w:p>
        </w:tc>
        <w:tc>
          <w:tcPr>
            <w:tcW w:w="758" w:type="dxa"/>
            <w:noWrap/>
            <w:vAlign w:val="center"/>
          </w:tcPr>
          <w:p w:rsidR="00A24E78" w:rsidRDefault="00C01A0F">
            <w:pPr>
              <w:jc w:val="center"/>
              <w:rPr>
                <w:rFonts w:ascii="宋体" w:hAnsi="宋体" w:cs="宋体"/>
                <w:sz w:val="24"/>
              </w:rPr>
            </w:pPr>
            <w:r>
              <w:rPr>
                <w:rFonts w:ascii="宋体" w:hAnsi="宋体" w:cs="宋体" w:hint="eastAsia"/>
                <w:sz w:val="24"/>
              </w:rPr>
              <w:t>设备</w:t>
            </w:r>
            <w:r>
              <w:rPr>
                <w:rFonts w:ascii="宋体" w:hAnsi="宋体" w:cs="宋体" w:hint="eastAsia"/>
                <w:sz w:val="24"/>
              </w:rPr>
              <w:t xml:space="preserve">  </w:t>
            </w:r>
            <w:r>
              <w:rPr>
                <w:rFonts w:ascii="宋体" w:hAnsi="宋体" w:cs="宋体" w:hint="eastAsia"/>
                <w:sz w:val="24"/>
              </w:rPr>
              <w:t>购置费</w:t>
            </w:r>
          </w:p>
        </w:tc>
        <w:tc>
          <w:tcPr>
            <w:tcW w:w="732" w:type="dxa"/>
            <w:noWrap/>
            <w:vAlign w:val="center"/>
          </w:tcPr>
          <w:p w:rsidR="00A24E78" w:rsidRDefault="00C01A0F">
            <w:pPr>
              <w:jc w:val="center"/>
              <w:rPr>
                <w:rFonts w:ascii="宋体" w:hAnsi="宋体" w:cs="宋体"/>
                <w:sz w:val="24"/>
              </w:rPr>
            </w:pPr>
            <w:r>
              <w:rPr>
                <w:rFonts w:ascii="宋体" w:hAnsi="宋体" w:cs="宋体" w:hint="eastAsia"/>
                <w:sz w:val="24"/>
              </w:rPr>
              <w:t>安装</w:t>
            </w:r>
            <w:r>
              <w:rPr>
                <w:rFonts w:ascii="宋体" w:hAnsi="宋体" w:cs="宋体" w:hint="eastAsia"/>
                <w:sz w:val="24"/>
              </w:rPr>
              <w:t xml:space="preserve">  </w:t>
            </w:r>
            <w:r>
              <w:rPr>
                <w:rFonts w:ascii="宋体" w:hAnsi="宋体" w:cs="宋体" w:hint="eastAsia"/>
                <w:sz w:val="24"/>
              </w:rPr>
              <w:t>工程费</w:t>
            </w:r>
          </w:p>
        </w:tc>
        <w:tc>
          <w:tcPr>
            <w:tcW w:w="925" w:type="dxa"/>
            <w:noWrap/>
            <w:vAlign w:val="center"/>
          </w:tcPr>
          <w:p w:rsidR="00A24E78" w:rsidRDefault="00C01A0F">
            <w:pPr>
              <w:jc w:val="center"/>
              <w:rPr>
                <w:rFonts w:ascii="宋体" w:hAnsi="宋体" w:cs="宋体"/>
                <w:sz w:val="24"/>
              </w:rPr>
            </w:pPr>
            <w:r>
              <w:rPr>
                <w:rFonts w:ascii="宋体" w:hAnsi="宋体" w:cs="宋体" w:hint="eastAsia"/>
                <w:sz w:val="24"/>
              </w:rPr>
              <w:t>工程建设其他费用</w:t>
            </w:r>
          </w:p>
        </w:tc>
        <w:tc>
          <w:tcPr>
            <w:tcW w:w="786" w:type="dxa"/>
            <w:noWrap/>
            <w:vAlign w:val="center"/>
          </w:tcPr>
          <w:p w:rsidR="00A24E78" w:rsidRDefault="00C01A0F">
            <w:pPr>
              <w:jc w:val="center"/>
              <w:rPr>
                <w:rFonts w:ascii="宋体" w:hAnsi="宋体" w:cs="宋体"/>
                <w:sz w:val="24"/>
              </w:rPr>
            </w:pPr>
            <w:r>
              <w:rPr>
                <w:rFonts w:ascii="宋体" w:hAnsi="宋体" w:cs="宋体" w:hint="eastAsia"/>
                <w:sz w:val="24"/>
              </w:rPr>
              <w:t>合计</w:t>
            </w:r>
          </w:p>
        </w:tc>
        <w:tc>
          <w:tcPr>
            <w:tcW w:w="1349" w:type="dxa"/>
            <w:vMerge/>
            <w:tcBorders>
              <w:top w:val="nil"/>
            </w:tcBorders>
            <w:noWrap/>
          </w:tcPr>
          <w:p w:rsidR="00A24E78" w:rsidRDefault="00A24E78">
            <w:pPr>
              <w:rPr>
                <w:rFonts w:ascii="宋体" w:hAnsi="宋体" w:cs="宋体"/>
                <w:sz w:val="24"/>
              </w:rPr>
            </w:pPr>
          </w:p>
        </w:tc>
        <w:tc>
          <w:tcPr>
            <w:tcW w:w="1722" w:type="dxa"/>
            <w:vMerge/>
            <w:tcBorders>
              <w:top w:val="nil"/>
            </w:tcBorders>
            <w:noWrap/>
          </w:tcPr>
          <w:p w:rsidR="00A24E78" w:rsidRDefault="00A24E78">
            <w:pPr>
              <w:rPr>
                <w:rFonts w:ascii="宋体" w:hAnsi="宋体" w:cs="宋体"/>
                <w:sz w:val="24"/>
              </w:rPr>
            </w:pPr>
          </w:p>
        </w:tc>
      </w:tr>
      <w:tr w:rsidR="00A24E78">
        <w:trPr>
          <w:trHeight w:val="634"/>
        </w:trPr>
        <w:tc>
          <w:tcPr>
            <w:tcW w:w="848" w:type="dxa"/>
            <w:noWrap/>
            <w:vAlign w:val="center"/>
          </w:tcPr>
          <w:p w:rsidR="00A24E78" w:rsidRDefault="00C01A0F">
            <w:pPr>
              <w:widowControl/>
              <w:adjustRightInd w:val="0"/>
              <w:snapToGrid w:val="0"/>
              <w:jc w:val="center"/>
              <w:textAlignment w:val="center"/>
              <w:rPr>
                <w:rFonts w:ascii="宋体" w:hAnsi="宋体" w:cs="宋体"/>
                <w:sz w:val="24"/>
              </w:rPr>
            </w:pPr>
            <w:r>
              <w:rPr>
                <w:rFonts w:ascii="宋体" w:hAnsi="宋体" w:cs="宋体" w:hint="eastAsia"/>
                <w:kern w:val="0"/>
                <w:sz w:val="24"/>
              </w:rPr>
              <w:t>（二）</w:t>
            </w:r>
          </w:p>
        </w:tc>
        <w:tc>
          <w:tcPr>
            <w:tcW w:w="2162" w:type="dxa"/>
            <w:noWrap/>
            <w:vAlign w:val="center"/>
          </w:tcPr>
          <w:p w:rsidR="00A24E78" w:rsidRDefault="00C01A0F">
            <w:pPr>
              <w:widowControl/>
              <w:adjustRightInd w:val="0"/>
              <w:snapToGrid w:val="0"/>
              <w:jc w:val="left"/>
              <w:textAlignment w:val="center"/>
              <w:rPr>
                <w:rFonts w:ascii="宋体" w:hAnsi="宋体" w:cs="宋体"/>
                <w:sz w:val="24"/>
              </w:rPr>
            </w:pPr>
            <w:r>
              <w:rPr>
                <w:rFonts w:ascii="宋体" w:hAnsi="宋体" w:cs="宋体" w:hint="eastAsia"/>
                <w:kern w:val="0"/>
                <w:sz w:val="24"/>
              </w:rPr>
              <w:t>辅助和服务性工程项目</w:t>
            </w:r>
          </w:p>
        </w:tc>
        <w:tc>
          <w:tcPr>
            <w:tcW w:w="781" w:type="dxa"/>
            <w:noWrap/>
          </w:tcPr>
          <w:p w:rsidR="00A24E78" w:rsidRDefault="00A24E78">
            <w:pPr>
              <w:widowControl/>
              <w:adjustRightInd w:val="0"/>
              <w:snapToGrid w:val="0"/>
              <w:jc w:val="left"/>
              <w:textAlignment w:val="center"/>
              <w:rPr>
                <w:rFonts w:ascii="宋体" w:hAnsi="宋体" w:cs="宋体"/>
                <w:kern w:val="0"/>
                <w:sz w:val="24"/>
              </w:rPr>
            </w:pPr>
          </w:p>
        </w:tc>
        <w:tc>
          <w:tcPr>
            <w:tcW w:w="732" w:type="dxa"/>
            <w:noWrap/>
          </w:tcPr>
          <w:p w:rsidR="00A24E78" w:rsidRDefault="00A24E78">
            <w:pPr>
              <w:widowControl/>
              <w:adjustRightInd w:val="0"/>
              <w:snapToGrid w:val="0"/>
              <w:jc w:val="left"/>
              <w:textAlignment w:val="center"/>
              <w:rPr>
                <w:rFonts w:ascii="宋体" w:hAnsi="宋体" w:cs="宋体"/>
                <w:kern w:val="0"/>
                <w:sz w:val="24"/>
              </w:rPr>
            </w:pPr>
          </w:p>
        </w:tc>
        <w:tc>
          <w:tcPr>
            <w:tcW w:w="771" w:type="dxa"/>
            <w:noWrap/>
          </w:tcPr>
          <w:p w:rsidR="00A24E78" w:rsidRDefault="00A24E78">
            <w:pPr>
              <w:widowControl/>
              <w:adjustRightInd w:val="0"/>
              <w:snapToGrid w:val="0"/>
              <w:jc w:val="left"/>
              <w:textAlignment w:val="center"/>
              <w:rPr>
                <w:rFonts w:ascii="宋体" w:hAnsi="宋体" w:cs="宋体"/>
                <w:kern w:val="0"/>
                <w:sz w:val="24"/>
              </w:rPr>
            </w:pPr>
          </w:p>
        </w:tc>
        <w:tc>
          <w:tcPr>
            <w:tcW w:w="836" w:type="dxa"/>
            <w:noWrap/>
          </w:tcPr>
          <w:p w:rsidR="00A24E78" w:rsidRDefault="00A24E78">
            <w:pPr>
              <w:widowControl/>
              <w:adjustRightInd w:val="0"/>
              <w:snapToGrid w:val="0"/>
              <w:jc w:val="left"/>
              <w:textAlignment w:val="center"/>
              <w:rPr>
                <w:rFonts w:ascii="宋体" w:hAnsi="宋体" w:cs="宋体"/>
                <w:kern w:val="0"/>
                <w:sz w:val="24"/>
              </w:rPr>
            </w:pPr>
          </w:p>
        </w:tc>
        <w:tc>
          <w:tcPr>
            <w:tcW w:w="810" w:type="dxa"/>
            <w:noWrap/>
          </w:tcPr>
          <w:p w:rsidR="00A24E78" w:rsidRDefault="00A24E78">
            <w:pPr>
              <w:widowControl/>
              <w:adjustRightInd w:val="0"/>
              <w:snapToGrid w:val="0"/>
              <w:jc w:val="left"/>
              <w:textAlignment w:val="center"/>
              <w:rPr>
                <w:rFonts w:ascii="宋体" w:hAnsi="宋体" w:cs="宋体"/>
                <w:kern w:val="0"/>
                <w:sz w:val="24"/>
              </w:rPr>
            </w:pPr>
          </w:p>
        </w:tc>
        <w:tc>
          <w:tcPr>
            <w:tcW w:w="745" w:type="dxa"/>
            <w:noWrap/>
          </w:tcPr>
          <w:p w:rsidR="00A24E78" w:rsidRDefault="00A24E78">
            <w:pPr>
              <w:widowControl/>
              <w:adjustRightInd w:val="0"/>
              <w:snapToGrid w:val="0"/>
              <w:jc w:val="left"/>
              <w:textAlignment w:val="center"/>
              <w:rPr>
                <w:rFonts w:ascii="宋体" w:hAnsi="宋体" w:cs="宋体"/>
                <w:kern w:val="0"/>
                <w:sz w:val="24"/>
              </w:rPr>
            </w:pPr>
          </w:p>
        </w:tc>
        <w:tc>
          <w:tcPr>
            <w:tcW w:w="758" w:type="dxa"/>
            <w:noWrap/>
          </w:tcPr>
          <w:p w:rsidR="00A24E78" w:rsidRDefault="00A24E78">
            <w:pPr>
              <w:widowControl/>
              <w:adjustRightInd w:val="0"/>
              <w:snapToGrid w:val="0"/>
              <w:jc w:val="left"/>
              <w:textAlignment w:val="center"/>
              <w:rPr>
                <w:rFonts w:ascii="宋体" w:hAnsi="宋体" w:cs="宋体"/>
                <w:kern w:val="0"/>
                <w:sz w:val="24"/>
              </w:rPr>
            </w:pPr>
          </w:p>
        </w:tc>
        <w:tc>
          <w:tcPr>
            <w:tcW w:w="732" w:type="dxa"/>
            <w:noWrap/>
          </w:tcPr>
          <w:p w:rsidR="00A24E78" w:rsidRDefault="00A24E78">
            <w:pPr>
              <w:widowControl/>
              <w:adjustRightInd w:val="0"/>
              <w:snapToGrid w:val="0"/>
              <w:jc w:val="left"/>
              <w:textAlignment w:val="center"/>
              <w:rPr>
                <w:rFonts w:ascii="宋体" w:hAnsi="宋体" w:cs="宋体"/>
                <w:kern w:val="0"/>
                <w:sz w:val="24"/>
              </w:rPr>
            </w:pPr>
          </w:p>
        </w:tc>
        <w:tc>
          <w:tcPr>
            <w:tcW w:w="925" w:type="dxa"/>
            <w:noWrap/>
          </w:tcPr>
          <w:p w:rsidR="00A24E78" w:rsidRDefault="00A24E78">
            <w:pPr>
              <w:widowControl/>
              <w:adjustRightInd w:val="0"/>
              <w:snapToGrid w:val="0"/>
              <w:jc w:val="left"/>
              <w:textAlignment w:val="center"/>
              <w:rPr>
                <w:rFonts w:ascii="宋体" w:hAnsi="宋体" w:cs="宋体"/>
                <w:kern w:val="0"/>
                <w:sz w:val="24"/>
              </w:rPr>
            </w:pPr>
          </w:p>
        </w:tc>
        <w:tc>
          <w:tcPr>
            <w:tcW w:w="786" w:type="dxa"/>
            <w:noWrap/>
          </w:tcPr>
          <w:p w:rsidR="00A24E78" w:rsidRDefault="00A24E78">
            <w:pPr>
              <w:widowControl/>
              <w:adjustRightInd w:val="0"/>
              <w:snapToGrid w:val="0"/>
              <w:jc w:val="left"/>
              <w:textAlignment w:val="center"/>
              <w:rPr>
                <w:rFonts w:ascii="宋体" w:hAnsi="宋体" w:cs="宋体"/>
                <w:kern w:val="0"/>
                <w:sz w:val="24"/>
              </w:rPr>
            </w:pPr>
          </w:p>
        </w:tc>
        <w:tc>
          <w:tcPr>
            <w:tcW w:w="1349" w:type="dxa"/>
            <w:noWrap/>
          </w:tcPr>
          <w:p w:rsidR="00A24E78" w:rsidRDefault="00A24E78">
            <w:pPr>
              <w:widowControl/>
              <w:adjustRightInd w:val="0"/>
              <w:snapToGrid w:val="0"/>
              <w:jc w:val="left"/>
              <w:textAlignment w:val="center"/>
              <w:rPr>
                <w:rFonts w:ascii="宋体" w:hAnsi="宋体" w:cs="宋体"/>
                <w:kern w:val="0"/>
                <w:sz w:val="24"/>
              </w:rPr>
            </w:pPr>
          </w:p>
        </w:tc>
        <w:tc>
          <w:tcPr>
            <w:tcW w:w="1722" w:type="dxa"/>
            <w:noWrap/>
          </w:tcPr>
          <w:p w:rsidR="00A24E78" w:rsidRDefault="00A24E78">
            <w:pPr>
              <w:widowControl/>
              <w:adjustRightInd w:val="0"/>
              <w:snapToGrid w:val="0"/>
              <w:jc w:val="left"/>
              <w:textAlignment w:val="center"/>
              <w:rPr>
                <w:rFonts w:ascii="宋体" w:hAnsi="宋体" w:cs="宋体"/>
                <w:kern w:val="0"/>
                <w:sz w:val="24"/>
              </w:rPr>
            </w:pPr>
          </w:p>
        </w:tc>
      </w:tr>
      <w:tr w:rsidR="00A24E78">
        <w:trPr>
          <w:trHeight w:hRule="exact" w:val="340"/>
        </w:trPr>
        <w:tc>
          <w:tcPr>
            <w:tcW w:w="848" w:type="dxa"/>
            <w:noWrap/>
            <w:vAlign w:val="center"/>
          </w:tcPr>
          <w:p w:rsidR="00A24E78" w:rsidRDefault="00A24E78">
            <w:pPr>
              <w:adjustRightInd w:val="0"/>
              <w:snapToGrid w:val="0"/>
              <w:jc w:val="center"/>
              <w:rPr>
                <w:rFonts w:ascii="宋体" w:hAnsi="宋体" w:cs="宋体"/>
                <w:sz w:val="24"/>
              </w:rPr>
            </w:pPr>
          </w:p>
        </w:tc>
        <w:tc>
          <w:tcPr>
            <w:tcW w:w="2162" w:type="dxa"/>
            <w:noWrap/>
            <w:vAlign w:val="center"/>
          </w:tcPr>
          <w:p w:rsidR="00A24E78" w:rsidRDefault="00A24E78">
            <w:pPr>
              <w:widowControl/>
              <w:adjustRightInd w:val="0"/>
              <w:snapToGrid w:val="0"/>
              <w:jc w:val="left"/>
              <w:textAlignment w:val="center"/>
              <w:rPr>
                <w:rFonts w:ascii="宋体" w:hAnsi="宋体" w:cs="宋体"/>
                <w:sz w:val="24"/>
              </w:rPr>
            </w:pPr>
          </w:p>
        </w:tc>
        <w:tc>
          <w:tcPr>
            <w:tcW w:w="781" w:type="dxa"/>
            <w:noWrap/>
          </w:tcPr>
          <w:p w:rsidR="00A24E78" w:rsidRDefault="00A24E78">
            <w:pPr>
              <w:widowControl/>
              <w:adjustRightInd w:val="0"/>
              <w:snapToGrid w:val="0"/>
              <w:jc w:val="left"/>
              <w:textAlignment w:val="center"/>
              <w:rPr>
                <w:rFonts w:ascii="宋体" w:hAnsi="宋体" w:cs="宋体"/>
                <w:kern w:val="0"/>
                <w:sz w:val="24"/>
              </w:rPr>
            </w:pPr>
          </w:p>
        </w:tc>
        <w:tc>
          <w:tcPr>
            <w:tcW w:w="732" w:type="dxa"/>
            <w:noWrap/>
          </w:tcPr>
          <w:p w:rsidR="00A24E78" w:rsidRDefault="00A24E78">
            <w:pPr>
              <w:widowControl/>
              <w:adjustRightInd w:val="0"/>
              <w:snapToGrid w:val="0"/>
              <w:jc w:val="left"/>
              <w:textAlignment w:val="center"/>
              <w:rPr>
                <w:rFonts w:ascii="宋体" w:hAnsi="宋体" w:cs="宋体"/>
                <w:kern w:val="0"/>
                <w:sz w:val="24"/>
              </w:rPr>
            </w:pPr>
          </w:p>
        </w:tc>
        <w:tc>
          <w:tcPr>
            <w:tcW w:w="771" w:type="dxa"/>
            <w:noWrap/>
          </w:tcPr>
          <w:p w:rsidR="00A24E78" w:rsidRDefault="00A24E78">
            <w:pPr>
              <w:widowControl/>
              <w:adjustRightInd w:val="0"/>
              <w:snapToGrid w:val="0"/>
              <w:jc w:val="left"/>
              <w:textAlignment w:val="center"/>
              <w:rPr>
                <w:rFonts w:ascii="宋体" w:hAnsi="宋体" w:cs="宋体"/>
                <w:kern w:val="0"/>
                <w:sz w:val="24"/>
              </w:rPr>
            </w:pPr>
          </w:p>
        </w:tc>
        <w:tc>
          <w:tcPr>
            <w:tcW w:w="836" w:type="dxa"/>
            <w:noWrap/>
          </w:tcPr>
          <w:p w:rsidR="00A24E78" w:rsidRDefault="00A24E78">
            <w:pPr>
              <w:widowControl/>
              <w:adjustRightInd w:val="0"/>
              <w:snapToGrid w:val="0"/>
              <w:jc w:val="left"/>
              <w:textAlignment w:val="center"/>
              <w:rPr>
                <w:rFonts w:ascii="宋体" w:hAnsi="宋体" w:cs="宋体"/>
                <w:kern w:val="0"/>
                <w:sz w:val="24"/>
              </w:rPr>
            </w:pPr>
          </w:p>
        </w:tc>
        <w:tc>
          <w:tcPr>
            <w:tcW w:w="810" w:type="dxa"/>
            <w:noWrap/>
          </w:tcPr>
          <w:p w:rsidR="00A24E78" w:rsidRDefault="00A24E78">
            <w:pPr>
              <w:widowControl/>
              <w:adjustRightInd w:val="0"/>
              <w:snapToGrid w:val="0"/>
              <w:jc w:val="left"/>
              <w:textAlignment w:val="center"/>
              <w:rPr>
                <w:rFonts w:ascii="宋体" w:hAnsi="宋体" w:cs="宋体"/>
                <w:kern w:val="0"/>
                <w:sz w:val="24"/>
              </w:rPr>
            </w:pPr>
          </w:p>
        </w:tc>
        <w:tc>
          <w:tcPr>
            <w:tcW w:w="745" w:type="dxa"/>
            <w:noWrap/>
          </w:tcPr>
          <w:p w:rsidR="00A24E78" w:rsidRDefault="00A24E78">
            <w:pPr>
              <w:widowControl/>
              <w:adjustRightInd w:val="0"/>
              <w:snapToGrid w:val="0"/>
              <w:jc w:val="left"/>
              <w:textAlignment w:val="center"/>
              <w:rPr>
                <w:rFonts w:ascii="宋体" w:hAnsi="宋体" w:cs="宋体"/>
                <w:kern w:val="0"/>
                <w:sz w:val="24"/>
              </w:rPr>
            </w:pPr>
          </w:p>
        </w:tc>
        <w:tc>
          <w:tcPr>
            <w:tcW w:w="758" w:type="dxa"/>
            <w:noWrap/>
          </w:tcPr>
          <w:p w:rsidR="00A24E78" w:rsidRDefault="00A24E78">
            <w:pPr>
              <w:widowControl/>
              <w:adjustRightInd w:val="0"/>
              <w:snapToGrid w:val="0"/>
              <w:jc w:val="left"/>
              <w:textAlignment w:val="center"/>
              <w:rPr>
                <w:rFonts w:ascii="宋体" w:hAnsi="宋体" w:cs="宋体"/>
                <w:kern w:val="0"/>
                <w:sz w:val="24"/>
              </w:rPr>
            </w:pPr>
          </w:p>
        </w:tc>
        <w:tc>
          <w:tcPr>
            <w:tcW w:w="732" w:type="dxa"/>
            <w:noWrap/>
          </w:tcPr>
          <w:p w:rsidR="00A24E78" w:rsidRDefault="00A24E78">
            <w:pPr>
              <w:widowControl/>
              <w:adjustRightInd w:val="0"/>
              <w:snapToGrid w:val="0"/>
              <w:jc w:val="left"/>
              <w:textAlignment w:val="center"/>
              <w:rPr>
                <w:rFonts w:ascii="宋体" w:hAnsi="宋体" w:cs="宋体"/>
                <w:kern w:val="0"/>
                <w:sz w:val="24"/>
              </w:rPr>
            </w:pPr>
          </w:p>
        </w:tc>
        <w:tc>
          <w:tcPr>
            <w:tcW w:w="925" w:type="dxa"/>
            <w:noWrap/>
          </w:tcPr>
          <w:p w:rsidR="00A24E78" w:rsidRDefault="00A24E78">
            <w:pPr>
              <w:widowControl/>
              <w:adjustRightInd w:val="0"/>
              <w:snapToGrid w:val="0"/>
              <w:jc w:val="left"/>
              <w:textAlignment w:val="center"/>
              <w:rPr>
                <w:rFonts w:ascii="宋体" w:hAnsi="宋体" w:cs="宋体"/>
                <w:kern w:val="0"/>
                <w:sz w:val="24"/>
              </w:rPr>
            </w:pPr>
          </w:p>
        </w:tc>
        <w:tc>
          <w:tcPr>
            <w:tcW w:w="786" w:type="dxa"/>
            <w:noWrap/>
          </w:tcPr>
          <w:p w:rsidR="00A24E78" w:rsidRDefault="00A24E78">
            <w:pPr>
              <w:widowControl/>
              <w:adjustRightInd w:val="0"/>
              <w:snapToGrid w:val="0"/>
              <w:jc w:val="left"/>
              <w:textAlignment w:val="center"/>
              <w:rPr>
                <w:rFonts w:ascii="宋体" w:hAnsi="宋体" w:cs="宋体"/>
                <w:kern w:val="0"/>
                <w:sz w:val="24"/>
              </w:rPr>
            </w:pPr>
          </w:p>
        </w:tc>
        <w:tc>
          <w:tcPr>
            <w:tcW w:w="1349" w:type="dxa"/>
            <w:noWrap/>
          </w:tcPr>
          <w:p w:rsidR="00A24E78" w:rsidRDefault="00A24E78">
            <w:pPr>
              <w:widowControl/>
              <w:adjustRightInd w:val="0"/>
              <w:snapToGrid w:val="0"/>
              <w:jc w:val="left"/>
              <w:textAlignment w:val="center"/>
              <w:rPr>
                <w:rFonts w:ascii="宋体" w:hAnsi="宋体" w:cs="宋体"/>
                <w:kern w:val="0"/>
                <w:sz w:val="24"/>
              </w:rPr>
            </w:pPr>
          </w:p>
        </w:tc>
        <w:tc>
          <w:tcPr>
            <w:tcW w:w="1722" w:type="dxa"/>
            <w:noWrap/>
          </w:tcPr>
          <w:p w:rsidR="00A24E78" w:rsidRDefault="00A24E78">
            <w:pPr>
              <w:widowControl/>
              <w:adjustRightInd w:val="0"/>
              <w:snapToGrid w:val="0"/>
              <w:jc w:val="left"/>
              <w:textAlignment w:val="center"/>
              <w:rPr>
                <w:rFonts w:ascii="宋体" w:hAnsi="宋体" w:cs="宋体"/>
                <w:kern w:val="0"/>
                <w:sz w:val="24"/>
              </w:rPr>
            </w:pPr>
          </w:p>
        </w:tc>
      </w:tr>
      <w:tr w:rsidR="00A24E78">
        <w:trPr>
          <w:trHeight w:hRule="exact" w:val="340"/>
        </w:trPr>
        <w:tc>
          <w:tcPr>
            <w:tcW w:w="848" w:type="dxa"/>
            <w:noWrap/>
            <w:vAlign w:val="center"/>
          </w:tcPr>
          <w:p w:rsidR="00A24E78" w:rsidRDefault="00C01A0F">
            <w:pPr>
              <w:widowControl/>
              <w:adjustRightInd w:val="0"/>
              <w:snapToGrid w:val="0"/>
              <w:jc w:val="center"/>
              <w:textAlignment w:val="center"/>
              <w:rPr>
                <w:rFonts w:ascii="宋体" w:hAnsi="宋体" w:cs="宋体"/>
                <w:sz w:val="24"/>
              </w:rPr>
            </w:pPr>
            <w:r>
              <w:rPr>
                <w:rFonts w:ascii="宋体" w:hAnsi="宋体" w:cs="宋体" w:hint="eastAsia"/>
                <w:kern w:val="0"/>
                <w:sz w:val="24"/>
              </w:rPr>
              <w:t>（三）</w:t>
            </w:r>
          </w:p>
        </w:tc>
        <w:tc>
          <w:tcPr>
            <w:tcW w:w="2162" w:type="dxa"/>
            <w:noWrap/>
            <w:vAlign w:val="center"/>
          </w:tcPr>
          <w:p w:rsidR="00A24E78" w:rsidRDefault="00C01A0F">
            <w:pPr>
              <w:widowControl/>
              <w:adjustRightInd w:val="0"/>
              <w:snapToGrid w:val="0"/>
              <w:jc w:val="center"/>
              <w:textAlignment w:val="center"/>
              <w:rPr>
                <w:rFonts w:ascii="宋体" w:hAnsi="宋体" w:cs="宋体"/>
                <w:sz w:val="24"/>
              </w:rPr>
            </w:pPr>
            <w:r>
              <w:rPr>
                <w:rFonts w:ascii="宋体" w:hAnsi="宋体" w:cs="宋体" w:hint="eastAsia"/>
                <w:kern w:val="0"/>
                <w:sz w:val="24"/>
              </w:rPr>
              <w:t>室外工程项目</w:t>
            </w:r>
          </w:p>
        </w:tc>
        <w:tc>
          <w:tcPr>
            <w:tcW w:w="781" w:type="dxa"/>
            <w:noWrap/>
          </w:tcPr>
          <w:p w:rsidR="00A24E78" w:rsidRDefault="00A24E78">
            <w:pPr>
              <w:widowControl/>
              <w:adjustRightInd w:val="0"/>
              <w:snapToGrid w:val="0"/>
              <w:jc w:val="left"/>
              <w:textAlignment w:val="center"/>
              <w:rPr>
                <w:rFonts w:ascii="宋体" w:hAnsi="宋体" w:cs="宋体"/>
                <w:kern w:val="0"/>
                <w:sz w:val="24"/>
              </w:rPr>
            </w:pPr>
          </w:p>
        </w:tc>
        <w:tc>
          <w:tcPr>
            <w:tcW w:w="732" w:type="dxa"/>
            <w:noWrap/>
          </w:tcPr>
          <w:p w:rsidR="00A24E78" w:rsidRDefault="00A24E78">
            <w:pPr>
              <w:widowControl/>
              <w:adjustRightInd w:val="0"/>
              <w:snapToGrid w:val="0"/>
              <w:jc w:val="left"/>
              <w:textAlignment w:val="center"/>
              <w:rPr>
                <w:rFonts w:ascii="宋体" w:hAnsi="宋体" w:cs="宋体"/>
                <w:kern w:val="0"/>
                <w:sz w:val="24"/>
              </w:rPr>
            </w:pPr>
          </w:p>
        </w:tc>
        <w:tc>
          <w:tcPr>
            <w:tcW w:w="771" w:type="dxa"/>
            <w:noWrap/>
          </w:tcPr>
          <w:p w:rsidR="00A24E78" w:rsidRDefault="00A24E78">
            <w:pPr>
              <w:widowControl/>
              <w:adjustRightInd w:val="0"/>
              <w:snapToGrid w:val="0"/>
              <w:jc w:val="left"/>
              <w:textAlignment w:val="center"/>
              <w:rPr>
                <w:rFonts w:ascii="宋体" w:hAnsi="宋体" w:cs="宋体"/>
                <w:kern w:val="0"/>
                <w:sz w:val="24"/>
              </w:rPr>
            </w:pPr>
          </w:p>
        </w:tc>
        <w:tc>
          <w:tcPr>
            <w:tcW w:w="836" w:type="dxa"/>
            <w:noWrap/>
          </w:tcPr>
          <w:p w:rsidR="00A24E78" w:rsidRDefault="00A24E78">
            <w:pPr>
              <w:widowControl/>
              <w:adjustRightInd w:val="0"/>
              <w:snapToGrid w:val="0"/>
              <w:jc w:val="left"/>
              <w:textAlignment w:val="center"/>
              <w:rPr>
                <w:rFonts w:ascii="宋体" w:hAnsi="宋体" w:cs="宋体"/>
                <w:kern w:val="0"/>
                <w:sz w:val="24"/>
              </w:rPr>
            </w:pPr>
          </w:p>
        </w:tc>
        <w:tc>
          <w:tcPr>
            <w:tcW w:w="810" w:type="dxa"/>
            <w:noWrap/>
          </w:tcPr>
          <w:p w:rsidR="00A24E78" w:rsidRDefault="00A24E78">
            <w:pPr>
              <w:widowControl/>
              <w:adjustRightInd w:val="0"/>
              <w:snapToGrid w:val="0"/>
              <w:jc w:val="left"/>
              <w:textAlignment w:val="center"/>
              <w:rPr>
                <w:rFonts w:ascii="宋体" w:hAnsi="宋体" w:cs="宋体"/>
                <w:kern w:val="0"/>
                <w:sz w:val="24"/>
              </w:rPr>
            </w:pPr>
          </w:p>
        </w:tc>
        <w:tc>
          <w:tcPr>
            <w:tcW w:w="745" w:type="dxa"/>
            <w:noWrap/>
          </w:tcPr>
          <w:p w:rsidR="00A24E78" w:rsidRDefault="00A24E78">
            <w:pPr>
              <w:widowControl/>
              <w:adjustRightInd w:val="0"/>
              <w:snapToGrid w:val="0"/>
              <w:jc w:val="left"/>
              <w:textAlignment w:val="center"/>
              <w:rPr>
                <w:rFonts w:ascii="宋体" w:hAnsi="宋体" w:cs="宋体"/>
                <w:kern w:val="0"/>
                <w:sz w:val="24"/>
              </w:rPr>
            </w:pPr>
          </w:p>
        </w:tc>
        <w:tc>
          <w:tcPr>
            <w:tcW w:w="758" w:type="dxa"/>
            <w:noWrap/>
          </w:tcPr>
          <w:p w:rsidR="00A24E78" w:rsidRDefault="00A24E78">
            <w:pPr>
              <w:widowControl/>
              <w:adjustRightInd w:val="0"/>
              <w:snapToGrid w:val="0"/>
              <w:jc w:val="left"/>
              <w:textAlignment w:val="center"/>
              <w:rPr>
                <w:rFonts w:ascii="宋体" w:hAnsi="宋体" w:cs="宋体"/>
                <w:kern w:val="0"/>
                <w:sz w:val="24"/>
              </w:rPr>
            </w:pPr>
          </w:p>
        </w:tc>
        <w:tc>
          <w:tcPr>
            <w:tcW w:w="732" w:type="dxa"/>
            <w:noWrap/>
          </w:tcPr>
          <w:p w:rsidR="00A24E78" w:rsidRDefault="00A24E78">
            <w:pPr>
              <w:widowControl/>
              <w:adjustRightInd w:val="0"/>
              <w:snapToGrid w:val="0"/>
              <w:jc w:val="left"/>
              <w:textAlignment w:val="center"/>
              <w:rPr>
                <w:rFonts w:ascii="宋体" w:hAnsi="宋体" w:cs="宋体"/>
                <w:kern w:val="0"/>
                <w:sz w:val="24"/>
              </w:rPr>
            </w:pPr>
          </w:p>
        </w:tc>
        <w:tc>
          <w:tcPr>
            <w:tcW w:w="925" w:type="dxa"/>
            <w:noWrap/>
          </w:tcPr>
          <w:p w:rsidR="00A24E78" w:rsidRDefault="00A24E78">
            <w:pPr>
              <w:widowControl/>
              <w:adjustRightInd w:val="0"/>
              <w:snapToGrid w:val="0"/>
              <w:jc w:val="left"/>
              <w:textAlignment w:val="center"/>
              <w:rPr>
                <w:rFonts w:ascii="宋体" w:hAnsi="宋体" w:cs="宋体"/>
                <w:kern w:val="0"/>
                <w:sz w:val="24"/>
              </w:rPr>
            </w:pPr>
          </w:p>
        </w:tc>
        <w:tc>
          <w:tcPr>
            <w:tcW w:w="786" w:type="dxa"/>
            <w:noWrap/>
          </w:tcPr>
          <w:p w:rsidR="00A24E78" w:rsidRDefault="00A24E78">
            <w:pPr>
              <w:widowControl/>
              <w:adjustRightInd w:val="0"/>
              <w:snapToGrid w:val="0"/>
              <w:jc w:val="left"/>
              <w:textAlignment w:val="center"/>
              <w:rPr>
                <w:rFonts w:ascii="宋体" w:hAnsi="宋体" w:cs="宋体"/>
                <w:kern w:val="0"/>
                <w:sz w:val="24"/>
              </w:rPr>
            </w:pPr>
          </w:p>
        </w:tc>
        <w:tc>
          <w:tcPr>
            <w:tcW w:w="1349" w:type="dxa"/>
            <w:noWrap/>
          </w:tcPr>
          <w:p w:rsidR="00A24E78" w:rsidRDefault="00A24E78">
            <w:pPr>
              <w:widowControl/>
              <w:adjustRightInd w:val="0"/>
              <w:snapToGrid w:val="0"/>
              <w:jc w:val="left"/>
              <w:textAlignment w:val="center"/>
              <w:rPr>
                <w:rFonts w:ascii="宋体" w:hAnsi="宋体" w:cs="宋体"/>
                <w:kern w:val="0"/>
                <w:sz w:val="24"/>
              </w:rPr>
            </w:pPr>
          </w:p>
        </w:tc>
        <w:tc>
          <w:tcPr>
            <w:tcW w:w="1722" w:type="dxa"/>
            <w:noWrap/>
          </w:tcPr>
          <w:p w:rsidR="00A24E78" w:rsidRDefault="00A24E78">
            <w:pPr>
              <w:widowControl/>
              <w:adjustRightInd w:val="0"/>
              <w:snapToGrid w:val="0"/>
              <w:jc w:val="left"/>
              <w:textAlignment w:val="center"/>
              <w:rPr>
                <w:rFonts w:ascii="宋体" w:hAnsi="宋体" w:cs="宋体"/>
                <w:kern w:val="0"/>
                <w:sz w:val="24"/>
              </w:rPr>
            </w:pPr>
          </w:p>
        </w:tc>
      </w:tr>
      <w:tr w:rsidR="00A24E78">
        <w:trPr>
          <w:trHeight w:hRule="exact" w:val="340"/>
        </w:trPr>
        <w:tc>
          <w:tcPr>
            <w:tcW w:w="848" w:type="dxa"/>
            <w:noWrap/>
            <w:vAlign w:val="center"/>
          </w:tcPr>
          <w:p w:rsidR="00A24E78" w:rsidRDefault="00A24E78">
            <w:pPr>
              <w:widowControl/>
              <w:adjustRightInd w:val="0"/>
              <w:snapToGrid w:val="0"/>
              <w:jc w:val="center"/>
              <w:textAlignment w:val="center"/>
              <w:rPr>
                <w:rFonts w:ascii="宋体" w:hAnsi="宋体" w:cs="宋体"/>
                <w:kern w:val="0"/>
                <w:sz w:val="24"/>
              </w:rPr>
            </w:pPr>
          </w:p>
        </w:tc>
        <w:tc>
          <w:tcPr>
            <w:tcW w:w="2162" w:type="dxa"/>
            <w:noWrap/>
            <w:vAlign w:val="center"/>
          </w:tcPr>
          <w:p w:rsidR="00A24E78" w:rsidRDefault="00A24E78">
            <w:pPr>
              <w:widowControl/>
              <w:adjustRightInd w:val="0"/>
              <w:snapToGrid w:val="0"/>
              <w:jc w:val="left"/>
              <w:textAlignment w:val="center"/>
              <w:rPr>
                <w:rFonts w:ascii="宋体" w:hAnsi="宋体" w:cs="宋体"/>
                <w:kern w:val="0"/>
                <w:sz w:val="24"/>
              </w:rPr>
            </w:pPr>
          </w:p>
        </w:tc>
        <w:tc>
          <w:tcPr>
            <w:tcW w:w="781" w:type="dxa"/>
            <w:noWrap/>
          </w:tcPr>
          <w:p w:rsidR="00A24E78" w:rsidRDefault="00A24E78">
            <w:pPr>
              <w:widowControl/>
              <w:adjustRightInd w:val="0"/>
              <w:snapToGrid w:val="0"/>
              <w:jc w:val="left"/>
              <w:textAlignment w:val="center"/>
              <w:rPr>
                <w:rFonts w:ascii="宋体" w:hAnsi="宋体" w:cs="宋体"/>
                <w:kern w:val="0"/>
                <w:sz w:val="24"/>
              </w:rPr>
            </w:pPr>
          </w:p>
        </w:tc>
        <w:tc>
          <w:tcPr>
            <w:tcW w:w="732" w:type="dxa"/>
            <w:noWrap/>
          </w:tcPr>
          <w:p w:rsidR="00A24E78" w:rsidRDefault="00A24E78">
            <w:pPr>
              <w:widowControl/>
              <w:adjustRightInd w:val="0"/>
              <w:snapToGrid w:val="0"/>
              <w:jc w:val="left"/>
              <w:textAlignment w:val="center"/>
              <w:rPr>
                <w:rFonts w:ascii="宋体" w:hAnsi="宋体" w:cs="宋体"/>
                <w:kern w:val="0"/>
                <w:sz w:val="24"/>
              </w:rPr>
            </w:pPr>
          </w:p>
        </w:tc>
        <w:tc>
          <w:tcPr>
            <w:tcW w:w="771" w:type="dxa"/>
            <w:noWrap/>
          </w:tcPr>
          <w:p w:rsidR="00A24E78" w:rsidRDefault="00A24E78">
            <w:pPr>
              <w:widowControl/>
              <w:adjustRightInd w:val="0"/>
              <w:snapToGrid w:val="0"/>
              <w:jc w:val="left"/>
              <w:textAlignment w:val="center"/>
              <w:rPr>
                <w:rFonts w:ascii="宋体" w:hAnsi="宋体" w:cs="宋体"/>
                <w:kern w:val="0"/>
                <w:sz w:val="24"/>
              </w:rPr>
            </w:pPr>
          </w:p>
        </w:tc>
        <w:tc>
          <w:tcPr>
            <w:tcW w:w="836" w:type="dxa"/>
            <w:noWrap/>
          </w:tcPr>
          <w:p w:rsidR="00A24E78" w:rsidRDefault="00A24E78">
            <w:pPr>
              <w:widowControl/>
              <w:adjustRightInd w:val="0"/>
              <w:snapToGrid w:val="0"/>
              <w:jc w:val="left"/>
              <w:textAlignment w:val="center"/>
              <w:rPr>
                <w:rFonts w:ascii="宋体" w:hAnsi="宋体" w:cs="宋体"/>
                <w:kern w:val="0"/>
                <w:sz w:val="24"/>
              </w:rPr>
            </w:pPr>
          </w:p>
        </w:tc>
        <w:tc>
          <w:tcPr>
            <w:tcW w:w="810" w:type="dxa"/>
            <w:noWrap/>
          </w:tcPr>
          <w:p w:rsidR="00A24E78" w:rsidRDefault="00A24E78">
            <w:pPr>
              <w:widowControl/>
              <w:adjustRightInd w:val="0"/>
              <w:snapToGrid w:val="0"/>
              <w:jc w:val="left"/>
              <w:textAlignment w:val="center"/>
              <w:rPr>
                <w:rFonts w:ascii="宋体" w:hAnsi="宋体" w:cs="宋体"/>
                <w:kern w:val="0"/>
                <w:sz w:val="24"/>
              </w:rPr>
            </w:pPr>
          </w:p>
        </w:tc>
        <w:tc>
          <w:tcPr>
            <w:tcW w:w="745" w:type="dxa"/>
            <w:noWrap/>
          </w:tcPr>
          <w:p w:rsidR="00A24E78" w:rsidRDefault="00A24E78">
            <w:pPr>
              <w:widowControl/>
              <w:adjustRightInd w:val="0"/>
              <w:snapToGrid w:val="0"/>
              <w:jc w:val="left"/>
              <w:textAlignment w:val="center"/>
              <w:rPr>
                <w:rFonts w:ascii="宋体" w:hAnsi="宋体" w:cs="宋体"/>
                <w:kern w:val="0"/>
                <w:sz w:val="24"/>
              </w:rPr>
            </w:pPr>
          </w:p>
        </w:tc>
        <w:tc>
          <w:tcPr>
            <w:tcW w:w="758" w:type="dxa"/>
            <w:noWrap/>
          </w:tcPr>
          <w:p w:rsidR="00A24E78" w:rsidRDefault="00A24E78">
            <w:pPr>
              <w:widowControl/>
              <w:adjustRightInd w:val="0"/>
              <w:snapToGrid w:val="0"/>
              <w:jc w:val="left"/>
              <w:textAlignment w:val="center"/>
              <w:rPr>
                <w:rFonts w:ascii="宋体" w:hAnsi="宋体" w:cs="宋体"/>
                <w:kern w:val="0"/>
                <w:sz w:val="24"/>
              </w:rPr>
            </w:pPr>
          </w:p>
        </w:tc>
        <w:tc>
          <w:tcPr>
            <w:tcW w:w="732" w:type="dxa"/>
            <w:noWrap/>
          </w:tcPr>
          <w:p w:rsidR="00A24E78" w:rsidRDefault="00A24E78">
            <w:pPr>
              <w:widowControl/>
              <w:adjustRightInd w:val="0"/>
              <w:snapToGrid w:val="0"/>
              <w:jc w:val="left"/>
              <w:textAlignment w:val="center"/>
              <w:rPr>
                <w:rFonts w:ascii="宋体" w:hAnsi="宋体" w:cs="宋体"/>
                <w:kern w:val="0"/>
                <w:sz w:val="24"/>
              </w:rPr>
            </w:pPr>
          </w:p>
        </w:tc>
        <w:tc>
          <w:tcPr>
            <w:tcW w:w="925" w:type="dxa"/>
            <w:noWrap/>
          </w:tcPr>
          <w:p w:rsidR="00A24E78" w:rsidRDefault="00A24E78">
            <w:pPr>
              <w:widowControl/>
              <w:adjustRightInd w:val="0"/>
              <w:snapToGrid w:val="0"/>
              <w:jc w:val="left"/>
              <w:textAlignment w:val="center"/>
              <w:rPr>
                <w:rFonts w:ascii="宋体" w:hAnsi="宋体" w:cs="宋体"/>
                <w:kern w:val="0"/>
                <w:sz w:val="24"/>
              </w:rPr>
            </w:pPr>
          </w:p>
        </w:tc>
        <w:tc>
          <w:tcPr>
            <w:tcW w:w="786" w:type="dxa"/>
            <w:noWrap/>
          </w:tcPr>
          <w:p w:rsidR="00A24E78" w:rsidRDefault="00A24E78">
            <w:pPr>
              <w:widowControl/>
              <w:adjustRightInd w:val="0"/>
              <w:snapToGrid w:val="0"/>
              <w:jc w:val="left"/>
              <w:textAlignment w:val="center"/>
              <w:rPr>
                <w:rFonts w:ascii="宋体" w:hAnsi="宋体" w:cs="宋体"/>
                <w:kern w:val="0"/>
                <w:sz w:val="24"/>
              </w:rPr>
            </w:pPr>
          </w:p>
        </w:tc>
        <w:tc>
          <w:tcPr>
            <w:tcW w:w="1349" w:type="dxa"/>
            <w:noWrap/>
          </w:tcPr>
          <w:p w:rsidR="00A24E78" w:rsidRDefault="00A24E78">
            <w:pPr>
              <w:widowControl/>
              <w:adjustRightInd w:val="0"/>
              <w:snapToGrid w:val="0"/>
              <w:jc w:val="left"/>
              <w:textAlignment w:val="center"/>
              <w:rPr>
                <w:rFonts w:ascii="宋体" w:hAnsi="宋体" w:cs="宋体"/>
                <w:kern w:val="0"/>
                <w:sz w:val="24"/>
              </w:rPr>
            </w:pPr>
          </w:p>
        </w:tc>
        <w:tc>
          <w:tcPr>
            <w:tcW w:w="1722" w:type="dxa"/>
            <w:noWrap/>
          </w:tcPr>
          <w:p w:rsidR="00A24E78" w:rsidRDefault="00A24E78">
            <w:pPr>
              <w:widowControl/>
              <w:adjustRightInd w:val="0"/>
              <w:snapToGrid w:val="0"/>
              <w:jc w:val="left"/>
              <w:textAlignment w:val="center"/>
              <w:rPr>
                <w:rFonts w:ascii="宋体" w:hAnsi="宋体" w:cs="宋体"/>
                <w:kern w:val="0"/>
                <w:sz w:val="24"/>
              </w:rPr>
            </w:pPr>
          </w:p>
        </w:tc>
      </w:tr>
      <w:tr w:rsidR="00A24E78">
        <w:trPr>
          <w:trHeight w:hRule="exact" w:val="340"/>
        </w:trPr>
        <w:tc>
          <w:tcPr>
            <w:tcW w:w="848" w:type="dxa"/>
            <w:noWrap/>
            <w:vAlign w:val="center"/>
          </w:tcPr>
          <w:p w:rsidR="00A24E78" w:rsidRDefault="00C01A0F">
            <w:pPr>
              <w:widowControl/>
              <w:adjustRightInd w:val="0"/>
              <w:snapToGrid w:val="0"/>
              <w:jc w:val="center"/>
              <w:textAlignment w:val="center"/>
              <w:rPr>
                <w:rFonts w:ascii="宋体" w:hAnsi="宋体" w:cs="宋体"/>
                <w:kern w:val="0"/>
                <w:sz w:val="24"/>
              </w:rPr>
            </w:pPr>
            <w:r>
              <w:rPr>
                <w:rFonts w:ascii="宋体" w:hAnsi="宋体" w:cs="宋体" w:hint="eastAsia"/>
                <w:kern w:val="0"/>
                <w:sz w:val="24"/>
              </w:rPr>
              <w:t>（四）</w:t>
            </w:r>
          </w:p>
        </w:tc>
        <w:tc>
          <w:tcPr>
            <w:tcW w:w="2162" w:type="dxa"/>
            <w:noWrap/>
            <w:vAlign w:val="center"/>
          </w:tcPr>
          <w:p w:rsidR="00A24E78" w:rsidRDefault="00C01A0F">
            <w:pPr>
              <w:widowControl/>
              <w:adjustRightInd w:val="0"/>
              <w:snapToGrid w:val="0"/>
              <w:jc w:val="center"/>
              <w:textAlignment w:val="center"/>
              <w:rPr>
                <w:rFonts w:ascii="宋体" w:hAnsi="宋体" w:cs="宋体"/>
                <w:kern w:val="0"/>
                <w:sz w:val="24"/>
              </w:rPr>
            </w:pPr>
            <w:r>
              <w:rPr>
                <w:rFonts w:ascii="宋体" w:hAnsi="宋体" w:cs="宋体" w:hint="eastAsia"/>
                <w:kern w:val="0"/>
                <w:sz w:val="24"/>
              </w:rPr>
              <w:t>场外工程项目</w:t>
            </w:r>
          </w:p>
        </w:tc>
        <w:tc>
          <w:tcPr>
            <w:tcW w:w="781" w:type="dxa"/>
            <w:noWrap/>
          </w:tcPr>
          <w:p w:rsidR="00A24E78" w:rsidRDefault="00A24E78">
            <w:pPr>
              <w:widowControl/>
              <w:adjustRightInd w:val="0"/>
              <w:snapToGrid w:val="0"/>
              <w:jc w:val="left"/>
              <w:textAlignment w:val="center"/>
              <w:rPr>
                <w:rFonts w:ascii="宋体" w:hAnsi="宋体" w:cs="宋体"/>
                <w:kern w:val="0"/>
                <w:sz w:val="24"/>
              </w:rPr>
            </w:pPr>
          </w:p>
        </w:tc>
        <w:tc>
          <w:tcPr>
            <w:tcW w:w="732" w:type="dxa"/>
            <w:noWrap/>
          </w:tcPr>
          <w:p w:rsidR="00A24E78" w:rsidRDefault="00A24E78">
            <w:pPr>
              <w:widowControl/>
              <w:adjustRightInd w:val="0"/>
              <w:snapToGrid w:val="0"/>
              <w:jc w:val="left"/>
              <w:textAlignment w:val="center"/>
              <w:rPr>
                <w:rFonts w:ascii="宋体" w:hAnsi="宋体" w:cs="宋体"/>
                <w:kern w:val="0"/>
                <w:sz w:val="24"/>
              </w:rPr>
            </w:pPr>
          </w:p>
        </w:tc>
        <w:tc>
          <w:tcPr>
            <w:tcW w:w="771" w:type="dxa"/>
            <w:noWrap/>
          </w:tcPr>
          <w:p w:rsidR="00A24E78" w:rsidRDefault="00A24E78">
            <w:pPr>
              <w:widowControl/>
              <w:adjustRightInd w:val="0"/>
              <w:snapToGrid w:val="0"/>
              <w:jc w:val="left"/>
              <w:textAlignment w:val="center"/>
              <w:rPr>
                <w:rFonts w:ascii="宋体" w:hAnsi="宋体" w:cs="宋体"/>
                <w:kern w:val="0"/>
                <w:sz w:val="24"/>
              </w:rPr>
            </w:pPr>
          </w:p>
        </w:tc>
        <w:tc>
          <w:tcPr>
            <w:tcW w:w="836" w:type="dxa"/>
            <w:noWrap/>
          </w:tcPr>
          <w:p w:rsidR="00A24E78" w:rsidRDefault="00A24E78">
            <w:pPr>
              <w:widowControl/>
              <w:adjustRightInd w:val="0"/>
              <w:snapToGrid w:val="0"/>
              <w:jc w:val="left"/>
              <w:textAlignment w:val="center"/>
              <w:rPr>
                <w:rFonts w:ascii="宋体" w:hAnsi="宋体" w:cs="宋体"/>
                <w:kern w:val="0"/>
                <w:sz w:val="24"/>
              </w:rPr>
            </w:pPr>
          </w:p>
        </w:tc>
        <w:tc>
          <w:tcPr>
            <w:tcW w:w="810" w:type="dxa"/>
            <w:noWrap/>
          </w:tcPr>
          <w:p w:rsidR="00A24E78" w:rsidRDefault="00A24E78">
            <w:pPr>
              <w:widowControl/>
              <w:adjustRightInd w:val="0"/>
              <w:snapToGrid w:val="0"/>
              <w:jc w:val="left"/>
              <w:textAlignment w:val="center"/>
              <w:rPr>
                <w:rFonts w:ascii="宋体" w:hAnsi="宋体" w:cs="宋体"/>
                <w:kern w:val="0"/>
                <w:sz w:val="24"/>
              </w:rPr>
            </w:pPr>
          </w:p>
        </w:tc>
        <w:tc>
          <w:tcPr>
            <w:tcW w:w="745" w:type="dxa"/>
            <w:noWrap/>
          </w:tcPr>
          <w:p w:rsidR="00A24E78" w:rsidRDefault="00A24E78">
            <w:pPr>
              <w:widowControl/>
              <w:adjustRightInd w:val="0"/>
              <w:snapToGrid w:val="0"/>
              <w:jc w:val="left"/>
              <w:textAlignment w:val="center"/>
              <w:rPr>
                <w:rFonts w:ascii="宋体" w:hAnsi="宋体" w:cs="宋体"/>
                <w:kern w:val="0"/>
                <w:sz w:val="24"/>
              </w:rPr>
            </w:pPr>
          </w:p>
        </w:tc>
        <w:tc>
          <w:tcPr>
            <w:tcW w:w="758" w:type="dxa"/>
            <w:noWrap/>
          </w:tcPr>
          <w:p w:rsidR="00A24E78" w:rsidRDefault="00A24E78">
            <w:pPr>
              <w:widowControl/>
              <w:adjustRightInd w:val="0"/>
              <w:snapToGrid w:val="0"/>
              <w:jc w:val="left"/>
              <w:textAlignment w:val="center"/>
              <w:rPr>
                <w:rFonts w:ascii="宋体" w:hAnsi="宋体" w:cs="宋体"/>
                <w:kern w:val="0"/>
                <w:sz w:val="24"/>
              </w:rPr>
            </w:pPr>
          </w:p>
        </w:tc>
        <w:tc>
          <w:tcPr>
            <w:tcW w:w="732" w:type="dxa"/>
            <w:noWrap/>
          </w:tcPr>
          <w:p w:rsidR="00A24E78" w:rsidRDefault="00A24E78">
            <w:pPr>
              <w:widowControl/>
              <w:adjustRightInd w:val="0"/>
              <w:snapToGrid w:val="0"/>
              <w:jc w:val="left"/>
              <w:textAlignment w:val="center"/>
              <w:rPr>
                <w:rFonts w:ascii="宋体" w:hAnsi="宋体" w:cs="宋体"/>
                <w:kern w:val="0"/>
                <w:sz w:val="24"/>
              </w:rPr>
            </w:pPr>
          </w:p>
        </w:tc>
        <w:tc>
          <w:tcPr>
            <w:tcW w:w="925" w:type="dxa"/>
            <w:noWrap/>
          </w:tcPr>
          <w:p w:rsidR="00A24E78" w:rsidRDefault="00A24E78">
            <w:pPr>
              <w:widowControl/>
              <w:adjustRightInd w:val="0"/>
              <w:snapToGrid w:val="0"/>
              <w:jc w:val="left"/>
              <w:textAlignment w:val="center"/>
              <w:rPr>
                <w:rFonts w:ascii="宋体" w:hAnsi="宋体" w:cs="宋体"/>
                <w:kern w:val="0"/>
                <w:sz w:val="24"/>
              </w:rPr>
            </w:pPr>
          </w:p>
        </w:tc>
        <w:tc>
          <w:tcPr>
            <w:tcW w:w="786" w:type="dxa"/>
            <w:noWrap/>
          </w:tcPr>
          <w:p w:rsidR="00A24E78" w:rsidRDefault="00A24E78">
            <w:pPr>
              <w:widowControl/>
              <w:adjustRightInd w:val="0"/>
              <w:snapToGrid w:val="0"/>
              <w:jc w:val="left"/>
              <w:textAlignment w:val="center"/>
              <w:rPr>
                <w:rFonts w:ascii="宋体" w:hAnsi="宋体" w:cs="宋体"/>
                <w:kern w:val="0"/>
                <w:sz w:val="24"/>
              </w:rPr>
            </w:pPr>
          </w:p>
        </w:tc>
        <w:tc>
          <w:tcPr>
            <w:tcW w:w="1349" w:type="dxa"/>
            <w:noWrap/>
          </w:tcPr>
          <w:p w:rsidR="00A24E78" w:rsidRDefault="00A24E78">
            <w:pPr>
              <w:widowControl/>
              <w:adjustRightInd w:val="0"/>
              <w:snapToGrid w:val="0"/>
              <w:jc w:val="left"/>
              <w:textAlignment w:val="center"/>
              <w:rPr>
                <w:rFonts w:ascii="宋体" w:hAnsi="宋体" w:cs="宋体"/>
                <w:kern w:val="0"/>
                <w:sz w:val="24"/>
              </w:rPr>
            </w:pPr>
          </w:p>
        </w:tc>
        <w:tc>
          <w:tcPr>
            <w:tcW w:w="1722" w:type="dxa"/>
            <w:noWrap/>
          </w:tcPr>
          <w:p w:rsidR="00A24E78" w:rsidRDefault="00A24E78">
            <w:pPr>
              <w:widowControl/>
              <w:adjustRightInd w:val="0"/>
              <w:snapToGrid w:val="0"/>
              <w:jc w:val="left"/>
              <w:textAlignment w:val="center"/>
              <w:rPr>
                <w:rFonts w:ascii="宋体" w:hAnsi="宋体" w:cs="宋体"/>
                <w:kern w:val="0"/>
                <w:sz w:val="24"/>
              </w:rPr>
            </w:pPr>
          </w:p>
        </w:tc>
      </w:tr>
      <w:tr w:rsidR="00A24E78">
        <w:trPr>
          <w:trHeight w:hRule="exact" w:val="340"/>
        </w:trPr>
        <w:tc>
          <w:tcPr>
            <w:tcW w:w="848" w:type="dxa"/>
            <w:noWrap/>
            <w:vAlign w:val="center"/>
          </w:tcPr>
          <w:p w:rsidR="00A24E78" w:rsidRDefault="00A24E78">
            <w:pPr>
              <w:widowControl/>
              <w:adjustRightInd w:val="0"/>
              <w:snapToGrid w:val="0"/>
              <w:jc w:val="left"/>
              <w:textAlignment w:val="center"/>
              <w:rPr>
                <w:rFonts w:ascii="宋体" w:hAnsi="宋体" w:cs="宋体"/>
                <w:kern w:val="0"/>
                <w:sz w:val="24"/>
              </w:rPr>
            </w:pPr>
          </w:p>
        </w:tc>
        <w:tc>
          <w:tcPr>
            <w:tcW w:w="2162" w:type="dxa"/>
            <w:noWrap/>
            <w:vAlign w:val="center"/>
          </w:tcPr>
          <w:p w:rsidR="00A24E78" w:rsidRDefault="00A24E78">
            <w:pPr>
              <w:widowControl/>
              <w:adjustRightInd w:val="0"/>
              <w:snapToGrid w:val="0"/>
              <w:jc w:val="left"/>
              <w:textAlignment w:val="center"/>
              <w:rPr>
                <w:rFonts w:ascii="宋体" w:hAnsi="宋体" w:cs="宋体"/>
                <w:kern w:val="0"/>
                <w:sz w:val="24"/>
              </w:rPr>
            </w:pPr>
          </w:p>
        </w:tc>
        <w:tc>
          <w:tcPr>
            <w:tcW w:w="781" w:type="dxa"/>
            <w:noWrap/>
          </w:tcPr>
          <w:p w:rsidR="00A24E78" w:rsidRDefault="00A24E78">
            <w:pPr>
              <w:widowControl/>
              <w:adjustRightInd w:val="0"/>
              <w:snapToGrid w:val="0"/>
              <w:jc w:val="left"/>
              <w:textAlignment w:val="center"/>
              <w:rPr>
                <w:rFonts w:ascii="宋体" w:hAnsi="宋体" w:cs="宋体"/>
                <w:kern w:val="0"/>
                <w:sz w:val="24"/>
              </w:rPr>
            </w:pPr>
          </w:p>
        </w:tc>
        <w:tc>
          <w:tcPr>
            <w:tcW w:w="732" w:type="dxa"/>
            <w:noWrap/>
          </w:tcPr>
          <w:p w:rsidR="00A24E78" w:rsidRDefault="00A24E78">
            <w:pPr>
              <w:widowControl/>
              <w:adjustRightInd w:val="0"/>
              <w:snapToGrid w:val="0"/>
              <w:jc w:val="left"/>
              <w:textAlignment w:val="center"/>
              <w:rPr>
                <w:rFonts w:ascii="宋体" w:hAnsi="宋体" w:cs="宋体"/>
                <w:kern w:val="0"/>
                <w:sz w:val="24"/>
              </w:rPr>
            </w:pPr>
          </w:p>
        </w:tc>
        <w:tc>
          <w:tcPr>
            <w:tcW w:w="771" w:type="dxa"/>
            <w:noWrap/>
          </w:tcPr>
          <w:p w:rsidR="00A24E78" w:rsidRDefault="00A24E78">
            <w:pPr>
              <w:widowControl/>
              <w:adjustRightInd w:val="0"/>
              <w:snapToGrid w:val="0"/>
              <w:jc w:val="left"/>
              <w:textAlignment w:val="center"/>
              <w:rPr>
                <w:rFonts w:ascii="宋体" w:hAnsi="宋体" w:cs="宋体"/>
                <w:kern w:val="0"/>
                <w:sz w:val="24"/>
              </w:rPr>
            </w:pPr>
          </w:p>
        </w:tc>
        <w:tc>
          <w:tcPr>
            <w:tcW w:w="836" w:type="dxa"/>
            <w:noWrap/>
          </w:tcPr>
          <w:p w:rsidR="00A24E78" w:rsidRDefault="00A24E78">
            <w:pPr>
              <w:widowControl/>
              <w:adjustRightInd w:val="0"/>
              <w:snapToGrid w:val="0"/>
              <w:jc w:val="left"/>
              <w:textAlignment w:val="center"/>
              <w:rPr>
                <w:rFonts w:ascii="宋体" w:hAnsi="宋体" w:cs="宋体"/>
                <w:kern w:val="0"/>
                <w:sz w:val="24"/>
              </w:rPr>
            </w:pPr>
          </w:p>
        </w:tc>
        <w:tc>
          <w:tcPr>
            <w:tcW w:w="810" w:type="dxa"/>
            <w:noWrap/>
          </w:tcPr>
          <w:p w:rsidR="00A24E78" w:rsidRDefault="00A24E78">
            <w:pPr>
              <w:widowControl/>
              <w:adjustRightInd w:val="0"/>
              <w:snapToGrid w:val="0"/>
              <w:jc w:val="left"/>
              <w:textAlignment w:val="center"/>
              <w:rPr>
                <w:rFonts w:ascii="宋体" w:hAnsi="宋体" w:cs="宋体"/>
                <w:kern w:val="0"/>
                <w:sz w:val="24"/>
              </w:rPr>
            </w:pPr>
          </w:p>
        </w:tc>
        <w:tc>
          <w:tcPr>
            <w:tcW w:w="745" w:type="dxa"/>
            <w:noWrap/>
          </w:tcPr>
          <w:p w:rsidR="00A24E78" w:rsidRDefault="00A24E78">
            <w:pPr>
              <w:widowControl/>
              <w:adjustRightInd w:val="0"/>
              <w:snapToGrid w:val="0"/>
              <w:jc w:val="left"/>
              <w:textAlignment w:val="center"/>
              <w:rPr>
                <w:rFonts w:ascii="宋体" w:hAnsi="宋体" w:cs="宋体"/>
                <w:kern w:val="0"/>
                <w:sz w:val="24"/>
              </w:rPr>
            </w:pPr>
          </w:p>
        </w:tc>
        <w:tc>
          <w:tcPr>
            <w:tcW w:w="758" w:type="dxa"/>
            <w:noWrap/>
          </w:tcPr>
          <w:p w:rsidR="00A24E78" w:rsidRDefault="00A24E78">
            <w:pPr>
              <w:widowControl/>
              <w:adjustRightInd w:val="0"/>
              <w:snapToGrid w:val="0"/>
              <w:jc w:val="left"/>
              <w:textAlignment w:val="center"/>
              <w:rPr>
                <w:rFonts w:ascii="宋体" w:hAnsi="宋体" w:cs="宋体"/>
                <w:kern w:val="0"/>
                <w:sz w:val="24"/>
              </w:rPr>
            </w:pPr>
          </w:p>
        </w:tc>
        <w:tc>
          <w:tcPr>
            <w:tcW w:w="732" w:type="dxa"/>
            <w:noWrap/>
          </w:tcPr>
          <w:p w:rsidR="00A24E78" w:rsidRDefault="00A24E78">
            <w:pPr>
              <w:widowControl/>
              <w:adjustRightInd w:val="0"/>
              <w:snapToGrid w:val="0"/>
              <w:jc w:val="left"/>
              <w:textAlignment w:val="center"/>
              <w:rPr>
                <w:rFonts w:ascii="宋体" w:hAnsi="宋体" w:cs="宋体"/>
                <w:kern w:val="0"/>
                <w:sz w:val="24"/>
              </w:rPr>
            </w:pPr>
          </w:p>
        </w:tc>
        <w:tc>
          <w:tcPr>
            <w:tcW w:w="925" w:type="dxa"/>
            <w:noWrap/>
          </w:tcPr>
          <w:p w:rsidR="00A24E78" w:rsidRDefault="00A24E78">
            <w:pPr>
              <w:widowControl/>
              <w:adjustRightInd w:val="0"/>
              <w:snapToGrid w:val="0"/>
              <w:jc w:val="left"/>
              <w:textAlignment w:val="center"/>
              <w:rPr>
                <w:rFonts w:ascii="宋体" w:hAnsi="宋体" w:cs="宋体"/>
                <w:kern w:val="0"/>
                <w:sz w:val="24"/>
              </w:rPr>
            </w:pPr>
          </w:p>
        </w:tc>
        <w:tc>
          <w:tcPr>
            <w:tcW w:w="786" w:type="dxa"/>
            <w:noWrap/>
          </w:tcPr>
          <w:p w:rsidR="00A24E78" w:rsidRDefault="00A24E78">
            <w:pPr>
              <w:widowControl/>
              <w:adjustRightInd w:val="0"/>
              <w:snapToGrid w:val="0"/>
              <w:jc w:val="left"/>
              <w:textAlignment w:val="center"/>
              <w:rPr>
                <w:rFonts w:ascii="宋体" w:hAnsi="宋体" w:cs="宋体"/>
                <w:kern w:val="0"/>
                <w:sz w:val="24"/>
              </w:rPr>
            </w:pPr>
          </w:p>
        </w:tc>
        <w:tc>
          <w:tcPr>
            <w:tcW w:w="1349" w:type="dxa"/>
            <w:noWrap/>
          </w:tcPr>
          <w:p w:rsidR="00A24E78" w:rsidRDefault="00A24E78">
            <w:pPr>
              <w:widowControl/>
              <w:adjustRightInd w:val="0"/>
              <w:snapToGrid w:val="0"/>
              <w:jc w:val="left"/>
              <w:textAlignment w:val="center"/>
              <w:rPr>
                <w:rFonts w:ascii="宋体" w:hAnsi="宋体" w:cs="宋体"/>
                <w:kern w:val="0"/>
                <w:sz w:val="24"/>
              </w:rPr>
            </w:pPr>
          </w:p>
        </w:tc>
        <w:tc>
          <w:tcPr>
            <w:tcW w:w="1722" w:type="dxa"/>
            <w:noWrap/>
          </w:tcPr>
          <w:p w:rsidR="00A24E78" w:rsidRDefault="00A24E78">
            <w:pPr>
              <w:widowControl/>
              <w:adjustRightInd w:val="0"/>
              <w:snapToGrid w:val="0"/>
              <w:jc w:val="left"/>
              <w:textAlignment w:val="center"/>
              <w:rPr>
                <w:rFonts w:ascii="宋体" w:hAnsi="宋体" w:cs="宋体"/>
                <w:kern w:val="0"/>
                <w:sz w:val="24"/>
              </w:rPr>
            </w:pPr>
          </w:p>
        </w:tc>
      </w:tr>
      <w:tr w:rsidR="00A24E78">
        <w:trPr>
          <w:trHeight w:hRule="exact" w:val="340"/>
        </w:trPr>
        <w:tc>
          <w:tcPr>
            <w:tcW w:w="848" w:type="dxa"/>
            <w:noWrap/>
            <w:vAlign w:val="center"/>
          </w:tcPr>
          <w:p w:rsidR="00A24E78" w:rsidRDefault="00C01A0F">
            <w:pPr>
              <w:widowControl/>
              <w:adjustRightInd w:val="0"/>
              <w:snapToGrid w:val="0"/>
              <w:jc w:val="center"/>
              <w:textAlignment w:val="center"/>
              <w:rPr>
                <w:rFonts w:ascii="宋体" w:hAnsi="宋体" w:cs="宋体"/>
                <w:kern w:val="0"/>
                <w:sz w:val="24"/>
              </w:rPr>
            </w:pPr>
            <w:r>
              <w:rPr>
                <w:rFonts w:ascii="宋体" w:hAnsi="宋体" w:cs="宋体" w:hint="eastAsia"/>
                <w:kern w:val="0"/>
                <w:sz w:val="24"/>
              </w:rPr>
              <w:t>二</w:t>
            </w:r>
          </w:p>
        </w:tc>
        <w:tc>
          <w:tcPr>
            <w:tcW w:w="2162" w:type="dxa"/>
            <w:noWrap/>
            <w:vAlign w:val="center"/>
          </w:tcPr>
          <w:p w:rsidR="00A24E78" w:rsidRDefault="00C01A0F">
            <w:pPr>
              <w:widowControl/>
              <w:adjustRightInd w:val="0"/>
              <w:snapToGrid w:val="0"/>
              <w:jc w:val="center"/>
              <w:textAlignment w:val="center"/>
              <w:rPr>
                <w:rFonts w:ascii="宋体" w:hAnsi="宋体" w:cs="宋体"/>
                <w:kern w:val="0"/>
                <w:sz w:val="24"/>
              </w:rPr>
            </w:pPr>
            <w:r>
              <w:rPr>
                <w:rFonts w:ascii="宋体" w:hAnsi="宋体" w:cs="宋体" w:hint="eastAsia"/>
                <w:kern w:val="0"/>
                <w:sz w:val="24"/>
              </w:rPr>
              <w:t>工程建设其他费用</w:t>
            </w:r>
          </w:p>
        </w:tc>
        <w:tc>
          <w:tcPr>
            <w:tcW w:w="781" w:type="dxa"/>
            <w:noWrap/>
          </w:tcPr>
          <w:p w:rsidR="00A24E78" w:rsidRDefault="00A24E78">
            <w:pPr>
              <w:widowControl/>
              <w:adjustRightInd w:val="0"/>
              <w:snapToGrid w:val="0"/>
              <w:jc w:val="left"/>
              <w:textAlignment w:val="center"/>
              <w:rPr>
                <w:rFonts w:ascii="宋体" w:hAnsi="宋体" w:cs="宋体"/>
                <w:kern w:val="0"/>
                <w:sz w:val="24"/>
              </w:rPr>
            </w:pPr>
          </w:p>
        </w:tc>
        <w:tc>
          <w:tcPr>
            <w:tcW w:w="732" w:type="dxa"/>
            <w:noWrap/>
          </w:tcPr>
          <w:p w:rsidR="00A24E78" w:rsidRDefault="00A24E78">
            <w:pPr>
              <w:widowControl/>
              <w:adjustRightInd w:val="0"/>
              <w:snapToGrid w:val="0"/>
              <w:jc w:val="left"/>
              <w:textAlignment w:val="center"/>
              <w:rPr>
                <w:rFonts w:ascii="宋体" w:hAnsi="宋体" w:cs="宋体"/>
                <w:kern w:val="0"/>
                <w:sz w:val="24"/>
              </w:rPr>
            </w:pPr>
          </w:p>
        </w:tc>
        <w:tc>
          <w:tcPr>
            <w:tcW w:w="771" w:type="dxa"/>
            <w:noWrap/>
          </w:tcPr>
          <w:p w:rsidR="00A24E78" w:rsidRDefault="00A24E78">
            <w:pPr>
              <w:widowControl/>
              <w:adjustRightInd w:val="0"/>
              <w:snapToGrid w:val="0"/>
              <w:jc w:val="left"/>
              <w:textAlignment w:val="center"/>
              <w:rPr>
                <w:rFonts w:ascii="宋体" w:hAnsi="宋体" w:cs="宋体"/>
                <w:kern w:val="0"/>
                <w:sz w:val="24"/>
              </w:rPr>
            </w:pPr>
          </w:p>
        </w:tc>
        <w:tc>
          <w:tcPr>
            <w:tcW w:w="836" w:type="dxa"/>
            <w:noWrap/>
          </w:tcPr>
          <w:p w:rsidR="00A24E78" w:rsidRDefault="00A24E78">
            <w:pPr>
              <w:widowControl/>
              <w:adjustRightInd w:val="0"/>
              <w:snapToGrid w:val="0"/>
              <w:jc w:val="left"/>
              <w:textAlignment w:val="center"/>
              <w:rPr>
                <w:rFonts w:ascii="宋体" w:hAnsi="宋体" w:cs="宋体"/>
                <w:kern w:val="0"/>
                <w:sz w:val="24"/>
              </w:rPr>
            </w:pPr>
          </w:p>
        </w:tc>
        <w:tc>
          <w:tcPr>
            <w:tcW w:w="810" w:type="dxa"/>
            <w:noWrap/>
          </w:tcPr>
          <w:p w:rsidR="00A24E78" w:rsidRDefault="00A24E78">
            <w:pPr>
              <w:widowControl/>
              <w:adjustRightInd w:val="0"/>
              <w:snapToGrid w:val="0"/>
              <w:jc w:val="left"/>
              <w:textAlignment w:val="center"/>
              <w:rPr>
                <w:rFonts w:ascii="宋体" w:hAnsi="宋体" w:cs="宋体"/>
                <w:kern w:val="0"/>
                <w:sz w:val="24"/>
              </w:rPr>
            </w:pPr>
          </w:p>
        </w:tc>
        <w:tc>
          <w:tcPr>
            <w:tcW w:w="745" w:type="dxa"/>
            <w:noWrap/>
          </w:tcPr>
          <w:p w:rsidR="00A24E78" w:rsidRDefault="00A24E78">
            <w:pPr>
              <w:widowControl/>
              <w:adjustRightInd w:val="0"/>
              <w:snapToGrid w:val="0"/>
              <w:jc w:val="left"/>
              <w:textAlignment w:val="center"/>
              <w:rPr>
                <w:rFonts w:ascii="宋体" w:hAnsi="宋体" w:cs="宋体"/>
                <w:kern w:val="0"/>
                <w:sz w:val="24"/>
              </w:rPr>
            </w:pPr>
          </w:p>
        </w:tc>
        <w:tc>
          <w:tcPr>
            <w:tcW w:w="758" w:type="dxa"/>
            <w:noWrap/>
          </w:tcPr>
          <w:p w:rsidR="00A24E78" w:rsidRDefault="00A24E78">
            <w:pPr>
              <w:widowControl/>
              <w:adjustRightInd w:val="0"/>
              <w:snapToGrid w:val="0"/>
              <w:jc w:val="left"/>
              <w:textAlignment w:val="center"/>
              <w:rPr>
                <w:rFonts w:ascii="宋体" w:hAnsi="宋体" w:cs="宋体"/>
                <w:kern w:val="0"/>
                <w:sz w:val="24"/>
              </w:rPr>
            </w:pPr>
          </w:p>
        </w:tc>
        <w:tc>
          <w:tcPr>
            <w:tcW w:w="732" w:type="dxa"/>
            <w:noWrap/>
          </w:tcPr>
          <w:p w:rsidR="00A24E78" w:rsidRDefault="00A24E78">
            <w:pPr>
              <w:widowControl/>
              <w:adjustRightInd w:val="0"/>
              <w:snapToGrid w:val="0"/>
              <w:jc w:val="left"/>
              <w:textAlignment w:val="center"/>
              <w:rPr>
                <w:rFonts w:ascii="宋体" w:hAnsi="宋体" w:cs="宋体"/>
                <w:kern w:val="0"/>
                <w:sz w:val="24"/>
              </w:rPr>
            </w:pPr>
          </w:p>
        </w:tc>
        <w:tc>
          <w:tcPr>
            <w:tcW w:w="925" w:type="dxa"/>
            <w:noWrap/>
          </w:tcPr>
          <w:p w:rsidR="00A24E78" w:rsidRDefault="00A24E78">
            <w:pPr>
              <w:widowControl/>
              <w:adjustRightInd w:val="0"/>
              <w:snapToGrid w:val="0"/>
              <w:jc w:val="left"/>
              <w:textAlignment w:val="center"/>
              <w:rPr>
                <w:rFonts w:ascii="宋体" w:hAnsi="宋体" w:cs="宋体"/>
                <w:kern w:val="0"/>
                <w:sz w:val="24"/>
              </w:rPr>
            </w:pPr>
          </w:p>
        </w:tc>
        <w:tc>
          <w:tcPr>
            <w:tcW w:w="786" w:type="dxa"/>
            <w:noWrap/>
          </w:tcPr>
          <w:p w:rsidR="00A24E78" w:rsidRDefault="00A24E78">
            <w:pPr>
              <w:widowControl/>
              <w:adjustRightInd w:val="0"/>
              <w:snapToGrid w:val="0"/>
              <w:jc w:val="left"/>
              <w:textAlignment w:val="center"/>
              <w:rPr>
                <w:rFonts w:ascii="宋体" w:hAnsi="宋体" w:cs="宋体"/>
                <w:kern w:val="0"/>
                <w:sz w:val="24"/>
              </w:rPr>
            </w:pPr>
          </w:p>
        </w:tc>
        <w:tc>
          <w:tcPr>
            <w:tcW w:w="1349" w:type="dxa"/>
            <w:noWrap/>
          </w:tcPr>
          <w:p w:rsidR="00A24E78" w:rsidRDefault="00A24E78">
            <w:pPr>
              <w:widowControl/>
              <w:adjustRightInd w:val="0"/>
              <w:snapToGrid w:val="0"/>
              <w:jc w:val="left"/>
              <w:textAlignment w:val="center"/>
              <w:rPr>
                <w:rFonts w:ascii="宋体" w:hAnsi="宋体" w:cs="宋体"/>
                <w:kern w:val="0"/>
                <w:sz w:val="24"/>
              </w:rPr>
            </w:pPr>
          </w:p>
        </w:tc>
        <w:tc>
          <w:tcPr>
            <w:tcW w:w="1722" w:type="dxa"/>
            <w:noWrap/>
          </w:tcPr>
          <w:p w:rsidR="00A24E78" w:rsidRDefault="00A24E78">
            <w:pPr>
              <w:widowControl/>
              <w:adjustRightInd w:val="0"/>
              <w:snapToGrid w:val="0"/>
              <w:jc w:val="left"/>
              <w:textAlignment w:val="center"/>
              <w:rPr>
                <w:rFonts w:ascii="宋体" w:hAnsi="宋体" w:cs="宋体"/>
                <w:kern w:val="0"/>
                <w:sz w:val="24"/>
              </w:rPr>
            </w:pPr>
          </w:p>
        </w:tc>
      </w:tr>
      <w:tr w:rsidR="00A24E78">
        <w:trPr>
          <w:trHeight w:hRule="exact" w:val="340"/>
        </w:trPr>
        <w:tc>
          <w:tcPr>
            <w:tcW w:w="848" w:type="dxa"/>
            <w:noWrap/>
            <w:vAlign w:val="center"/>
          </w:tcPr>
          <w:p w:rsidR="00A24E78" w:rsidRDefault="00C01A0F">
            <w:pPr>
              <w:widowControl/>
              <w:adjustRightInd w:val="0"/>
              <w:snapToGrid w:val="0"/>
              <w:jc w:val="center"/>
              <w:textAlignment w:val="center"/>
              <w:rPr>
                <w:rFonts w:ascii="宋体" w:hAnsi="宋体" w:cs="宋体"/>
                <w:kern w:val="0"/>
                <w:sz w:val="24"/>
              </w:rPr>
            </w:pPr>
            <w:r>
              <w:rPr>
                <w:rFonts w:ascii="宋体" w:hAnsi="宋体" w:cs="宋体" w:hint="eastAsia"/>
                <w:kern w:val="0"/>
                <w:sz w:val="24"/>
              </w:rPr>
              <w:t>1</w:t>
            </w:r>
          </w:p>
        </w:tc>
        <w:tc>
          <w:tcPr>
            <w:tcW w:w="2162" w:type="dxa"/>
            <w:noWrap/>
            <w:vAlign w:val="center"/>
          </w:tcPr>
          <w:p w:rsidR="00A24E78" w:rsidRDefault="00C01A0F">
            <w:pPr>
              <w:widowControl/>
              <w:adjustRightInd w:val="0"/>
              <w:snapToGrid w:val="0"/>
              <w:jc w:val="center"/>
              <w:textAlignment w:val="center"/>
              <w:rPr>
                <w:rFonts w:ascii="宋体" w:hAnsi="宋体" w:cs="宋体"/>
                <w:kern w:val="0"/>
                <w:sz w:val="24"/>
              </w:rPr>
            </w:pPr>
            <w:r>
              <w:rPr>
                <w:rFonts w:ascii="宋体" w:hAnsi="宋体" w:cs="宋体" w:hint="eastAsia"/>
                <w:kern w:val="0"/>
                <w:sz w:val="24"/>
              </w:rPr>
              <w:t>建设用地费</w:t>
            </w:r>
          </w:p>
        </w:tc>
        <w:tc>
          <w:tcPr>
            <w:tcW w:w="781" w:type="dxa"/>
            <w:noWrap/>
          </w:tcPr>
          <w:p w:rsidR="00A24E78" w:rsidRDefault="00A24E78">
            <w:pPr>
              <w:widowControl/>
              <w:adjustRightInd w:val="0"/>
              <w:snapToGrid w:val="0"/>
              <w:jc w:val="left"/>
              <w:textAlignment w:val="center"/>
              <w:rPr>
                <w:rFonts w:ascii="宋体" w:hAnsi="宋体" w:cs="宋体"/>
                <w:kern w:val="0"/>
                <w:sz w:val="24"/>
              </w:rPr>
            </w:pPr>
          </w:p>
        </w:tc>
        <w:tc>
          <w:tcPr>
            <w:tcW w:w="732" w:type="dxa"/>
            <w:noWrap/>
          </w:tcPr>
          <w:p w:rsidR="00A24E78" w:rsidRDefault="00A24E78">
            <w:pPr>
              <w:widowControl/>
              <w:adjustRightInd w:val="0"/>
              <w:snapToGrid w:val="0"/>
              <w:jc w:val="left"/>
              <w:textAlignment w:val="center"/>
              <w:rPr>
                <w:rFonts w:ascii="宋体" w:hAnsi="宋体" w:cs="宋体"/>
                <w:kern w:val="0"/>
                <w:sz w:val="24"/>
              </w:rPr>
            </w:pPr>
          </w:p>
        </w:tc>
        <w:tc>
          <w:tcPr>
            <w:tcW w:w="771" w:type="dxa"/>
            <w:noWrap/>
          </w:tcPr>
          <w:p w:rsidR="00A24E78" w:rsidRDefault="00A24E78">
            <w:pPr>
              <w:widowControl/>
              <w:adjustRightInd w:val="0"/>
              <w:snapToGrid w:val="0"/>
              <w:jc w:val="left"/>
              <w:textAlignment w:val="center"/>
              <w:rPr>
                <w:rFonts w:ascii="宋体" w:hAnsi="宋体" w:cs="宋体"/>
                <w:kern w:val="0"/>
                <w:sz w:val="24"/>
              </w:rPr>
            </w:pPr>
          </w:p>
        </w:tc>
        <w:tc>
          <w:tcPr>
            <w:tcW w:w="836" w:type="dxa"/>
            <w:noWrap/>
          </w:tcPr>
          <w:p w:rsidR="00A24E78" w:rsidRDefault="00A24E78">
            <w:pPr>
              <w:widowControl/>
              <w:adjustRightInd w:val="0"/>
              <w:snapToGrid w:val="0"/>
              <w:jc w:val="left"/>
              <w:textAlignment w:val="center"/>
              <w:rPr>
                <w:rFonts w:ascii="宋体" w:hAnsi="宋体" w:cs="宋体"/>
                <w:kern w:val="0"/>
                <w:sz w:val="24"/>
              </w:rPr>
            </w:pPr>
          </w:p>
        </w:tc>
        <w:tc>
          <w:tcPr>
            <w:tcW w:w="810" w:type="dxa"/>
            <w:noWrap/>
          </w:tcPr>
          <w:p w:rsidR="00A24E78" w:rsidRDefault="00A24E78">
            <w:pPr>
              <w:widowControl/>
              <w:adjustRightInd w:val="0"/>
              <w:snapToGrid w:val="0"/>
              <w:jc w:val="left"/>
              <w:textAlignment w:val="center"/>
              <w:rPr>
                <w:rFonts w:ascii="宋体" w:hAnsi="宋体" w:cs="宋体"/>
                <w:kern w:val="0"/>
                <w:sz w:val="24"/>
              </w:rPr>
            </w:pPr>
          </w:p>
        </w:tc>
        <w:tc>
          <w:tcPr>
            <w:tcW w:w="745" w:type="dxa"/>
            <w:noWrap/>
          </w:tcPr>
          <w:p w:rsidR="00A24E78" w:rsidRDefault="00A24E78">
            <w:pPr>
              <w:widowControl/>
              <w:adjustRightInd w:val="0"/>
              <w:snapToGrid w:val="0"/>
              <w:jc w:val="left"/>
              <w:textAlignment w:val="center"/>
              <w:rPr>
                <w:rFonts w:ascii="宋体" w:hAnsi="宋体" w:cs="宋体"/>
                <w:kern w:val="0"/>
                <w:sz w:val="24"/>
              </w:rPr>
            </w:pPr>
          </w:p>
        </w:tc>
        <w:tc>
          <w:tcPr>
            <w:tcW w:w="758" w:type="dxa"/>
            <w:noWrap/>
          </w:tcPr>
          <w:p w:rsidR="00A24E78" w:rsidRDefault="00A24E78">
            <w:pPr>
              <w:widowControl/>
              <w:adjustRightInd w:val="0"/>
              <w:snapToGrid w:val="0"/>
              <w:jc w:val="left"/>
              <w:textAlignment w:val="center"/>
              <w:rPr>
                <w:rFonts w:ascii="宋体" w:hAnsi="宋体" w:cs="宋体"/>
                <w:kern w:val="0"/>
                <w:sz w:val="24"/>
              </w:rPr>
            </w:pPr>
          </w:p>
        </w:tc>
        <w:tc>
          <w:tcPr>
            <w:tcW w:w="732" w:type="dxa"/>
            <w:noWrap/>
          </w:tcPr>
          <w:p w:rsidR="00A24E78" w:rsidRDefault="00A24E78">
            <w:pPr>
              <w:widowControl/>
              <w:adjustRightInd w:val="0"/>
              <w:snapToGrid w:val="0"/>
              <w:jc w:val="left"/>
              <w:textAlignment w:val="center"/>
              <w:rPr>
                <w:rFonts w:ascii="宋体" w:hAnsi="宋体" w:cs="宋体"/>
                <w:kern w:val="0"/>
                <w:sz w:val="24"/>
              </w:rPr>
            </w:pPr>
          </w:p>
        </w:tc>
        <w:tc>
          <w:tcPr>
            <w:tcW w:w="925" w:type="dxa"/>
            <w:noWrap/>
          </w:tcPr>
          <w:p w:rsidR="00A24E78" w:rsidRDefault="00A24E78">
            <w:pPr>
              <w:widowControl/>
              <w:adjustRightInd w:val="0"/>
              <w:snapToGrid w:val="0"/>
              <w:jc w:val="left"/>
              <w:textAlignment w:val="center"/>
              <w:rPr>
                <w:rFonts w:ascii="宋体" w:hAnsi="宋体" w:cs="宋体"/>
                <w:kern w:val="0"/>
                <w:sz w:val="24"/>
              </w:rPr>
            </w:pPr>
          </w:p>
        </w:tc>
        <w:tc>
          <w:tcPr>
            <w:tcW w:w="786" w:type="dxa"/>
            <w:noWrap/>
          </w:tcPr>
          <w:p w:rsidR="00A24E78" w:rsidRDefault="00A24E78">
            <w:pPr>
              <w:widowControl/>
              <w:adjustRightInd w:val="0"/>
              <w:snapToGrid w:val="0"/>
              <w:jc w:val="left"/>
              <w:textAlignment w:val="center"/>
              <w:rPr>
                <w:rFonts w:ascii="宋体" w:hAnsi="宋体" w:cs="宋体"/>
                <w:kern w:val="0"/>
                <w:sz w:val="24"/>
              </w:rPr>
            </w:pPr>
          </w:p>
        </w:tc>
        <w:tc>
          <w:tcPr>
            <w:tcW w:w="1349" w:type="dxa"/>
            <w:noWrap/>
          </w:tcPr>
          <w:p w:rsidR="00A24E78" w:rsidRDefault="00A24E78">
            <w:pPr>
              <w:widowControl/>
              <w:adjustRightInd w:val="0"/>
              <w:snapToGrid w:val="0"/>
              <w:jc w:val="left"/>
              <w:textAlignment w:val="center"/>
              <w:rPr>
                <w:rFonts w:ascii="宋体" w:hAnsi="宋体" w:cs="宋体"/>
                <w:kern w:val="0"/>
                <w:sz w:val="24"/>
              </w:rPr>
            </w:pPr>
          </w:p>
        </w:tc>
        <w:tc>
          <w:tcPr>
            <w:tcW w:w="1722" w:type="dxa"/>
            <w:noWrap/>
          </w:tcPr>
          <w:p w:rsidR="00A24E78" w:rsidRDefault="00A24E78">
            <w:pPr>
              <w:widowControl/>
              <w:adjustRightInd w:val="0"/>
              <w:snapToGrid w:val="0"/>
              <w:jc w:val="left"/>
              <w:textAlignment w:val="center"/>
              <w:rPr>
                <w:rFonts w:ascii="宋体" w:hAnsi="宋体" w:cs="宋体"/>
                <w:kern w:val="0"/>
                <w:sz w:val="24"/>
              </w:rPr>
            </w:pPr>
          </w:p>
        </w:tc>
      </w:tr>
      <w:tr w:rsidR="00A24E78">
        <w:trPr>
          <w:trHeight w:hRule="exact" w:val="340"/>
        </w:trPr>
        <w:tc>
          <w:tcPr>
            <w:tcW w:w="848" w:type="dxa"/>
            <w:noWrap/>
            <w:vAlign w:val="center"/>
          </w:tcPr>
          <w:p w:rsidR="00A24E78" w:rsidRDefault="00C01A0F">
            <w:pPr>
              <w:widowControl/>
              <w:adjustRightInd w:val="0"/>
              <w:snapToGrid w:val="0"/>
              <w:jc w:val="center"/>
              <w:textAlignment w:val="center"/>
              <w:rPr>
                <w:rFonts w:ascii="宋体" w:hAnsi="宋体" w:cs="宋体"/>
                <w:kern w:val="0"/>
                <w:sz w:val="24"/>
              </w:rPr>
            </w:pPr>
            <w:r>
              <w:rPr>
                <w:rFonts w:ascii="宋体" w:hAnsi="宋体" w:cs="宋体" w:hint="eastAsia"/>
                <w:kern w:val="0"/>
                <w:sz w:val="24"/>
              </w:rPr>
              <w:t>1.1</w:t>
            </w:r>
          </w:p>
        </w:tc>
        <w:tc>
          <w:tcPr>
            <w:tcW w:w="2162" w:type="dxa"/>
            <w:noWrap/>
            <w:vAlign w:val="center"/>
          </w:tcPr>
          <w:p w:rsidR="00A24E78" w:rsidRDefault="00A24E78">
            <w:pPr>
              <w:widowControl/>
              <w:adjustRightInd w:val="0"/>
              <w:snapToGrid w:val="0"/>
              <w:jc w:val="left"/>
              <w:textAlignment w:val="center"/>
              <w:rPr>
                <w:rFonts w:ascii="宋体" w:hAnsi="宋体" w:cs="宋体"/>
                <w:kern w:val="0"/>
                <w:sz w:val="24"/>
              </w:rPr>
            </w:pPr>
          </w:p>
        </w:tc>
        <w:tc>
          <w:tcPr>
            <w:tcW w:w="781" w:type="dxa"/>
            <w:noWrap/>
          </w:tcPr>
          <w:p w:rsidR="00A24E78" w:rsidRDefault="00A24E78">
            <w:pPr>
              <w:widowControl/>
              <w:adjustRightInd w:val="0"/>
              <w:snapToGrid w:val="0"/>
              <w:jc w:val="left"/>
              <w:textAlignment w:val="center"/>
              <w:rPr>
                <w:rFonts w:ascii="宋体" w:hAnsi="宋体" w:cs="宋体"/>
                <w:kern w:val="0"/>
                <w:sz w:val="24"/>
              </w:rPr>
            </w:pPr>
          </w:p>
        </w:tc>
        <w:tc>
          <w:tcPr>
            <w:tcW w:w="732" w:type="dxa"/>
            <w:noWrap/>
          </w:tcPr>
          <w:p w:rsidR="00A24E78" w:rsidRDefault="00A24E78">
            <w:pPr>
              <w:widowControl/>
              <w:adjustRightInd w:val="0"/>
              <w:snapToGrid w:val="0"/>
              <w:jc w:val="left"/>
              <w:textAlignment w:val="center"/>
              <w:rPr>
                <w:rFonts w:ascii="宋体" w:hAnsi="宋体" w:cs="宋体"/>
                <w:kern w:val="0"/>
                <w:sz w:val="24"/>
              </w:rPr>
            </w:pPr>
          </w:p>
        </w:tc>
        <w:tc>
          <w:tcPr>
            <w:tcW w:w="771" w:type="dxa"/>
            <w:noWrap/>
          </w:tcPr>
          <w:p w:rsidR="00A24E78" w:rsidRDefault="00A24E78">
            <w:pPr>
              <w:widowControl/>
              <w:adjustRightInd w:val="0"/>
              <w:snapToGrid w:val="0"/>
              <w:jc w:val="left"/>
              <w:textAlignment w:val="center"/>
              <w:rPr>
                <w:rFonts w:ascii="宋体" w:hAnsi="宋体" w:cs="宋体"/>
                <w:kern w:val="0"/>
                <w:sz w:val="24"/>
              </w:rPr>
            </w:pPr>
          </w:p>
        </w:tc>
        <w:tc>
          <w:tcPr>
            <w:tcW w:w="836" w:type="dxa"/>
            <w:noWrap/>
          </w:tcPr>
          <w:p w:rsidR="00A24E78" w:rsidRDefault="00A24E78">
            <w:pPr>
              <w:widowControl/>
              <w:adjustRightInd w:val="0"/>
              <w:snapToGrid w:val="0"/>
              <w:jc w:val="left"/>
              <w:textAlignment w:val="center"/>
              <w:rPr>
                <w:rFonts w:ascii="宋体" w:hAnsi="宋体" w:cs="宋体"/>
                <w:kern w:val="0"/>
                <w:sz w:val="24"/>
              </w:rPr>
            </w:pPr>
          </w:p>
        </w:tc>
        <w:tc>
          <w:tcPr>
            <w:tcW w:w="810" w:type="dxa"/>
            <w:noWrap/>
          </w:tcPr>
          <w:p w:rsidR="00A24E78" w:rsidRDefault="00A24E78">
            <w:pPr>
              <w:widowControl/>
              <w:adjustRightInd w:val="0"/>
              <w:snapToGrid w:val="0"/>
              <w:jc w:val="left"/>
              <w:textAlignment w:val="center"/>
              <w:rPr>
                <w:rFonts w:ascii="宋体" w:hAnsi="宋体" w:cs="宋体"/>
                <w:kern w:val="0"/>
                <w:sz w:val="24"/>
              </w:rPr>
            </w:pPr>
          </w:p>
        </w:tc>
        <w:tc>
          <w:tcPr>
            <w:tcW w:w="745" w:type="dxa"/>
            <w:noWrap/>
          </w:tcPr>
          <w:p w:rsidR="00A24E78" w:rsidRDefault="00A24E78">
            <w:pPr>
              <w:widowControl/>
              <w:adjustRightInd w:val="0"/>
              <w:snapToGrid w:val="0"/>
              <w:jc w:val="left"/>
              <w:textAlignment w:val="center"/>
              <w:rPr>
                <w:rFonts w:ascii="宋体" w:hAnsi="宋体" w:cs="宋体"/>
                <w:kern w:val="0"/>
                <w:sz w:val="24"/>
              </w:rPr>
            </w:pPr>
          </w:p>
        </w:tc>
        <w:tc>
          <w:tcPr>
            <w:tcW w:w="758" w:type="dxa"/>
            <w:noWrap/>
          </w:tcPr>
          <w:p w:rsidR="00A24E78" w:rsidRDefault="00A24E78">
            <w:pPr>
              <w:widowControl/>
              <w:adjustRightInd w:val="0"/>
              <w:snapToGrid w:val="0"/>
              <w:jc w:val="left"/>
              <w:textAlignment w:val="center"/>
              <w:rPr>
                <w:rFonts w:ascii="宋体" w:hAnsi="宋体" w:cs="宋体"/>
                <w:kern w:val="0"/>
                <w:sz w:val="24"/>
              </w:rPr>
            </w:pPr>
          </w:p>
        </w:tc>
        <w:tc>
          <w:tcPr>
            <w:tcW w:w="732" w:type="dxa"/>
            <w:noWrap/>
          </w:tcPr>
          <w:p w:rsidR="00A24E78" w:rsidRDefault="00A24E78">
            <w:pPr>
              <w:widowControl/>
              <w:adjustRightInd w:val="0"/>
              <w:snapToGrid w:val="0"/>
              <w:jc w:val="left"/>
              <w:textAlignment w:val="center"/>
              <w:rPr>
                <w:rFonts w:ascii="宋体" w:hAnsi="宋体" w:cs="宋体"/>
                <w:kern w:val="0"/>
                <w:sz w:val="24"/>
              </w:rPr>
            </w:pPr>
          </w:p>
        </w:tc>
        <w:tc>
          <w:tcPr>
            <w:tcW w:w="925" w:type="dxa"/>
            <w:noWrap/>
          </w:tcPr>
          <w:p w:rsidR="00A24E78" w:rsidRDefault="00A24E78">
            <w:pPr>
              <w:widowControl/>
              <w:adjustRightInd w:val="0"/>
              <w:snapToGrid w:val="0"/>
              <w:jc w:val="left"/>
              <w:textAlignment w:val="center"/>
              <w:rPr>
                <w:rFonts w:ascii="宋体" w:hAnsi="宋体" w:cs="宋体"/>
                <w:kern w:val="0"/>
                <w:sz w:val="24"/>
              </w:rPr>
            </w:pPr>
          </w:p>
        </w:tc>
        <w:tc>
          <w:tcPr>
            <w:tcW w:w="786" w:type="dxa"/>
            <w:noWrap/>
          </w:tcPr>
          <w:p w:rsidR="00A24E78" w:rsidRDefault="00A24E78">
            <w:pPr>
              <w:widowControl/>
              <w:adjustRightInd w:val="0"/>
              <w:snapToGrid w:val="0"/>
              <w:jc w:val="left"/>
              <w:textAlignment w:val="center"/>
              <w:rPr>
                <w:rFonts w:ascii="宋体" w:hAnsi="宋体" w:cs="宋体"/>
                <w:kern w:val="0"/>
                <w:sz w:val="24"/>
              </w:rPr>
            </w:pPr>
          </w:p>
        </w:tc>
        <w:tc>
          <w:tcPr>
            <w:tcW w:w="1349" w:type="dxa"/>
            <w:noWrap/>
          </w:tcPr>
          <w:p w:rsidR="00A24E78" w:rsidRDefault="00A24E78">
            <w:pPr>
              <w:widowControl/>
              <w:adjustRightInd w:val="0"/>
              <w:snapToGrid w:val="0"/>
              <w:jc w:val="left"/>
              <w:textAlignment w:val="center"/>
              <w:rPr>
                <w:rFonts w:ascii="宋体" w:hAnsi="宋体" w:cs="宋体"/>
                <w:kern w:val="0"/>
                <w:sz w:val="24"/>
              </w:rPr>
            </w:pPr>
          </w:p>
        </w:tc>
        <w:tc>
          <w:tcPr>
            <w:tcW w:w="1722" w:type="dxa"/>
            <w:noWrap/>
          </w:tcPr>
          <w:p w:rsidR="00A24E78" w:rsidRDefault="00A24E78">
            <w:pPr>
              <w:widowControl/>
              <w:adjustRightInd w:val="0"/>
              <w:snapToGrid w:val="0"/>
              <w:jc w:val="left"/>
              <w:textAlignment w:val="center"/>
              <w:rPr>
                <w:rFonts w:ascii="宋体" w:hAnsi="宋体" w:cs="宋体"/>
                <w:kern w:val="0"/>
                <w:sz w:val="24"/>
              </w:rPr>
            </w:pPr>
          </w:p>
        </w:tc>
      </w:tr>
      <w:tr w:rsidR="00A24E78">
        <w:trPr>
          <w:trHeight w:hRule="exact" w:val="340"/>
        </w:trPr>
        <w:tc>
          <w:tcPr>
            <w:tcW w:w="848" w:type="dxa"/>
            <w:noWrap/>
            <w:vAlign w:val="center"/>
          </w:tcPr>
          <w:p w:rsidR="00A24E78" w:rsidRDefault="00A24E78">
            <w:pPr>
              <w:widowControl/>
              <w:adjustRightInd w:val="0"/>
              <w:snapToGrid w:val="0"/>
              <w:jc w:val="center"/>
              <w:textAlignment w:val="center"/>
              <w:rPr>
                <w:rFonts w:ascii="宋体" w:hAnsi="宋体" w:cs="宋体"/>
                <w:kern w:val="0"/>
                <w:sz w:val="24"/>
              </w:rPr>
            </w:pPr>
          </w:p>
        </w:tc>
        <w:tc>
          <w:tcPr>
            <w:tcW w:w="2162" w:type="dxa"/>
            <w:noWrap/>
            <w:vAlign w:val="center"/>
          </w:tcPr>
          <w:p w:rsidR="00A24E78" w:rsidRDefault="00A24E78">
            <w:pPr>
              <w:widowControl/>
              <w:adjustRightInd w:val="0"/>
              <w:snapToGrid w:val="0"/>
              <w:jc w:val="left"/>
              <w:textAlignment w:val="center"/>
              <w:rPr>
                <w:rFonts w:ascii="宋体" w:hAnsi="宋体" w:cs="宋体"/>
                <w:kern w:val="0"/>
                <w:sz w:val="24"/>
              </w:rPr>
            </w:pPr>
          </w:p>
        </w:tc>
        <w:tc>
          <w:tcPr>
            <w:tcW w:w="781" w:type="dxa"/>
            <w:noWrap/>
          </w:tcPr>
          <w:p w:rsidR="00A24E78" w:rsidRDefault="00A24E78">
            <w:pPr>
              <w:widowControl/>
              <w:adjustRightInd w:val="0"/>
              <w:snapToGrid w:val="0"/>
              <w:jc w:val="left"/>
              <w:textAlignment w:val="center"/>
              <w:rPr>
                <w:rFonts w:ascii="宋体" w:hAnsi="宋体" w:cs="宋体"/>
                <w:kern w:val="0"/>
                <w:sz w:val="24"/>
              </w:rPr>
            </w:pPr>
          </w:p>
        </w:tc>
        <w:tc>
          <w:tcPr>
            <w:tcW w:w="732" w:type="dxa"/>
            <w:noWrap/>
          </w:tcPr>
          <w:p w:rsidR="00A24E78" w:rsidRDefault="00A24E78">
            <w:pPr>
              <w:widowControl/>
              <w:adjustRightInd w:val="0"/>
              <w:snapToGrid w:val="0"/>
              <w:jc w:val="left"/>
              <w:textAlignment w:val="center"/>
              <w:rPr>
                <w:rFonts w:ascii="宋体" w:hAnsi="宋体" w:cs="宋体"/>
                <w:kern w:val="0"/>
                <w:sz w:val="24"/>
              </w:rPr>
            </w:pPr>
          </w:p>
        </w:tc>
        <w:tc>
          <w:tcPr>
            <w:tcW w:w="771" w:type="dxa"/>
            <w:noWrap/>
          </w:tcPr>
          <w:p w:rsidR="00A24E78" w:rsidRDefault="00A24E78">
            <w:pPr>
              <w:widowControl/>
              <w:adjustRightInd w:val="0"/>
              <w:snapToGrid w:val="0"/>
              <w:jc w:val="left"/>
              <w:textAlignment w:val="center"/>
              <w:rPr>
                <w:rFonts w:ascii="宋体" w:hAnsi="宋体" w:cs="宋体"/>
                <w:kern w:val="0"/>
                <w:sz w:val="24"/>
              </w:rPr>
            </w:pPr>
          </w:p>
        </w:tc>
        <w:tc>
          <w:tcPr>
            <w:tcW w:w="836" w:type="dxa"/>
            <w:noWrap/>
          </w:tcPr>
          <w:p w:rsidR="00A24E78" w:rsidRDefault="00A24E78">
            <w:pPr>
              <w:widowControl/>
              <w:adjustRightInd w:val="0"/>
              <w:snapToGrid w:val="0"/>
              <w:jc w:val="left"/>
              <w:textAlignment w:val="center"/>
              <w:rPr>
                <w:rFonts w:ascii="宋体" w:hAnsi="宋体" w:cs="宋体"/>
                <w:kern w:val="0"/>
                <w:sz w:val="24"/>
              </w:rPr>
            </w:pPr>
          </w:p>
        </w:tc>
        <w:tc>
          <w:tcPr>
            <w:tcW w:w="810" w:type="dxa"/>
            <w:noWrap/>
          </w:tcPr>
          <w:p w:rsidR="00A24E78" w:rsidRDefault="00A24E78">
            <w:pPr>
              <w:widowControl/>
              <w:adjustRightInd w:val="0"/>
              <w:snapToGrid w:val="0"/>
              <w:jc w:val="left"/>
              <w:textAlignment w:val="center"/>
              <w:rPr>
                <w:rFonts w:ascii="宋体" w:hAnsi="宋体" w:cs="宋体"/>
                <w:kern w:val="0"/>
                <w:sz w:val="24"/>
              </w:rPr>
            </w:pPr>
          </w:p>
        </w:tc>
        <w:tc>
          <w:tcPr>
            <w:tcW w:w="745" w:type="dxa"/>
            <w:noWrap/>
          </w:tcPr>
          <w:p w:rsidR="00A24E78" w:rsidRDefault="00A24E78">
            <w:pPr>
              <w:widowControl/>
              <w:adjustRightInd w:val="0"/>
              <w:snapToGrid w:val="0"/>
              <w:jc w:val="left"/>
              <w:textAlignment w:val="center"/>
              <w:rPr>
                <w:rFonts w:ascii="宋体" w:hAnsi="宋体" w:cs="宋体"/>
                <w:kern w:val="0"/>
                <w:sz w:val="24"/>
              </w:rPr>
            </w:pPr>
          </w:p>
        </w:tc>
        <w:tc>
          <w:tcPr>
            <w:tcW w:w="758" w:type="dxa"/>
            <w:noWrap/>
          </w:tcPr>
          <w:p w:rsidR="00A24E78" w:rsidRDefault="00A24E78">
            <w:pPr>
              <w:widowControl/>
              <w:adjustRightInd w:val="0"/>
              <w:snapToGrid w:val="0"/>
              <w:jc w:val="left"/>
              <w:textAlignment w:val="center"/>
              <w:rPr>
                <w:rFonts w:ascii="宋体" w:hAnsi="宋体" w:cs="宋体"/>
                <w:kern w:val="0"/>
                <w:sz w:val="24"/>
              </w:rPr>
            </w:pPr>
          </w:p>
        </w:tc>
        <w:tc>
          <w:tcPr>
            <w:tcW w:w="732" w:type="dxa"/>
            <w:noWrap/>
          </w:tcPr>
          <w:p w:rsidR="00A24E78" w:rsidRDefault="00A24E78">
            <w:pPr>
              <w:widowControl/>
              <w:adjustRightInd w:val="0"/>
              <w:snapToGrid w:val="0"/>
              <w:jc w:val="left"/>
              <w:textAlignment w:val="center"/>
              <w:rPr>
                <w:rFonts w:ascii="宋体" w:hAnsi="宋体" w:cs="宋体"/>
                <w:kern w:val="0"/>
                <w:sz w:val="24"/>
              </w:rPr>
            </w:pPr>
          </w:p>
        </w:tc>
        <w:tc>
          <w:tcPr>
            <w:tcW w:w="925" w:type="dxa"/>
            <w:noWrap/>
          </w:tcPr>
          <w:p w:rsidR="00A24E78" w:rsidRDefault="00A24E78">
            <w:pPr>
              <w:widowControl/>
              <w:adjustRightInd w:val="0"/>
              <w:snapToGrid w:val="0"/>
              <w:jc w:val="left"/>
              <w:textAlignment w:val="center"/>
              <w:rPr>
                <w:rFonts w:ascii="宋体" w:hAnsi="宋体" w:cs="宋体"/>
                <w:kern w:val="0"/>
                <w:sz w:val="24"/>
              </w:rPr>
            </w:pPr>
          </w:p>
        </w:tc>
        <w:tc>
          <w:tcPr>
            <w:tcW w:w="786" w:type="dxa"/>
            <w:noWrap/>
          </w:tcPr>
          <w:p w:rsidR="00A24E78" w:rsidRDefault="00A24E78">
            <w:pPr>
              <w:widowControl/>
              <w:adjustRightInd w:val="0"/>
              <w:snapToGrid w:val="0"/>
              <w:jc w:val="left"/>
              <w:textAlignment w:val="center"/>
              <w:rPr>
                <w:rFonts w:ascii="宋体" w:hAnsi="宋体" w:cs="宋体"/>
                <w:kern w:val="0"/>
                <w:sz w:val="24"/>
              </w:rPr>
            </w:pPr>
          </w:p>
        </w:tc>
        <w:tc>
          <w:tcPr>
            <w:tcW w:w="1349" w:type="dxa"/>
            <w:noWrap/>
          </w:tcPr>
          <w:p w:rsidR="00A24E78" w:rsidRDefault="00A24E78">
            <w:pPr>
              <w:widowControl/>
              <w:adjustRightInd w:val="0"/>
              <w:snapToGrid w:val="0"/>
              <w:jc w:val="left"/>
              <w:textAlignment w:val="center"/>
              <w:rPr>
                <w:rFonts w:ascii="宋体" w:hAnsi="宋体" w:cs="宋体"/>
                <w:kern w:val="0"/>
                <w:sz w:val="24"/>
              </w:rPr>
            </w:pPr>
          </w:p>
        </w:tc>
        <w:tc>
          <w:tcPr>
            <w:tcW w:w="1722" w:type="dxa"/>
            <w:noWrap/>
          </w:tcPr>
          <w:p w:rsidR="00A24E78" w:rsidRDefault="00A24E78">
            <w:pPr>
              <w:widowControl/>
              <w:adjustRightInd w:val="0"/>
              <w:snapToGrid w:val="0"/>
              <w:jc w:val="left"/>
              <w:textAlignment w:val="center"/>
              <w:rPr>
                <w:rFonts w:ascii="宋体" w:hAnsi="宋体" w:cs="宋体"/>
                <w:kern w:val="0"/>
                <w:sz w:val="24"/>
              </w:rPr>
            </w:pPr>
          </w:p>
        </w:tc>
      </w:tr>
    </w:tbl>
    <w:p w:rsidR="00A24E78" w:rsidRDefault="00C01A0F">
      <w:pPr>
        <w:jc w:val="right"/>
        <w:rPr>
          <w:sz w:val="24"/>
        </w:rPr>
      </w:pPr>
      <w:r>
        <w:rPr>
          <w:rFonts w:hint="eastAsia"/>
          <w:sz w:val="24"/>
        </w:rPr>
        <w:t xml:space="preserve"> </w:t>
      </w:r>
    </w:p>
    <w:p w:rsidR="00A24E78" w:rsidRDefault="00A24E78">
      <w:pPr>
        <w:jc w:val="right"/>
        <w:rPr>
          <w:sz w:val="24"/>
        </w:rPr>
      </w:pPr>
    </w:p>
    <w:p w:rsidR="00A24E78" w:rsidRDefault="00A24E78">
      <w:pPr>
        <w:jc w:val="right"/>
        <w:rPr>
          <w:sz w:val="24"/>
        </w:rPr>
      </w:pPr>
    </w:p>
    <w:p w:rsidR="00A24E78" w:rsidRDefault="00A24E78">
      <w:pPr>
        <w:jc w:val="right"/>
        <w:rPr>
          <w:sz w:val="24"/>
        </w:rPr>
      </w:pPr>
    </w:p>
    <w:p w:rsidR="00A24E78" w:rsidRDefault="00A24E78">
      <w:pPr>
        <w:jc w:val="right"/>
        <w:rPr>
          <w:sz w:val="24"/>
        </w:rPr>
      </w:pPr>
    </w:p>
    <w:p w:rsidR="00A24E78" w:rsidRDefault="00C01A0F">
      <w:pPr>
        <w:jc w:val="right"/>
        <w:rPr>
          <w:sz w:val="24"/>
        </w:rPr>
      </w:pPr>
      <w:r>
        <w:rPr>
          <w:rFonts w:hint="eastAsia"/>
          <w:sz w:val="24"/>
        </w:rPr>
        <w:lastRenderedPageBreak/>
        <w:t>（续上表）</w:t>
      </w:r>
    </w:p>
    <w:p w:rsidR="00A24E78" w:rsidRDefault="00C01A0F">
      <w:pPr>
        <w:pStyle w:val="3"/>
        <w:keepNext w:val="0"/>
        <w:keepLines w:val="0"/>
        <w:widowControl/>
        <w:shd w:val="clear" w:color="auto" w:fill="FFFFFF"/>
        <w:jc w:val="center"/>
        <w:rPr>
          <w:rStyle w:val="ae"/>
          <w:rFonts w:ascii="宋体" w:hAnsi="宋体" w:cs="宋体"/>
          <w:b/>
          <w:color w:val="000000"/>
          <w:shd w:val="clear" w:color="auto" w:fill="FFFFFF"/>
        </w:rPr>
      </w:pPr>
      <w:r>
        <w:rPr>
          <w:rStyle w:val="ae"/>
          <w:rFonts w:ascii="宋体" w:hAnsi="宋体" w:cs="宋体" w:hint="eastAsia"/>
          <w:b/>
          <w:color w:val="000000"/>
          <w:shd w:val="clear" w:color="auto" w:fill="FFFFFF"/>
        </w:rPr>
        <w:t>调整概算对比表</w:t>
      </w:r>
      <w:r>
        <w:rPr>
          <w:rStyle w:val="ae"/>
          <w:rFonts w:ascii="宋体" w:hAnsi="宋体" w:cs="宋体" w:hint="eastAsia"/>
          <w:b/>
          <w:color w:val="000000"/>
          <w:shd w:val="clear" w:color="auto" w:fill="FFFFFF"/>
        </w:rPr>
        <w:t xml:space="preserve">                                        </w:t>
      </w:r>
    </w:p>
    <w:p w:rsidR="00A24E78" w:rsidRDefault="00C01A0F">
      <w:pPr>
        <w:ind w:firstLineChars="100" w:firstLine="240"/>
        <w:rPr>
          <w:rFonts w:ascii="宋体" w:hAnsi="宋体" w:cs="宋体"/>
          <w:sz w:val="24"/>
        </w:rPr>
      </w:pPr>
      <w:r>
        <w:rPr>
          <w:rFonts w:ascii="宋体" w:hAnsi="宋体" w:cs="宋体" w:hint="eastAsia"/>
          <w:sz w:val="24"/>
        </w:rPr>
        <w:t>建设项目名称</w:t>
      </w:r>
      <w:r w:rsidR="00A24E78">
        <w:rPr>
          <w:rFonts w:ascii="宋体" w:hAnsi="宋体" w:cs="宋体"/>
          <w:sz w:val="24"/>
        </w:rPr>
        <w:pict>
          <v:shape id="_x0000_s1030" type="#_x0000_t202" style="position:absolute;left:0;text-align:left;margin-left:-5.35pt;margin-top:164.4pt;width:19pt;height:18.8pt;rotation:90;z-index:5;mso-position-horizontal-relative:text;mso-position-vertical-relative:text" o:gfxdata="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BYAAABkcnMvUEsB&#10;AhQAFAAAAAgAh07iQBmBERHYAAAACgEAAA8AAAAAAAAAAQAgAAAAOAAAAGRycy9kb3ducmV2Lnht&#10;bFBLAQIUABQAAAAIAIdO4kDAiqdVVQIAAK4EAAAOAAAAAAAAAAEAIAAAAD0BAABkcnMvZTJvRG9j&#10;LnhtbFBLBQYAAAAABgAGAFkBAAAEBgAAAAA=&#10;" filled="f" stroked="f" strokeweight="0">
            <v:stroke miterlimit="0"/>
            <v:textbox inset="0,0,0,0">
              <w:txbxContent>
                <w:p w:rsidR="00A24E78" w:rsidRDefault="00C01A0F">
                  <w:pPr>
                    <w:pStyle w:val="a5"/>
                    <w:spacing w:before="82"/>
                    <w:ind w:left="20"/>
                  </w:pPr>
                  <w:r>
                    <w:rPr>
                      <w:spacing w:val="-27"/>
                    </w:rPr>
                    <w:t>·33</w:t>
                  </w:r>
                </w:p>
              </w:txbxContent>
            </v:textbox>
          </v:shape>
        </w:pic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单位：万元</w:t>
      </w:r>
      <w:r>
        <w:rPr>
          <w:rFonts w:ascii="宋体" w:hAnsi="宋体" w:cs="宋体" w:hint="eastAsia"/>
          <w:sz w:val="24"/>
        </w:rPr>
        <w:t xml:space="preserve">            </w:t>
      </w:r>
      <w:r>
        <w:rPr>
          <w:rFonts w:ascii="宋体" w:hAnsi="宋体" w:cs="宋体" w:hint="eastAsia"/>
          <w:sz w:val="24"/>
        </w:rPr>
        <w:t>共</w:t>
      </w:r>
      <w:r>
        <w:rPr>
          <w:rFonts w:ascii="宋体" w:hAnsi="宋体" w:cs="宋体" w:hint="eastAsia"/>
          <w:sz w:val="24"/>
        </w:rPr>
        <w:t xml:space="preserve">  </w:t>
      </w:r>
      <w:r>
        <w:rPr>
          <w:rFonts w:ascii="宋体" w:hAnsi="宋体" w:cs="宋体" w:hint="eastAsia"/>
          <w:sz w:val="24"/>
        </w:rPr>
        <w:t>页</w:t>
      </w:r>
      <w:r>
        <w:rPr>
          <w:rFonts w:ascii="宋体" w:hAnsi="宋体" w:cs="宋体" w:hint="eastAsia"/>
          <w:sz w:val="24"/>
        </w:rPr>
        <w:t xml:space="preserve"> </w:t>
      </w:r>
      <w:r>
        <w:rPr>
          <w:rFonts w:ascii="宋体" w:hAnsi="宋体" w:cs="宋体" w:hint="eastAsia"/>
          <w:sz w:val="24"/>
        </w:rPr>
        <w:t>第</w:t>
      </w:r>
      <w:r>
        <w:rPr>
          <w:rFonts w:ascii="宋体" w:hAnsi="宋体" w:cs="宋体" w:hint="eastAsia"/>
          <w:sz w:val="24"/>
        </w:rPr>
        <w:t xml:space="preserve">  </w:t>
      </w:r>
      <w:r>
        <w:rPr>
          <w:rFonts w:ascii="宋体" w:hAnsi="宋体" w:cs="宋体" w:hint="eastAsia"/>
          <w:sz w:val="24"/>
        </w:rPr>
        <w:t>页</w:t>
      </w:r>
    </w:p>
    <w:tbl>
      <w:tblPr>
        <w:tblW w:w="13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10"/>
        <w:gridCol w:w="2273"/>
        <w:gridCol w:w="792"/>
        <w:gridCol w:w="795"/>
        <w:gridCol w:w="701"/>
        <w:gridCol w:w="899"/>
        <w:gridCol w:w="740"/>
        <w:gridCol w:w="742"/>
        <w:gridCol w:w="755"/>
        <w:gridCol w:w="729"/>
        <w:gridCol w:w="921"/>
        <w:gridCol w:w="782"/>
        <w:gridCol w:w="1343"/>
        <w:gridCol w:w="1715"/>
      </w:tblGrid>
      <w:tr w:rsidR="00A24E78">
        <w:trPr>
          <w:trHeight w:val="384"/>
        </w:trPr>
        <w:tc>
          <w:tcPr>
            <w:tcW w:w="710" w:type="dxa"/>
            <w:vMerge w:val="restart"/>
            <w:tcBorders>
              <w:bottom w:val="nil"/>
            </w:tcBorders>
            <w:noWrap/>
            <w:vAlign w:val="center"/>
          </w:tcPr>
          <w:p w:rsidR="00A24E78" w:rsidRDefault="00A24E78">
            <w:pPr>
              <w:jc w:val="center"/>
              <w:rPr>
                <w:rFonts w:ascii="宋体" w:hAnsi="宋体" w:cs="宋体"/>
                <w:sz w:val="24"/>
              </w:rPr>
            </w:pPr>
          </w:p>
          <w:p w:rsidR="00A24E78" w:rsidRDefault="00C01A0F">
            <w:pPr>
              <w:jc w:val="center"/>
              <w:rPr>
                <w:rFonts w:ascii="宋体" w:hAnsi="宋体" w:cs="宋体"/>
                <w:sz w:val="24"/>
              </w:rPr>
            </w:pPr>
            <w:r>
              <w:rPr>
                <w:rFonts w:ascii="宋体" w:hAnsi="宋体" w:cs="宋体" w:hint="eastAsia"/>
                <w:sz w:val="24"/>
              </w:rPr>
              <w:t>序号</w:t>
            </w:r>
          </w:p>
        </w:tc>
        <w:tc>
          <w:tcPr>
            <w:tcW w:w="2273" w:type="dxa"/>
            <w:vMerge w:val="restart"/>
            <w:tcBorders>
              <w:bottom w:val="nil"/>
            </w:tcBorders>
            <w:noWrap/>
            <w:vAlign w:val="center"/>
          </w:tcPr>
          <w:p w:rsidR="00A24E78" w:rsidRDefault="00A24E78">
            <w:pPr>
              <w:jc w:val="center"/>
              <w:rPr>
                <w:rFonts w:ascii="宋体" w:hAnsi="宋体" w:cs="宋体"/>
                <w:sz w:val="24"/>
              </w:rPr>
            </w:pPr>
          </w:p>
          <w:p w:rsidR="00A24E78" w:rsidRDefault="00C01A0F">
            <w:pPr>
              <w:jc w:val="center"/>
              <w:rPr>
                <w:rFonts w:ascii="宋体" w:hAnsi="宋体" w:cs="宋体"/>
                <w:sz w:val="24"/>
              </w:rPr>
            </w:pPr>
            <w:r>
              <w:rPr>
                <w:rFonts w:ascii="宋体" w:hAnsi="宋体" w:cs="宋体" w:hint="eastAsia"/>
                <w:sz w:val="24"/>
              </w:rPr>
              <w:t>工程项目或费用名称</w:t>
            </w:r>
          </w:p>
        </w:tc>
        <w:tc>
          <w:tcPr>
            <w:tcW w:w="3927" w:type="dxa"/>
            <w:gridSpan w:val="5"/>
            <w:noWrap/>
            <w:vAlign w:val="center"/>
          </w:tcPr>
          <w:p w:rsidR="00A24E78" w:rsidRDefault="00C01A0F">
            <w:pPr>
              <w:jc w:val="center"/>
              <w:rPr>
                <w:rFonts w:ascii="宋体" w:hAnsi="宋体" w:cs="宋体"/>
                <w:sz w:val="24"/>
              </w:rPr>
            </w:pPr>
            <w:r>
              <w:rPr>
                <w:rFonts w:ascii="宋体" w:hAnsi="宋体" w:cs="宋体" w:hint="eastAsia"/>
                <w:sz w:val="24"/>
              </w:rPr>
              <w:t>原批准概算</w:t>
            </w:r>
          </w:p>
        </w:tc>
        <w:tc>
          <w:tcPr>
            <w:tcW w:w="3929" w:type="dxa"/>
            <w:gridSpan w:val="5"/>
            <w:noWrap/>
            <w:vAlign w:val="center"/>
          </w:tcPr>
          <w:p w:rsidR="00A24E78" w:rsidRDefault="00C01A0F">
            <w:pPr>
              <w:jc w:val="center"/>
              <w:rPr>
                <w:rFonts w:ascii="宋体" w:hAnsi="宋体" w:cs="宋体"/>
                <w:sz w:val="24"/>
              </w:rPr>
            </w:pPr>
            <w:r>
              <w:rPr>
                <w:rFonts w:ascii="宋体" w:hAnsi="宋体" w:cs="宋体" w:hint="eastAsia"/>
                <w:sz w:val="24"/>
              </w:rPr>
              <w:t>调整概算</w:t>
            </w:r>
          </w:p>
        </w:tc>
        <w:tc>
          <w:tcPr>
            <w:tcW w:w="1343" w:type="dxa"/>
            <w:vMerge w:val="restart"/>
            <w:tcBorders>
              <w:bottom w:val="nil"/>
            </w:tcBorders>
            <w:noWrap/>
            <w:vAlign w:val="center"/>
          </w:tcPr>
          <w:p w:rsidR="00A24E78" w:rsidRDefault="00C01A0F">
            <w:pPr>
              <w:jc w:val="center"/>
              <w:rPr>
                <w:rFonts w:ascii="宋体" w:hAnsi="宋体" w:cs="宋体"/>
                <w:sz w:val="24"/>
              </w:rPr>
            </w:pPr>
            <w:r>
              <w:rPr>
                <w:rFonts w:ascii="宋体" w:hAnsi="宋体" w:cs="宋体" w:hint="eastAsia"/>
                <w:sz w:val="24"/>
              </w:rPr>
              <w:t>差额</w:t>
            </w:r>
          </w:p>
          <w:p w:rsidR="00A24E78" w:rsidRDefault="00C01A0F">
            <w:pPr>
              <w:jc w:val="center"/>
              <w:rPr>
                <w:rFonts w:ascii="宋体" w:hAnsi="宋体" w:cs="宋体"/>
                <w:sz w:val="24"/>
              </w:rPr>
            </w:pPr>
            <w:r>
              <w:rPr>
                <w:rFonts w:ascii="宋体" w:hAnsi="宋体" w:cs="宋体" w:hint="eastAsia"/>
                <w:sz w:val="24"/>
              </w:rPr>
              <w:t>(</w:t>
            </w:r>
            <w:r>
              <w:rPr>
                <w:rFonts w:ascii="宋体" w:hAnsi="宋体" w:cs="宋体" w:hint="eastAsia"/>
                <w:sz w:val="24"/>
              </w:rPr>
              <w:t>调整概算</w:t>
            </w:r>
            <w:r>
              <w:rPr>
                <w:rFonts w:ascii="宋体" w:hAnsi="宋体" w:cs="宋体" w:hint="eastAsia"/>
                <w:sz w:val="24"/>
              </w:rPr>
              <w:t xml:space="preserve">-  </w:t>
            </w:r>
            <w:r>
              <w:rPr>
                <w:rFonts w:ascii="宋体" w:hAnsi="宋体" w:cs="宋体" w:hint="eastAsia"/>
                <w:sz w:val="24"/>
              </w:rPr>
              <w:t>原批准概算</w:t>
            </w:r>
            <w:r>
              <w:rPr>
                <w:rFonts w:ascii="宋体" w:hAnsi="宋体" w:cs="宋体" w:hint="eastAsia"/>
                <w:sz w:val="24"/>
              </w:rPr>
              <w:t>)</w:t>
            </w:r>
          </w:p>
        </w:tc>
        <w:tc>
          <w:tcPr>
            <w:tcW w:w="1715" w:type="dxa"/>
            <w:vMerge w:val="restart"/>
            <w:tcBorders>
              <w:bottom w:val="nil"/>
            </w:tcBorders>
            <w:noWrap/>
            <w:vAlign w:val="center"/>
          </w:tcPr>
          <w:p w:rsidR="00A24E78" w:rsidRDefault="00C01A0F">
            <w:pPr>
              <w:jc w:val="center"/>
              <w:rPr>
                <w:rFonts w:ascii="宋体" w:hAnsi="宋体" w:cs="宋体"/>
                <w:sz w:val="24"/>
              </w:rPr>
            </w:pPr>
            <w:r>
              <w:rPr>
                <w:rFonts w:ascii="宋体" w:hAnsi="宋体" w:cs="宋体" w:hint="eastAsia"/>
                <w:sz w:val="24"/>
              </w:rPr>
              <w:t>主要调整原因</w:t>
            </w:r>
          </w:p>
        </w:tc>
      </w:tr>
      <w:tr w:rsidR="00A24E78">
        <w:trPr>
          <w:trHeight w:val="1141"/>
        </w:trPr>
        <w:tc>
          <w:tcPr>
            <w:tcW w:w="710" w:type="dxa"/>
            <w:vMerge/>
            <w:tcBorders>
              <w:top w:val="nil"/>
            </w:tcBorders>
            <w:noWrap/>
          </w:tcPr>
          <w:p w:rsidR="00A24E78" w:rsidRDefault="00A24E78">
            <w:pPr>
              <w:jc w:val="center"/>
              <w:rPr>
                <w:rFonts w:ascii="宋体" w:hAnsi="宋体" w:cs="宋体"/>
                <w:sz w:val="24"/>
              </w:rPr>
            </w:pPr>
          </w:p>
        </w:tc>
        <w:tc>
          <w:tcPr>
            <w:tcW w:w="2273" w:type="dxa"/>
            <w:vMerge/>
            <w:tcBorders>
              <w:top w:val="nil"/>
            </w:tcBorders>
            <w:noWrap/>
          </w:tcPr>
          <w:p w:rsidR="00A24E78" w:rsidRDefault="00A24E78">
            <w:pPr>
              <w:jc w:val="center"/>
              <w:rPr>
                <w:rFonts w:ascii="宋体" w:hAnsi="宋体" w:cs="宋体"/>
                <w:sz w:val="24"/>
              </w:rPr>
            </w:pPr>
          </w:p>
        </w:tc>
        <w:tc>
          <w:tcPr>
            <w:tcW w:w="792" w:type="dxa"/>
            <w:noWrap/>
            <w:vAlign w:val="center"/>
          </w:tcPr>
          <w:p w:rsidR="00A24E78" w:rsidRDefault="00C01A0F">
            <w:pPr>
              <w:jc w:val="center"/>
              <w:rPr>
                <w:rFonts w:ascii="宋体" w:hAnsi="宋体" w:cs="宋体"/>
                <w:sz w:val="24"/>
              </w:rPr>
            </w:pPr>
            <w:r>
              <w:rPr>
                <w:rFonts w:ascii="宋体" w:hAnsi="宋体" w:cs="宋体" w:hint="eastAsia"/>
                <w:sz w:val="24"/>
              </w:rPr>
              <w:t>建筑</w:t>
            </w:r>
            <w:r>
              <w:rPr>
                <w:rFonts w:ascii="宋体" w:hAnsi="宋体" w:cs="宋体" w:hint="eastAsia"/>
                <w:sz w:val="24"/>
              </w:rPr>
              <w:t xml:space="preserve">  </w:t>
            </w:r>
            <w:r>
              <w:rPr>
                <w:rFonts w:ascii="宋体" w:hAnsi="宋体" w:cs="宋体" w:hint="eastAsia"/>
                <w:sz w:val="24"/>
              </w:rPr>
              <w:t>工程费</w:t>
            </w:r>
          </w:p>
        </w:tc>
        <w:tc>
          <w:tcPr>
            <w:tcW w:w="795" w:type="dxa"/>
            <w:noWrap/>
            <w:vAlign w:val="center"/>
          </w:tcPr>
          <w:p w:rsidR="00A24E78" w:rsidRDefault="00C01A0F">
            <w:pPr>
              <w:jc w:val="center"/>
              <w:rPr>
                <w:rFonts w:ascii="宋体" w:hAnsi="宋体" w:cs="宋体"/>
                <w:sz w:val="24"/>
              </w:rPr>
            </w:pPr>
            <w:r>
              <w:rPr>
                <w:rFonts w:ascii="宋体" w:hAnsi="宋体" w:cs="宋体" w:hint="eastAsia"/>
                <w:sz w:val="24"/>
              </w:rPr>
              <w:t>设备</w:t>
            </w:r>
            <w:r>
              <w:rPr>
                <w:rFonts w:ascii="宋体" w:hAnsi="宋体" w:cs="宋体" w:hint="eastAsia"/>
                <w:sz w:val="24"/>
              </w:rPr>
              <w:t xml:space="preserve">  </w:t>
            </w:r>
            <w:r>
              <w:rPr>
                <w:rFonts w:ascii="宋体" w:hAnsi="宋体" w:cs="宋体" w:hint="eastAsia"/>
                <w:sz w:val="24"/>
              </w:rPr>
              <w:t>购置费</w:t>
            </w:r>
          </w:p>
        </w:tc>
        <w:tc>
          <w:tcPr>
            <w:tcW w:w="701" w:type="dxa"/>
            <w:noWrap/>
            <w:vAlign w:val="center"/>
          </w:tcPr>
          <w:p w:rsidR="00A24E78" w:rsidRDefault="00C01A0F">
            <w:pPr>
              <w:jc w:val="center"/>
              <w:rPr>
                <w:rFonts w:ascii="宋体" w:hAnsi="宋体" w:cs="宋体"/>
                <w:sz w:val="24"/>
              </w:rPr>
            </w:pPr>
            <w:r>
              <w:rPr>
                <w:rFonts w:ascii="宋体" w:hAnsi="宋体" w:cs="宋体" w:hint="eastAsia"/>
                <w:sz w:val="24"/>
              </w:rPr>
              <w:t>安装</w:t>
            </w:r>
            <w:r>
              <w:rPr>
                <w:rFonts w:ascii="宋体" w:hAnsi="宋体" w:cs="宋体" w:hint="eastAsia"/>
                <w:sz w:val="24"/>
              </w:rPr>
              <w:t xml:space="preserve">  </w:t>
            </w:r>
            <w:r>
              <w:rPr>
                <w:rFonts w:ascii="宋体" w:hAnsi="宋体" w:cs="宋体" w:hint="eastAsia"/>
                <w:sz w:val="24"/>
              </w:rPr>
              <w:t>工程费</w:t>
            </w:r>
          </w:p>
        </w:tc>
        <w:tc>
          <w:tcPr>
            <w:tcW w:w="899" w:type="dxa"/>
            <w:noWrap/>
            <w:vAlign w:val="center"/>
          </w:tcPr>
          <w:p w:rsidR="00A24E78" w:rsidRDefault="00C01A0F">
            <w:pPr>
              <w:jc w:val="center"/>
              <w:rPr>
                <w:rFonts w:ascii="宋体" w:hAnsi="宋体" w:cs="宋体"/>
                <w:sz w:val="24"/>
              </w:rPr>
            </w:pPr>
            <w:r>
              <w:rPr>
                <w:rFonts w:ascii="宋体" w:hAnsi="宋体" w:cs="宋体" w:hint="eastAsia"/>
                <w:sz w:val="24"/>
              </w:rPr>
              <w:t>工程建设其他费用</w:t>
            </w:r>
          </w:p>
        </w:tc>
        <w:tc>
          <w:tcPr>
            <w:tcW w:w="740" w:type="dxa"/>
            <w:noWrap/>
            <w:vAlign w:val="center"/>
          </w:tcPr>
          <w:p w:rsidR="00A24E78" w:rsidRDefault="00C01A0F">
            <w:pPr>
              <w:jc w:val="center"/>
              <w:rPr>
                <w:rFonts w:ascii="宋体" w:hAnsi="宋体" w:cs="宋体"/>
                <w:sz w:val="24"/>
              </w:rPr>
            </w:pPr>
            <w:r>
              <w:rPr>
                <w:rFonts w:ascii="宋体" w:hAnsi="宋体" w:cs="宋体" w:hint="eastAsia"/>
                <w:sz w:val="24"/>
              </w:rPr>
              <w:t>合计</w:t>
            </w:r>
          </w:p>
        </w:tc>
        <w:tc>
          <w:tcPr>
            <w:tcW w:w="742" w:type="dxa"/>
            <w:noWrap/>
            <w:vAlign w:val="center"/>
          </w:tcPr>
          <w:p w:rsidR="00A24E78" w:rsidRDefault="00C01A0F">
            <w:pPr>
              <w:jc w:val="center"/>
              <w:rPr>
                <w:rFonts w:ascii="宋体" w:hAnsi="宋体" w:cs="宋体"/>
                <w:sz w:val="24"/>
              </w:rPr>
            </w:pPr>
            <w:r>
              <w:rPr>
                <w:rFonts w:ascii="宋体" w:hAnsi="宋体" w:cs="宋体" w:hint="eastAsia"/>
                <w:sz w:val="24"/>
              </w:rPr>
              <w:t>建筑</w:t>
            </w:r>
            <w:r>
              <w:rPr>
                <w:rFonts w:ascii="宋体" w:hAnsi="宋体" w:cs="宋体" w:hint="eastAsia"/>
                <w:sz w:val="24"/>
              </w:rPr>
              <w:t xml:space="preserve">  </w:t>
            </w:r>
            <w:r>
              <w:rPr>
                <w:rFonts w:ascii="宋体" w:hAnsi="宋体" w:cs="宋体" w:hint="eastAsia"/>
                <w:sz w:val="24"/>
              </w:rPr>
              <w:t>工程费</w:t>
            </w:r>
          </w:p>
        </w:tc>
        <w:tc>
          <w:tcPr>
            <w:tcW w:w="755" w:type="dxa"/>
            <w:noWrap/>
            <w:vAlign w:val="center"/>
          </w:tcPr>
          <w:p w:rsidR="00A24E78" w:rsidRDefault="00C01A0F">
            <w:pPr>
              <w:jc w:val="center"/>
              <w:rPr>
                <w:rFonts w:ascii="宋体" w:hAnsi="宋体" w:cs="宋体"/>
                <w:sz w:val="24"/>
              </w:rPr>
            </w:pPr>
            <w:r>
              <w:rPr>
                <w:rFonts w:ascii="宋体" w:hAnsi="宋体" w:cs="宋体" w:hint="eastAsia"/>
                <w:sz w:val="24"/>
              </w:rPr>
              <w:t>设备</w:t>
            </w:r>
            <w:r>
              <w:rPr>
                <w:rFonts w:ascii="宋体" w:hAnsi="宋体" w:cs="宋体" w:hint="eastAsia"/>
                <w:sz w:val="24"/>
              </w:rPr>
              <w:t xml:space="preserve">  </w:t>
            </w:r>
            <w:r>
              <w:rPr>
                <w:rFonts w:ascii="宋体" w:hAnsi="宋体" w:cs="宋体" w:hint="eastAsia"/>
                <w:sz w:val="24"/>
              </w:rPr>
              <w:t>购置费</w:t>
            </w:r>
          </w:p>
        </w:tc>
        <w:tc>
          <w:tcPr>
            <w:tcW w:w="729" w:type="dxa"/>
            <w:noWrap/>
            <w:vAlign w:val="center"/>
          </w:tcPr>
          <w:p w:rsidR="00A24E78" w:rsidRDefault="00C01A0F">
            <w:pPr>
              <w:jc w:val="center"/>
              <w:rPr>
                <w:rFonts w:ascii="宋体" w:hAnsi="宋体" w:cs="宋体"/>
                <w:sz w:val="24"/>
              </w:rPr>
            </w:pPr>
            <w:r>
              <w:rPr>
                <w:rFonts w:ascii="宋体" w:hAnsi="宋体" w:cs="宋体" w:hint="eastAsia"/>
                <w:sz w:val="24"/>
              </w:rPr>
              <w:t>安装</w:t>
            </w:r>
            <w:r>
              <w:rPr>
                <w:rFonts w:ascii="宋体" w:hAnsi="宋体" w:cs="宋体" w:hint="eastAsia"/>
                <w:sz w:val="24"/>
              </w:rPr>
              <w:t xml:space="preserve">  </w:t>
            </w:r>
            <w:r>
              <w:rPr>
                <w:rFonts w:ascii="宋体" w:hAnsi="宋体" w:cs="宋体" w:hint="eastAsia"/>
                <w:sz w:val="24"/>
              </w:rPr>
              <w:t>工程费</w:t>
            </w:r>
          </w:p>
        </w:tc>
        <w:tc>
          <w:tcPr>
            <w:tcW w:w="921" w:type="dxa"/>
            <w:noWrap/>
            <w:vAlign w:val="center"/>
          </w:tcPr>
          <w:p w:rsidR="00A24E78" w:rsidRDefault="00C01A0F">
            <w:pPr>
              <w:jc w:val="center"/>
              <w:rPr>
                <w:rFonts w:ascii="宋体" w:hAnsi="宋体" w:cs="宋体"/>
                <w:sz w:val="24"/>
              </w:rPr>
            </w:pPr>
            <w:r>
              <w:rPr>
                <w:rFonts w:ascii="宋体" w:hAnsi="宋体" w:cs="宋体" w:hint="eastAsia"/>
                <w:sz w:val="24"/>
              </w:rPr>
              <w:t>工程建设其他费用</w:t>
            </w:r>
          </w:p>
        </w:tc>
        <w:tc>
          <w:tcPr>
            <w:tcW w:w="782" w:type="dxa"/>
            <w:noWrap/>
            <w:vAlign w:val="center"/>
          </w:tcPr>
          <w:p w:rsidR="00A24E78" w:rsidRDefault="00C01A0F">
            <w:pPr>
              <w:jc w:val="center"/>
              <w:rPr>
                <w:rFonts w:ascii="宋体" w:hAnsi="宋体" w:cs="宋体"/>
                <w:sz w:val="24"/>
              </w:rPr>
            </w:pPr>
            <w:r>
              <w:rPr>
                <w:rFonts w:ascii="宋体" w:hAnsi="宋体" w:cs="宋体" w:hint="eastAsia"/>
                <w:sz w:val="24"/>
              </w:rPr>
              <w:t>合计</w:t>
            </w:r>
          </w:p>
        </w:tc>
        <w:tc>
          <w:tcPr>
            <w:tcW w:w="1343" w:type="dxa"/>
            <w:vMerge/>
            <w:tcBorders>
              <w:top w:val="nil"/>
            </w:tcBorders>
            <w:noWrap/>
          </w:tcPr>
          <w:p w:rsidR="00A24E78" w:rsidRDefault="00A24E78">
            <w:pPr>
              <w:rPr>
                <w:rFonts w:ascii="宋体" w:hAnsi="宋体" w:cs="宋体"/>
                <w:sz w:val="24"/>
              </w:rPr>
            </w:pPr>
          </w:p>
        </w:tc>
        <w:tc>
          <w:tcPr>
            <w:tcW w:w="1715" w:type="dxa"/>
            <w:vMerge/>
            <w:tcBorders>
              <w:top w:val="nil"/>
            </w:tcBorders>
            <w:noWrap/>
          </w:tcPr>
          <w:p w:rsidR="00A24E78" w:rsidRDefault="00A24E78">
            <w:pPr>
              <w:rPr>
                <w:rFonts w:ascii="宋体" w:hAnsi="宋体" w:cs="宋体"/>
                <w:sz w:val="24"/>
              </w:rPr>
            </w:pPr>
          </w:p>
        </w:tc>
      </w:tr>
      <w:tr w:rsidR="00A24E78">
        <w:trPr>
          <w:trHeight w:val="340"/>
        </w:trPr>
        <w:tc>
          <w:tcPr>
            <w:tcW w:w="710" w:type="dxa"/>
            <w:noWrap/>
            <w:vAlign w:val="center"/>
          </w:tcPr>
          <w:p w:rsidR="00A24E78" w:rsidRDefault="00C01A0F">
            <w:pPr>
              <w:widowControl/>
              <w:adjustRightInd w:val="0"/>
              <w:snapToGrid w:val="0"/>
              <w:jc w:val="center"/>
              <w:textAlignment w:val="center"/>
              <w:rPr>
                <w:rFonts w:ascii="宋体" w:hAnsi="宋体" w:cs="宋体"/>
                <w:kern w:val="0"/>
                <w:sz w:val="24"/>
              </w:rPr>
            </w:pPr>
            <w:r>
              <w:rPr>
                <w:rFonts w:ascii="宋体" w:hAnsi="宋体" w:cs="宋体" w:hint="eastAsia"/>
                <w:kern w:val="0"/>
                <w:sz w:val="24"/>
              </w:rPr>
              <w:t>2</w:t>
            </w:r>
          </w:p>
        </w:tc>
        <w:tc>
          <w:tcPr>
            <w:tcW w:w="2273" w:type="dxa"/>
            <w:noWrap/>
            <w:vAlign w:val="center"/>
          </w:tcPr>
          <w:p w:rsidR="00A24E78" w:rsidRDefault="00C01A0F">
            <w:pPr>
              <w:widowControl/>
              <w:adjustRightInd w:val="0"/>
              <w:snapToGrid w:val="0"/>
              <w:jc w:val="left"/>
              <w:textAlignment w:val="center"/>
              <w:rPr>
                <w:rFonts w:ascii="宋体" w:hAnsi="宋体" w:cs="宋体"/>
                <w:kern w:val="0"/>
                <w:sz w:val="24"/>
              </w:rPr>
            </w:pPr>
            <w:r>
              <w:rPr>
                <w:rFonts w:ascii="宋体" w:hAnsi="宋体" w:cs="宋体" w:hint="eastAsia"/>
                <w:kern w:val="0"/>
                <w:sz w:val="24"/>
              </w:rPr>
              <w:t>与项目建设有关</w:t>
            </w:r>
          </w:p>
        </w:tc>
        <w:tc>
          <w:tcPr>
            <w:tcW w:w="792" w:type="dxa"/>
            <w:noWrap/>
          </w:tcPr>
          <w:p w:rsidR="00A24E78" w:rsidRDefault="00A24E78">
            <w:pPr>
              <w:widowControl/>
              <w:adjustRightInd w:val="0"/>
              <w:snapToGrid w:val="0"/>
              <w:jc w:val="left"/>
              <w:textAlignment w:val="center"/>
              <w:rPr>
                <w:rFonts w:ascii="宋体" w:hAnsi="宋体" w:cs="宋体"/>
                <w:kern w:val="0"/>
                <w:sz w:val="24"/>
              </w:rPr>
            </w:pPr>
          </w:p>
        </w:tc>
        <w:tc>
          <w:tcPr>
            <w:tcW w:w="795" w:type="dxa"/>
            <w:noWrap/>
          </w:tcPr>
          <w:p w:rsidR="00A24E78" w:rsidRDefault="00A24E78">
            <w:pPr>
              <w:widowControl/>
              <w:adjustRightInd w:val="0"/>
              <w:snapToGrid w:val="0"/>
              <w:jc w:val="left"/>
              <w:textAlignment w:val="center"/>
              <w:rPr>
                <w:rFonts w:ascii="宋体" w:hAnsi="宋体" w:cs="宋体"/>
                <w:kern w:val="0"/>
                <w:sz w:val="24"/>
              </w:rPr>
            </w:pPr>
          </w:p>
        </w:tc>
        <w:tc>
          <w:tcPr>
            <w:tcW w:w="701" w:type="dxa"/>
            <w:noWrap/>
          </w:tcPr>
          <w:p w:rsidR="00A24E78" w:rsidRDefault="00A24E78">
            <w:pPr>
              <w:widowControl/>
              <w:adjustRightInd w:val="0"/>
              <w:snapToGrid w:val="0"/>
              <w:jc w:val="left"/>
              <w:textAlignment w:val="center"/>
              <w:rPr>
                <w:rFonts w:ascii="宋体" w:hAnsi="宋体" w:cs="宋体"/>
                <w:kern w:val="0"/>
                <w:sz w:val="24"/>
              </w:rPr>
            </w:pPr>
          </w:p>
        </w:tc>
        <w:tc>
          <w:tcPr>
            <w:tcW w:w="899" w:type="dxa"/>
            <w:noWrap/>
          </w:tcPr>
          <w:p w:rsidR="00A24E78" w:rsidRDefault="00A24E78">
            <w:pPr>
              <w:widowControl/>
              <w:adjustRightInd w:val="0"/>
              <w:snapToGrid w:val="0"/>
              <w:jc w:val="left"/>
              <w:textAlignment w:val="center"/>
              <w:rPr>
                <w:rFonts w:ascii="宋体" w:hAnsi="宋体" w:cs="宋体"/>
                <w:kern w:val="0"/>
                <w:sz w:val="24"/>
              </w:rPr>
            </w:pPr>
          </w:p>
        </w:tc>
        <w:tc>
          <w:tcPr>
            <w:tcW w:w="740" w:type="dxa"/>
            <w:noWrap/>
          </w:tcPr>
          <w:p w:rsidR="00A24E78" w:rsidRDefault="00A24E78">
            <w:pPr>
              <w:widowControl/>
              <w:adjustRightInd w:val="0"/>
              <w:snapToGrid w:val="0"/>
              <w:jc w:val="left"/>
              <w:textAlignment w:val="center"/>
              <w:rPr>
                <w:rFonts w:ascii="宋体" w:hAnsi="宋体" w:cs="宋体"/>
                <w:kern w:val="0"/>
                <w:sz w:val="24"/>
              </w:rPr>
            </w:pPr>
          </w:p>
        </w:tc>
        <w:tc>
          <w:tcPr>
            <w:tcW w:w="742" w:type="dxa"/>
            <w:noWrap/>
          </w:tcPr>
          <w:p w:rsidR="00A24E78" w:rsidRDefault="00A24E78">
            <w:pPr>
              <w:widowControl/>
              <w:adjustRightInd w:val="0"/>
              <w:snapToGrid w:val="0"/>
              <w:jc w:val="left"/>
              <w:textAlignment w:val="center"/>
              <w:rPr>
                <w:rFonts w:ascii="宋体" w:hAnsi="宋体" w:cs="宋体"/>
                <w:kern w:val="0"/>
                <w:sz w:val="24"/>
              </w:rPr>
            </w:pPr>
          </w:p>
        </w:tc>
        <w:tc>
          <w:tcPr>
            <w:tcW w:w="755" w:type="dxa"/>
            <w:noWrap/>
          </w:tcPr>
          <w:p w:rsidR="00A24E78" w:rsidRDefault="00A24E78">
            <w:pPr>
              <w:widowControl/>
              <w:adjustRightInd w:val="0"/>
              <w:snapToGrid w:val="0"/>
              <w:jc w:val="left"/>
              <w:textAlignment w:val="center"/>
              <w:rPr>
                <w:rFonts w:ascii="宋体" w:hAnsi="宋体" w:cs="宋体"/>
                <w:kern w:val="0"/>
                <w:sz w:val="24"/>
              </w:rPr>
            </w:pPr>
          </w:p>
        </w:tc>
        <w:tc>
          <w:tcPr>
            <w:tcW w:w="729" w:type="dxa"/>
            <w:noWrap/>
          </w:tcPr>
          <w:p w:rsidR="00A24E78" w:rsidRDefault="00A24E78">
            <w:pPr>
              <w:widowControl/>
              <w:adjustRightInd w:val="0"/>
              <w:snapToGrid w:val="0"/>
              <w:jc w:val="left"/>
              <w:textAlignment w:val="center"/>
              <w:rPr>
                <w:rFonts w:ascii="宋体" w:hAnsi="宋体" w:cs="宋体"/>
                <w:kern w:val="0"/>
                <w:sz w:val="24"/>
              </w:rPr>
            </w:pPr>
          </w:p>
        </w:tc>
        <w:tc>
          <w:tcPr>
            <w:tcW w:w="921" w:type="dxa"/>
            <w:noWrap/>
          </w:tcPr>
          <w:p w:rsidR="00A24E78" w:rsidRDefault="00A24E78">
            <w:pPr>
              <w:widowControl/>
              <w:adjustRightInd w:val="0"/>
              <w:snapToGrid w:val="0"/>
              <w:jc w:val="left"/>
              <w:textAlignment w:val="center"/>
              <w:rPr>
                <w:rFonts w:ascii="宋体" w:hAnsi="宋体" w:cs="宋体"/>
                <w:kern w:val="0"/>
                <w:sz w:val="24"/>
              </w:rPr>
            </w:pPr>
          </w:p>
        </w:tc>
        <w:tc>
          <w:tcPr>
            <w:tcW w:w="782" w:type="dxa"/>
            <w:noWrap/>
          </w:tcPr>
          <w:p w:rsidR="00A24E78" w:rsidRDefault="00A24E78">
            <w:pPr>
              <w:widowControl/>
              <w:adjustRightInd w:val="0"/>
              <w:snapToGrid w:val="0"/>
              <w:jc w:val="left"/>
              <w:textAlignment w:val="center"/>
              <w:rPr>
                <w:rFonts w:ascii="宋体" w:hAnsi="宋体" w:cs="宋体"/>
                <w:kern w:val="0"/>
                <w:sz w:val="24"/>
              </w:rPr>
            </w:pPr>
          </w:p>
        </w:tc>
        <w:tc>
          <w:tcPr>
            <w:tcW w:w="1343" w:type="dxa"/>
            <w:noWrap/>
          </w:tcPr>
          <w:p w:rsidR="00A24E78" w:rsidRDefault="00A24E78">
            <w:pPr>
              <w:widowControl/>
              <w:adjustRightInd w:val="0"/>
              <w:snapToGrid w:val="0"/>
              <w:jc w:val="left"/>
              <w:textAlignment w:val="center"/>
              <w:rPr>
                <w:rFonts w:ascii="宋体" w:hAnsi="宋体" w:cs="宋体"/>
                <w:kern w:val="0"/>
                <w:sz w:val="24"/>
              </w:rPr>
            </w:pPr>
          </w:p>
        </w:tc>
        <w:tc>
          <w:tcPr>
            <w:tcW w:w="1715" w:type="dxa"/>
            <w:noWrap/>
          </w:tcPr>
          <w:p w:rsidR="00A24E78" w:rsidRDefault="00A24E78">
            <w:pPr>
              <w:widowControl/>
              <w:adjustRightInd w:val="0"/>
              <w:snapToGrid w:val="0"/>
              <w:jc w:val="left"/>
              <w:textAlignment w:val="center"/>
              <w:rPr>
                <w:rFonts w:ascii="宋体" w:hAnsi="宋体" w:cs="宋体"/>
                <w:kern w:val="0"/>
                <w:sz w:val="24"/>
              </w:rPr>
            </w:pPr>
          </w:p>
        </w:tc>
      </w:tr>
      <w:tr w:rsidR="00A24E78">
        <w:trPr>
          <w:trHeight w:val="340"/>
        </w:trPr>
        <w:tc>
          <w:tcPr>
            <w:tcW w:w="710" w:type="dxa"/>
            <w:noWrap/>
            <w:vAlign w:val="center"/>
          </w:tcPr>
          <w:p w:rsidR="00A24E78" w:rsidRDefault="00C01A0F">
            <w:pPr>
              <w:widowControl/>
              <w:adjustRightInd w:val="0"/>
              <w:snapToGrid w:val="0"/>
              <w:jc w:val="center"/>
              <w:textAlignment w:val="center"/>
              <w:rPr>
                <w:rFonts w:ascii="宋体" w:hAnsi="宋体" w:cs="宋体"/>
                <w:kern w:val="0"/>
                <w:sz w:val="24"/>
              </w:rPr>
            </w:pPr>
            <w:r>
              <w:rPr>
                <w:rFonts w:ascii="宋体" w:hAnsi="宋体" w:cs="宋体" w:hint="eastAsia"/>
                <w:kern w:val="0"/>
                <w:sz w:val="24"/>
              </w:rPr>
              <w:t>2.1</w:t>
            </w:r>
          </w:p>
        </w:tc>
        <w:tc>
          <w:tcPr>
            <w:tcW w:w="2273" w:type="dxa"/>
            <w:noWrap/>
            <w:vAlign w:val="center"/>
          </w:tcPr>
          <w:p w:rsidR="00A24E78" w:rsidRDefault="00A24E78">
            <w:pPr>
              <w:widowControl/>
              <w:adjustRightInd w:val="0"/>
              <w:snapToGrid w:val="0"/>
              <w:jc w:val="left"/>
              <w:textAlignment w:val="center"/>
              <w:rPr>
                <w:rFonts w:ascii="宋体" w:hAnsi="宋体" w:cs="宋体"/>
                <w:kern w:val="0"/>
                <w:sz w:val="24"/>
              </w:rPr>
            </w:pPr>
          </w:p>
        </w:tc>
        <w:tc>
          <w:tcPr>
            <w:tcW w:w="792" w:type="dxa"/>
            <w:noWrap/>
          </w:tcPr>
          <w:p w:rsidR="00A24E78" w:rsidRDefault="00A24E78">
            <w:pPr>
              <w:widowControl/>
              <w:adjustRightInd w:val="0"/>
              <w:snapToGrid w:val="0"/>
              <w:jc w:val="left"/>
              <w:textAlignment w:val="center"/>
              <w:rPr>
                <w:rFonts w:ascii="宋体" w:hAnsi="宋体" w:cs="宋体"/>
                <w:kern w:val="0"/>
                <w:sz w:val="24"/>
              </w:rPr>
            </w:pPr>
          </w:p>
        </w:tc>
        <w:tc>
          <w:tcPr>
            <w:tcW w:w="795" w:type="dxa"/>
            <w:noWrap/>
          </w:tcPr>
          <w:p w:rsidR="00A24E78" w:rsidRDefault="00A24E78">
            <w:pPr>
              <w:widowControl/>
              <w:adjustRightInd w:val="0"/>
              <w:snapToGrid w:val="0"/>
              <w:jc w:val="left"/>
              <w:textAlignment w:val="center"/>
              <w:rPr>
                <w:rFonts w:ascii="宋体" w:hAnsi="宋体" w:cs="宋体"/>
                <w:kern w:val="0"/>
                <w:sz w:val="24"/>
              </w:rPr>
            </w:pPr>
          </w:p>
        </w:tc>
        <w:tc>
          <w:tcPr>
            <w:tcW w:w="701" w:type="dxa"/>
            <w:noWrap/>
          </w:tcPr>
          <w:p w:rsidR="00A24E78" w:rsidRDefault="00A24E78">
            <w:pPr>
              <w:widowControl/>
              <w:adjustRightInd w:val="0"/>
              <w:snapToGrid w:val="0"/>
              <w:jc w:val="left"/>
              <w:textAlignment w:val="center"/>
              <w:rPr>
                <w:rFonts w:ascii="宋体" w:hAnsi="宋体" w:cs="宋体"/>
                <w:kern w:val="0"/>
                <w:sz w:val="24"/>
              </w:rPr>
            </w:pPr>
          </w:p>
        </w:tc>
        <w:tc>
          <w:tcPr>
            <w:tcW w:w="899" w:type="dxa"/>
            <w:noWrap/>
          </w:tcPr>
          <w:p w:rsidR="00A24E78" w:rsidRDefault="00A24E78">
            <w:pPr>
              <w:widowControl/>
              <w:adjustRightInd w:val="0"/>
              <w:snapToGrid w:val="0"/>
              <w:jc w:val="left"/>
              <w:textAlignment w:val="center"/>
              <w:rPr>
                <w:rFonts w:ascii="宋体" w:hAnsi="宋体" w:cs="宋体"/>
                <w:kern w:val="0"/>
                <w:sz w:val="24"/>
              </w:rPr>
            </w:pPr>
          </w:p>
        </w:tc>
        <w:tc>
          <w:tcPr>
            <w:tcW w:w="740" w:type="dxa"/>
            <w:noWrap/>
          </w:tcPr>
          <w:p w:rsidR="00A24E78" w:rsidRDefault="00A24E78">
            <w:pPr>
              <w:widowControl/>
              <w:adjustRightInd w:val="0"/>
              <w:snapToGrid w:val="0"/>
              <w:jc w:val="left"/>
              <w:textAlignment w:val="center"/>
              <w:rPr>
                <w:rFonts w:ascii="宋体" w:hAnsi="宋体" w:cs="宋体"/>
                <w:kern w:val="0"/>
                <w:sz w:val="24"/>
              </w:rPr>
            </w:pPr>
          </w:p>
        </w:tc>
        <w:tc>
          <w:tcPr>
            <w:tcW w:w="742" w:type="dxa"/>
            <w:noWrap/>
          </w:tcPr>
          <w:p w:rsidR="00A24E78" w:rsidRDefault="00A24E78">
            <w:pPr>
              <w:widowControl/>
              <w:adjustRightInd w:val="0"/>
              <w:snapToGrid w:val="0"/>
              <w:jc w:val="left"/>
              <w:textAlignment w:val="center"/>
              <w:rPr>
                <w:rFonts w:ascii="宋体" w:hAnsi="宋体" w:cs="宋体"/>
                <w:kern w:val="0"/>
                <w:sz w:val="24"/>
              </w:rPr>
            </w:pPr>
          </w:p>
        </w:tc>
        <w:tc>
          <w:tcPr>
            <w:tcW w:w="755" w:type="dxa"/>
            <w:noWrap/>
          </w:tcPr>
          <w:p w:rsidR="00A24E78" w:rsidRDefault="00A24E78">
            <w:pPr>
              <w:widowControl/>
              <w:adjustRightInd w:val="0"/>
              <w:snapToGrid w:val="0"/>
              <w:jc w:val="left"/>
              <w:textAlignment w:val="center"/>
              <w:rPr>
                <w:rFonts w:ascii="宋体" w:hAnsi="宋体" w:cs="宋体"/>
                <w:kern w:val="0"/>
                <w:sz w:val="24"/>
              </w:rPr>
            </w:pPr>
          </w:p>
        </w:tc>
        <w:tc>
          <w:tcPr>
            <w:tcW w:w="729" w:type="dxa"/>
            <w:noWrap/>
          </w:tcPr>
          <w:p w:rsidR="00A24E78" w:rsidRDefault="00A24E78">
            <w:pPr>
              <w:widowControl/>
              <w:adjustRightInd w:val="0"/>
              <w:snapToGrid w:val="0"/>
              <w:jc w:val="left"/>
              <w:textAlignment w:val="center"/>
              <w:rPr>
                <w:rFonts w:ascii="宋体" w:hAnsi="宋体" w:cs="宋体"/>
                <w:kern w:val="0"/>
                <w:sz w:val="24"/>
              </w:rPr>
            </w:pPr>
          </w:p>
        </w:tc>
        <w:tc>
          <w:tcPr>
            <w:tcW w:w="921" w:type="dxa"/>
            <w:noWrap/>
          </w:tcPr>
          <w:p w:rsidR="00A24E78" w:rsidRDefault="00A24E78">
            <w:pPr>
              <w:widowControl/>
              <w:adjustRightInd w:val="0"/>
              <w:snapToGrid w:val="0"/>
              <w:jc w:val="left"/>
              <w:textAlignment w:val="center"/>
              <w:rPr>
                <w:rFonts w:ascii="宋体" w:hAnsi="宋体" w:cs="宋体"/>
                <w:kern w:val="0"/>
                <w:sz w:val="24"/>
              </w:rPr>
            </w:pPr>
          </w:p>
        </w:tc>
        <w:tc>
          <w:tcPr>
            <w:tcW w:w="782" w:type="dxa"/>
            <w:noWrap/>
          </w:tcPr>
          <w:p w:rsidR="00A24E78" w:rsidRDefault="00A24E78">
            <w:pPr>
              <w:widowControl/>
              <w:adjustRightInd w:val="0"/>
              <w:snapToGrid w:val="0"/>
              <w:jc w:val="left"/>
              <w:textAlignment w:val="center"/>
              <w:rPr>
                <w:rFonts w:ascii="宋体" w:hAnsi="宋体" w:cs="宋体"/>
                <w:kern w:val="0"/>
                <w:sz w:val="24"/>
              </w:rPr>
            </w:pPr>
          </w:p>
        </w:tc>
        <w:tc>
          <w:tcPr>
            <w:tcW w:w="1343" w:type="dxa"/>
            <w:noWrap/>
          </w:tcPr>
          <w:p w:rsidR="00A24E78" w:rsidRDefault="00A24E78">
            <w:pPr>
              <w:widowControl/>
              <w:adjustRightInd w:val="0"/>
              <w:snapToGrid w:val="0"/>
              <w:jc w:val="left"/>
              <w:textAlignment w:val="center"/>
              <w:rPr>
                <w:rFonts w:ascii="宋体" w:hAnsi="宋体" w:cs="宋体"/>
                <w:kern w:val="0"/>
                <w:sz w:val="24"/>
              </w:rPr>
            </w:pPr>
          </w:p>
        </w:tc>
        <w:tc>
          <w:tcPr>
            <w:tcW w:w="1715" w:type="dxa"/>
            <w:noWrap/>
          </w:tcPr>
          <w:p w:rsidR="00A24E78" w:rsidRDefault="00A24E78">
            <w:pPr>
              <w:widowControl/>
              <w:adjustRightInd w:val="0"/>
              <w:snapToGrid w:val="0"/>
              <w:jc w:val="left"/>
              <w:textAlignment w:val="center"/>
              <w:rPr>
                <w:rFonts w:ascii="宋体" w:hAnsi="宋体" w:cs="宋体"/>
                <w:kern w:val="0"/>
                <w:sz w:val="24"/>
              </w:rPr>
            </w:pPr>
          </w:p>
        </w:tc>
      </w:tr>
      <w:tr w:rsidR="00A24E78">
        <w:trPr>
          <w:trHeight w:val="340"/>
        </w:trPr>
        <w:tc>
          <w:tcPr>
            <w:tcW w:w="710" w:type="dxa"/>
            <w:noWrap/>
            <w:vAlign w:val="center"/>
          </w:tcPr>
          <w:p w:rsidR="00A24E78" w:rsidRDefault="00A24E78">
            <w:pPr>
              <w:widowControl/>
              <w:adjustRightInd w:val="0"/>
              <w:snapToGrid w:val="0"/>
              <w:jc w:val="center"/>
              <w:textAlignment w:val="center"/>
              <w:rPr>
                <w:rFonts w:ascii="宋体" w:hAnsi="宋体" w:cs="宋体"/>
                <w:kern w:val="0"/>
                <w:sz w:val="24"/>
              </w:rPr>
            </w:pPr>
          </w:p>
        </w:tc>
        <w:tc>
          <w:tcPr>
            <w:tcW w:w="2273" w:type="dxa"/>
            <w:noWrap/>
            <w:vAlign w:val="center"/>
          </w:tcPr>
          <w:p w:rsidR="00A24E78" w:rsidRDefault="00A24E78">
            <w:pPr>
              <w:widowControl/>
              <w:adjustRightInd w:val="0"/>
              <w:snapToGrid w:val="0"/>
              <w:jc w:val="left"/>
              <w:textAlignment w:val="center"/>
              <w:rPr>
                <w:rFonts w:ascii="宋体" w:hAnsi="宋体" w:cs="宋体"/>
                <w:kern w:val="0"/>
                <w:sz w:val="24"/>
              </w:rPr>
            </w:pPr>
          </w:p>
        </w:tc>
        <w:tc>
          <w:tcPr>
            <w:tcW w:w="792" w:type="dxa"/>
            <w:noWrap/>
          </w:tcPr>
          <w:p w:rsidR="00A24E78" w:rsidRDefault="00A24E78">
            <w:pPr>
              <w:widowControl/>
              <w:adjustRightInd w:val="0"/>
              <w:snapToGrid w:val="0"/>
              <w:jc w:val="left"/>
              <w:textAlignment w:val="center"/>
              <w:rPr>
                <w:rFonts w:ascii="宋体" w:hAnsi="宋体" w:cs="宋体"/>
                <w:kern w:val="0"/>
                <w:sz w:val="24"/>
              </w:rPr>
            </w:pPr>
          </w:p>
        </w:tc>
        <w:tc>
          <w:tcPr>
            <w:tcW w:w="795" w:type="dxa"/>
            <w:noWrap/>
          </w:tcPr>
          <w:p w:rsidR="00A24E78" w:rsidRDefault="00A24E78">
            <w:pPr>
              <w:widowControl/>
              <w:adjustRightInd w:val="0"/>
              <w:snapToGrid w:val="0"/>
              <w:jc w:val="left"/>
              <w:textAlignment w:val="center"/>
              <w:rPr>
                <w:rFonts w:ascii="宋体" w:hAnsi="宋体" w:cs="宋体"/>
                <w:kern w:val="0"/>
                <w:sz w:val="24"/>
              </w:rPr>
            </w:pPr>
          </w:p>
        </w:tc>
        <w:tc>
          <w:tcPr>
            <w:tcW w:w="701" w:type="dxa"/>
            <w:noWrap/>
          </w:tcPr>
          <w:p w:rsidR="00A24E78" w:rsidRDefault="00A24E78">
            <w:pPr>
              <w:widowControl/>
              <w:adjustRightInd w:val="0"/>
              <w:snapToGrid w:val="0"/>
              <w:jc w:val="left"/>
              <w:textAlignment w:val="center"/>
              <w:rPr>
                <w:rFonts w:ascii="宋体" w:hAnsi="宋体" w:cs="宋体"/>
                <w:kern w:val="0"/>
                <w:sz w:val="24"/>
              </w:rPr>
            </w:pPr>
          </w:p>
        </w:tc>
        <w:tc>
          <w:tcPr>
            <w:tcW w:w="899" w:type="dxa"/>
            <w:noWrap/>
          </w:tcPr>
          <w:p w:rsidR="00A24E78" w:rsidRDefault="00A24E78">
            <w:pPr>
              <w:widowControl/>
              <w:adjustRightInd w:val="0"/>
              <w:snapToGrid w:val="0"/>
              <w:jc w:val="left"/>
              <w:textAlignment w:val="center"/>
              <w:rPr>
                <w:rFonts w:ascii="宋体" w:hAnsi="宋体" w:cs="宋体"/>
                <w:kern w:val="0"/>
                <w:sz w:val="24"/>
              </w:rPr>
            </w:pPr>
          </w:p>
        </w:tc>
        <w:tc>
          <w:tcPr>
            <w:tcW w:w="740" w:type="dxa"/>
            <w:noWrap/>
          </w:tcPr>
          <w:p w:rsidR="00A24E78" w:rsidRDefault="00A24E78">
            <w:pPr>
              <w:widowControl/>
              <w:adjustRightInd w:val="0"/>
              <w:snapToGrid w:val="0"/>
              <w:jc w:val="left"/>
              <w:textAlignment w:val="center"/>
              <w:rPr>
                <w:rFonts w:ascii="宋体" w:hAnsi="宋体" w:cs="宋体"/>
                <w:kern w:val="0"/>
                <w:sz w:val="24"/>
              </w:rPr>
            </w:pPr>
          </w:p>
        </w:tc>
        <w:tc>
          <w:tcPr>
            <w:tcW w:w="742" w:type="dxa"/>
            <w:noWrap/>
          </w:tcPr>
          <w:p w:rsidR="00A24E78" w:rsidRDefault="00A24E78">
            <w:pPr>
              <w:widowControl/>
              <w:adjustRightInd w:val="0"/>
              <w:snapToGrid w:val="0"/>
              <w:jc w:val="left"/>
              <w:textAlignment w:val="center"/>
              <w:rPr>
                <w:rFonts w:ascii="宋体" w:hAnsi="宋体" w:cs="宋体"/>
                <w:kern w:val="0"/>
                <w:sz w:val="24"/>
              </w:rPr>
            </w:pPr>
          </w:p>
        </w:tc>
        <w:tc>
          <w:tcPr>
            <w:tcW w:w="755" w:type="dxa"/>
            <w:noWrap/>
          </w:tcPr>
          <w:p w:rsidR="00A24E78" w:rsidRDefault="00A24E78">
            <w:pPr>
              <w:widowControl/>
              <w:adjustRightInd w:val="0"/>
              <w:snapToGrid w:val="0"/>
              <w:jc w:val="left"/>
              <w:textAlignment w:val="center"/>
              <w:rPr>
                <w:rFonts w:ascii="宋体" w:hAnsi="宋体" w:cs="宋体"/>
                <w:kern w:val="0"/>
                <w:sz w:val="24"/>
              </w:rPr>
            </w:pPr>
          </w:p>
        </w:tc>
        <w:tc>
          <w:tcPr>
            <w:tcW w:w="729" w:type="dxa"/>
            <w:noWrap/>
          </w:tcPr>
          <w:p w:rsidR="00A24E78" w:rsidRDefault="00A24E78">
            <w:pPr>
              <w:widowControl/>
              <w:adjustRightInd w:val="0"/>
              <w:snapToGrid w:val="0"/>
              <w:jc w:val="left"/>
              <w:textAlignment w:val="center"/>
              <w:rPr>
                <w:rFonts w:ascii="宋体" w:hAnsi="宋体" w:cs="宋体"/>
                <w:kern w:val="0"/>
                <w:sz w:val="24"/>
              </w:rPr>
            </w:pPr>
          </w:p>
        </w:tc>
        <w:tc>
          <w:tcPr>
            <w:tcW w:w="921" w:type="dxa"/>
            <w:noWrap/>
          </w:tcPr>
          <w:p w:rsidR="00A24E78" w:rsidRDefault="00A24E78">
            <w:pPr>
              <w:widowControl/>
              <w:adjustRightInd w:val="0"/>
              <w:snapToGrid w:val="0"/>
              <w:jc w:val="left"/>
              <w:textAlignment w:val="center"/>
              <w:rPr>
                <w:rFonts w:ascii="宋体" w:hAnsi="宋体" w:cs="宋体"/>
                <w:kern w:val="0"/>
                <w:sz w:val="24"/>
              </w:rPr>
            </w:pPr>
          </w:p>
        </w:tc>
        <w:tc>
          <w:tcPr>
            <w:tcW w:w="782" w:type="dxa"/>
            <w:noWrap/>
          </w:tcPr>
          <w:p w:rsidR="00A24E78" w:rsidRDefault="00A24E78">
            <w:pPr>
              <w:widowControl/>
              <w:adjustRightInd w:val="0"/>
              <w:snapToGrid w:val="0"/>
              <w:jc w:val="left"/>
              <w:textAlignment w:val="center"/>
              <w:rPr>
                <w:rFonts w:ascii="宋体" w:hAnsi="宋体" w:cs="宋体"/>
                <w:kern w:val="0"/>
                <w:sz w:val="24"/>
              </w:rPr>
            </w:pPr>
          </w:p>
        </w:tc>
        <w:tc>
          <w:tcPr>
            <w:tcW w:w="1343" w:type="dxa"/>
            <w:noWrap/>
          </w:tcPr>
          <w:p w:rsidR="00A24E78" w:rsidRDefault="00A24E78">
            <w:pPr>
              <w:widowControl/>
              <w:adjustRightInd w:val="0"/>
              <w:snapToGrid w:val="0"/>
              <w:jc w:val="left"/>
              <w:textAlignment w:val="center"/>
              <w:rPr>
                <w:rFonts w:ascii="宋体" w:hAnsi="宋体" w:cs="宋体"/>
                <w:kern w:val="0"/>
                <w:sz w:val="24"/>
              </w:rPr>
            </w:pPr>
          </w:p>
        </w:tc>
        <w:tc>
          <w:tcPr>
            <w:tcW w:w="1715" w:type="dxa"/>
            <w:noWrap/>
          </w:tcPr>
          <w:p w:rsidR="00A24E78" w:rsidRDefault="00A24E78">
            <w:pPr>
              <w:widowControl/>
              <w:adjustRightInd w:val="0"/>
              <w:snapToGrid w:val="0"/>
              <w:jc w:val="left"/>
              <w:textAlignment w:val="center"/>
              <w:rPr>
                <w:rFonts w:ascii="宋体" w:hAnsi="宋体" w:cs="宋体"/>
                <w:kern w:val="0"/>
                <w:sz w:val="24"/>
              </w:rPr>
            </w:pPr>
          </w:p>
        </w:tc>
      </w:tr>
      <w:tr w:rsidR="00A24E78">
        <w:trPr>
          <w:trHeight w:val="340"/>
        </w:trPr>
        <w:tc>
          <w:tcPr>
            <w:tcW w:w="710" w:type="dxa"/>
            <w:noWrap/>
            <w:vAlign w:val="center"/>
          </w:tcPr>
          <w:p w:rsidR="00A24E78" w:rsidRDefault="00C01A0F">
            <w:pPr>
              <w:widowControl/>
              <w:adjustRightInd w:val="0"/>
              <w:snapToGrid w:val="0"/>
              <w:jc w:val="center"/>
              <w:textAlignment w:val="center"/>
              <w:rPr>
                <w:rFonts w:ascii="宋体" w:hAnsi="宋体" w:cs="宋体"/>
                <w:kern w:val="0"/>
                <w:sz w:val="24"/>
              </w:rPr>
            </w:pPr>
            <w:r>
              <w:rPr>
                <w:rFonts w:ascii="宋体" w:hAnsi="宋体" w:cs="宋体" w:hint="eastAsia"/>
                <w:kern w:val="0"/>
                <w:sz w:val="24"/>
              </w:rPr>
              <w:t>3</w:t>
            </w:r>
          </w:p>
        </w:tc>
        <w:tc>
          <w:tcPr>
            <w:tcW w:w="2273" w:type="dxa"/>
            <w:noWrap/>
            <w:vAlign w:val="center"/>
          </w:tcPr>
          <w:p w:rsidR="00A24E78" w:rsidRDefault="00C01A0F">
            <w:pPr>
              <w:widowControl/>
              <w:adjustRightInd w:val="0"/>
              <w:snapToGrid w:val="0"/>
              <w:jc w:val="left"/>
              <w:textAlignment w:val="center"/>
              <w:rPr>
                <w:rFonts w:ascii="宋体" w:hAnsi="宋体" w:cs="宋体"/>
                <w:kern w:val="0"/>
                <w:sz w:val="24"/>
              </w:rPr>
            </w:pPr>
            <w:r>
              <w:rPr>
                <w:rFonts w:ascii="宋体" w:hAnsi="宋体" w:cs="宋体" w:hint="eastAsia"/>
                <w:kern w:val="0"/>
                <w:sz w:val="24"/>
              </w:rPr>
              <w:t>与未来生产经营有关</w:t>
            </w:r>
          </w:p>
        </w:tc>
        <w:tc>
          <w:tcPr>
            <w:tcW w:w="792" w:type="dxa"/>
            <w:noWrap/>
          </w:tcPr>
          <w:p w:rsidR="00A24E78" w:rsidRDefault="00A24E78">
            <w:pPr>
              <w:widowControl/>
              <w:adjustRightInd w:val="0"/>
              <w:snapToGrid w:val="0"/>
              <w:jc w:val="left"/>
              <w:textAlignment w:val="center"/>
              <w:rPr>
                <w:rFonts w:ascii="宋体" w:hAnsi="宋体" w:cs="宋体"/>
                <w:kern w:val="0"/>
                <w:sz w:val="24"/>
              </w:rPr>
            </w:pPr>
          </w:p>
        </w:tc>
        <w:tc>
          <w:tcPr>
            <w:tcW w:w="795" w:type="dxa"/>
            <w:noWrap/>
          </w:tcPr>
          <w:p w:rsidR="00A24E78" w:rsidRDefault="00A24E78">
            <w:pPr>
              <w:widowControl/>
              <w:adjustRightInd w:val="0"/>
              <w:snapToGrid w:val="0"/>
              <w:jc w:val="left"/>
              <w:textAlignment w:val="center"/>
              <w:rPr>
                <w:rFonts w:ascii="宋体" w:hAnsi="宋体" w:cs="宋体"/>
                <w:kern w:val="0"/>
                <w:sz w:val="24"/>
              </w:rPr>
            </w:pPr>
          </w:p>
        </w:tc>
        <w:tc>
          <w:tcPr>
            <w:tcW w:w="701" w:type="dxa"/>
            <w:noWrap/>
          </w:tcPr>
          <w:p w:rsidR="00A24E78" w:rsidRDefault="00A24E78">
            <w:pPr>
              <w:widowControl/>
              <w:adjustRightInd w:val="0"/>
              <w:snapToGrid w:val="0"/>
              <w:jc w:val="left"/>
              <w:textAlignment w:val="center"/>
              <w:rPr>
                <w:rFonts w:ascii="宋体" w:hAnsi="宋体" w:cs="宋体"/>
                <w:kern w:val="0"/>
                <w:sz w:val="24"/>
              </w:rPr>
            </w:pPr>
          </w:p>
        </w:tc>
        <w:tc>
          <w:tcPr>
            <w:tcW w:w="899" w:type="dxa"/>
            <w:noWrap/>
          </w:tcPr>
          <w:p w:rsidR="00A24E78" w:rsidRDefault="00A24E78">
            <w:pPr>
              <w:widowControl/>
              <w:adjustRightInd w:val="0"/>
              <w:snapToGrid w:val="0"/>
              <w:jc w:val="left"/>
              <w:textAlignment w:val="center"/>
              <w:rPr>
                <w:rFonts w:ascii="宋体" w:hAnsi="宋体" w:cs="宋体"/>
                <w:kern w:val="0"/>
                <w:sz w:val="24"/>
              </w:rPr>
            </w:pPr>
          </w:p>
        </w:tc>
        <w:tc>
          <w:tcPr>
            <w:tcW w:w="740" w:type="dxa"/>
            <w:noWrap/>
          </w:tcPr>
          <w:p w:rsidR="00A24E78" w:rsidRDefault="00A24E78">
            <w:pPr>
              <w:widowControl/>
              <w:adjustRightInd w:val="0"/>
              <w:snapToGrid w:val="0"/>
              <w:jc w:val="left"/>
              <w:textAlignment w:val="center"/>
              <w:rPr>
                <w:rFonts w:ascii="宋体" w:hAnsi="宋体" w:cs="宋体"/>
                <w:kern w:val="0"/>
                <w:sz w:val="24"/>
              </w:rPr>
            </w:pPr>
          </w:p>
        </w:tc>
        <w:tc>
          <w:tcPr>
            <w:tcW w:w="742" w:type="dxa"/>
            <w:noWrap/>
          </w:tcPr>
          <w:p w:rsidR="00A24E78" w:rsidRDefault="00A24E78">
            <w:pPr>
              <w:widowControl/>
              <w:adjustRightInd w:val="0"/>
              <w:snapToGrid w:val="0"/>
              <w:jc w:val="left"/>
              <w:textAlignment w:val="center"/>
              <w:rPr>
                <w:rFonts w:ascii="宋体" w:hAnsi="宋体" w:cs="宋体"/>
                <w:kern w:val="0"/>
                <w:sz w:val="24"/>
              </w:rPr>
            </w:pPr>
          </w:p>
        </w:tc>
        <w:tc>
          <w:tcPr>
            <w:tcW w:w="755" w:type="dxa"/>
            <w:noWrap/>
          </w:tcPr>
          <w:p w:rsidR="00A24E78" w:rsidRDefault="00A24E78">
            <w:pPr>
              <w:widowControl/>
              <w:adjustRightInd w:val="0"/>
              <w:snapToGrid w:val="0"/>
              <w:jc w:val="left"/>
              <w:textAlignment w:val="center"/>
              <w:rPr>
                <w:rFonts w:ascii="宋体" w:hAnsi="宋体" w:cs="宋体"/>
                <w:kern w:val="0"/>
                <w:sz w:val="24"/>
              </w:rPr>
            </w:pPr>
          </w:p>
        </w:tc>
        <w:tc>
          <w:tcPr>
            <w:tcW w:w="729" w:type="dxa"/>
            <w:noWrap/>
          </w:tcPr>
          <w:p w:rsidR="00A24E78" w:rsidRDefault="00A24E78">
            <w:pPr>
              <w:widowControl/>
              <w:adjustRightInd w:val="0"/>
              <w:snapToGrid w:val="0"/>
              <w:jc w:val="left"/>
              <w:textAlignment w:val="center"/>
              <w:rPr>
                <w:rFonts w:ascii="宋体" w:hAnsi="宋体" w:cs="宋体"/>
                <w:kern w:val="0"/>
                <w:sz w:val="24"/>
              </w:rPr>
            </w:pPr>
          </w:p>
        </w:tc>
        <w:tc>
          <w:tcPr>
            <w:tcW w:w="921" w:type="dxa"/>
            <w:noWrap/>
          </w:tcPr>
          <w:p w:rsidR="00A24E78" w:rsidRDefault="00A24E78">
            <w:pPr>
              <w:widowControl/>
              <w:adjustRightInd w:val="0"/>
              <w:snapToGrid w:val="0"/>
              <w:jc w:val="left"/>
              <w:textAlignment w:val="center"/>
              <w:rPr>
                <w:rFonts w:ascii="宋体" w:hAnsi="宋体" w:cs="宋体"/>
                <w:kern w:val="0"/>
                <w:sz w:val="24"/>
              </w:rPr>
            </w:pPr>
          </w:p>
        </w:tc>
        <w:tc>
          <w:tcPr>
            <w:tcW w:w="782" w:type="dxa"/>
            <w:noWrap/>
          </w:tcPr>
          <w:p w:rsidR="00A24E78" w:rsidRDefault="00A24E78">
            <w:pPr>
              <w:widowControl/>
              <w:adjustRightInd w:val="0"/>
              <w:snapToGrid w:val="0"/>
              <w:jc w:val="left"/>
              <w:textAlignment w:val="center"/>
              <w:rPr>
                <w:rFonts w:ascii="宋体" w:hAnsi="宋体" w:cs="宋体"/>
                <w:kern w:val="0"/>
                <w:sz w:val="24"/>
              </w:rPr>
            </w:pPr>
          </w:p>
        </w:tc>
        <w:tc>
          <w:tcPr>
            <w:tcW w:w="1343" w:type="dxa"/>
            <w:noWrap/>
          </w:tcPr>
          <w:p w:rsidR="00A24E78" w:rsidRDefault="00A24E78">
            <w:pPr>
              <w:widowControl/>
              <w:adjustRightInd w:val="0"/>
              <w:snapToGrid w:val="0"/>
              <w:jc w:val="left"/>
              <w:textAlignment w:val="center"/>
              <w:rPr>
                <w:rFonts w:ascii="宋体" w:hAnsi="宋体" w:cs="宋体"/>
                <w:kern w:val="0"/>
                <w:sz w:val="24"/>
              </w:rPr>
            </w:pPr>
          </w:p>
        </w:tc>
        <w:tc>
          <w:tcPr>
            <w:tcW w:w="1715" w:type="dxa"/>
            <w:noWrap/>
          </w:tcPr>
          <w:p w:rsidR="00A24E78" w:rsidRDefault="00A24E78">
            <w:pPr>
              <w:widowControl/>
              <w:adjustRightInd w:val="0"/>
              <w:snapToGrid w:val="0"/>
              <w:jc w:val="left"/>
              <w:textAlignment w:val="center"/>
              <w:rPr>
                <w:rFonts w:ascii="宋体" w:hAnsi="宋体" w:cs="宋体"/>
                <w:kern w:val="0"/>
                <w:sz w:val="24"/>
              </w:rPr>
            </w:pPr>
          </w:p>
        </w:tc>
      </w:tr>
      <w:tr w:rsidR="00A24E78">
        <w:trPr>
          <w:trHeight w:hRule="exact" w:val="340"/>
        </w:trPr>
        <w:tc>
          <w:tcPr>
            <w:tcW w:w="710" w:type="dxa"/>
            <w:noWrap/>
            <w:vAlign w:val="center"/>
          </w:tcPr>
          <w:p w:rsidR="00A24E78" w:rsidRDefault="00C01A0F">
            <w:pPr>
              <w:widowControl/>
              <w:adjustRightInd w:val="0"/>
              <w:snapToGrid w:val="0"/>
              <w:jc w:val="center"/>
              <w:textAlignment w:val="center"/>
              <w:rPr>
                <w:rFonts w:ascii="宋体" w:hAnsi="宋体" w:cs="宋体"/>
                <w:kern w:val="0"/>
                <w:sz w:val="24"/>
              </w:rPr>
            </w:pPr>
            <w:r>
              <w:rPr>
                <w:rFonts w:ascii="宋体" w:hAnsi="宋体" w:cs="宋体" w:hint="eastAsia"/>
                <w:kern w:val="0"/>
                <w:sz w:val="24"/>
              </w:rPr>
              <w:t>3.1</w:t>
            </w:r>
          </w:p>
        </w:tc>
        <w:tc>
          <w:tcPr>
            <w:tcW w:w="2273" w:type="dxa"/>
            <w:noWrap/>
            <w:vAlign w:val="center"/>
          </w:tcPr>
          <w:p w:rsidR="00A24E78" w:rsidRDefault="00A24E78">
            <w:pPr>
              <w:widowControl/>
              <w:adjustRightInd w:val="0"/>
              <w:snapToGrid w:val="0"/>
              <w:jc w:val="left"/>
              <w:textAlignment w:val="center"/>
              <w:rPr>
                <w:rFonts w:ascii="宋体" w:hAnsi="宋体" w:cs="宋体"/>
                <w:kern w:val="0"/>
                <w:sz w:val="24"/>
              </w:rPr>
            </w:pPr>
          </w:p>
        </w:tc>
        <w:tc>
          <w:tcPr>
            <w:tcW w:w="792" w:type="dxa"/>
            <w:noWrap/>
          </w:tcPr>
          <w:p w:rsidR="00A24E78" w:rsidRDefault="00A24E78">
            <w:pPr>
              <w:widowControl/>
              <w:adjustRightInd w:val="0"/>
              <w:snapToGrid w:val="0"/>
              <w:jc w:val="left"/>
              <w:textAlignment w:val="center"/>
              <w:rPr>
                <w:rFonts w:ascii="宋体" w:hAnsi="宋体" w:cs="宋体"/>
                <w:kern w:val="0"/>
                <w:sz w:val="24"/>
              </w:rPr>
            </w:pPr>
          </w:p>
        </w:tc>
        <w:tc>
          <w:tcPr>
            <w:tcW w:w="795" w:type="dxa"/>
            <w:noWrap/>
          </w:tcPr>
          <w:p w:rsidR="00A24E78" w:rsidRDefault="00A24E78">
            <w:pPr>
              <w:widowControl/>
              <w:adjustRightInd w:val="0"/>
              <w:snapToGrid w:val="0"/>
              <w:jc w:val="left"/>
              <w:textAlignment w:val="center"/>
              <w:rPr>
                <w:rFonts w:ascii="宋体" w:hAnsi="宋体" w:cs="宋体"/>
                <w:kern w:val="0"/>
                <w:sz w:val="24"/>
              </w:rPr>
            </w:pPr>
          </w:p>
        </w:tc>
        <w:tc>
          <w:tcPr>
            <w:tcW w:w="701" w:type="dxa"/>
            <w:noWrap/>
          </w:tcPr>
          <w:p w:rsidR="00A24E78" w:rsidRDefault="00A24E78">
            <w:pPr>
              <w:widowControl/>
              <w:adjustRightInd w:val="0"/>
              <w:snapToGrid w:val="0"/>
              <w:jc w:val="left"/>
              <w:textAlignment w:val="center"/>
              <w:rPr>
                <w:rFonts w:ascii="宋体" w:hAnsi="宋体" w:cs="宋体"/>
                <w:kern w:val="0"/>
                <w:sz w:val="24"/>
              </w:rPr>
            </w:pPr>
          </w:p>
        </w:tc>
        <w:tc>
          <w:tcPr>
            <w:tcW w:w="899" w:type="dxa"/>
            <w:noWrap/>
          </w:tcPr>
          <w:p w:rsidR="00A24E78" w:rsidRDefault="00A24E78">
            <w:pPr>
              <w:widowControl/>
              <w:adjustRightInd w:val="0"/>
              <w:snapToGrid w:val="0"/>
              <w:jc w:val="left"/>
              <w:textAlignment w:val="center"/>
              <w:rPr>
                <w:rFonts w:ascii="宋体" w:hAnsi="宋体" w:cs="宋体"/>
                <w:kern w:val="0"/>
                <w:sz w:val="24"/>
              </w:rPr>
            </w:pPr>
          </w:p>
        </w:tc>
        <w:tc>
          <w:tcPr>
            <w:tcW w:w="740" w:type="dxa"/>
            <w:noWrap/>
          </w:tcPr>
          <w:p w:rsidR="00A24E78" w:rsidRDefault="00A24E78">
            <w:pPr>
              <w:widowControl/>
              <w:adjustRightInd w:val="0"/>
              <w:snapToGrid w:val="0"/>
              <w:jc w:val="left"/>
              <w:textAlignment w:val="center"/>
              <w:rPr>
                <w:rFonts w:ascii="宋体" w:hAnsi="宋体" w:cs="宋体"/>
                <w:kern w:val="0"/>
                <w:sz w:val="24"/>
              </w:rPr>
            </w:pPr>
          </w:p>
        </w:tc>
        <w:tc>
          <w:tcPr>
            <w:tcW w:w="742" w:type="dxa"/>
            <w:noWrap/>
          </w:tcPr>
          <w:p w:rsidR="00A24E78" w:rsidRDefault="00A24E78">
            <w:pPr>
              <w:widowControl/>
              <w:adjustRightInd w:val="0"/>
              <w:snapToGrid w:val="0"/>
              <w:jc w:val="left"/>
              <w:textAlignment w:val="center"/>
              <w:rPr>
                <w:rFonts w:ascii="宋体" w:hAnsi="宋体" w:cs="宋体"/>
                <w:kern w:val="0"/>
                <w:sz w:val="24"/>
              </w:rPr>
            </w:pPr>
          </w:p>
        </w:tc>
        <w:tc>
          <w:tcPr>
            <w:tcW w:w="755" w:type="dxa"/>
            <w:noWrap/>
          </w:tcPr>
          <w:p w:rsidR="00A24E78" w:rsidRDefault="00A24E78">
            <w:pPr>
              <w:widowControl/>
              <w:adjustRightInd w:val="0"/>
              <w:snapToGrid w:val="0"/>
              <w:jc w:val="left"/>
              <w:textAlignment w:val="center"/>
              <w:rPr>
                <w:rFonts w:ascii="宋体" w:hAnsi="宋体" w:cs="宋体"/>
                <w:kern w:val="0"/>
                <w:sz w:val="24"/>
              </w:rPr>
            </w:pPr>
          </w:p>
        </w:tc>
        <w:tc>
          <w:tcPr>
            <w:tcW w:w="729" w:type="dxa"/>
            <w:noWrap/>
          </w:tcPr>
          <w:p w:rsidR="00A24E78" w:rsidRDefault="00A24E78">
            <w:pPr>
              <w:widowControl/>
              <w:adjustRightInd w:val="0"/>
              <w:snapToGrid w:val="0"/>
              <w:jc w:val="left"/>
              <w:textAlignment w:val="center"/>
              <w:rPr>
                <w:rFonts w:ascii="宋体" w:hAnsi="宋体" w:cs="宋体"/>
                <w:kern w:val="0"/>
                <w:sz w:val="24"/>
              </w:rPr>
            </w:pPr>
          </w:p>
        </w:tc>
        <w:tc>
          <w:tcPr>
            <w:tcW w:w="921" w:type="dxa"/>
            <w:noWrap/>
          </w:tcPr>
          <w:p w:rsidR="00A24E78" w:rsidRDefault="00A24E78">
            <w:pPr>
              <w:widowControl/>
              <w:adjustRightInd w:val="0"/>
              <w:snapToGrid w:val="0"/>
              <w:jc w:val="left"/>
              <w:textAlignment w:val="center"/>
              <w:rPr>
                <w:rFonts w:ascii="宋体" w:hAnsi="宋体" w:cs="宋体"/>
                <w:kern w:val="0"/>
                <w:sz w:val="24"/>
              </w:rPr>
            </w:pPr>
          </w:p>
        </w:tc>
        <w:tc>
          <w:tcPr>
            <w:tcW w:w="782" w:type="dxa"/>
            <w:noWrap/>
          </w:tcPr>
          <w:p w:rsidR="00A24E78" w:rsidRDefault="00A24E78">
            <w:pPr>
              <w:widowControl/>
              <w:adjustRightInd w:val="0"/>
              <w:snapToGrid w:val="0"/>
              <w:jc w:val="left"/>
              <w:textAlignment w:val="center"/>
              <w:rPr>
                <w:rFonts w:ascii="宋体" w:hAnsi="宋体" w:cs="宋体"/>
                <w:kern w:val="0"/>
                <w:sz w:val="24"/>
              </w:rPr>
            </w:pPr>
          </w:p>
        </w:tc>
        <w:tc>
          <w:tcPr>
            <w:tcW w:w="1343" w:type="dxa"/>
            <w:noWrap/>
          </w:tcPr>
          <w:p w:rsidR="00A24E78" w:rsidRDefault="00A24E78">
            <w:pPr>
              <w:widowControl/>
              <w:adjustRightInd w:val="0"/>
              <w:snapToGrid w:val="0"/>
              <w:jc w:val="left"/>
              <w:textAlignment w:val="center"/>
              <w:rPr>
                <w:rFonts w:ascii="宋体" w:hAnsi="宋体" w:cs="宋体"/>
                <w:kern w:val="0"/>
                <w:sz w:val="24"/>
              </w:rPr>
            </w:pPr>
          </w:p>
        </w:tc>
        <w:tc>
          <w:tcPr>
            <w:tcW w:w="1715" w:type="dxa"/>
            <w:noWrap/>
          </w:tcPr>
          <w:p w:rsidR="00A24E78" w:rsidRDefault="00A24E78">
            <w:pPr>
              <w:widowControl/>
              <w:adjustRightInd w:val="0"/>
              <w:snapToGrid w:val="0"/>
              <w:jc w:val="left"/>
              <w:textAlignment w:val="center"/>
              <w:rPr>
                <w:rFonts w:ascii="宋体" w:hAnsi="宋体" w:cs="宋体"/>
                <w:kern w:val="0"/>
                <w:sz w:val="24"/>
              </w:rPr>
            </w:pPr>
          </w:p>
        </w:tc>
      </w:tr>
      <w:tr w:rsidR="00A24E78">
        <w:trPr>
          <w:trHeight w:hRule="exact" w:val="340"/>
        </w:trPr>
        <w:tc>
          <w:tcPr>
            <w:tcW w:w="710" w:type="dxa"/>
            <w:noWrap/>
            <w:vAlign w:val="center"/>
          </w:tcPr>
          <w:p w:rsidR="00A24E78" w:rsidRDefault="00A24E78">
            <w:pPr>
              <w:widowControl/>
              <w:adjustRightInd w:val="0"/>
              <w:snapToGrid w:val="0"/>
              <w:jc w:val="left"/>
              <w:textAlignment w:val="center"/>
              <w:rPr>
                <w:rFonts w:ascii="宋体" w:hAnsi="宋体" w:cs="宋体"/>
                <w:kern w:val="0"/>
                <w:sz w:val="24"/>
              </w:rPr>
            </w:pPr>
          </w:p>
        </w:tc>
        <w:tc>
          <w:tcPr>
            <w:tcW w:w="2273" w:type="dxa"/>
            <w:noWrap/>
            <w:vAlign w:val="center"/>
          </w:tcPr>
          <w:p w:rsidR="00A24E78" w:rsidRDefault="00A24E78">
            <w:pPr>
              <w:widowControl/>
              <w:adjustRightInd w:val="0"/>
              <w:snapToGrid w:val="0"/>
              <w:jc w:val="left"/>
              <w:textAlignment w:val="center"/>
              <w:rPr>
                <w:rFonts w:ascii="宋体" w:hAnsi="宋体" w:cs="宋体"/>
                <w:kern w:val="0"/>
                <w:sz w:val="24"/>
              </w:rPr>
            </w:pPr>
          </w:p>
        </w:tc>
        <w:tc>
          <w:tcPr>
            <w:tcW w:w="792" w:type="dxa"/>
            <w:noWrap/>
          </w:tcPr>
          <w:p w:rsidR="00A24E78" w:rsidRDefault="00A24E78">
            <w:pPr>
              <w:widowControl/>
              <w:adjustRightInd w:val="0"/>
              <w:snapToGrid w:val="0"/>
              <w:jc w:val="left"/>
              <w:textAlignment w:val="center"/>
              <w:rPr>
                <w:rFonts w:ascii="宋体" w:hAnsi="宋体" w:cs="宋体"/>
                <w:kern w:val="0"/>
                <w:sz w:val="24"/>
              </w:rPr>
            </w:pPr>
          </w:p>
        </w:tc>
        <w:tc>
          <w:tcPr>
            <w:tcW w:w="795" w:type="dxa"/>
            <w:noWrap/>
          </w:tcPr>
          <w:p w:rsidR="00A24E78" w:rsidRDefault="00A24E78">
            <w:pPr>
              <w:widowControl/>
              <w:adjustRightInd w:val="0"/>
              <w:snapToGrid w:val="0"/>
              <w:jc w:val="left"/>
              <w:textAlignment w:val="center"/>
              <w:rPr>
                <w:rFonts w:ascii="宋体" w:hAnsi="宋体" w:cs="宋体"/>
                <w:kern w:val="0"/>
                <w:sz w:val="24"/>
              </w:rPr>
            </w:pPr>
          </w:p>
        </w:tc>
        <w:tc>
          <w:tcPr>
            <w:tcW w:w="701" w:type="dxa"/>
            <w:noWrap/>
          </w:tcPr>
          <w:p w:rsidR="00A24E78" w:rsidRDefault="00A24E78">
            <w:pPr>
              <w:widowControl/>
              <w:adjustRightInd w:val="0"/>
              <w:snapToGrid w:val="0"/>
              <w:jc w:val="left"/>
              <w:textAlignment w:val="center"/>
              <w:rPr>
                <w:rFonts w:ascii="宋体" w:hAnsi="宋体" w:cs="宋体"/>
                <w:kern w:val="0"/>
                <w:sz w:val="24"/>
              </w:rPr>
            </w:pPr>
          </w:p>
        </w:tc>
        <w:tc>
          <w:tcPr>
            <w:tcW w:w="899" w:type="dxa"/>
            <w:noWrap/>
          </w:tcPr>
          <w:p w:rsidR="00A24E78" w:rsidRDefault="00A24E78">
            <w:pPr>
              <w:widowControl/>
              <w:adjustRightInd w:val="0"/>
              <w:snapToGrid w:val="0"/>
              <w:jc w:val="left"/>
              <w:textAlignment w:val="center"/>
              <w:rPr>
                <w:rFonts w:ascii="宋体" w:hAnsi="宋体" w:cs="宋体"/>
                <w:kern w:val="0"/>
                <w:sz w:val="24"/>
              </w:rPr>
            </w:pPr>
          </w:p>
        </w:tc>
        <w:tc>
          <w:tcPr>
            <w:tcW w:w="740" w:type="dxa"/>
            <w:noWrap/>
          </w:tcPr>
          <w:p w:rsidR="00A24E78" w:rsidRDefault="00A24E78">
            <w:pPr>
              <w:widowControl/>
              <w:adjustRightInd w:val="0"/>
              <w:snapToGrid w:val="0"/>
              <w:jc w:val="left"/>
              <w:textAlignment w:val="center"/>
              <w:rPr>
                <w:rFonts w:ascii="宋体" w:hAnsi="宋体" w:cs="宋体"/>
                <w:kern w:val="0"/>
                <w:sz w:val="24"/>
              </w:rPr>
            </w:pPr>
          </w:p>
        </w:tc>
        <w:tc>
          <w:tcPr>
            <w:tcW w:w="742" w:type="dxa"/>
            <w:noWrap/>
          </w:tcPr>
          <w:p w:rsidR="00A24E78" w:rsidRDefault="00A24E78">
            <w:pPr>
              <w:widowControl/>
              <w:adjustRightInd w:val="0"/>
              <w:snapToGrid w:val="0"/>
              <w:jc w:val="left"/>
              <w:textAlignment w:val="center"/>
              <w:rPr>
                <w:rFonts w:ascii="宋体" w:hAnsi="宋体" w:cs="宋体"/>
                <w:kern w:val="0"/>
                <w:sz w:val="24"/>
              </w:rPr>
            </w:pPr>
          </w:p>
        </w:tc>
        <w:tc>
          <w:tcPr>
            <w:tcW w:w="755" w:type="dxa"/>
            <w:noWrap/>
          </w:tcPr>
          <w:p w:rsidR="00A24E78" w:rsidRDefault="00A24E78">
            <w:pPr>
              <w:widowControl/>
              <w:adjustRightInd w:val="0"/>
              <w:snapToGrid w:val="0"/>
              <w:jc w:val="left"/>
              <w:textAlignment w:val="center"/>
              <w:rPr>
                <w:rFonts w:ascii="宋体" w:hAnsi="宋体" w:cs="宋体"/>
                <w:kern w:val="0"/>
                <w:sz w:val="24"/>
              </w:rPr>
            </w:pPr>
          </w:p>
        </w:tc>
        <w:tc>
          <w:tcPr>
            <w:tcW w:w="729" w:type="dxa"/>
            <w:noWrap/>
          </w:tcPr>
          <w:p w:rsidR="00A24E78" w:rsidRDefault="00A24E78">
            <w:pPr>
              <w:widowControl/>
              <w:adjustRightInd w:val="0"/>
              <w:snapToGrid w:val="0"/>
              <w:jc w:val="left"/>
              <w:textAlignment w:val="center"/>
              <w:rPr>
                <w:rFonts w:ascii="宋体" w:hAnsi="宋体" w:cs="宋体"/>
                <w:kern w:val="0"/>
                <w:sz w:val="24"/>
              </w:rPr>
            </w:pPr>
          </w:p>
        </w:tc>
        <w:tc>
          <w:tcPr>
            <w:tcW w:w="921" w:type="dxa"/>
            <w:noWrap/>
          </w:tcPr>
          <w:p w:rsidR="00A24E78" w:rsidRDefault="00A24E78">
            <w:pPr>
              <w:widowControl/>
              <w:adjustRightInd w:val="0"/>
              <w:snapToGrid w:val="0"/>
              <w:jc w:val="left"/>
              <w:textAlignment w:val="center"/>
              <w:rPr>
                <w:rFonts w:ascii="宋体" w:hAnsi="宋体" w:cs="宋体"/>
                <w:kern w:val="0"/>
                <w:sz w:val="24"/>
              </w:rPr>
            </w:pPr>
          </w:p>
        </w:tc>
        <w:tc>
          <w:tcPr>
            <w:tcW w:w="782" w:type="dxa"/>
            <w:noWrap/>
          </w:tcPr>
          <w:p w:rsidR="00A24E78" w:rsidRDefault="00A24E78">
            <w:pPr>
              <w:widowControl/>
              <w:adjustRightInd w:val="0"/>
              <w:snapToGrid w:val="0"/>
              <w:jc w:val="left"/>
              <w:textAlignment w:val="center"/>
              <w:rPr>
                <w:rFonts w:ascii="宋体" w:hAnsi="宋体" w:cs="宋体"/>
                <w:kern w:val="0"/>
                <w:sz w:val="24"/>
              </w:rPr>
            </w:pPr>
          </w:p>
        </w:tc>
        <w:tc>
          <w:tcPr>
            <w:tcW w:w="1343" w:type="dxa"/>
            <w:noWrap/>
          </w:tcPr>
          <w:p w:rsidR="00A24E78" w:rsidRDefault="00A24E78">
            <w:pPr>
              <w:widowControl/>
              <w:adjustRightInd w:val="0"/>
              <w:snapToGrid w:val="0"/>
              <w:jc w:val="left"/>
              <w:textAlignment w:val="center"/>
              <w:rPr>
                <w:rFonts w:ascii="宋体" w:hAnsi="宋体" w:cs="宋体"/>
                <w:kern w:val="0"/>
                <w:sz w:val="24"/>
              </w:rPr>
            </w:pPr>
          </w:p>
        </w:tc>
        <w:tc>
          <w:tcPr>
            <w:tcW w:w="1715" w:type="dxa"/>
            <w:noWrap/>
          </w:tcPr>
          <w:p w:rsidR="00A24E78" w:rsidRDefault="00A24E78">
            <w:pPr>
              <w:widowControl/>
              <w:adjustRightInd w:val="0"/>
              <w:snapToGrid w:val="0"/>
              <w:jc w:val="left"/>
              <w:textAlignment w:val="center"/>
              <w:rPr>
                <w:rFonts w:ascii="宋体" w:hAnsi="宋体" w:cs="宋体"/>
                <w:kern w:val="0"/>
                <w:sz w:val="24"/>
              </w:rPr>
            </w:pPr>
          </w:p>
        </w:tc>
      </w:tr>
      <w:tr w:rsidR="00A24E78">
        <w:trPr>
          <w:trHeight w:hRule="exact" w:val="340"/>
        </w:trPr>
        <w:tc>
          <w:tcPr>
            <w:tcW w:w="710" w:type="dxa"/>
            <w:noWrap/>
            <w:vAlign w:val="center"/>
          </w:tcPr>
          <w:p w:rsidR="00A24E78" w:rsidRDefault="00C01A0F">
            <w:pPr>
              <w:widowControl/>
              <w:adjustRightInd w:val="0"/>
              <w:snapToGrid w:val="0"/>
              <w:jc w:val="center"/>
              <w:textAlignment w:val="center"/>
              <w:rPr>
                <w:rFonts w:ascii="宋体" w:hAnsi="宋体" w:cs="宋体"/>
                <w:kern w:val="0"/>
                <w:sz w:val="24"/>
              </w:rPr>
            </w:pPr>
            <w:r>
              <w:rPr>
                <w:rFonts w:ascii="宋体" w:hAnsi="宋体" w:cs="宋体" w:hint="eastAsia"/>
                <w:kern w:val="0"/>
                <w:sz w:val="24"/>
              </w:rPr>
              <w:t>三</w:t>
            </w:r>
          </w:p>
        </w:tc>
        <w:tc>
          <w:tcPr>
            <w:tcW w:w="2273" w:type="dxa"/>
            <w:noWrap/>
            <w:vAlign w:val="center"/>
          </w:tcPr>
          <w:p w:rsidR="00A24E78" w:rsidRDefault="00C01A0F">
            <w:pPr>
              <w:widowControl/>
              <w:adjustRightInd w:val="0"/>
              <w:snapToGrid w:val="0"/>
              <w:jc w:val="center"/>
              <w:textAlignment w:val="center"/>
              <w:rPr>
                <w:rFonts w:ascii="宋体" w:hAnsi="宋体" w:cs="宋体"/>
                <w:kern w:val="0"/>
                <w:sz w:val="24"/>
              </w:rPr>
            </w:pPr>
            <w:r>
              <w:rPr>
                <w:rFonts w:ascii="宋体" w:hAnsi="宋体" w:cs="宋体" w:hint="eastAsia"/>
                <w:kern w:val="0"/>
                <w:sz w:val="24"/>
              </w:rPr>
              <w:t>预备费</w:t>
            </w:r>
          </w:p>
        </w:tc>
        <w:tc>
          <w:tcPr>
            <w:tcW w:w="792" w:type="dxa"/>
            <w:noWrap/>
          </w:tcPr>
          <w:p w:rsidR="00A24E78" w:rsidRDefault="00A24E78">
            <w:pPr>
              <w:widowControl/>
              <w:adjustRightInd w:val="0"/>
              <w:snapToGrid w:val="0"/>
              <w:jc w:val="left"/>
              <w:textAlignment w:val="center"/>
              <w:rPr>
                <w:rFonts w:ascii="宋体" w:hAnsi="宋体" w:cs="宋体"/>
                <w:kern w:val="0"/>
                <w:sz w:val="24"/>
              </w:rPr>
            </w:pPr>
          </w:p>
        </w:tc>
        <w:tc>
          <w:tcPr>
            <w:tcW w:w="795" w:type="dxa"/>
            <w:noWrap/>
          </w:tcPr>
          <w:p w:rsidR="00A24E78" w:rsidRDefault="00A24E78">
            <w:pPr>
              <w:widowControl/>
              <w:adjustRightInd w:val="0"/>
              <w:snapToGrid w:val="0"/>
              <w:jc w:val="left"/>
              <w:textAlignment w:val="center"/>
              <w:rPr>
                <w:rFonts w:ascii="宋体" w:hAnsi="宋体" w:cs="宋体"/>
                <w:kern w:val="0"/>
                <w:sz w:val="24"/>
              </w:rPr>
            </w:pPr>
          </w:p>
        </w:tc>
        <w:tc>
          <w:tcPr>
            <w:tcW w:w="701" w:type="dxa"/>
            <w:noWrap/>
          </w:tcPr>
          <w:p w:rsidR="00A24E78" w:rsidRDefault="00A24E78">
            <w:pPr>
              <w:widowControl/>
              <w:adjustRightInd w:val="0"/>
              <w:snapToGrid w:val="0"/>
              <w:jc w:val="left"/>
              <w:textAlignment w:val="center"/>
              <w:rPr>
                <w:rFonts w:ascii="宋体" w:hAnsi="宋体" w:cs="宋体"/>
                <w:kern w:val="0"/>
                <w:sz w:val="24"/>
              </w:rPr>
            </w:pPr>
          </w:p>
        </w:tc>
        <w:tc>
          <w:tcPr>
            <w:tcW w:w="899" w:type="dxa"/>
            <w:noWrap/>
          </w:tcPr>
          <w:p w:rsidR="00A24E78" w:rsidRDefault="00A24E78">
            <w:pPr>
              <w:widowControl/>
              <w:adjustRightInd w:val="0"/>
              <w:snapToGrid w:val="0"/>
              <w:jc w:val="left"/>
              <w:textAlignment w:val="center"/>
              <w:rPr>
                <w:rFonts w:ascii="宋体" w:hAnsi="宋体" w:cs="宋体"/>
                <w:kern w:val="0"/>
                <w:sz w:val="24"/>
              </w:rPr>
            </w:pPr>
          </w:p>
        </w:tc>
        <w:tc>
          <w:tcPr>
            <w:tcW w:w="740" w:type="dxa"/>
            <w:noWrap/>
          </w:tcPr>
          <w:p w:rsidR="00A24E78" w:rsidRDefault="00A24E78">
            <w:pPr>
              <w:widowControl/>
              <w:adjustRightInd w:val="0"/>
              <w:snapToGrid w:val="0"/>
              <w:jc w:val="left"/>
              <w:textAlignment w:val="center"/>
              <w:rPr>
                <w:rFonts w:ascii="宋体" w:hAnsi="宋体" w:cs="宋体"/>
                <w:kern w:val="0"/>
                <w:sz w:val="24"/>
              </w:rPr>
            </w:pPr>
          </w:p>
        </w:tc>
        <w:tc>
          <w:tcPr>
            <w:tcW w:w="742" w:type="dxa"/>
            <w:noWrap/>
          </w:tcPr>
          <w:p w:rsidR="00A24E78" w:rsidRDefault="00A24E78">
            <w:pPr>
              <w:widowControl/>
              <w:adjustRightInd w:val="0"/>
              <w:snapToGrid w:val="0"/>
              <w:jc w:val="left"/>
              <w:textAlignment w:val="center"/>
              <w:rPr>
                <w:rFonts w:ascii="宋体" w:hAnsi="宋体" w:cs="宋体"/>
                <w:kern w:val="0"/>
                <w:sz w:val="24"/>
              </w:rPr>
            </w:pPr>
          </w:p>
        </w:tc>
        <w:tc>
          <w:tcPr>
            <w:tcW w:w="755" w:type="dxa"/>
            <w:noWrap/>
          </w:tcPr>
          <w:p w:rsidR="00A24E78" w:rsidRDefault="00A24E78">
            <w:pPr>
              <w:widowControl/>
              <w:adjustRightInd w:val="0"/>
              <w:snapToGrid w:val="0"/>
              <w:jc w:val="left"/>
              <w:textAlignment w:val="center"/>
              <w:rPr>
                <w:rFonts w:ascii="宋体" w:hAnsi="宋体" w:cs="宋体"/>
                <w:kern w:val="0"/>
                <w:sz w:val="24"/>
              </w:rPr>
            </w:pPr>
          </w:p>
        </w:tc>
        <w:tc>
          <w:tcPr>
            <w:tcW w:w="729" w:type="dxa"/>
            <w:noWrap/>
          </w:tcPr>
          <w:p w:rsidR="00A24E78" w:rsidRDefault="00A24E78">
            <w:pPr>
              <w:widowControl/>
              <w:adjustRightInd w:val="0"/>
              <w:snapToGrid w:val="0"/>
              <w:jc w:val="left"/>
              <w:textAlignment w:val="center"/>
              <w:rPr>
                <w:rFonts w:ascii="宋体" w:hAnsi="宋体" w:cs="宋体"/>
                <w:kern w:val="0"/>
                <w:sz w:val="24"/>
              </w:rPr>
            </w:pPr>
          </w:p>
        </w:tc>
        <w:tc>
          <w:tcPr>
            <w:tcW w:w="921" w:type="dxa"/>
            <w:noWrap/>
          </w:tcPr>
          <w:p w:rsidR="00A24E78" w:rsidRDefault="00A24E78">
            <w:pPr>
              <w:widowControl/>
              <w:adjustRightInd w:val="0"/>
              <w:snapToGrid w:val="0"/>
              <w:jc w:val="left"/>
              <w:textAlignment w:val="center"/>
              <w:rPr>
                <w:rFonts w:ascii="宋体" w:hAnsi="宋体" w:cs="宋体"/>
                <w:kern w:val="0"/>
                <w:sz w:val="24"/>
              </w:rPr>
            </w:pPr>
          </w:p>
        </w:tc>
        <w:tc>
          <w:tcPr>
            <w:tcW w:w="782" w:type="dxa"/>
            <w:noWrap/>
          </w:tcPr>
          <w:p w:rsidR="00A24E78" w:rsidRDefault="00A24E78">
            <w:pPr>
              <w:widowControl/>
              <w:adjustRightInd w:val="0"/>
              <w:snapToGrid w:val="0"/>
              <w:jc w:val="left"/>
              <w:textAlignment w:val="center"/>
              <w:rPr>
                <w:rFonts w:ascii="宋体" w:hAnsi="宋体" w:cs="宋体"/>
                <w:kern w:val="0"/>
                <w:sz w:val="24"/>
              </w:rPr>
            </w:pPr>
          </w:p>
        </w:tc>
        <w:tc>
          <w:tcPr>
            <w:tcW w:w="1343" w:type="dxa"/>
            <w:noWrap/>
          </w:tcPr>
          <w:p w:rsidR="00A24E78" w:rsidRDefault="00A24E78">
            <w:pPr>
              <w:widowControl/>
              <w:adjustRightInd w:val="0"/>
              <w:snapToGrid w:val="0"/>
              <w:jc w:val="left"/>
              <w:textAlignment w:val="center"/>
              <w:rPr>
                <w:rFonts w:ascii="宋体" w:hAnsi="宋体" w:cs="宋体"/>
                <w:kern w:val="0"/>
                <w:sz w:val="24"/>
              </w:rPr>
            </w:pPr>
          </w:p>
        </w:tc>
        <w:tc>
          <w:tcPr>
            <w:tcW w:w="1715" w:type="dxa"/>
            <w:noWrap/>
          </w:tcPr>
          <w:p w:rsidR="00A24E78" w:rsidRDefault="00A24E78">
            <w:pPr>
              <w:widowControl/>
              <w:adjustRightInd w:val="0"/>
              <w:snapToGrid w:val="0"/>
              <w:jc w:val="left"/>
              <w:textAlignment w:val="center"/>
              <w:rPr>
                <w:rFonts w:ascii="宋体" w:hAnsi="宋体" w:cs="宋体"/>
                <w:kern w:val="0"/>
                <w:sz w:val="24"/>
              </w:rPr>
            </w:pPr>
          </w:p>
        </w:tc>
      </w:tr>
      <w:tr w:rsidR="00A24E78">
        <w:trPr>
          <w:trHeight w:hRule="exact" w:val="340"/>
        </w:trPr>
        <w:tc>
          <w:tcPr>
            <w:tcW w:w="710" w:type="dxa"/>
            <w:noWrap/>
            <w:vAlign w:val="center"/>
          </w:tcPr>
          <w:p w:rsidR="00A24E78" w:rsidRDefault="00C01A0F">
            <w:pPr>
              <w:widowControl/>
              <w:adjustRightInd w:val="0"/>
              <w:snapToGrid w:val="0"/>
              <w:jc w:val="center"/>
              <w:textAlignment w:val="center"/>
              <w:rPr>
                <w:rFonts w:ascii="宋体" w:hAnsi="宋体" w:cs="宋体"/>
                <w:kern w:val="0"/>
                <w:sz w:val="24"/>
              </w:rPr>
            </w:pPr>
            <w:r>
              <w:rPr>
                <w:rFonts w:ascii="宋体" w:hAnsi="宋体" w:cs="宋体" w:hint="eastAsia"/>
                <w:kern w:val="0"/>
                <w:sz w:val="24"/>
              </w:rPr>
              <w:t>四</w:t>
            </w:r>
          </w:p>
        </w:tc>
        <w:tc>
          <w:tcPr>
            <w:tcW w:w="2273" w:type="dxa"/>
            <w:noWrap/>
            <w:vAlign w:val="center"/>
          </w:tcPr>
          <w:p w:rsidR="00A24E78" w:rsidRDefault="00C01A0F">
            <w:pPr>
              <w:widowControl/>
              <w:adjustRightInd w:val="0"/>
              <w:snapToGrid w:val="0"/>
              <w:jc w:val="center"/>
              <w:textAlignment w:val="center"/>
              <w:rPr>
                <w:rFonts w:ascii="宋体" w:hAnsi="宋体" w:cs="宋体"/>
                <w:kern w:val="0"/>
                <w:sz w:val="24"/>
              </w:rPr>
            </w:pPr>
            <w:r>
              <w:rPr>
                <w:rFonts w:ascii="宋体" w:hAnsi="宋体" w:cs="宋体" w:hint="eastAsia"/>
                <w:kern w:val="0"/>
                <w:sz w:val="24"/>
              </w:rPr>
              <w:t>专项费用</w:t>
            </w:r>
          </w:p>
        </w:tc>
        <w:tc>
          <w:tcPr>
            <w:tcW w:w="792" w:type="dxa"/>
            <w:noWrap/>
          </w:tcPr>
          <w:p w:rsidR="00A24E78" w:rsidRDefault="00A24E78">
            <w:pPr>
              <w:widowControl/>
              <w:adjustRightInd w:val="0"/>
              <w:snapToGrid w:val="0"/>
              <w:jc w:val="left"/>
              <w:textAlignment w:val="center"/>
              <w:rPr>
                <w:rFonts w:ascii="宋体" w:hAnsi="宋体" w:cs="宋体"/>
                <w:kern w:val="0"/>
                <w:sz w:val="24"/>
              </w:rPr>
            </w:pPr>
          </w:p>
        </w:tc>
        <w:tc>
          <w:tcPr>
            <w:tcW w:w="795" w:type="dxa"/>
            <w:noWrap/>
          </w:tcPr>
          <w:p w:rsidR="00A24E78" w:rsidRDefault="00A24E78">
            <w:pPr>
              <w:widowControl/>
              <w:adjustRightInd w:val="0"/>
              <w:snapToGrid w:val="0"/>
              <w:jc w:val="left"/>
              <w:textAlignment w:val="center"/>
              <w:rPr>
                <w:rFonts w:ascii="宋体" w:hAnsi="宋体" w:cs="宋体"/>
                <w:kern w:val="0"/>
                <w:sz w:val="24"/>
              </w:rPr>
            </w:pPr>
          </w:p>
        </w:tc>
        <w:tc>
          <w:tcPr>
            <w:tcW w:w="701" w:type="dxa"/>
            <w:noWrap/>
          </w:tcPr>
          <w:p w:rsidR="00A24E78" w:rsidRDefault="00A24E78">
            <w:pPr>
              <w:widowControl/>
              <w:adjustRightInd w:val="0"/>
              <w:snapToGrid w:val="0"/>
              <w:jc w:val="left"/>
              <w:textAlignment w:val="center"/>
              <w:rPr>
                <w:rFonts w:ascii="宋体" w:hAnsi="宋体" w:cs="宋体"/>
                <w:kern w:val="0"/>
                <w:sz w:val="24"/>
              </w:rPr>
            </w:pPr>
          </w:p>
        </w:tc>
        <w:tc>
          <w:tcPr>
            <w:tcW w:w="899" w:type="dxa"/>
            <w:noWrap/>
          </w:tcPr>
          <w:p w:rsidR="00A24E78" w:rsidRDefault="00A24E78">
            <w:pPr>
              <w:widowControl/>
              <w:adjustRightInd w:val="0"/>
              <w:snapToGrid w:val="0"/>
              <w:jc w:val="left"/>
              <w:textAlignment w:val="center"/>
              <w:rPr>
                <w:rFonts w:ascii="宋体" w:hAnsi="宋体" w:cs="宋体"/>
                <w:kern w:val="0"/>
                <w:sz w:val="24"/>
              </w:rPr>
            </w:pPr>
          </w:p>
        </w:tc>
        <w:tc>
          <w:tcPr>
            <w:tcW w:w="740" w:type="dxa"/>
            <w:noWrap/>
          </w:tcPr>
          <w:p w:rsidR="00A24E78" w:rsidRDefault="00A24E78">
            <w:pPr>
              <w:widowControl/>
              <w:adjustRightInd w:val="0"/>
              <w:snapToGrid w:val="0"/>
              <w:jc w:val="left"/>
              <w:textAlignment w:val="center"/>
              <w:rPr>
                <w:rFonts w:ascii="宋体" w:hAnsi="宋体" w:cs="宋体"/>
                <w:kern w:val="0"/>
                <w:sz w:val="24"/>
              </w:rPr>
            </w:pPr>
          </w:p>
        </w:tc>
        <w:tc>
          <w:tcPr>
            <w:tcW w:w="742" w:type="dxa"/>
            <w:noWrap/>
          </w:tcPr>
          <w:p w:rsidR="00A24E78" w:rsidRDefault="00A24E78">
            <w:pPr>
              <w:widowControl/>
              <w:adjustRightInd w:val="0"/>
              <w:snapToGrid w:val="0"/>
              <w:jc w:val="left"/>
              <w:textAlignment w:val="center"/>
              <w:rPr>
                <w:rFonts w:ascii="宋体" w:hAnsi="宋体" w:cs="宋体"/>
                <w:kern w:val="0"/>
                <w:sz w:val="24"/>
              </w:rPr>
            </w:pPr>
          </w:p>
        </w:tc>
        <w:tc>
          <w:tcPr>
            <w:tcW w:w="755" w:type="dxa"/>
            <w:noWrap/>
          </w:tcPr>
          <w:p w:rsidR="00A24E78" w:rsidRDefault="00A24E78">
            <w:pPr>
              <w:widowControl/>
              <w:adjustRightInd w:val="0"/>
              <w:snapToGrid w:val="0"/>
              <w:jc w:val="left"/>
              <w:textAlignment w:val="center"/>
              <w:rPr>
                <w:rFonts w:ascii="宋体" w:hAnsi="宋体" w:cs="宋体"/>
                <w:kern w:val="0"/>
                <w:sz w:val="24"/>
              </w:rPr>
            </w:pPr>
          </w:p>
        </w:tc>
        <w:tc>
          <w:tcPr>
            <w:tcW w:w="729" w:type="dxa"/>
            <w:noWrap/>
          </w:tcPr>
          <w:p w:rsidR="00A24E78" w:rsidRDefault="00A24E78">
            <w:pPr>
              <w:widowControl/>
              <w:adjustRightInd w:val="0"/>
              <w:snapToGrid w:val="0"/>
              <w:jc w:val="left"/>
              <w:textAlignment w:val="center"/>
              <w:rPr>
                <w:rFonts w:ascii="宋体" w:hAnsi="宋体" w:cs="宋体"/>
                <w:kern w:val="0"/>
                <w:sz w:val="24"/>
              </w:rPr>
            </w:pPr>
          </w:p>
        </w:tc>
        <w:tc>
          <w:tcPr>
            <w:tcW w:w="921" w:type="dxa"/>
            <w:noWrap/>
          </w:tcPr>
          <w:p w:rsidR="00A24E78" w:rsidRDefault="00A24E78">
            <w:pPr>
              <w:widowControl/>
              <w:adjustRightInd w:val="0"/>
              <w:snapToGrid w:val="0"/>
              <w:jc w:val="left"/>
              <w:textAlignment w:val="center"/>
              <w:rPr>
                <w:rFonts w:ascii="宋体" w:hAnsi="宋体" w:cs="宋体"/>
                <w:kern w:val="0"/>
                <w:sz w:val="24"/>
              </w:rPr>
            </w:pPr>
          </w:p>
        </w:tc>
        <w:tc>
          <w:tcPr>
            <w:tcW w:w="782" w:type="dxa"/>
            <w:noWrap/>
          </w:tcPr>
          <w:p w:rsidR="00A24E78" w:rsidRDefault="00A24E78">
            <w:pPr>
              <w:widowControl/>
              <w:adjustRightInd w:val="0"/>
              <w:snapToGrid w:val="0"/>
              <w:jc w:val="left"/>
              <w:textAlignment w:val="center"/>
              <w:rPr>
                <w:rFonts w:ascii="宋体" w:hAnsi="宋体" w:cs="宋体"/>
                <w:kern w:val="0"/>
                <w:sz w:val="24"/>
              </w:rPr>
            </w:pPr>
          </w:p>
        </w:tc>
        <w:tc>
          <w:tcPr>
            <w:tcW w:w="1343" w:type="dxa"/>
            <w:noWrap/>
          </w:tcPr>
          <w:p w:rsidR="00A24E78" w:rsidRDefault="00A24E78">
            <w:pPr>
              <w:widowControl/>
              <w:adjustRightInd w:val="0"/>
              <w:snapToGrid w:val="0"/>
              <w:jc w:val="left"/>
              <w:textAlignment w:val="center"/>
              <w:rPr>
                <w:rFonts w:ascii="宋体" w:hAnsi="宋体" w:cs="宋体"/>
                <w:kern w:val="0"/>
                <w:sz w:val="24"/>
              </w:rPr>
            </w:pPr>
          </w:p>
        </w:tc>
        <w:tc>
          <w:tcPr>
            <w:tcW w:w="1715" w:type="dxa"/>
            <w:noWrap/>
          </w:tcPr>
          <w:p w:rsidR="00A24E78" w:rsidRDefault="00A24E78">
            <w:pPr>
              <w:widowControl/>
              <w:adjustRightInd w:val="0"/>
              <w:snapToGrid w:val="0"/>
              <w:jc w:val="left"/>
              <w:textAlignment w:val="center"/>
              <w:rPr>
                <w:rFonts w:ascii="宋体" w:hAnsi="宋体" w:cs="宋体"/>
                <w:kern w:val="0"/>
                <w:sz w:val="24"/>
              </w:rPr>
            </w:pPr>
          </w:p>
        </w:tc>
      </w:tr>
      <w:tr w:rsidR="00A24E78">
        <w:trPr>
          <w:trHeight w:hRule="exact" w:val="340"/>
        </w:trPr>
        <w:tc>
          <w:tcPr>
            <w:tcW w:w="710" w:type="dxa"/>
            <w:noWrap/>
            <w:vAlign w:val="center"/>
          </w:tcPr>
          <w:p w:rsidR="00A24E78" w:rsidRDefault="00C01A0F">
            <w:pPr>
              <w:widowControl/>
              <w:adjustRightInd w:val="0"/>
              <w:snapToGrid w:val="0"/>
              <w:jc w:val="center"/>
              <w:textAlignment w:val="center"/>
              <w:rPr>
                <w:rFonts w:ascii="宋体" w:hAnsi="宋体" w:cs="宋体"/>
                <w:kern w:val="0"/>
                <w:sz w:val="24"/>
              </w:rPr>
            </w:pPr>
            <w:r>
              <w:rPr>
                <w:rFonts w:ascii="宋体" w:hAnsi="宋体" w:cs="宋体" w:hint="eastAsia"/>
                <w:kern w:val="0"/>
                <w:sz w:val="24"/>
              </w:rPr>
              <w:t>1</w:t>
            </w:r>
          </w:p>
        </w:tc>
        <w:tc>
          <w:tcPr>
            <w:tcW w:w="2273" w:type="dxa"/>
            <w:noWrap/>
            <w:vAlign w:val="center"/>
          </w:tcPr>
          <w:p w:rsidR="00A24E78" w:rsidRDefault="00C01A0F">
            <w:pPr>
              <w:widowControl/>
              <w:adjustRightInd w:val="0"/>
              <w:snapToGrid w:val="0"/>
              <w:jc w:val="center"/>
              <w:textAlignment w:val="center"/>
              <w:rPr>
                <w:rFonts w:ascii="宋体" w:hAnsi="宋体" w:cs="宋体"/>
                <w:kern w:val="0"/>
                <w:sz w:val="24"/>
              </w:rPr>
            </w:pPr>
            <w:r>
              <w:rPr>
                <w:rFonts w:ascii="宋体" w:hAnsi="宋体" w:cs="宋体" w:hint="eastAsia"/>
                <w:kern w:val="0"/>
                <w:sz w:val="24"/>
              </w:rPr>
              <w:t>建设期融资费用</w:t>
            </w:r>
          </w:p>
        </w:tc>
        <w:tc>
          <w:tcPr>
            <w:tcW w:w="792" w:type="dxa"/>
            <w:noWrap/>
          </w:tcPr>
          <w:p w:rsidR="00A24E78" w:rsidRDefault="00A24E78">
            <w:pPr>
              <w:widowControl/>
              <w:adjustRightInd w:val="0"/>
              <w:snapToGrid w:val="0"/>
              <w:jc w:val="left"/>
              <w:textAlignment w:val="center"/>
              <w:rPr>
                <w:rFonts w:ascii="宋体" w:hAnsi="宋体" w:cs="宋体"/>
                <w:kern w:val="0"/>
                <w:sz w:val="24"/>
              </w:rPr>
            </w:pPr>
          </w:p>
        </w:tc>
        <w:tc>
          <w:tcPr>
            <w:tcW w:w="795" w:type="dxa"/>
            <w:noWrap/>
          </w:tcPr>
          <w:p w:rsidR="00A24E78" w:rsidRDefault="00A24E78">
            <w:pPr>
              <w:widowControl/>
              <w:adjustRightInd w:val="0"/>
              <w:snapToGrid w:val="0"/>
              <w:jc w:val="left"/>
              <w:textAlignment w:val="center"/>
              <w:rPr>
                <w:rFonts w:ascii="宋体" w:hAnsi="宋体" w:cs="宋体"/>
                <w:kern w:val="0"/>
                <w:sz w:val="24"/>
              </w:rPr>
            </w:pPr>
          </w:p>
        </w:tc>
        <w:tc>
          <w:tcPr>
            <w:tcW w:w="701" w:type="dxa"/>
            <w:noWrap/>
          </w:tcPr>
          <w:p w:rsidR="00A24E78" w:rsidRDefault="00A24E78">
            <w:pPr>
              <w:widowControl/>
              <w:adjustRightInd w:val="0"/>
              <w:snapToGrid w:val="0"/>
              <w:jc w:val="left"/>
              <w:textAlignment w:val="center"/>
              <w:rPr>
                <w:rFonts w:ascii="宋体" w:hAnsi="宋体" w:cs="宋体"/>
                <w:kern w:val="0"/>
                <w:sz w:val="24"/>
              </w:rPr>
            </w:pPr>
          </w:p>
        </w:tc>
        <w:tc>
          <w:tcPr>
            <w:tcW w:w="899" w:type="dxa"/>
            <w:noWrap/>
          </w:tcPr>
          <w:p w:rsidR="00A24E78" w:rsidRDefault="00A24E78">
            <w:pPr>
              <w:widowControl/>
              <w:adjustRightInd w:val="0"/>
              <w:snapToGrid w:val="0"/>
              <w:jc w:val="left"/>
              <w:textAlignment w:val="center"/>
              <w:rPr>
                <w:rFonts w:ascii="宋体" w:hAnsi="宋体" w:cs="宋体"/>
                <w:kern w:val="0"/>
                <w:sz w:val="24"/>
              </w:rPr>
            </w:pPr>
          </w:p>
        </w:tc>
        <w:tc>
          <w:tcPr>
            <w:tcW w:w="740" w:type="dxa"/>
            <w:noWrap/>
          </w:tcPr>
          <w:p w:rsidR="00A24E78" w:rsidRDefault="00A24E78">
            <w:pPr>
              <w:widowControl/>
              <w:adjustRightInd w:val="0"/>
              <w:snapToGrid w:val="0"/>
              <w:jc w:val="left"/>
              <w:textAlignment w:val="center"/>
              <w:rPr>
                <w:rFonts w:ascii="宋体" w:hAnsi="宋体" w:cs="宋体"/>
                <w:kern w:val="0"/>
                <w:sz w:val="24"/>
              </w:rPr>
            </w:pPr>
          </w:p>
        </w:tc>
        <w:tc>
          <w:tcPr>
            <w:tcW w:w="742" w:type="dxa"/>
            <w:noWrap/>
          </w:tcPr>
          <w:p w:rsidR="00A24E78" w:rsidRDefault="00A24E78">
            <w:pPr>
              <w:widowControl/>
              <w:adjustRightInd w:val="0"/>
              <w:snapToGrid w:val="0"/>
              <w:jc w:val="left"/>
              <w:textAlignment w:val="center"/>
              <w:rPr>
                <w:rFonts w:ascii="宋体" w:hAnsi="宋体" w:cs="宋体"/>
                <w:kern w:val="0"/>
                <w:sz w:val="24"/>
              </w:rPr>
            </w:pPr>
          </w:p>
        </w:tc>
        <w:tc>
          <w:tcPr>
            <w:tcW w:w="755" w:type="dxa"/>
            <w:noWrap/>
          </w:tcPr>
          <w:p w:rsidR="00A24E78" w:rsidRDefault="00A24E78">
            <w:pPr>
              <w:widowControl/>
              <w:adjustRightInd w:val="0"/>
              <w:snapToGrid w:val="0"/>
              <w:jc w:val="left"/>
              <w:textAlignment w:val="center"/>
              <w:rPr>
                <w:rFonts w:ascii="宋体" w:hAnsi="宋体" w:cs="宋体"/>
                <w:kern w:val="0"/>
                <w:sz w:val="24"/>
              </w:rPr>
            </w:pPr>
          </w:p>
        </w:tc>
        <w:tc>
          <w:tcPr>
            <w:tcW w:w="729" w:type="dxa"/>
            <w:noWrap/>
          </w:tcPr>
          <w:p w:rsidR="00A24E78" w:rsidRDefault="00A24E78">
            <w:pPr>
              <w:widowControl/>
              <w:adjustRightInd w:val="0"/>
              <w:snapToGrid w:val="0"/>
              <w:jc w:val="left"/>
              <w:textAlignment w:val="center"/>
              <w:rPr>
                <w:rFonts w:ascii="宋体" w:hAnsi="宋体" w:cs="宋体"/>
                <w:kern w:val="0"/>
                <w:sz w:val="24"/>
              </w:rPr>
            </w:pPr>
          </w:p>
        </w:tc>
        <w:tc>
          <w:tcPr>
            <w:tcW w:w="921" w:type="dxa"/>
            <w:noWrap/>
          </w:tcPr>
          <w:p w:rsidR="00A24E78" w:rsidRDefault="00A24E78">
            <w:pPr>
              <w:widowControl/>
              <w:adjustRightInd w:val="0"/>
              <w:snapToGrid w:val="0"/>
              <w:jc w:val="left"/>
              <w:textAlignment w:val="center"/>
              <w:rPr>
                <w:rFonts w:ascii="宋体" w:hAnsi="宋体" w:cs="宋体"/>
                <w:kern w:val="0"/>
                <w:sz w:val="24"/>
              </w:rPr>
            </w:pPr>
          </w:p>
        </w:tc>
        <w:tc>
          <w:tcPr>
            <w:tcW w:w="782" w:type="dxa"/>
            <w:noWrap/>
          </w:tcPr>
          <w:p w:rsidR="00A24E78" w:rsidRDefault="00A24E78">
            <w:pPr>
              <w:widowControl/>
              <w:adjustRightInd w:val="0"/>
              <w:snapToGrid w:val="0"/>
              <w:jc w:val="left"/>
              <w:textAlignment w:val="center"/>
              <w:rPr>
                <w:rFonts w:ascii="宋体" w:hAnsi="宋体" w:cs="宋体"/>
                <w:kern w:val="0"/>
                <w:sz w:val="24"/>
              </w:rPr>
            </w:pPr>
          </w:p>
        </w:tc>
        <w:tc>
          <w:tcPr>
            <w:tcW w:w="1343" w:type="dxa"/>
            <w:noWrap/>
          </w:tcPr>
          <w:p w:rsidR="00A24E78" w:rsidRDefault="00A24E78">
            <w:pPr>
              <w:widowControl/>
              <w:adjustRightInd w:val="0"/>
              <w:snapToGrid w:val="0"/>
              <w:jc w:val="left"/>
              <w:textAlignment w:val="center"/>
              <w:rPr>
                <w:rFonts w:ascii="宋体" w:hAnsi="宋体" w:cs="宋体"/>
                <w:kern w:val="0"/>
                <w:sz w:val="24"/>
              </w:rPr>
            </w:pPr>
          </w:p>
        </w:tc>
        <w:tc>
          <w:tcPr>
            <w:tcW w:w="1715" w:type="dxa"/>
            <w:noWrap/>
          </w:tcPr>
          <w:p w:rsidR="00A24E78" w:rsidRDefault="00A24E78">
            <w:pPr>
              <w:widowControl/>
              <w:adjustRightInd w:val="0"/>
              <w:snapToGrid w:val="0"/>
              <w:jc w:val="left"/>
              <w:textAlignment w:val="center"/>
              <w:rPr>
                <w:rFonts w:ascii="宋体" w:hAnsi="宋体" w:cs="宋体"/>
                <w:kern w:val="0"/>
                <w:sz w:val="24"/>
              </w:rPr>
            </w:pPr>
          </w:p>
        </w:tc>
      </w:tr>
      <w:tr w:rsidR="00A24E78">
        <w:trPr>
          <w:trHeight w:hRule="exact" w:val="340"/>
        </w:trPr>
        <w:tc>
          <w:tcPr>
            <w:tcW w:w="710" w:type="dxa"/>
            <w:noWrap/>
            <w:vAlign w:val="center"/>
          </w:tcPr>
          <w:p w:rsidR="00A24E78" w:rsidRDefault="00C01A0F">
            <w:pPr>
              <w:widowControl/>
              <w:adjustRightInd w:val="0"/>
              <w:snapToGrid w:val="0"/>
              <w:jc w:val="center"/>
              <w:textAlignment w:val="center"/>
              <w:rPr>
                <w:rFonts w:ascii="宋体" w:hAnsi="宋体" w:cs="宋体"/>
                <w:kern w:val="0"/>
                <w:sz w:val="24"/>
              </w:rPr>
            </w:pPr>
            <w:r>
              <w:rPr>
                <w:rFonts w:ascii="宋体" w:hAnsi="宋体" w:cs="宋体" w:hint="eastAsia"/>
                <w:kern w:val="0"/>
                <w:sz w:val="24"/>
              </w:rPr>
              <w:t>2</w:t>
            </w:r>
          </w:p>
        </w:tc>
        <w:tc>
          <w:tcPr>
            <w:tcW w:w="2273" w:type="dxa"/>
            <w:noWrap/>
            <w:vAlign w:val="center"/>
          </w:tcPr>
          <w:p w:rsidR="00A24E78" w:rsidRDefault="00C01A0F">
            <w:pPr>
              <w:widowControl/>
              <w:adjustRightInd w:val="0"/>
              <w:snapToGrid w:val="0"/>
              <w:jc w:val="center"/>
              <w:textAlignment w:val="center"/>
              <w:rPr>
                <w:rFonts w:ascii="宋体" w:hAnsi="宋体" w:cs="宋体"/>
                <w:kern w:val="0"/>
                <w:sz w:val="24"/>
              </w:rPr>
            </w:pPr>
            <w:r>
              <w:rPr>
                <w:rFonts w:ascii="宋体" w:hAnsi="宋体" w:cs="宋体" w:hint="eastAsia"/>
                <w:kern w:val="0"/>
                <w:sz w:val="24"/>
              </w:rPr>
              <w:t>铺底流动资金</w:t>
            </w:r>
          </w:p>
        </w:tc>
        <w:tc>
          <w:tcPr>
            <w:tcW w:w="792" w:type="dxa"/>
            <w:noWrap/>
          </w:tcPr>
          <w:p w:rsidR="00A24E78" w:rsidRDefault="00A24E78">
            <w:pPr>
              <w:widowControl/>
              <w:adjustRightInd w:val="0"/>
              <w:snapToGrid w:val="0"/>
              <w:jc w:val="left"/>
              <w:textAlignment w:val="center"/>
              <w:rPr>
                <w:rFonts w:ascii="宋体" w:hAnsi="宋体" w:cs="宋体"/>
                <w:kern w:val="0"/>
                <w:sz w:val="24"/>
              </w:rPr>
            </w:pPr>
          </w:p>
        </w:tc>
        <w:tc>
          <w:tcPr>
            <w:tcW w:w="795" w:type="dxa"/>
            <w:noWrap/>
          </w:tcPr>
          <w:p w:rsidR="00A24E78" w:rsidRDefault="00A24E78">
            <w:pPr>
              <w:widowControl/>
              <w:adjustRightInd w:val="0"/>
              <w:snapToGrid w:val="0"/>
              <w:jc w:val="left"/>
              <w:textAlignment w:val="center"/>
              <w:rPr>
                <w:rFonts w:ascii="宋体" w:hAnsi="宋体" w:cs="宋体"/>
                <w:kern w:val="0"/>
                <w:sz w:val="24"/>
              </w:rPr>
            </w:pPr>
          </w:p>
        </w:tc>
        <w:tc>
          <w:tcPr>
            <w:tcW w:w="701" w:type="dxa"/>
            <w:noWrap/>
          </w:tcPr>
          <w:p w:rsidR="00A24E78" w:rsidRDefault="00A24E78">
            <w:pPr>
              <w:widowControl/>
              <w:adjustRightInd w:val="0"/>
              <w:snapToGrid w:val="0"/>
              <w:jc w:val="left"/>
              <w:textAlignment w:val="center"/>
              <w:rPr>
                <w:rFonts w:ascii="宋体" w:hAnsi="宋体" w:cs="宋体"/>
                <w:kern w:val="0"/>
                <w:sz w:val="24"/>
              </w:rPr>
            </w:pPr>
          </w:p>
        </w:tc>
        <w:tc>
          <w:tcPr>
            <w:tcW w:w="899" w:type="dxa"/>
            <w:noWrap/>
          </w:tcPr>
          <w:p w:rsidR="00A24E78" w:rsidRDefault="00A24E78">
            <w:pPr>
              <w:widowControl/>
              <w:adjustRightInd w:val="0"/>
              <w:snapToGrid w:val="0"/>
              <w:jc w:val="left"/>
              <w:textAlignment w:val="center"/>
              <w:rPr>
                <w:rFonts w:ascii="宋体" w:hAnsi="宋体" w:cs="宋体"/>
                <w:kern w:val="0"/>
                <w:sz w:val="24"/>
              </w:rPr>
            </w:pPr>
          </w:p>
        </w:tc>
        <w:tc>
          <w:tcPr>
            <w:tcW w:w="740" w:type="dxa"/>
            <w:noWrap/>
          </w:tcPr>
          <w:p w:rsidR="00A24E78" w:rsidRDefault="00A24E78">
            <w:pPr>
              <w:widowControl/>
              <w:adjustRightInd w:val="0"/>
              <w:snapToGrid w:val="0"/>
              <w:jc w:val="left"/>
              <w:textAlignment w:val="center"/>
              <w:rPr>
                <w:rFonts w:ascii="宋体" w:hAnsi="宋体" w:cs="宋体"/>
                <w:kern w:val="0"/>
                <w:sz w:val="24"/>
              </w:rPr>
            </w:pPr>
          </w:p>
        </w:tc>
        <w:tc>
          <w:tcPr>
            <w:tcW w:w="742" w:type="dxa"/>
            <w:noWrap/>
          </w:tcPr>
          <w:p w:rsidR="00A24E78" w:rsidRDefault="00A24E78">
            <w:pPr>
              <w:widowControl/>
              <w:adjustRightInd w:val="0"/>
              <w:snapToGrid w:val="0"/>
              <w:jc w:val="left"/>
              <w:textAlignment w:val="center"/>
              <w:rPr>
                <w:rFonts w:ascii="宋体" w:hAnsi="宋体" w:cs="宋体"/>
                <w:kern w:val="0"/>
                <w:sz w:val="24"/>
              </w:rPr>
            </w:pPr>
          </w:p>
        </w:tc>
        <w:tc>
          <w:tcPr>
            <w:tcW w:w="755" w:type="dxa"/>
            <w:noWrap/>
          </w:tcPr>
          <w:p w:rsidR="00A24E78" w:rsidRDefault="00A24E78">
            <w:pPr>
              <w:widowControl/>
              <w:adjustRightInd w:val="0"/>
              <w:snapToGrid w:val="0"/>
              <w:jc w:val="left"/>
              <w:textAlignment w:val="center"/>
              <w:rPr>
                <w:rFonts w:ascii="宋体" w:hAnsi="宋体" w:cs="宋体"/>
                <w:kern w:val="0"/>
                <w:sz w:val="24"/>
              </w:rPr>
            </w:pPr>
          </w:p>
        </w:tc>
        <w:tc>
          <w:tcPr>
            <w:tcW w:w="729" w:type="dxa"/>
            <w:noWrap/>
          </w:tcPr>
          <w:p w:rsidR="00A24E78" w:rsidRDefault="00A24E78">
            <w:pPr>
              <w:widowControl/>
              <w:adjustRightInd w:val="0"/>
              <w:snapToGrid w:val="0"/>
              <w:jc w:val="left"/>
              <w:textAlignment w:val="center"/>
              <w:rPr>
                <w:rFonts w:ascii="宋体" w:hAnsi="宋体" w:cs="宋体"/>
                <w:kern w:val="0"/>
                <w:sz w:val="24"/>
              </w:rPr>
            </w:pPr>
          </w:p>
        </w:tc>
        <w:tc>
          <w:tcPr>
            <w:tcW w:w="921" w:type="dxa"/>
            <w:noWrap/>
          </w:tcPr>
          <w:p w:rsidR="00A24E78" w:rsidRDefault="00A24E78">
            <w:pPr>
              <w:widowControl/>
              <w:adjustRightInd w:val="0"/>
              <w:snapToGrid w:val="0"/>
              <w:jc w:val="left"/>
              <w:textAlignment w:val="center"/>
              <w:rPr>
                <w:rFonts w:ascii="宋体" w:hAnsi="宋体" w:cs="宋体"/>
                <w:kern w:val="0"/>
                <w:sz w:val="24"/>
              </w:rPr>
            </w:pPr>
          </w:p>
        </w:tc>
        <w:tc>
          <w:tcPr>
            <w:tcW w:w="782" w:type="dxa"/>
            <w:noWrap/>
          </w:tcPr>
          <w:p w:rsidR="00A24E78" w:rsidRDefault="00A24E78">
            <w:pPr>
              <w:widowControl/>
              <w:adjustRightInd w:val="0"/>
              <w:snapToGrid w:val="0"/>
              <w:jc w:val="left"/>
              <w:textAlignment w:val="center"/>
              <w:rPr>
                <w:rFonts w:ascii="宋体" w:hAnsi="宋体" w:cs="宋体"/>
                <w:kern w:val="0"/>
                <w:sz w:val="24"/>
              </w:rPr>
            </w:pPr>
          </w:p>
        </w:tc>
        <w:tc>
          <w:tcPr>
            <w:tcW w:w="1343" w:type="dxa"/>
            <w:noWrap/>
          </w:tcPr>
          <w:p w:rsidR="00A24E78" w:rsidRDefault="00A24E78">
            <w:pPr>
              <w:widowControl/>
              <w:adjustRightInd w:val="0"/>
              <w:snapToGrid w:val="0"/>
              <w:jc w:val="left"/>
              <w:textAlignment w:val="center"/>
              <w:rPr>
                <w:rFonts w:ascii="宋体" w:hAnsi="宋体" w:cs="宋体"/>
                <w:kern w:val="0"/>
                <w:sz w:val="24"/>
              </w:rPr>
            </w:pPr>
          </w:p>
        </w:tc>
        <w:tc>
          <w:tcPr>
            <w:tcW w:w="1715" w:type="dxa"/>
            <w:noWrap/>
          </w:tcPr>
          <w:p w:rsidR="00A24E78" w:rsidRDefault="00A24E78">
            <w:pPr>
              <w:widowControl/>
              <w:adjustRightInd w:val="0"/>
              <w:snapToGrid w:val="0"/>
              <w:jc w:val="left"/>
              <w:textAlignment w:val="center"/>
              <w:rPr>
                <w:rFonts w:ascii="宋体" w:hAnsi="宋体" w:cs="宋体"/>
                <w:kern w:val="0"/>
                <w:sz w:val="24"/>
              </w:rPr>
            </w:pPr>
          </w:p>
        </w:tc>
      </w:tr>
      <w:tr w:rsidR="00A24E78">
        <w:trPr>
          <w:trHeight w:hRule="exact" w:val="340"/>
        </w:trPr>
        <w:tc>
          <w:tcPr>
            <w:tcW w:w="710" w:type="dxa"/>
            <w:noWrap/>
            <w:vAlign w:val="center"/>
          </w:tcPr>
          <w:p w:rsidR="00A24E78" w:rsidRDefault="00C01A0F">
            <w:pPr>
              <w:widowControl/>
              <w:adjustRightInd w:val="0"/>
              <w:snapToGrid w:val="0"/>
              <w:jc w:val="center"/>
              <w:textAlignment w:val="center"/>
              <w:rPr>
                <w:rFonts w:ascii="宋体" w:hAnsi="宋体" w:cs="宋体"/>
                <w:kern w:val="0"/>
                <w:sz w:val="24"/>
              </w:rPr>
            </w:pPr>
            <w:r>
              <w:rPr>
                <w:rFonts w:ascii="宋体" w:hAnsi="宋体" w:cs="宋体" w:hint="eastAsia"/>
                <w:kern w:val="0"/>
                <w:sz w:val="24"/>
              </w:rPr>
              <w:t>五</w:t>
            </w:r>
          </w:p>
        </w:tc>
        <w:tc>
          <w:tcPr>
            <w:tcW w:w="2273" w:type="dxa"/>
            <w:noWrap/>
            <w:vAlign w:val="center"/>
          </w:tcPr>
          <w:p w:rsidR="00A24E78" w:rsidRDefault="00C01A0F">
            <w:pPr>
              <w:widowControl/>
              <w:adjustRightInd w:val="0"/>
              <w:snapToGrid w:val="0"/>
              <w:jc w:val="center"/>
              <w:textAlignment w:val="center"/>
              <w:rPr>
                <w:rFonts w:ascii="宋体" w:hAnsi="宋体" w:cs="宋体"/>
                <w:kern w:val="0"/>
                <w:sz w:val="24"/>
              </w:rPr>
            </w:pPr>
            <w:r>
              <w:rPr>
                <w:rFonts w:ascii="宋体" w:hAnsi="宋体" w:cs="宋体" w:hint="eastAsia"/>
                <w:kern w:val="0"/>
                <w:sz w:val="24"/>
              </w:rPr>
              <w:t>建设项目总投资</w:t>
            </w:r>
          </w:p>
        </w:tc>
        <w:tc>
          <w:tcPr>
            <w:tcW w:w="792" w:type="dxa"/>
            <w:noWrap/>
          </w:tcPr>
          <w:p w:rsidR="00A24E78" w:rsidRDefault="00A24E78">
            <w:pPr>
              <w:widowControl/>
              <w:adjustRightInd w:val="0"/>
              <w:snapToGrid w:val="0"/>
              <w:jc w:val="left"/>
              <w:textAlignment w:val="center"/>
              <w:rPr>
                <w:rFonts w:ascii="宋体" w:hAnsi="宋体" w:cs="宋体"/>
                <w:kern w:val="0"/>
                <w:sz w:val="24"/>
              </w:rPr>
            </w:pPr>
          </w:p>
        </w:tc>
        <w:tc>
          <w:tcPr>
            <w:tcW w:w="795" w:type="dxa"/>
            <w:noWrap/>
          </w:tcPr>
          <w:p w:rsidR="00A24E78" w:rsidRDefault="00A24E78">
            <w:pPr>
              <w:widowControl/>
              <w:adjustRightInd w:val="0"/>
              <w:snapToGrid w:val="0"/>
              <w:jc w:val="left"/>
              <w:textAlignment w:val="center"/>
              <w:rPr>
                <w:rFonts w:ascii="宋体" w:hAnsi="宋体" w:cs="宋体"/>
                <w:kern w:val="0"/>
                <w:sz w:val="24"/>
              </w:rPr>
            </w:pPr>
          </w:p>
        </w:tc>
        <w:tc>
          <w:tcPr>
            <w:tcW w:w="701" w:type="dxa"/>
            <w:noWrap/>
          </w:tcPr>
          <w:p w:rsidR="00A24E78" w:rsidRDefault="00A24E78">
            <w:pPr>
              <w:widowControl/>
              <w:adjustRightInd w:val="0"/>
              <w:snapToGrid w:val="0"/>
              <w:jc w:val="left"/>
              <w:textAlignment w:val="center"/>
              <w:rPr>
                <w:rFonts w:ascii="宋体" w:hAnsi="宋体" w:cs="宋体"/>
                <w:kern w:val="0"/>
                <w:sz w:val="24"/>
              </w:rPr>
            </w:pPr>
          </w:p>
        </w:tc>
        <w:tc>
          <w:tcPr>
            <w:tcW w:w="899" w:type="dxa"/>
            <w:noWrap/>
          </w:tcPr>
          <w:p w:rsidR="00A24E78" w:rsidRDefault="00A24E78">
            <w:pPr>
              <w:widowControl/>
              <w:adjustRightInd w:val="0"/>
              <w:snapToGrid w:val="0"/>
              <w:jc w:val="left"/>
              <w:textAlignment w:val="center"/>
              <w:rPr>
                <w:rFonts w:ascii="宋体" w:hAnsi="宋体" w:cs="宋体"/>
                <w:kern w:val="0"/>
                <w:sz w:val="24"/>
              </w:rPr>
            </w:pPr>
          </w:p>
        </w:tc>
        <w:tc>
          <w:tcPr>
            <w:tcW w:w="740" w:type="dxa"/>
            <w:noWrap/>
          </w:tcPr>
          <w:p w:rsidR="00A24E78" w:rsidRDefault="00A24E78">
            <w:pPr>
              <w:widowControl/>
              <w:adjustRightInd w:val="0"/>
              <w:snapToGrid w:val="0"/>
              <w:jc w:val="left"/>
              <w:textAlignment w:val="center"/>
              <w:rPr>
                <w:rFonts w:ascii="宋体" w:hAnsi="宋体" w:cs="宋体"/>
                <w:kern w:val="0"/>
                <w:sz w:val="24"/>
              </w:rPr>
            </w:pPr>
          </w:p>
        </w:tc>
        <w:tc>
          <w:tcPr>
            <w:tcW w:w="742" w:type="dxa"/>
            <w:noWrap/>
          </w:tcPr>
          <w:p w:rsidR="00A24E78" w:rsidRDefault="00A24E78">
            <w:pPr>
              <w:widowControl/>
              <w:adjustRightInd w:val="0"/>
              <w:snapToGrid w:val="0"/>
              <w:jc w:val="left"/>
              <w:textAlignment w:val="center"/>
              <w:rPr>
                <w:rFonts w:ascii="宋体" w:hAnsi="宋体" w:cs="宋体"/>
                <w:kern w:val="0"/>
                <w:sz w:val="24"/>
              </w:rPr>
            </w:pPr>
          </w:p>
        </w:tc>
        <w:tc>
          <w:tcPr>
            <w:tcW w:w="755" w:type="dxa"/>
            <w:noWrap/>
          </w:tcPr>
          <w:p w:rsidR="00A24E78" w:rsidRDefault="00A24E78">
            <w:pPr>
              <w:widowControl/>
              <w:adjustRightInd w:val="0"/>
              <w:snapToGrid w:val="0"/>
              <w:jc w:val="left"/>
              <w:textAlignment w:val="center"/>
              <w:rPr>
                <w:rFonts w:ascii="宋体" w:hAnsi="宋体" w:cs="宋体"/>
                <w:kern w:val="0"/>
                <w:sz w:val="24"/>
              </w:rPr>
            </w:pPr>
          </w:p>
        </w:tc>
        <w:tc>
          <w:tcPr>
            <w:tcW w:w="729" w:type="dxa"/>
            <w:noWrap/>
          </w:tcPr>
          <w:p w:rsidR="00A24E78" w:rsidRDefault="00A24E78">
            <w:pPr>
              <w:widowControl/>
              <w:adjustRightInd w:val="0"/>
              <w:snapToGrid w:val="0"/>
              <w:jc w:val="left"/>
              <w:textAlignment w:val="center"/>
              <w:rPr>
                <w:rFonts w:ascii="宋体" w:hAnsi="宋体" w:cs="宋体"/>
                <w:kern w:val="0"/>
                <w:sz w:val="24"/>
              </w:rPr>
            </w:pPr>
          </w:p>
        </w:tc>
        <w:tc>
          <w:tcPr>
            <w:tcW w:w="921" w:type="dxa"/>
            <w:noWrap/>
          </w:tcPr>
          <w:p w:rsidR="00A24E78" w:rsidRDefault="00A24E78">
            <w:pPr>
              <w:widowControl/>
              <w:adjustRightInd w:val="0"/>
              <w:snapToGrid w:val="0"/>
              <w:jc w:val="left"/>
              <w:textAlignment w:val="center"/>
              <w:rPr>
                <w:rFonts w:ascii="宋体" w:hAnsi="宋体" w:cs="宋体"/>
                <w:kern w:val="0"/>
                <w:sz w:val="24"/>
              </w:rPr>
            </w:pPr>
          </w:p>
        </w:tc>
        <w:tc>
          <w:tcPr>
            <w:tcW w:w="782" w:type="dxa"/>
            <w:noWrap/>
          </w:tcPr>
          <w:p w:rsidR="00A24E78" w:rsidRDefault="00A24E78">
            <w:pPr>
              <w:widowControl/>
              <w:adjustRightInd w:val="0"/>
              <w:snapToGrid w:val="0"/>
              <w:jc w:val="left"/>
              <w:textAlignment w:val="center"/>
              <w:rPr>
                <w:rFonts w:ascii="宋体" w:hAnsi="宋体" w:cs="宋体"/>
                <w:kern w:val="0"/>
                <w:sz w:val="24"/>
              </w:rPr>
            </w:pPr>
          </w:p>
        </w:tc>
        <w:tc>
          <w:tcPr>
            <w:tcW w:w="1343" w:type="dxa"/>
            <w:noWrap/>
          </w:tcPr>
          <w:p w:rsidR="00A24E78" w:rsidRDefault="00A24E78">
            <w:pPr>
              <w:widowControl/>
              <w:adjustRightInd w:val="0"/>
              <w:snapToGrid w:val="0"/>
              <w:jc w:val="left"/>
              <w:textAlignment w:val="center"/>
              <w:rPr>
                <w:rFonts w:ascii="宋体" w:hAnsi="宋体" w:cs="宋体"/>
                <w:kern w:val="0"/>
                <w:sz w:val="24"/>
              </w:rPr>
            </w:pPr>
          </w:p>
        </w:tc>
        <w:tc>
          <w:tcPr>
            <w:tcW w:w="1715" w:type="dxa"/>
            <w:noWrap/>
          </w:tcPr>
          <w:p w:rsidR="00A24E78" w:rsidRDefault="00A24E78">
            <w:pPr>
              <w:widowControl/>
              <w:adjustRightInd w:val="0"/>
              <w:snapToGrid w:val="0"/>
              <w:jc w:val="left"/>
              <w:textAlignment w:val="center"/>
              <w:rPr>
                <w:rFonts w:ascii="宋体" w:hAnsi="宋体" w:cs="宋体"/>
                <w:kern w:val="0"/>
                <w:sz w:val="24"/>
              </w:rPr>
            </w:pPr>
          </w:p>
        </w:tc>
      </w:tr>
    </w:tbl>
    <w:p w:rsidR="00A24E78" w:rsidRDefault="00A24E78">
      <w:pPr>
        <w:tabs>
          <w:tab w:val="left" w:pos="2166"/>
        </w:tabs>
        <w:jc w:val="left"/>
        <w:sectPr w:rsidR="00A24E78">
          <w:pgSz w:w="16838" w:h="11906" w:orient="landscape"/>
          <w:pgMar w:top="1800" w:right="1440" w:bottom="1800" w:left="1440" w:header="851" w:footer="992" w:gutter="0"/>
          <w:cols w:space="720"/>
          <w:docGrid w:type="lines" w:linePitch="312"/>
        </w:sectPr>
      </w:pPr>
    </w:p>
    <w:p w:rsidR="00A24E78" w:rsidRDefault="00C01A0F">
      <w:pPr>
        <w:pStyle w:val="1"/>
        <w:rPr>
          <w:rFonts w:ascii="仿宋_GB2312" w:eastAsia="仿宋_GB2312" w:hAnsi="仿宋_GB2312" w:cs="仿宋_GB2312" w:hint="default"/>
          <w:b/>
          <w:sz w:val="32"/>
          <w:szCs w:val="32"/>
        </w:rPr>
        <w:sectPr w:rsidR="00A24E78">
          <w:footerReference w:type="default" r:id="rId39"/>
          <w:pgSz w:w="12240" w:h="15840"/>
          <w:pgMar w:top="1440" w:right="1800" w:bottom="1440" w:left="1800" w:header="720" w:footer="720" w:gutter="0"/>
          <w:cols w:space="720"/>
        </w:sectPr>
      </w:pPr>
      <w:bookmarkStart w:id="64" w:name="_Toc14195"/>
      <w:bookmarkStart w:id="65" w:name="_Toc9286"/>
      <w:r>
        <w:rPr>
          <w:rFonts w:ascii="仿宋_GB2312" w:eastAsia="仿宋_GB2312" w:hAnsi="仿宋_GB2312" w:cs="仿宋_GB2312"/>
          <w:b/>
          <w:sz w:val="32"/>
          <w:szCs w:val="32"/>
        </w:rPr>
        <w:lastRenderedPageBreak/>
        <w:t>附件</w:t>
      </w:r>
      <w:r>
        <w:rPr>
          <w:rFonts w:ascii="仿宋_GB2312" w:eastAsia="仿宋_GB2312" w:hAnsi="仿宋_GB2312" w:cs="仿宋_GB2312"/>
          <w:b/>
          <w:sz w:val="32"/>
          <w:szCs w:val="32"/>
        </w:rPr>
        <w:t>3</w:t>
      </w:r>
      <w:r>
        <w:rPr>
          <w:rFonts w:ascii="仿宋_GB2312" w:eastAsia="仿宋_GB2312" w:hAnsi="仿宋_GB2312" w:cs="仿宋_GB2312"/>
          <w:b/>
          <w:sz w:val="32"/>
          <w:szCs w:val="32"/>
        </w:rPr>
        <w:t>：主要经济指标表格（样式）</w:t>
      </w:r>
      <w:bookmarkEnd w:id="64"/>
      <w:bookmarkEnd w:id="65"/>
    </w:p>
    <w:p w:rsidR="00A24E78" w:rsidRDefault="00C01A0F">
      <w:pPr>
        <w:pStyle w:val="3"/>
        <w:keepNext w:val="0"/>
        <w:keepLines w:val="0"/>
        <w:widowControl/>
        <w:shd w:val="clear" w:color="auto" w:fill="FFFFFF"/>
        <w:jc w:val="center"/>
        <w:rPr>
          <w:rStyle w:val="ae"/>
          <w:rFonts w:ascii="宋体" w:hAnsi="宋体" w:cs="宋体"/>
          <w:b/>
          <w:color w:val="000000"/>
          <w:shd w:val="clear" w:color="auto" w:fill="FFFFFF"/>
        </w:rPr>
      </w:pPr>
      <w:r>
        <w:rPr>
          <w:rStyle w:val="ae"/>
          <w:rFonts w:ascii="宋体" w:hAnsi="宋体" w:cs="宋体" w:hint="eastAsia"/>
          <w:b/>
          <w:color w:val="000000"/>
          <w:shd w:val="clear" w:color="auto" w:fill="FFFFFF"/>
        </w:rPr>
        <w:lastRenderedPageBreak/>
        <w:t>项目总体指标表</w:t>
      </w:r>
    </w:p>
    <w:tbl>
      <w:tblPr>
        <w:tblW w:w="8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113"/>
        <w:gridCol w:w="3876"/>
        <w:gridCol w:w="1125"/>
        <w:gridCol w:w="1302"/>
        <w:gridCol w:w="1382"/>
      </w:tblGrid>
      <w:tr w:rsidR="00A24E78">
        <w:trPr>
          <w:trHeight w:hRule="exact" w:val="471"/>
          <w:tblHeader/>
        </w:trPr>
        <w:tc>
          <w:tcPr>
            <w:tcW w:w="1113" w:type="dxa"/>
            <w:tcBorders>
              <w:tl2br w:val="nil"/>
              <w:tr2bl w:val="nil"/>
            </w:tcBorders>
            <w:shd w:val="clear" w:color="auto" w:fill="auto"/>
            <w:tcMar>
              <w:top w:w="180" w:type="dxa"/>
              <w:left w:w="270" w:type="dxa"/>
              <w:bottom w:w="180" w:type="dxa"/>
              <w:right w:w="270" w:type="dxa"/>
            </w:tcMar>
            <w:vAlign w:val="cente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序号</w:t>
            </w:r>
          </w:p>
        </w:tc>
        <w:tc>
          <w:tcPr>
            <w:tcW w:w="3876" w:type="dxa"/>
            <w:tcBorders>
              <w:tl2br w:val="nil"/>
              <w:tr2bl w:val="nil"/>
            </w:tcBorders>
            <w:shd w:val="clear" w:color="auto" w:fill="auto"/>
            <w:tcMar>
              <w:top w:w="180" w:type="dxa"/>
              <w:left w:w="270" w:type="dxa"/>
              <w:bottom w:w="180" w:type="dxa"/>
              <w:right w:w="270" w:type="dxa"/>
            </w:tcMar>
            <w:vAlign w:val="center"/>
          </w:tcPr>
          <w:p w:rsidR="00A24E78" w:rsidRDefault="00C01A0F">
            <w:pPr>
              <w:widowControl/>
              <w:jc w:val="center"/>
              <w:rPr>
                <w:sz w:val="22"/>
                <w:szCs w:val="22"/>
              </w:rPr>
            </w:pPr>
            <w:r>
              <w:rPr>
                <w:rStyle w:val="ae"/>
                <w:rFonts w:ascii="宋体" w:hAnsi="宋体" w:cs="宋体"/>
                <w:b w:val="0"/>
                <w:bCs w:val="0"/>
                <w:kern w:val="0"/>
                <w:sz w:val="22"/>
                <w:szCs w:val="22"/>
              </w:rPr>
              <w:t>指标项</w:t>
            </w:r>
            <w:r>
              <w:rPr>
                <w:rStyle w:val="ae"/>
                <w:rFonts w:ascii="宋体" w:hAnsi="宋体" w:cs="宋体" w:hint="eastAsia"/>
                <w:b w:val="0"/>
                <w:bCs w:val="0"/>
                <w:kern w:val="0"/>
                <w:sz w:val="22"/>
                <w:szCs w:val="22"/>
              </w:rPr>
              <w:t>目</w:t>
            </w:r>
          </w:p>
        </w:tc>
        <w:tc>
          <w:tcPr>
            <w:tcW w:w="1125" w:type="dxa"/>
            <w:tcBorders>
              <w:tl2br w:val="nil"/>
              <w:tr2bl w:val="nil"/>
            </w:tcBorders>
            <w:shd w:val="clear" w:color="auto" w:fill="auto"/>
            <w:tcMar>
              <w:top w:w="180" w:type="dxa"/>
              <w:left w:w="270" w:type="dxa"/>
              <w:bottom w:w="180" w:type="dxa"/>
              <w:right w:w="270" w:type="dxa"/>
            </w:tcMar>
            <w:vAlign w:val="center"/>
          </w:tcPr>
          <w:p w:rsidR="00A24E78" w:rsidRDefault="00C01A0F">
            <w:pPr>
              <w:widowControl/>
              <w:jc w:val="center"/>
              <w:rPr>
                <w:sz w:val="22"/>
                <w:szCs w:val="22"/>
              </w:rPr>
            </w:pPr>
            <w:r>
              <w:rPr>
                <w:rStyle w:val="ae"/>
                <w:rFonts w:ascii="宋体" w:hAnsi="宋体" w:cs="宋体"/>
                <w:b w:val="0"/>
                <w:bCs w:val="0"/>
                <w:kern w:val="0"/>
                <w:sz w:val="22"/>
                <w:szCs w:val="22"/>
              </w:rPr>
              <w:t>单位</w:t>
            </w:r>
          </w:p>
        </w:tc>
        <w:tc>
          <w:tcPr>
            <w:tcW w:w="1302" w:type="dxa"/>
            <w:tcBorders>
              <w:tl2br w:val="nil"/>
              <w:tr2bl w:val="nil"/>
            </w:tcBorders>
            <w:shd w:val="clear" w:color="auto" w:fill="auto"/>
            <w:tcMar>
              <w:top w:w="180" w:type="dxa"/>
              <w:left w:w="270" w:type="dxa"/>
              <w:bottom w:w="180" w:type="dxa"/>
              <w:right w:w="270" w:type="dxa"/>
            </w:tcMar>
            <w:vAlign w:val="center"/>
          </w:tcPr>
          <w:p w:rsidR="00A24E78" w:rsidRDefault="00C01A0F">
            <w:pPr>
              <w:widowControl/>
              <w:jc w:val="center"/>
              <w:rPr>
                <w:sz w:val="22"/>
                <w:szCs w:val="22"/>
              </w:rPr>
            </w:pPr>
            <w:r>
              <w:rPr>
                <w:rStyle w:val="ae"/>
                <w:rFonts w:ascii="宋体" w:hAnsi="宋体" w:cs="宋体"/>
                <w:b w:val="0"/>
                <w:bCs w:val="0"/>
                <w:kern w:val="0"/>
                <w:sz w:val="22"/>
                <w:szCs w:val="22"/>
              </w:rPr>
              <w:t>指标</w:t>
            </w:r>
          </w:p>
        </w:tc>
        <w:tc>
          <w:tcPr>
            <w:tcW w:w="1382" w:type="dxa"/>
            <w:tcBorders>
              <w:tl2br w:val="nil"/>
              <w:tr2bl w:val="nil"/>
            </w:tcBorders>
            <w:shd w:val="clear" w:color="auto" w:fill="auto"/>
            <w:tcMar>
              <w:top w:w="180" w:type="dxa"/>
              <w:left w:w="270" w:type="dxa"/>
              <w:bottom w:w="180" w:type="dxa"/>
              <w:right w:w="270" w:type="dxa"/>
            </w:tcMar>
            <w:vAlign w:val="center"/>
          </w:tcPr>
          <w:p w:rsidR="00A24E78" w:rsidRDefault="00C01A0F">
            <w:pPr>
              <w:widowControl/>
              <w:jc w:val="center"/>
              <w:rPr>
                <w:sz w:val="22"/>
                <w:szCs w:val="22"/>
              </w:rPr>
            </w:pPr>
            <w:r>
              <w:rPr>
                <w:rStyle w:val="ae"/>
                <w:rFonts w:ascii="宋体" w:hAnsi="宋体" w:cs="宋体"/>
                <w:b w:val="0"/>
                <w:bCs w:val="0"/>
                <w:kern w:val="0"/>
                <w:sz w:val="22"/>
                <w:szCs w:val="22"/>
              </w:rPr>
              <w:t>备注</w:t>
            </w:r>
          </w:p>
        </w:tc>
      </w:tr>
      <w:tr w:rsidR="00A24E78">
        <w:trPr>
          <w:trHeight w:hRule="exact" w:val="471"/>
        </w:trPr>
        <w:tc>
          <w:tcPr>
            <w:tcW w:w="1113" w:type="dxa"/>
            <w:tcBorders>
              <w:tl2br w:val="nil"/>
              <w:tr2bl w:val="nil"/>
            </w:tcBorders>
            <w:shd w:val="clear" w:color="auto" w:fill="auto"/>
            <w:tcMar>
              <w:top w:w="180" w:type="dxa"/>
              <w:left w:w="270" w:type="dxa"/>
              <w:bottom w:w="180" w:type="dxa"/>
              <w:right w:w="270" w:type="dxa"/>
            </w:tcMar>
            <w:vAlign w:val="cente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一</w:t>
            </w:r>
          </w:p>
        </w:tc>
        <w:tc>
          <w:tcPr>
            <w:tcW w:w="3876" w:type="dxa"/>
            <w:tcBorders>
              <w:tl2br w:val="nil"/>
              <w:tr2bl w:val="nil"/>
            </w:tcBorders>
            <w:shd w:val="clear" w:color="auto" w:fill="auto"/>
            <w:tcMar>
              <w:top w:w="180" w:type="dxa"/>
              <w:left w:w="270" w:type="dxa"/>
              <w:bottom w:w="180" w:type="dxa"/>
              <w:right w:w="270" w:type="dxa"/>
            </w:tcMar>
            <w:vAlign w:val="center"/>
          </w:tcPr>
          <w:p w:rsidR="00A24E78" w:rsidRDefault="00C01A0F">
            <w:pPr>
              <w:widowControl/>
              <w:jc w:val="left"/>
              <w:rPr>
                <w:sz w:val="22"/>
                <w:szCs w:val="22"/>
              </w:rPr>
            </w:pPr>
            <w:r>
              <w:rPr>
                <w:rStyle w:val="ae"/>
                <w:rFonts w:ascii="宋体" w:hAnsi="宋体" w:cs="宋体"/>
                <w:b w:val="0"/>
                <w:bCs w:val="0"/>
                <w:kern w:val="0"/>
                <w:sz w:val="22"/>
                <w:szCs w:val="22"/>
              </w:rPr>
              <w:t>总投资指标</w:t>
            </w:r>
          </w:p>
        </w:tc>
        <w:tc>
          <w:tcPr>
            <w:tcW w:w="1125"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sz w:val="22"/>
                <w:szCs w:val="22"/>
              </w:rPr>
            </w:pPr>
          </w:p>
        </w:tc>
        <w:tc>
          <w:tcPr>
            <w:tcW w:w="1302" w:type="dxa"/>
            <w:tcBorders>
              <w:tl2br w:val="nil"/>
              <w:tr2bl w:val="nil"/>
            </w:tcBorders>
            <w:shd w:val="clear" w:color="auto" w:fill="auto"/>
            <w:tcMar>
              <w:top w:w="180" w:type="dxa"/>
              <w:left w:w="270" w:type="dxa"/>
              <w:bottom w:w="180" w:type="dxa"/>
              <w:right w:w="270" w:type="dxa"/>
            </w:tcMar>
            <w:vAlign w:val="center"/>
          </w:tcPr>
          <w:p w:rsidR="00A24E78" w:rsidRDefault="00A24E78">
            <w:pPr>
              <w:jc w:val="left"/>
              <w:rPr>
                <w:rFonts w:ascii="宋体"/>
                <w:sz w:val="22"/>
                <w:szCs w:val="22"/>
              </w:rPr>
            </w:pPr>
          </w:p>
        </w:tc>
        <w:tc>
          <w:tcPr>
            <w:tcW w:w="1382"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sz w:val="22"/>
                <w:szCs w:val="22"/>
              </w:rPr>
            </w:pPr>
          </w:p>
        </w:tc>
      </w:tr>
      <w:tr w:rsidR="00A24E78">
        <w:trPr>
          <w:trHeight w:hRule="exact" w:val="471"/>
        </w:trPr>
        <w:tc>
          <w:tcPr>
            <w:tcW w:w="1113" w:type="dxa"/>
            <w:tcBorders>
              <w:tl2br w:val="nil"/>
              <w:tr2bl w:val="nil"/>
            </w:tcBorders>
            <w:shd w:val="clear" w:color="auto" w:fill="auto"/>
            <w:tcMar>
              <w:top w:w="180" w:type="dxa"/>
              <w:left w:w="270" w:type="dxa"/>
              <w:bottom w:w="180" w:type="dxa"/>
              <w:right w:w="270" w:type="dxa"/>
            </w:tcMar>
            <w:vAlign w:val="center"/>
          </w:tcPr>
          <w:p w:rsidR="00A24E78" w:rsidRDefault="00C01A0F">
            <w:pPr>
              <w:widowControl/>
              <w:jc w:val="center"/>
              <w:rPr>
                <w:rFonts w:ascii="宋体" w:hAnsi="宋体" w:cs="宋体"/>
                <w:kern w:val="0"/>
                <w:sz w:val="22"/>
                <w:szCs w:val="22"/>
              </w:rPr>
            </w:pPr>
            <w:r>
              <w:rPr>
                <w:rFonts w:ascii="宋体" w:hAnsi="宋体" w:cs="宋体" w:hint="eastAsia"/>
                <w:kern w:val="0"/>
                <w:sz w:val="22"/>
                <w:szCs w:val="22"/>
              </w:rPr>
              <w:t>1</w:t>
            </w:r>
          </w:p>
        </w:tc>
        <w:tc>
          <w:tcPr>
            <w:tcW w:w="3876" w:type="dxa"/>
            <w:tcBorders>
              <w:tl2br w:val="nil"/>
              <w:tr2bl w:val="nil"/>
            </w:tcBorders>
            <w:shd w:val="clear" w:color="auto" w:fill="auto"/>
            <w:tcMar>
              <w:top w:w="180" w:type="dxa"/>
              <w:left w:w="270" w:type="dxa"/>
              <w:bottom w:w="180" w:type="dxa"/>
              <w:right w:w="270" w:type="dxa"/>
            </w:tcMar>
            <w:vAlign w:val="center"/>
          </w:tcPr>
          <w:p w:rsidR="00A24E78" w:rsidRDefault="00C01A0F">
            <w:pPr>
              <w:widowControl/>
              <w:jc w:val="left"/>
              <w:rPr>
                <w:sz w:val="22"/>
                <w:szCs w:val="22"/>
              </w:rPr>
            </w:pPr>
            <w:r>
              <w:rPr>
                <w:rFonts w:ascii="宋体" w:hAnsi="宋体" w:cs="宋体"/>
                <w:kern w:val="0"/>
                <w:sz w:val="22"/>
                <w:szCs w:val="22"/>
              </w:rPr>
              <w:t>建设项目总投资金额</w:t>
            </w:r>
          </w:p>
        </w:tc>
        <w:tc>
          <w:tcPr>
            <w:tcW w:w="1125"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sz w:val="22"/>
                <w:szCs w:val="22"/>
              </w:rPr>
            </w:pPr>
          </w:p>
        </w:tc>
        <w:tc>
          <w:tcPr>
            <w:tcW w:w="1302" w:type="dxa"/>
            <w:tcBorders>
              <w:tl2br w:val="nil"/>
              <w:tr2bl w:val="nil"/>
            </w:tcBorders>
            <w:shd w:val="clear" w:color="auto" w:fill="auto"/>
            <w:tcMar>
              <w:top w:w="180" w:type="dxa"/>
              <w:left w:w="270" w:type="dxa"/>
              <w:bottom w:w="180" w:type="dxa"/>
              <w:right w:w="270" w:type="dxa"/>
            </w:tcMar>
            <w:vAlign w:val="center"/>
          </w:tcPr>
          <w:p w:rsidR="00A24E78" w:rsidRDefault="00A24E78">
            <w:pPr>
              <w:jc w:val="left"/>
              <w:rPr>
                <w:rFonts w:ascii="宋体"/>
                <w:sz w:val="22"/>
                <w:szCs w:val="22"/>
              </w:rPr>
            </w:pPr>
          </w:p>
        </w:tc>
        <w:tc>
          <w:tcPr>
            <w:tcW w:w="1382"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sz w:val="22"/>
                <w:szCs w:val="22"/>
              </w:rPr>
            </w:pPr>
          </w:p>
        </w:tc>
      </w:tr>
      <w:tr w:rsidR="00A24E78">
        <w:trPr>
          <w:trHeight w:hRule="exact" w:val="471"/>
        </w:trPr>
        <w:tc>
          <w:tcPr>
            <w:tcW w:w="1113" w:type="dxa"/>
            <w:tcBorders>
              <w:tl2br w:val="nil"/>
              <w:tr2bl w:val="nil"/>
            </w:tcBorders>
            <w:shd w:val="clear" w:color="auto" w:fill="auto"/>
            <w:tcMar>
              <w:top w:w="180" w:type="dxa"/>
              <w:left w:w="270" w:type="dxa"/>
              <w:bottom w:w="180" w:type="dxa"/>
              <w:right w:w="270" w:type="dxa"/>
            </w:tcMar>
            <w:vAlign w:val="center"/>
          </w:tcPr>
          <w:p w:rsidR="00A24E78" w:rsidRDefault="00C01A0F">
            <w:pPr>
              <w:widowControl/>
              <w:jc w:val="center"/>
              <w:rPr>
                <w:rFonts w:ascii="宋体" w:hAnsi="宋体" w:cs="宋体"/>
                <w:kern w:val="0"/>
                <w:sz w:val="22"/>
                <w:szCs w:val="22"/>
              </w:rPr>
            </w:pPr>
            <w:r>
              <w:rPr>
                <w:rFonts w:ascii="宋体" w:hAnsi="宋体" w:cs="宋体" w:hint="eastAsia"/>
                <w:kern w:val="0"/>
                <w:sz w:val="22"/>
                <w:szCs w:val="22"/>
              </w:rPr>
              <w:t>2</w:t>
            </w:r>
          </w:p>
        </w:tc>
        <w:tc>
          <w:tcPr>
            <w:tcW w:w="3876" w:type="dxa"/>
            <w:tcBorders>
              <w:tl2br w:val="nil"/>
              <w:tr2bl w:val="nil"/>
            </w:tcBorders>
            <w:shd w:val="clear" w:color="auto" w:fill="auto"/>
            <w:tcMar>
              <w:top w:w="180" w:type="dxa"/>
              <w:left w:w="270" w:type="dxa"/>
              <w:bottom w:w="180" w:type="dxa"/>
              <w:right w:w="270" w:type="dxa"/>
            </w:tcMar>
            <w:vAlign w:val="center"/>
          </w:tcPr>
          <w:p w:rsidR="00A24E78" w:rsidRDefault="00C01A0F">
            <w:pPr>
              <w:widowControl/>
              <w:jc w:val="left"/>
              <w:rPr>
                <w:sz w:val="22"/>
                <w:szCs w:val="22"/>
              </w:rPr>
            </w:pPr>
            <w:r>
              <w:rPr>
                <w:rFonts w:ascii="宋体" w:hAnsi="宋体" w:cs="宋体"/>
                <w:kern w:val="0"/>
                <w:sz w:val="22"/>
                <w:szCs w:val="22"/>
              </w:rPr>
              <w:t>资金来源构成比例</w:t>
            </w:r>
          </w:p>
        </w:tc>
        <w:tc>
          <w:tcPr>
            <w:tcW w:w="1125"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sz w:val="22"/>
                <w:szCs w:val="22"/>
              </w:rPr>
            </w:pPr>
          </w:p>
        </w:tc>
        <w:tc>
          <w:tcPr>
            <w:tcW w:w="1302" w:type="dxa"/>
            <w:tcBorders>
              <w:tl2br w:val="nil"/>
              <w:tr2bl w:val="nil"/>
            </w:tcBorders>
            <w:shd w:val="clear" w:color="auto" w:fill="auto"/>
            <w:tcMar>
              <w:top w:w="180" w:type="dxa"/>
              <w:left w:w="270" w:type="dxa"/>
              <w:bottom w:w="180" w:type="dxa"/>
              <w:right w:w="270" w:type="dxa"/>
            </w:tcMar>
            <w:vAlign w:val="center"/>
          </w:tcPr>
          <w:p w:rsidR="00A24E78" w:rsidRDefault="00A24E78">
            <w:pPr>
              <w:jc w:val="left"/>
              <w:rPr>
                <w:rFonts w:ascii="宋体"/>
                <w:sz w:val="22"/>
                <w:szCs w:val="22"/>
              </w:rPr>
            </w:pPr>
          </w:p>
        </w:tc>
        <w:tc>
          <w:tcPr>
            <w:tcW w:w="1382" w:type="dxa"/>
            <w:tcBorders>
              <w:tl2br w:val="nil"/>
              <w:tr2bl w:val="nil"/>
            </w:tcBorders>
            <w:shd w:val="clear" w:color="auto" w:fill="auto"/>
            <w:tcMar>
              <w:top w:w="180" w:type="dxa"/>
              <w:left w:w="270" w:type="dxa"/>
              <w:bottom w:w="180" w:type="dxa"/>
              <w:right w:w="270" w:type="dxa"/>
            </w:tcMar>
            <w:vAlign w:val="center"/>
          </w:tcPr>
          <w:p w:rsidR="00A24E78" w:rsidRDefault="00A24E78">
            <w:pPr>
              <w:jc w:val="left"/>
              <w:rPr>
                <w:rFonts w:ascii="宋体"/>
                <w:sz w:val="22"/>
                <w:szCs w:val="22"/>
              </w:rPr>
            </w:pPr>
          </w:p>
        </w:tc>
      </w:tr>
      <w:tr w:rsidR="00A24E78">
        <w:trPr>
          <w:trHeight w:hRule="exact" w:val="471"/>
        </w:trPr>
        <w:tc>
          <w:tcPr>
            <w:tcW w:w="1113"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center"/>
              <w:rPr>
                <w:rFonts w:ascii="宋体" w:hAnsi="宋体" w:cs="宋体"/>
                <w:kern w:val="0"/>
                <w:sz w:val="22"/>
                <w:szCs w:val="22"/>
              </w:rPr>
            </w:pPr>
          </w:p>
        </w:tc>
        <w:tc>
          <w:tcPr>
            <w:tcW w:w="3876" w:type="dxa"/>
            <w:tcBorders>
              <w:tl2br w:val="nil"/>
              <w:tr2bl w:val="nil"/>
            </w:tcBorders>
            <w:shd w:val="clear" w:color="auto" w:fill="auto"/>
            <w:tcMar>
              <w:top w:w="180" w:type="dxa"/>
              <w:left w:w="270" w:type="dxa"/>
              <w:bottom w:w="180" w:type="dxa"/>
              <w:right w:w="270" w:type="dxa"/>
            </w:tcMar>
            <w:vAlign w:val="center"/>
          </w:tcPr>
          <w:p w:rsidR="00A24E78" w:rsidRDefault="00C01A0F">
            <w:pPr>
              <w:widowControl/>
              <w:ind w:firstLineChars="200" w:firstLine="440"/>
              <w:rPr>
                <w:sz w:val="22"/>
                <w:szCs w:val="22"/>
              </w:rPr>
            </w:pPr>
            <w:r>
              <w:rPr>
                <w:rFonts w:ascii="宋体" w:hAnsi="宋体" w:cs="宋体"/>
                <w:kern w:val="0"/>
                <w:sz w:val="22"/>
                <w:szCs w:val="22"/>
              </w:rPr>
              <w:t>自有资金占比</w:t>
            </w:r>
          </w:p>
        </w:tc>
        <w:tc>
          <w:tcPr>
            <w:tcW w:w="1125"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sz w:val="22"/>
                <w:szCs w:val="22"/>
              </w:rPr>
            </w:pPr>
          </w:p>
        </w:tc>
        <w:tc>
          <w:tcPr>
            <w:tcW w:w="1302" w:type="dxa"/>
            <w:tcBorders>
              <w:tl2br w:val="nil"/>
              <w:tr2bl w:val="nil"/>
            </w:tcBorders>
            <w:shd w:val="clear" w:color="auto" w:fill="auto"/>
            <w:tcMar>
              <w:top w:w="180" w:type="dxa"/>
              <w:left w:w="270" w:type="dxa"/>
              <w:bottom w:w="180" w:type="dxa"/>
              <w:right w:w="270" w:type="dxa"/>
            </w:tcMar>
            <w:vAlign w:val="center"/>
          </w:tcPr>
          <w:p w:rsidR="00A24E78" w:rsidRDefault="00A24E78">
            <w:pPr>
              <w:jc w:val="left"/>
              <w:rPr>
                <w:rFonts w:ascii="宋体"/>
                <w:sz w:val="22"/>
                <w:szCs w:val="22"/>
              </w:rPr>
            </w:pPr>
          </w:p>
        </w:tc>
        <w:tc>
          <w:tcPr>
            <w:tcW w:w="1382" w:type="dxa"/>
            <w:tcBorders>
              <w:tl2br w:val="nil"/>
              <w:tr2bl w:val="nil"/>
            </w:tcBorders>
            <w:shd w:val="clear" w:color="auto" w:fill="auto"/>
            <w:tcMar>
              <w:top w:w="180" w:type="dxa"/>
              <w:left w:w="270" w:type="dxa"/>
              <w:bottom w:w="180" w:type="dxa"/>
              <w:right w:w="270" w:type="dxa"/>
            </w:tcMar>
            <w:vAlign w:val="center"/>
          </w:tcPr>
          <w:p w:rsidR="00A24E78" w:rsidRDefault="00A24E78">
            <w:pPr>
              <w:jc w:val="left"/>
              <w:rPr>
                <w:rFonts w:ascii="宋体"/>
                <w:sz w:val="22"/>
                <w:szCs w:val="22"/>
              </w:rPr>
            </w:pPr>
          </w:p>
        </w:tc>
      </w:tr>
      <w:tr w:rsidR="00A24E78">
        <w:trPr>
          <w:trHeight w:hRule="exact" w:val="471"/>
        </w:trPr>
        <w:tc>
          <w:tcPr>
            <w:tcW w:w="1113"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center"/>
              <w:rPr>
                <w:rFonts w:ascii="宋体" w:hAnsi="宋体" w:cs="宋体"/>
                <w:kern w:val="0"/>
                <w:sz w:val="22"/>
                <w:szCs w:val="22"/>
              </w:rPr>
            </w:pPr>
          </w:p>
        </w:tc>
        <w:tc>
          <w:tcPr>
            <w:tcW w:w="3876" w:type="dxa"/>
            <w:tcBorders>
              <w:tl2br w:val="nil"/>
              <w:tr2bl w:val="nil"/>
            </w:tcBorders>
            <w:shd w:val="clear" w:color="auto" w:fill="auto"/>
            <w:tcMar>
              <w:top w:w="180" w:type="dxa"/>
              <w:left w:w="270" w:type="dxa"/>
              <w:bottom w:w="180" w:type="dxa"/>
              <w:right w:w="270" w:type="dxa"/>
            </w:tcMar>
            <w:vAlign w:val="center"/>
          </w:tcPr>
          <w:p w:rsidR="00A24E78" w:rsidRDefault="00C01A0F">
            <w:pPr>
              <w:widowControl/>
              <w:ind w:firstLineChars="200" w:firstLine="440"/>
              <w:rPr>
                <w:sz w:val="22"/>
                <w:szCs w:val="22"/>
              </w:rPr>
            </w:pPr>
            <w:r>
              <w:rPr>
                <w:rFonts w:ascii="宋体" w:hAnsi="宋体" w:cs="宋体"/>
                <w:kern w:val="0"/>
                <w:sz w:val="22"/>
                <w:szCs w:val="22"/>
              </w:rPr>
              <w:t>贷款资金占比</w:t>
            </w:r>
          </w:p>
        </w:tc>
        <w:tc>
          <w:tcPr>
            <w:tcW w:w="1125"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sz w:val="22"/>
                <w:szCs w:val="22"/>
              </w:rPr>
            </w:pPr>
          </w:p>
        </w:tc>
        <w:tc>
          <w:tcPr>
            <w:tcW w:w="1302" w:type="dxa"/>
            <w:tcBorders>
              <w:tl2br w:val="nil"/>
              <w:tr2bl w:val="nil"/>
            </w:tcBorders>
            <w:shd w:val="clear" w:color="auto" w:fill="auto"/>
            <w:tcMar>
              <w:top w:w="180" w:type="dxa"/>
              <w:left w:w="270" w:type="dxa"/>
              <w:bottom w:w="180" w:type="dxa"/>
              <w:right w:w="270" w:type="dxa"/>
            </w:tcMar>
            <w:vAlign w:val="center"/>
          </w:tcPr>
          <w:p w:rsidR="00A24E78" w:rsidRDefault="00A24E78">
            <w:pPr>
              <w:jc w:val="left"/>
              <w:rPr>
                <w:rFonts w:ascii="宋体"/>
                <w:sz w:val="22"/>
                <w:szCs w:val="22"/>
              </w:rPr>
            </w:pPr>
          </w:p>
        </w:tc>
        <w:tc>
          <w:tcPr>
            <w:tcW w:w="1382"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sz w:val="22"/>
                <w:szCs w:val="22"/>
              </w:rPr>
            </w:pPr>
          </w:p>
        </w:tc>
      </w:tr>
      <w:tr w:rsidR="00A24E78">
        <w:trPr>
          <w:trHeight w:hRule="exact" w:val="471"/>
        </w:trPr>
        <w:tc>
          <w:tcPr>
            <w:tcW w:w="1113"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center"/>
              <w:rPr>
                <w:rFonts w:ascii="宋体" w:hAnsi="宋体" w:cs="宋体"/>
                <w:kern w:val="0"/>
                <w:sz w:val="22"/>
                <w:szCs w:val="22"/>
              </w:rPr>
            </w:pPr>
          </w:p>
        </w:tc>
        <w:tc>
          <w:tcPr>
            <w:tcW w:w="3876" w:type="dxa"/>
            <w:tcBorders>
              <w:tl2br w:val="nil"/>
              <w:tr2bl w:val="nil"/>
            </w:tcBorders>
            <w:shd w:val="clear" w:color="auto" w:fill="auto"/>
            <w:tcMar>
              <w:top w:w="180" w:type="dxa"/>
              <w:left w:w="270" w:type="dxa"/>
              <w:bottom w:w="180" w:type="dxa"/>
              <w:right w:w="270" w:type="dxa"/>
            </w:tcMar>
            <w:vAlign w:val="center"/>
          </w:tcPr>
          <w:p w:rsidR="00A24E78" w:rsidRDefault="00C01A0F">
            <w:pPr>
              <w:widowControl/>
              <w:ind w:firstLineChars="200" w:firstLine="440"/>
              <w:rPr>
                <w:sz w:val="22"/>
                <w:szCs w:val="22"/>
              </w:rPr>
            </w:pPr>
            <w:r>
              <w:rPr>
                <w:rFonts w:ascii="宋体" w:hAnsi="宋体" w:cs="宋体"/>
                <w:kern w:val="0"/>
                <w:sz w:val="22"/>
                <w:szCs w:val="22"/>
              </w:rPr>
              <w:t>政府补助占比</w:t>
            </w:r>
          </w:p>
        </w:tc>
        <w:tc>
          <w:tcPr>
            <w:tcW w:w="1125"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sz w:val="22"/>
                <w:szCs w:val="22"/>
              </w:rPr>
            </w:pPr>
          </w:p>
        </w:tc>
        <w:tc>
          <w:tcPr>
            <w:tcW w:w="1302" w:type="dxa"/>
            <w:tcBorders>
              <w:tl2br w:val="nil"/>
              <w:tr2bl w:val="nil"/>
            </w:tcBorders>
            <w:shd w:val="clear" w:color="auto" w:fill="auto"/>
            <w:tcMar>
              <w:top w:w="180" w:type="dxa"/>
              <w:left w:w="270" w:type="dxa"/>
              <w:bottom w:w="180" w:type="dxa"/>
              <w:right w:w="270" w:type="dxa"/>
            </w:tcMar>
            <w:vAlign w:val="center"/>
          </w:tcPr>
          <w:p w:rsidR="00A24E78" w:rsidRDefault="00A24E78">
            <w:pPr>
              <w:jc w:val="left"/>
              <w:rPr>
                <w:rFonts w:ascii="宋体"/>
                <w:sz w:val="22"/>
                <w:szCs w:val="22"/>
              </w:rPr>
            </w:pPr>
          </w:p>
        </w:tc>
        <w:tc>
          <w:tcPr>
            <w:tcW w:w="1382"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sz w:val="22"/>
                <w:szCs w:val="22"/>
              </w:rPr>
            </w:pPr>
          </w:p>
        </w:tc>
      </w:tr>
      <w:tr w:rsidR="00A24E78">
        <w:trPr>
          <w:trHeight w:hRule="exact" w:val="471"/>
        </w:trPr>
        <w:tc>
          <w:tcPr>
            <w:tcW w:w="1113"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center"/>
              <w:rPr>
                <w:rFonts w:ascii="宋体" w:hAnsi="宋体" w:cs="宋体"/>
                <w:kern w:val="0"/>
                <w:sz w:val="22"/>
                <w:szCs w:val="22"/>
              </w:rPr>
            </w:pPr>
          </w:p>
        </w:tc>
        <w:tc>
          <w:tcPr>
            <w:tcW w:w="3876" w:type="dxa"/>
            <w:tcBorders>
              <w:tl2br w:val="nil"/>
              <w:tr2bl w:val="nil"/>
            </w:tcBorders>
            <w:shd w:val="clear" w:color="auto" w:fill="auto"/>
            <w:tcMar>
              <w:top w:w="180" w:type="dxa"/>
              <w:left w:w="270" w:type="dxa"/>
              <w:bottom w:w="180" w:type="dxa"/>
              <w:right w:w="270" w:type="dxa"/>
            </w:tcMar>
            <w:vAlign w:val="center"/>
          </w:tcPr>
          <w:p w:rsidR="00A24E78" w:rsidRDefault="00C01A0F">
            <w:pPr>
              <w:widowControl/>
              <w:ind w:firstLineChars="200" w:firstLine="440"/>
              <w:rPr>
                <w:sz w:val="22"/>
                <w:szCs w:val="22"/>
              </w:rPr>
            </w:pPr>
            <w:r>
              <w:rPr>
                <w:rFonts w:ascii="宋体" w:hAnsi="宋体" w:cs="宋体"/>
                <w:kern w:val="0"/>
                <w:sz w:val="22"/>
                <w:szCs w:val="22"/>
              </w:rPr>
              <w:t>其他资金占比</w:t>
            </w:r>
          </w:p>
        </w:tc>
        <w:tc>
          <w:tcPr>
            <w:tcW w:w="1125"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sz w:val="22"/>
                <w:szCs w:val="22"/>
              </w:rPr>
            </w:pPr>
          </w:p>
        </w:tc>
        <w:tc>
          <w:tcPr>
            <w:tcW w:w="1302" w:type="dxa"/>
            <w:tcBorders>
              <w:tl2br w:val="nil"/>
              <w:tr2bl w:val="nil"/>
            </w:tcBorders>
            <w:shd w:val="clear" w:color="auto" w:fill="auto"/>
            <w:tcMar>
              <w:top w:w="180" w:type="dxa"/>
              <w:left w:w="270" w:type="dxa"/>
              <w:bottom w:w="180" w:type="dxa"/>
              <w:right w:w="270" w:type="dxa"/>
            </w:tcMar>
            <w:vAlign w:val="center"/>
          </w:tcPr>
          <w:p w:rsidR="00A24E78" w:rsidRDefault="00A24E78">
            <w:pPr>
              <w:jc w:val="left"/>
              <w:rPr>
                <w:rFonts w:ascii="宋体"/>
                <w:sz w:val="22"/>
                <w:szCs w:val="22"/>
              </w:rPr>
            </w:pPr>
          </w:p>
        </w:tc>
        <w:tc>
          <w:tcPr>
            <w:tcW w:w="1382"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sz w:val="22"/>
                <w:szCs w:val="22"/>
              </w:rPr>
            </w:pPr>
          </w:p>
        </w:tc>
      </w:tr>
      <w:tr w:rsidR="00A24E78">
        <w:trPr>
          <w:trHeight w:hRule="exact" w:val="471"/>
        </w:trPr>
        <w:tc>
          <w:tcPr>
            <w:tcW w:w="1113" w:type="dxa"/>
            <w:tcBorders>
              <w:tl2br w:val="nil"/>
              <w:tr2bl w:val="nil"/>
            </w:tcBorders>
            <w:shd w:val="clear" w:color="auto" w:fill="auto"/>
            <w:tcMar>
              <w:top w:w="180" w:type="dxa"/>
              <w:left w:w="270" w:type="dxa"/>
              <w:bottom w:w="180" w:type="dxa"/>
              <w:right w:w="270" w:type="dxa"/>
            </w:tcMar>
            <w:vAlign w:val="cente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b w:val="0"/>
                <w:bCs w:val="0"/>
                <w:kern w:val="0"/>
                <w:sz w:val="22"/>
                <w:szCs w:val="22"/>
              </w:rPr>
              <w:t>二</w:t>
            </w:r>
          </w:p>
        </w:tc>
        <w:tc>
          <w:tcPr>
            <w:tcW w:w="3876" w:type="dxa"/>
            <w:tcBorders>
              <w:tl2br w:val="nil"/>
              <w:tr2bl w:val="nil"/>
            </w:tcBorders>
            <w:shd w:val="clear" w:color="auto" w:fill="auto"/>
            <w:tcMar>
              <w:top w:w="180" w:type="dxa"/>
              <w:left w:w="270" w:type="dxa"/>
              <w:bottom w:w="180" w:type="dxa"/>
              <w:right w:w="270" w:type="dxa"/>
            </w:tcMar>
            <w:vAlign w:val="center"/>
          </w:tcPr>
          <w:p w:rsidR="00A24E78" w:rsidRDefault="00C01A0F">
            <w:pPr>
              <w:widowControl/>
              <w:jc w:val="left"/>
              <w:rPr>
                <w:rFonts w:ascii="宋体" w:hAnsi="宋体" w:cs="宋体"/>
                <w:kern w:val="0"/>
                <w:sz w:val="22"/>
                <w:szCs w:val="22"/>
              </w:rPr>
            </w:pPr>
            <w:r>
              <w:rPr>
                <w:rStyle w:val="ae"/>
                <w:rFonts w:ascii="宋体" w:hAnsi="宋体" w:cs="宋体"/>
                <w:b w:val="0"/>
                <w:bCs w:val="0"/>
                <w:kern w:val="0"/>
                <w:sz w:val="22"/>
                <w:szCs w:val="22"/>
              </w:rPr>
              <w:t>规模与产能指标</w:t>
            </w:r>
          </w:p>
        </w:tc>
        <w:tc>
          <w:tcPr>
            <w:tcW w:w="1125"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kern w:val="0"/>
                <w:sz w:val="22"/>
                <w:szCs w:val="22"/>
              </w:rPr>
            </w:pPr>
          </w:p>
        </w:tc>
        <w:tc>
          <w:tcPr>
            <w:tcW w:w="1302" w:type="dxa"/>
            <w:tcBorders>
              <w:tl2br w:val="nil"/>
              <w:tr2bl w:val="nil"/>
            </w:tcBorders>
            <w:shd w:val="clear" w:color="auto" w:fill="auto"/>
            <w:tcMar>
              <w:top w:w="180" w:type="dxa"/>
              <w:left w:w="270" w:type="dxa"/>
              <w:bottom w:w="180" w:type="dxa"/>
              <w:right w:w="270" w:type="dxa"/>
            </w:tcMar>
            <w:vAlign w:val="center"/>
          </w:tcPr>
          <w:p w:rsidR="00A24E78" w:rsidRDefault="00A24E78">
            <w:pPr>
              <w:jc w:val="left"/>
              <w:rPr>
                <w:rFonts w:ascii="宋体"/>
                <w:sz w:val="22"/>
                <w:szCs w:val="22"/>
              </w:rPr>
            </w:pPr>
          </w:p>
        </w:tc>
        <w:tc>
          <w:tcPr>
            <w:tcW w:w="1382"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rFonts w:ascii="宋体" w:hAnsi="宋体" w:cs="宋体"/>
                <w:kern w:val="0"/>
                <w:sz w:val="22"/>
                <w:szCs w:val="22"/>
              </w:rPr>
            </w:pPr>
          </w:p>
        </w:tc>
      </w:tr>
      <w:tr w:rsidR="00A24E78">
        <w:trPr>
          <w:trHeight w:hRule="exact" w:val="471"/>
        </w:trPr>
        <w:tc>
          <w:tcPr>
            <w:tcW w:w="1113" w:type="dxa"/>
            <w:tcBorders>
              <w:tl2br w:val="nil"/>
              <w:tr2bl w:val="nil"/>
            </w:tcBorders>
            <w:shd w:val="clear" w:color="auto" w:fill="auto"/>
            <w:tcMar>
              <w:top w:w="180" w:type="dxa"/>
              <w:left w:w="270" w:type="dxa"/>
              <w:bottom w:w="180" w:type="dxa"/>
              <w:right w:w="270" w:type="dxa"/>
            </w:tcMar>
            <w:vAlign w:val="center"/>
          </w:tcPr>
          <w:p w:rsidR="00A24E78" w:rsidRDefault="00C01A0F">
            <w:pPr>
              <w:widowControl/>
              <w:jc w:val="center"/>
              <w:rPr>
                <w:rFonts w:ascii="宋体" w:hAnsi="宋体" w:cs="宋体"/>
                <w:kern w:val="0"/>
                <w:sz w:val="22"/>
                <w:szCs w:val="22"/>
              </w:rPr>
            </w:pPr>
            <w:r>
              <w:rPr>
                <w:rFonts w:ascii="宋体" w:hAnsi="宋体" w:cs="宋体" w:hint="eastAsia"/>
                <w:kern w:val="0"/>
                <w:sz w:val="22"/>
                <w:szCs w:val="22"/>
              </w:rPr>
              <w:t>1</w:t>
            </w:r>
          </w:p>
        </w:tc>
        <w:tc>
          <w:tcPr>
            <w:tcW w:w="3876" w:type="dxa"/>
            <w:tcBorders>
              <w:tl2br w:val="nil"/>
              <w:tr2bl w:val="nil"/>
            </w:tcBorders>
            <w:shd w:val="clear" w:color="auto" w:fill="auto"/>
            <w:tcMar>
              <w:top w:w="180" w:type="dxa"/>
              <w:left w:w="270" w:type="dxa"/>
              <w:bottom w:w="180" w:type="dxa"/>
              <w:right w:w="270" w:type="dxa"/>
            </w:tcMar>
            <w:vAlign w:val="center"/>
          </w:tcPr>
          <w:p w:rsidR="00A24E78" w:rsidRDefault="00C01A0F">
            <w:pPr>
              <w:widowControl/>
              <w:jc w:val="left"/>
              <w:rPr>
                <w:sz w:val="22"/>
                <w:szCs w:val="22"/>
              </w:rPr>
            </w:pPr>
            <w:r>
              <w:rPr>
                <w:rFonts w:ascii="宋体" w:hAnsi="宋体" w:cs="宋体"/>
                <w:kern w:val="0"/>
                <w:sz w:val="22"/>
                <w:szCs w:val="22"/>
              </w:rPr>
              <w:t>项目建设规模</w:t>
            </w:r>
          </w:p>
        </w:tc>
        <w:tc>
          <w:tcPr>
            <w:tcW w:w="1125" w:type="dxa"/>
            <w:tcBorders>
              <w:tl2br w:val="nil"/>
              <w:tr2bl w:val="nil"/>
            </w:tcBorders>
            <w:shd w:val="clear" w:color="auto" w:fill="auto"/>
            <w:tcMar>
              <w:top w:w="180" w:type="dxa"/>
              <w:left w:w="270" w:type="dxa"/>
              <w:bottom w:w="180" w:type="dxa"/>
              <w:right w:w="270" w:type="dxa"/>
            </w:tcMar>
            <w:vAlign w:val="center"/>
          </w:tcPr>
          <w:p w:rsidR="00A24E78" w:rsidRDefault="00A24E78">
            <w:pPr>
              <w:jc w:val="left"/>
              <w:rPr>
                <w:rFonts w:ascii="宋体"/>
                <w:sz w:val="22"/>
                <w:szCs w:val="22"/>
              </w:rPr>
            </w:pPr>
          </w:p>
        </w:tc>
        <w:tc>
          <w:tcPr>
            <w:tcW w:w="1302" w:type="dxa"/>
            <w:tcBorders>
              <w:tl2br w:val="nil"/>
              <w:tr2bl w:val="nil"/>
            </w:tcBorders>
            <w:shd w:val="clear" w:color="auto" w:fill="auto"/>
            <w:tcMar>
              <w:top w:w="180" w:type="dxa"/>
              <w:left w:w="270" w:type="dxa"/>
              <w:bottom w:w="180" w:type="dxa"/>
              <w:right w:w="270" w:type="dxa"/>
            </w:tcMar>
            <w:vAlign w:val="center"/>
          </w:tcPr>
          <w:p w:rsidR="00A24E78" w:rsidRDefault="00A24E78">
            <w:pPr>
              <w:jc w:val="left"/>
              <w:rPr>
                <w:rFonts w:ascii="宋体"/>
                <w:sz w:val="22"/>
                <w:szCs w:val="22"/>
              </w:rPr>
            </w:pPr>
          </w:p>
        </w:tc>
        <w:tc>
          <w:tcPr>
            <w:tcW w:w="1382" w:type="dxa"/>
            <w:tcBorders>
              <w:tl2br w:val="nil"/>
              <w:tr2bl w:val="nil"/>
            </w:tcBorders>
            <w:shd w:val="clear" w:color="auto" w:fill="auto"/>
            <w:tcMar>
              <w:top w:w="180" w:type="dxa"/>
              <w:left w:w="270" w:type="dxa"/>
              <w:bottom w:w="180" w:type="dxa"/>
              <w:right w:w="270" w:type="dxa"/>
            </w:tcMar>
            <w:vAlign w:val="center"/>
          </w:tcPr>
          <w:p w:rsidR="00A24E78" w:rsidRDefault="00A24E78">
            <w:pPr>
              <w:jc w:val="left"/>
              <w:rPr>
                <w:rFonts w:ascii="宋体"/>
                <w:sz w:val="22"/>
                <w:szCs w:val="22"/>
              </w:rPr>
            </w:pPr>
          </w:p>
        </w:tc>
      </w:tr>
      <w:tr w:rsidR="00A24E78">
        <w:trPr>
          <w:trHeight w:hRule="exact" w:val="471"/>
        </w:trPr>
        <w:tc>
          <w:tcPr>
            <w:tcW w:w="1113"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center"/>
              <w:rPr>
                <w:rFonts w:ascii="宋体" w:hAnsi="宋体" w:cs="宋体"/>
                <w:kern w:val="0"/>
                <w:sz w:val="22"/>
                <w:szCs w:val="22"/>
              </w:rPr>
            </w:pPr>
          </w:p>
        </w:tc>
        <w:tc>
          <w:tcPr>
            <w:tcW w:w="3876" w:type="dxa"/>
            <w:tcBorders>
              <w:tl2br w:val="nil"/>
              <w:tr2bl w:val="nil"/>
            </w:tcBorders>
            <w:shd w:val="clear" w:color="auto" w:fill="auto"/>
            <w:tcMar>
              <w:top w:w="180" w:type="dxa"/>
              <w:left w:w="270" w:type="dxa"/>
              <w:bottom w:w="180" w:type="dxa"/>
              <w:right w:w="270" w:type="dxa"/>
            </w:tcMar>
            <w:vAlign w:val="center"/>
          </w:tcPr>
          <w:p w:rsidR="00A24E78" w:rsidRDefault="00C01A0F">
            <w:pPr>
              <w:widowControl/>
              <w:ind w:firstLineChars="200" w:firstLine="440"/>
              <w:jc w:val="left"/>
              <w:rPr>
                <w:sz w:val="22"/>
                <w:szCs w:val="22"/>
              </w:rPr>
            </w:pPr>
            <w:r>
              <w:rPr>
                <w:rFonts w:ascii="宋体" w:hAnsi="宋体" w:cs="宋体"/>
                <w:kern w:val="0"/>
                <w:sz w:val="22"/>
                <w:szCs w:val="22"/>
              </w:rPr>
              <w:t>建筑面积</w:t>
            </w:r>
          </w:p>
        </w:tc>
        <w:tc>
          <w:tcPr>
            <w:tcW w:w="1125"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sz w:val="22"/>
                <w:szCs w:val="22"/>
              </w:rPr>
            </w:pPr>
          </w:p>
        </w:tc>
        <w:tc>
          <w:tcPr>
            <w:tcW w:w="1302" w:type="dxa"/>
            <w:tcBorders>
              <w:tl2br w:val="nil"/>
              <w:tr2bl w:val="nil"/>
            </w:tcBorders>
            <w:shd w:val="clear" w:color="auto" w:fill="auto"/>
            <w:tcMar>
              <w:top w:w="180" w:type="dxa"/>
              <w:left w:w="270" w:type="dxa"/>
              <w:bottom w:w="180" w:type="dxa"/>
              <w:right w:w="270" w:type="dxa"/>
            </w:tcMar>
            <w:vAlign w:val="center"/>
          </w:tcPr>
          <w:p w:rsidR="00A24E78" w:rsidRDefault="00A24E78">
            <w:pPr>
              <w:jc w:val="left"/>
              <w:rPr>
                <w:rFonts w:ascii="宋体"/>
                <w:sz w:val="22"/>
                <w:szCs w:val="22"/>
              </w:rPr>
            </w:pPr>
          </w:p>
        </w:tc>
        <w:tc>
          <w:tcPr>
            <w:tcW w:w="1382"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sz w:val="22"/>
                <w:szCs w:val="22"/>
              </w:rPr>
            </w:pPr>
          </w:p>
        </w:tc>
      </w:tr>
      <w:tr w:rsidR="00A24E78">
        <w:trPr>
          <w:trHeight w:hRule="exact" w:val="471"/>
        </w:trPr>
        <w:tc>
          <w:tcPr>
            <w:tcW w:w="1113"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center"/>
              <w:rPr>
                <w:rFonts w:ascii="宋体" w:hAnsi="宋体" w:cs="宋体"/>
                <w:kern w:val="0"/>
                <w:sz w:val="22"/>
                <w:szCs w:val="22"/>
              </w:rPr>
            </w:pPr>
          </w:p>
        </w:tc>
        <w:tc>
          <w:tcPr>
            <w:tcW w:w="3876" w:type="dxa"/>
            <w:tcBorders>
              <w:tl2br w:val="nil"/>
              <w:tr2bl w:val="nil"/>
            </w:tcBorders>
            <w:shd w:val="clear" w:color="auto" w:fill="auto"/>
            <w:tcMar>
              <w:top w:w="180" w:type="dxa"/>
              <w:left w:w="270" w:type="dxa"/>
              <w:bottom w:w="180" w:type="dxa"/>
              <w:right w:w="270" w:type="dxa"/>
            </w:tcMar>
            <w:vAlign w:val="center"/>
          </w:tcPr>
          <w:p w:rsidR="00A24E78" w:rsidRDefault="00C01A0F">
            <w:pPr>
              <w:widowControl/>
              <w:ind w:firstLineChars="200" w:firstLine="440"/>
              <w:jc w:val="left"/>
              <w:rPr>
                <w:sz w:val="22"/>
                <w:szCs w:val="22"/>
              </w:rPr>
            </w:pPr>
            <w:r>
              <w:rPr>
                <w:rFonts w:ascii="宋体" w:hAnsi="宋体" w:cs="宋体"/>
                <w:kern w:val="0"/>
                <w:sz w:val="22"/>
                <w:szCs w:val="22"/>
              </w:rPr>
              <w:t>生产能力</w:t>
            </w:r>
          </w:p>
        </w:tc>
        <w:tc>
          <w:tcPr>
            <w:tcW w:w="1125"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sz w:val="22"/>
                <w:szCs w:val="22"/>
              </w:rPr>
            </w:pPr>
          </w:p>
        </w:tc>
        <w:tc>
          <w:tcPr>
            <w:tcW w:w="1302" w:type="dxa"/>
            <w:tcBorders>
              <w:tl2br w:val="nil"/>
              <w:tr2bl w:val="nil"/>
            </w:tcBorders>
            <w:shd w:val="clear" w:color="auto" w:fill="auto"/>
            <w:tcMar>
              <w:top w:w="180" w:type="dxa"/>
              <w:left w:w="270" w:type="dxa"/>
              <w:bottom w:w="180" w:type="dxa"/>
              <w:right w:w="270" w:type="dxa"/>
            </w:tcMar>
            <w:vAlign w:val="center"/>
          </w:tcPr>
          <w:p w:rsidR="00A24E78" w:rsidRDefault="00A24E78">
            <w:pPr>
              <w:jc w:val="left"/>
              <w:rPr>
                <w:rFonts w:ascii="宋体"/>
                <w:sz w:val="22"/>
                <w:szCs w:val="22"/>
              </w:rPr>
            </w:pPr>
          </w:p>
        </w:tc>
        <w:tc>
          <w:tcPr>
            <w:tcW w:w="1382"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sz w:val="22"/>
                <w:szCs w:val="22"/>
              </w:rPr>
            </w:pPr>
          </w:p>
        </w:tc>
      </w:tr>
      <w:tr w:rsidR="00A24E78">
        <w:trPr>
          <w:trHeight w:hRule="exact" w:val="471"/>
        </w:trPr>
        <w:tc>
          <w:tcPr>
            <w:tcW w:w="1113"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center"/>
              <w:rPr>
                <w:rFonts w:ascii="宋体" w:hAnsi="宋体" w:cs="宋体"/>
                <w:kern w:val="0"/>
                <w:sz w:val="22"/>
                <w:szCs w:val="22"/>
              </w:rPr>
            </w:pPr>
          </w:p>
        </w:tc>
        <w:tc>
          <w:tcPr>
            <w:tcW w:w="3876" w:type="dxa"/>
            <w:tcBorders>
              <w:tl2br w:val="nil"/>
              <w:tr2bl w:val="nil"/>
            </w:tcBorders>
            <w:shd w:val="clear" w:color="auto" w:fill="auto"/>
            <w:tcMar>
              <w:top w:w="180" w:type="dxa"/>
              <w:left w:w="270" w:type="dxa"/>
              <w:bottom w:w="180" w:type="dxa"/>
              <w:right w:w="270" w:type="dxa"/>
            </w:tcMar>
            <w:vAlign w:val="center"/>
          </w:tcPr>
          <w:p w:rsidR="00A24E78" w:rsidRDefault="00C01A0F">
            <w:pPr>
              <w:widowControl/>
              <w:ind w:firstLineChars="200" w:firstLine="440"/>
              <w:jc w:val="left"/>
              <w:rPr>
                <w:sz w:val="22"/>
                <w:szCs w:val="22"/>
              </w:rPr>
            </w:pPr>
            <w:r>
              <w:rPr>
                <w:rFonts w:ascii="宋体" w:hAnsi="宋体" w:cs="宋体"/>
                <w:kern w:val="0"/>
                <w:sz w:val="22"/>
                <w:szCs w:val="22"/>
              </w:rPr>
              <w:t>服务规模</w:t>
            </w:r>
          </w:p>
        </w:tc>
        <w:tc>
          <w:tcPr>
            <w:tcW w:w="1125"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sz w:val="22"/>
                <w:szCs w:val="22"/>
              </w:rPr>
            </w:pPr>
          </w:p>
        </w:tc>
        <w:tc>
          <w:tcPr>
            <w:tcW w:w="1302" w:type="dxa"/>
            <w:tcBorders>
              <w:tl2br w:val="nil"/>
              <w:tr2bl w:val="nil"/>
            </w:tcBorders>
            <w:shd w:val="clear" w:color="auto" w:fill="auto"/>
            <w:tcMar>
              <w:top w:w="180" w:type="dxa"/>
              <w:left w:w="270" w:type="dxa"/>
              <w:bottom w:w="180" w:type="dxa"/>
              <w:right w:w="270" w:type="dxa"/>
            </w:tcMar>
            <w:vAlign w:val="center"/>
          </w:tcPr>
          <w:p w:rsidR="00A24E78" w:rsidRDefault="00A24E78">
            <w:pPr>
              <w:jc w:val="left"/>
              <w:rPr>
                <w:rFonts w:ascii="宋体"/>
                <w:sz w:val="22"/>
                <w:szCs w:val="22"/>
              </w:rPr>
            </w:pPr>
          </w:p>
        </w:tc>
        <w:tc>
          <w:tcPr>
            <w:tcW w:w="1382"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sz w:val="22"/>
                <w:szCs w:val="22"/>
              </w:rPr>
            </w:pPr>
          </w:p>
        </w:tc>
      </w:tr>
      <w:tr w:rsidR="00A24E78">
        <w:trPr>
          <w:trHeight w:hRule="exact" w:val="481"/>
        </w:trPr>
        <w:tc>
          <w:tcPr>
            <w:tcW w:w="1113" w:type="dxa"/>
            <w:tcBorders>
              <w:tl2br w:val="nil"/>
              <w:tr2bl w:val="nil"/>
            </w:tcBorders>
            <w:shd w:val="clear" w:color="auto" w:fill="auto"/>
            <w:tcMar>
              <w:top w:w="180" w:type="dxa"/>
              <w:left w:w="270" w:type="dxa"/>
              <w:bottom w:w="180" w:type="dxa"/>
              <w:right w:w="270" w:type="dxa"/>
            </w:tcMar>
            <w:vAlign w:val="center"/>
          </w:tcPr>
          <w:p w:rsidR="00A24E78" w:rsidRDefault="00C01A0F">
            <w:pPr>
              <w:widowControl/>
              <w:jc w:val="center"/>
              <w:rPr>
                <w:rFonts w:ascii="宋体" w:hAnsi="宋体" w:cs="宋体"/>
                <w:kern w:val="0"/>
                <w:sz w:val="22"/>
                <w:szCs w:val="22"/>
              </w:rPr>
            </w:pPr>
            <w:r>
              <w:rPr>
                <w:rFonts w:ascii="宋体" w:hAnsi="宋体" w:cs="宋体" w:hint="eastAsia"/>
                <w:kern w:val="0"/>
                <w:sz w:val="22"/>
                <w:szCs w:val="22"/>
              </w:rPr>
              <w:t>2</w:t>
            </w:r>
          </w:p>
        </w:tc>
        <w:tc>
          <w:tcPr>
            <w:tcW w:w="3876" w:type="dxa"/>
            <w:tcBorders>
              <w:tl2br w:val="nil"/>
              <w:tr2bl w:val="nil"/>
            </w:tcBorders>
            <w:shd w:val="clear" w:color="auto" w:fill="auto"/>
            <w:tcMar>
              <w:top w:w="180" w:type="dxa"/>
              <w:left w:w="270" w:type="dxa"/>
              <w:bottom w:w="180" w:type="dxa"/>
              <w:right w:w="270" w:type="dxa"/>
            </w:tcMar>
            <w:vAlign w:val="center"/>
          </w:tcPr>
          <w:p w:rsidR="00A24E78" w:rsidRDefault="00C01A0F">
            <w:pPr>
              <w:widowControl/>
              <w:jc w:val="left"/>
              <w:rPr>
                <w:sz w:val="22"/>
                <w:szCs w:val="22"/>
              </w:rPr>
            </w:pPr>
            <w:r>
              <w:rPr>
                <w:rFonts w:ascii="宋体" w:hAnsi="宋体" w:cs="宋体"/>
                <w:kern w:val="0"/>
                <w:sz w:val="22"/>
                <w:szCs w:val="22"/>
              </w:rPr>
              <w:t>单位产能投资</w:t>
            </w:r>
          </w:p>
        </w:tc>
        <w:tc>
          <w:tcPr>
            <w:tcW w:w="1125"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sz w:val="22"/>
                <w:szCs w:val="22"/>
              </w:rPr>
            </w:pPr>
          </w:p>
        </w:tc>
        <w:tc>
          <w:tcPr>
            <w:tcW w:w="1302" w:type="dxa"/>
            <w:tcBorders>
              <w:tl2br w:val="nil"/>
              <w:tr2bl w:val="nil"/>
            </w:tcBorders>
            <w:shd w:val="clear" w:color="auto" w:fill="auto"/>
            <w:tcMar>
              <w:top w:w="180" w:type="dxa"/>
              <w:left w:w="270" w:type="dxa"/>
              <w:bottom w:w="180" w:type="dxa"/>
              <w:right w:w="270" w:type="dxa"/>
            </w:tcMar>
            <w:vAlign w:val="center"/>
          </w:tcPr>
          <w:p w:rsidR="00A24E78" w:rsidRDefault="00A24E78">
            <w:pPr>
              <w:jc w:val="left"/>
              <w:rPr>
                <w:rFonts w:ascii="宋体"/>
                <w:sz w:val="22"/>
                <w:szCs w:val="22"/>
              </w:rPr>
            </w:pPr>
          </w:p>
        </w:tc>
        <w:tc>
          <w:tcPr>
            <w:tcW w:w="1382" w:type="dxa"/>
            <w:tcBorders>
              <w:tl2br w:val="nil"/>
              <w:tr2bl w:val="nil"/>
            </w:tcBorders>
            <w:shd w:val="clear" w:color="auto" w:fill="auto"/>
            <w:tcMar>
              <w:top w:w="180" w:type="dxa"/>
              <w:left w:w="270" w:type="dxa"/>
              <w:bottom w:w="180" w:type="dxa"/>
              <w:right w:w="270" w:type="dxa"/>
            </w:tcMar>
            <w:vAlign w:val="center"/>
          </w:tcPr>
          <w:p w:rsidR="00A24E78" w:rsidRDefault="00A24E78">
            <w:pPr>
              <w:widowControl/>
              <w:jc w:val="left"/>
              <w:rPr>
                <w:sz w:val="22"/>
                <w:szCs w:val="22"/>
              </w:rPr>
            </w:pPr>
          </w:p>
        </w:tc>
      </w:tr>
    </w:tbl>
    <w:p w:rsidR="00A24E78" w:rsidRDefault="00A24E78"/>
    <w:p w:rsidR="00A24E78" w:rsidRDefault="00C01A0F">
      <w:pPr>
        <w:rPr>
          <w:sz w:val="22"/>
          <w:szCs w:val="22"/>
          <w:u w:val="single"/>
        </w:rPr>
      </w:pPr>
      <w:r>
        <w:rPr>
          <w:rFonts w:hint="eastAsia"/>
          <w:sz w:val="22"/>
          <w:szCs w:val="22"/>
          <w:u w:val="single"/>
        </w:rPr>
        <w:t>注：上表中的指标项目仅为示例。</w:t>
      </w:r>
    </w:p>
    <w:p w:rsidR="00A24E78" w:rsidRDefault="00A24E78"/>
    <w:p w:rsidR="00A24E78" w:rsidRDefault="00C01A0F">
      <w:pPr>
        <w:rPr>
          <w:rFonts w:ascii="宋体" w:hAnsi="宋体" w:cs="宋体"/>
          <w:sz w:val="28"/>
          <w:szCs w:val="28"/>
        </w:rPr>
      </w:pPr>
      <w:r>
        <w:rPr>
          <w:rFonts w:ascii="宋体" w:hAnsi="宋体" w:cs="宋体" w:hint="eastAsia"/>
          <w:sz w:val="28"/>
          <w:szCs w:val="28"/>
        </w:rPr>
        <w:br w:type="page"/>
      </w:r>
    </w:p>
    <w:p w:rsidR="00A24E78" w:rsidRDefault="00C01A0F">
      <w:pPr>
        <w:pStyle w:val="3"/>
        <w:keepNext w:val="0"/>
        <w:keepLines w:val="0"/>
        <w:widowControl/>
        <w:shd w:val="clear" w:color="auto" w:fill="FFFFFF"/>
        <w:jc w:val="center"/>
        <w:rPr>
          <w:rStyle w:val="ae"/>
          <w:rFonts w:ascii="宋体" w:hAnsi="宋体" w:cs="宋体"/>
          <w:b/>
          <w:color w:val="000000"/>
          <w:shd w:val="clear" w:color="auto" w:fill="FFFFFF"/>
        </w:rPr>
      </w:pPr>
      <w:r>
        <w:rPr>
          <w:rStyle w:val="ae"/>
          <w:rFonts w:ascii="宋体" w:hAnsi="宋体" w:cs="宋体" w:hint="eastAsia"/>
          <w:b/>
          <w:color w:val="000000"/>
          <w:shd w:val="clear" w:color="auto" w:fill="FFFFFF"/>
        </w:rPr>
        <w:t>建筑工程费指标表​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32"/>
        <w:gridCol w:w="3426"/>
        <w:gridCol w:w="974"/>
        <w:gridCol w:w="1145"/>
        <w:gridCol w:w="1961"/>
      </w:tblGrid>
      <w:tr w:rsidR="00A24E78">
        <w:trPr>
          <w:trHeight w:val="601"/>
        </w:trPr>
        <w:tc>
          <w:tcPr>
            <w:tcW w:w="1132" w:type="dxa"/>
            <w:tcBorders>
              <w:tl2br w:val="nil"/>
              <w:tr2bl w:val="nil"/>
            </w:tcBorders>
            <w:shd w:val="clear" w:color="auto" w:fill="auto"/>
            <w:tcMar>
              <w:top w:w="0" w:type="dxa"/>
              <w:left w:w="0" w:type="dxa"/>
              <w:bottom w:w="0" w:type="dxa"/>
              <w:right w:w="0" w:type="dxa"/>
            </w:tcMar>
            <w:vAlign w:val="cente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序号</w:t>
            </w:r>
          </w:p>
        </w:tc>
        <w:tc>
          <w:tcPr>
            <w:tcW w:w="3426" w:type="dxa"/>
            <w:tcBorders>
              <w:tl2br w:val="nil"/>
              <w:tr2bl w:val="nil"/>
            </w:tcBorders>
            <w:shd w:val="clear" w:color="auto" w:fill="auto"/>
            <w:tcMar>
              <w:top w:w="0" w:type="dxa"/>
              <w:left w:w="0" w:type="dxa"/>
              <w:bottom w:w="0" w:type="dxa"/>
              <w:right w:w="0" w:type="dxa"/>
            </w:tcMar>
            <w:vAlign w:val="cente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指标项目</w:t>
            </w:r>
          </w:p>
        </w:tc>
        <w:tc>
          <w:tcPr>
            <w:tcW w:w="974" w:type="dxa"/>
            <w:tcBorders>
              <w:tl2br w:val="nil"/>
              <w:tr2bl w:val="nil"/>
            </w:tcBorders>
            <w:shd w:val="clear" w:color="auto" w:fill="auto"/>
            <w:tcMar>
              <w:top w:w="0" w:type="dxa"/>
              <w:left w:w="0" w:type="dxa"/>
              <w:bottom w:w="0" w:type="dxa"/>
              <w:right w:w="0" w:type="dxa"/>
            </w:tcMar>
            <w:vAlign w:val="cente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单位</w:t>
            </w:r>
          </w:p>
        </w:tc>
        <w:tc>
          <w:tcPr>
            <w:tcW w:w="1145" w:type="dxa"/>
            <w:tcBorders>
              <w:tl2br w:val="nil"/>
              <w:tr2bl w:val="nil"/>
            </w:tcBorders>
            <w:shd w:val="clear" w:color="auto" w:fill="auto"/>
            <w:tcMar>
              <w:top w:w="0" w:type="dxa"/>
              <w:left w:w="0" w:type="dxa"/>
              <w:bottom w:w="0" w:type="dxa"/>
              <w:right w:w="0" w:type="dxa"/>
            </w:tcMar>
            <w:vAlign w:val="cente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指标</w:t>
            </w:r>
          </w:p>
        </w:tc>
        <w:tc>
          <w:tcPr>
            <w:tcW w:w="1961" w:type="dxa"/>
            <w:tcBorders>
              <w:tl2br w:val="nil"/>
              <w:tr2bl w:val="nil"/>
            </w:tcBorders>
            <w:shd w:val="clear" w:color="auto" w:fill="auto"/>
            <w:tcMar>
              <w:top w:w="0" w:type="dxa"/>
              <w:left w:w="0" w:type="dxa"/>
              <w:bottom w:w="0" w:type="dxa"/>
              <w:right w:w="0" w:type="dxa"/>
            </w:tcMar>
            <w:vAlign w:val="cente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备注</w:t>
            </w:r>
          </w:p>
        </w:tc>
      </w:tr>
      <w:tr w:rsidR="00A24E78">
        <w:trPr>
          <w:trHeight w:val="601"/>
        </w:trPr>
        <w:tc>
          <w:tcPr>
            <w:tcW w:w="1132" w:type="dxa"/>
            <w:tcBorders>
              <w:tl2br w:val="nil"/>
              <w:tr2bl w:val="nil"/>
            </w:tcBorders>
            <w:shd w:val="clear" w:color="auto" w:fill="auto"/>
            <w:tcMar>
              <w:top w:w="0" w:type="dxa"/>
              <w:left w:w="0" w:type="dxa"/>
              <w:bottom w:w="0" w:type="dxa"/>
              <w:right w:w="0" w:type="dxa"/>
            </w:tcMar>
            <w:vAlign w:val="center"/>
          </w:tcPr>
          <w:p w:rsidR="00A24E78" w:rsidRDefault="00C01A0F">
            <w:pPr>
              <w:jc w:val="center"/>
              <w:rPr>
                <w:rFonts w:ascii="宋体" w:hAnsi="宋体" w:cs="宋体"/>
                <w:sz w:val="22"/>
                <w:szCs w:val="22"/>
              </w:rPr>
            </w:pPr>
            <w:r>
              <w:rPr>
                <w:rFonts w:ascii="宋体" w:hAnsi="宋体" w:cs="宋体" w:hint="eastAsia"/>
                <w:sz w:val="22"/>
                <w:szCs w:val="22"/>
              </w:rPr>
              <w:t>1</w:t>
            </w:r>
          </w:p>
        </w:tc>
        <w:tc>
          <w:tcPr>
            <w:tcW w:w="3426" w:type="dxa"/>
            <w:tcBorders>
              <w:tl2br w:val="nil"/>
              <w:tr2bl w:val="nil"/>
            </w:tcBorders>
            <w:shd w:val="clear" w:color="auto" w:fill="auto"/>
            <w:tcMar>
              <w:top w:w="0" w:type="dxa"/>
              <w:left w:w="0" w:type="dxa"/>
              <w:bottom w:w="0" w:type="dxa"/>
              <w:right w:w="0" w:type="dxa"/>
            </w:tcMar>
            <w:vAlign w:val="center"/>
          </w:tcPr>
          <w:p w:rsidR="00A24E78" w:rsidRDefault="00C01A0F">
            <w:pPr>
              <w:jc w:val="center"/>
              <w:rPr>
                <w:rFonts w:ascii="宋体" w:hAnsi="宋体" w:cs="宋体"/>
                <w:sz w:val="22"/>
                <w:szCs w:val="22"/>
              </w:rPr>
            </w:pPr>
            <w:r>
              <w:rPr>
                <w:rFonts w:ascii="宋体" w:hAnsi="宋体" w:cs="宋体" w:hint="eastAsia"/>
                <w:sz w:val="22"/>
                <w:szCs w:val="22"/>
              </w:rPr>
              <w:t>土建工程</w:t>
            </w:r>
          </w:p>
        </w:tc>
        <w:tc>
          <w:tcPr>
            <w:tcW w:w="974"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r>
      <w:tr w:rsidR="00A24E78">
        <w:trPr>
          <w:trHeight w:val="601"/>
        </w:trPr>
        <w:tc>
          <w:tcPr>
            <w:tcW w:w="1132" w:type="dxa"/>
            <w:tcBorders>
              <w:tl2br w:val="nil"/>
              <w:tr2bl w:val="nil"/>
            </w:tcBorders>
            <w:shd w:val="clear" w:color="auto" w:fill="auto"/>
            <w:tcMar>
              <w:top w:w="0" w:type="dxa"/>
              <w:left w:w="0" w:type="dxa"/>
              <w:bottom w:w="0" w:type="dxa"/>
              <w:right w:w="0" w:type="dxa"/>
            </w:tcMar>
            <w:vAlign w:val="center"/>
          </w:tcPr>
          <w:p w:rsidR="00A24E78" w:rsidRDefault="00C01A0F">
            <w:pPr>
              <w:jc w:val="center"/>
              <w:rPr>
                <w:rFonts w:ascii="宋体" w:hAnsi="宋体" w:cs="宋体"/>
                <w:sz w:val="22"/>
                <w:szCs w:val="22"/>
              </w:rPr>
            </w:pPr>
            <w:r>
              <w:rPr>
                <w:rFonts w:ascii="宋体" w:hAnsi="宋体" w:cs="宋体" w:hint="eastAsia"/>
                <w:sz w:val="22"/>
                <w:szCs w:val="22"/>
              </w:rPr>
              <w:t>2</w:t>
            </w:r>
          </w:p>
        </w:tc>
        <w:tc>
          <w:tcPr>
            <w:tcW w:w="3426" w:type="dxa"/>
            <w:tcBorders>
              <w:tl2br w:val="nil"/>
              <w:tr2bl w:val="nil"/>
            </w:tcBorders>
            <w:shd w:val="clear" w:color="auto" w:fill="auto"/>
            <w:tcMar>
              <w:top w:w="0" w:type="dxa"/>
              <w:left w:w="0" w:type="dxa"/>
              <w:bottom w:w="0" w:type="dxa"/>
              <w:right w:w="0" w:type="dxa"/>
            </w:tcMar>
            <w:vAlign w:val="center"/>
          </w:tcPr>
          <w:p w:rsidR="00A24E78" w:rsidRDefault="00C01A0F">
            <w:pPr>
              <w:jc w:val="center"/>
              <w:rPr>
                <w:rFonts w:ascii="宋体" w:hAnsi="宋体" w:cs="宋体"/>
                <w:sz w:val="22"/>
                <w:szCs w:val="22"/>
              </w:rPr>
            </w:pPr>
            <w:r>
              <w:rPr>
                <w:rFonts w:ascii="宋体" w:hAnsi="宋体" w:cs="宋体" w:hint="eastAsia"/>
                <w:sz w:val="22"/>
                <w:szCs w:val="22"/>
              </w:rPr>
              <w:t>装饰工程</w:t>
            </w:r>
          </w:p>
        </w:tc>
        <w:tc>
          <w:tcPr>
            <w:tcW w:w="974"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r>
      <w:tr w:rsidR="00A24E78">
        <w:trPr>
          <w:trHeight w:val="601"/>
        </w:trPr>
        <w:tc>
          <w:tcPr>
            <w:tcW w:w="1132" w:type="dxa"/>
            <w:tcBorders>
              <w:tl2br w:val="nil"/>
              <w:tr2bl w:val="nil"/>
            </w:tcBorders>
            <w:shd w:val="clear" w:color="auto" w:fill="auto"/>
            <w:tcMar>
              <w:top w:w="0" w:type="dxa"/>
              <w:left w:w="0" w:type="dxa"/>
              <w:bottom w:w="0" w:type="dxa"/>
              <w:right w:w="0" w:type="dxa"/>
            </w:tcMar>
            <w:vAlign w:val="center"/>
          </w:tcPr>
          <w:p w:rsidR="00A24E78" w:rsidRDefault="00C01A0F">
            <w:pPr>
              <w:jc w:val="center"/>
              <w:rPr>
                <w:rFonts w:ascii="宋体" w:hAnsi="宋体" w:cs="宋体"/>
                <w:strike/>
                <w:sz w:val="22"/>
                <w:szCs w:val="22"/>
              </w:rPr>
            </w:pPr>
            <w:r>
              <w:rPr>
                <w:rFonts w:ascii="宋体" w:hAnsi="宋体" w:cs="宋体" w:hint="eastAsia"/>
                <w:sz w:val="22"/>
                <w:szCs w:val="22"/>
              </w:rPr>
              <w:t>3</w:t>
            </w:r>
          </w:p>
        </w:tc>
        <w:tc>
          <w:tcPr>
            <w:tcW w:w="3426" w:type="dxa"/>
            <w:tcBorders>
              <w:tl2br w:val="nil"/>
              <w:tr2bl w:val="nil"/>
            </w:tcBorders>
            <w:shd w:val="clear" w:color="auto" w:fill="auto"/>
            <w:tcMar>
              <w:top w:w="0" w:type="dxa"/>
              <w:left w:w="0" w:type="dxa"/>
              <w:bottom w:w="0" w:type="dxa"/>
              <w:right w:w="0" w:type="dxa"/>
            </w:tcMar>
            <w:vAlign w:val="center"/>
          </w:tcPr>
          <w:p w:rsidR="00A24E78" w:rsidRDefault="00C01A0F">
            <w:pPr>
              <w:jc w:val="center"/>
              <w:rPr>
                <w:rFonts w:ascii="宋体" w:hAnsi="宋体" w:cs="宋体"/>
                <w:strike/>
                <w:sz w:val="22"/>
                <w:szCs w:val="22"/>
              </w:rPr>
            </w:pPr>
            <w:r>
              <w:rPr>
                <w:rFonts w:ascii="宋体" w:hAnsi="宋体" w:cs="宋体" w:hint="eastAsia"/>
                <w:sz w:val="22"/>
                <w:szCs w:val="22"/>
              </w:rPr>
              <w:t>室外工程</w:t>
            </w:r>
          </w:p>
        </w:tc>
        <w:tc>
          <w:tcPr>
            <w:tcW w:w="974"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r>
      <w:tr w:rsidR="00A24E78">
        <w:trPr>
          <w:trHeight w:val="601"/>
        </w:trPr>
        <w:tc>
          <w:tcPr>
            <w:tcW w:w="1132" w:type="dxa"/>
            <w:tcBorders>
              <w:tl2br w:val="nil"/>
              <w:tr2bl w:val="nil"/>
            </w:tcBorders>
            <w:shd w:val="clear" w:color="auto" w:fill="auto"/>
            <w:tcMar>
              <w:top w:w="0" w:type="dxa"/>
              <w:left w:w="0" w:type="dxa"/>
              <w:bottom w:w="0" w:type="dxa"/>
              <w:right w:w="0" w:type="dxa"/>
            </w:tcMar>
            <w:vAlign w:val="center"/>
          </w:tcPr>
          <w:p w:rsidR="00A24E78" w:rsidRDefault="00C01A0F">
            <w:pPr>
              <w:jc w:val="center"/>
              <w:rPr>
                <w:rFonts w:ascii="宋体" w:hAnsi="宋体" w:cs="宋体"/>
                <w:sz w:val="22"/>
                <w:szCs w:val="22"/>
              </w:rPr>
            </w:pPr>
            <w:r>
              <w:rPr>
                <w:rFonts w:ascii="宋体" w:hAnsi="宋体" w:cs="宋体" w:hint="eastAsia"/>
                <w:sz w:val="22"/>
                <w:szCs w:val="22"/>
              </w:rPr>
              <w:t>4</w:t>
            </w:r>
          </w:p>
        </w:tc>
        <w:tc>
          <w:tcPr>
            <w:tcW w:w="3426" w:type="dxa"/>
            <w:tcBorders>
              <w:tl2br w:val="nil"/>
              <w:tr2bl w:val="nil"/>
            </w:tcBorders>
            <w:shd w:val="clear" w:color="auto" w:fill="auto"/>
            <w:tcMar>
              <w:top w:w="0" w:type="dxa"/>
              <w:left w:w="0" w:type="dxa"/>
              <w:bottom w:w="0" w:type="dxa"/>
              <w:right w:w="0" w:type="dxa"/>
            </w:tcMar>
            <w:vAlign w:val="center"/>
          </w:tcPr>
          <w:p w:rsidR="00A24E78" w:rsidRDefault="00C01A0F">
            <w:pPr>
              <w:jc w:val="center"/>
              <w:rPr>
                <w:rFonts w:ascii="宋体" w:hAnsi="宋体" w:cs="宋体"/>
                <w:sz w:val="22"/>
                <w:szCs w:val="22"/>
              </w:rPr>
            </w:pPr>
            <w:r>
              <w:rPr>
                <w:rFonts w:ascii="宋体" w:hAnsi="宋体" w:cs="宋体" w:hint="eastAsia"/>
                <w:sz w:val="22"/>
                <w:szCs w:val="22"/>
              </w:rPr>
              <w:t>给排水工程</w:t>
            </w:r>
          </w:p>
        </w:tc>
        <w:tc>
          <w:tcPr>
            <w:tcW w:w="974"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r>
      <w:tr w:rsidR="00A24E78">
        <w:trPr>
          <w:trHeight w:val="601"/>
        </w:trPr>
        <w:tc>
          <w:tcPr>
            <w:tcW w:w="1132" w:type="dxa"/>
            <w:tcBorders>
              <w:tl2br w:val="nil"/>
              <w:tr2bl w:val="nil"/>
            </w:tcBorders>
            <w:shd w:val="clear" w:color="auto" w:fill="auto"/>
            <w:tcMar>
              <w:top w:w="0" w:type="dxa"/>
              <w:left w:w="0" w:type="dxa"/>
              <w:bottom w:w="0" w:type="dxa"/>
              <w:right w:w="0" w:type="dxa"/>
            </w:tcMar>
            <w:vAlign w:val="center"/>
          </w:tcPr>
          <w:p w:rsidR="00A24E78" w:rsidRDefault="00C01A0F">
            <w:pPr>
              <w:jc w:val="center"/>
              <w:rPr>
                <w:rFonts w:ascii="宋体" w:hAnsi="宋体" w:cs="宋体"/>
                <w:sz w:val="22"/>
                <w:szCs w:val="22"/>
              </w:rPr>
            </w:pPr>
            <w:r>
              <w:rPr>
                <w:rFonts w:ascii="宋体" w:hAnsi="宋体" w:cs="宋体" w:hint="eastAsia"/>
                <w:sz w:val="22"/>
                <w:szCs w:val="22"/>
              </w:rPr>
              <w:t>5</w:t>
            </w:r>
          </w:p>
        </w:tc>
        <w:tc>
          <w:tcPr>
            <w:tcW w:w="3426" w:type="dxa"/>
            <w:tcBorders>
              <w:tl2br w:val="nil"/>
              <w:tr2bl w:val="nil"/>
            </w:tcBorders>
            <w:shd w:val="clear" w:color="auto" w:fill="auto"/>
            <w:tcMar>
              <w:top w:w="0" w:type="dxa"/>
              <w:left w:w="0" w:type="dxa"/>
              <w:bottom w:w="0" w:type="dxa"/>
              <w:right w:w="0" w:type="dxa"/>
            </w:tcMar>
            <w:vAlign w:val="center"/>
          </w:tcPr>
          <w:p w:rsidR="00A24E78" w:rsidRDefault="00C01A0F">
            <w:pPr>
              <w:jc w:val="center"/>
              <w:rPr>
                <w:rFonts w:ascii="宋体" w:hAnsi="宋体" w:cs="宋体"/>
                <w:sz w:val="22"/>
                <w:szCs w:val="22"/>
              </w:rPr>
            </w:pPr>
            <w:r>
              <w:rPr>
                <w:rFonts w:ascii="宋体" w:hAnsi="宋体" w:cs="宋体" w:hint="eastAsia"/>
                <w:sz w:val="22"/>
                <w:szCs w:val="22"/>
              </w:rPr>
              <w:t>电气工程</w:t>
            </w:r>
          </w:p>
        </w:tc>
        <w:tc>
          <w:tcPr>
            <w:tcW w:w="974"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r>
      <w:tr w:rsidR="00A24E78">
        <w:trPr>
          <w:trHeight w:val="601"/>
        </w:trPr>
        <w:tc>
          <w:tcPr>
            <w:tcW w:w="1132" w:type="dxa"/>
            <w:tcBorders>
              <w:tl2br w:val="nil"/>
              <w:tr2bl w:val="nil"/>
            </w:tcBorders>
            <w:shd w:val="clear" w:color="auto" w:fill="auto"/>
            <w:tcMar>
              <w:top w:w="0" w:type="dxa"/>
              <w:left w:w="0" w:type="dxa"/>
              <w:bottom w:w="0" w:type="dxa"/>
              <w:right w:w="0" w:type="dxa"/>
            </w:tcMar>
            <w:vAlign w:val="center"/>
          </w:tcPr>
          <w:p w:rsidR="00A24E78" w:rsidRDefault="00C01A0F">
            <w:pPr>
              <w:jc w:val="center"/>
              <w:rPr>
                <w:rFonts w:ascii="宋体" w:hAnsi="宋体" w:cs="宋体"/>
                <w:sz w:val="22"/>
                <w:szCs w:val="22"/>
              </w:rPr>
            </w:pPr>
            <w:r>
              <w:rPr>
                <w:rFonts w:ascii="宋体" w:hAnsi="宋体" w:cs="宋体" w:hint="eastAsia"/>
                <w:sz w:val="22"/>
                <w:szCs w:val="22"/>
              </w:rPr>
              <w:t>6</w:t>
            </w:r>
          </w:p>
        </w:tc>
        <w:tc>
          <w:tcPr>
            <w:tcW w:w="3426" w:type="dxa"/>
            <w:tcBorders>
              <w:tl2br w:val="nil"/>
              <w:tr2bl w:val="nil"/>
            </w:tcBorders>
            <w:shd w:val="clear" w:color="auto" w:fill="auto"/>
            <w:tcMar>
              <w:top w:w="0" w:type="dxa"/>
              <w:left w:w="0" w:type="dxa"/>
              <w:bottom w:w="0" w:type="dxa"/>
              <w:right w:w="0" w:type="dxa"/>
            </w:tcMar>
            <w:vAlign w:val="center"/>
          </w:tcPr>
          <w:p w:rsidR="00A24E78" w:rsidRDefault="00C01A0F">
            <w:pPr>
              <w:jc w:val="center"/>
              <w:rPr>
                <w:rFonts w:ascii="宋体" w:hAnsi="宋体" w:cs="宋体"/>
                <w:sz w:val="22"/>
                <w:szCs w:val="22"/>
              </w:rPr>
            </w:pPr>
            <w:r>
              <w:rPr>
                <w:rFonts w:ascii="宋体" w:hAnsi="宋体" w:cs="宋体" w:hint="eastAsia"/>
                <w:sz w:val="22"/>
                <w:szCs w:val="22"/>
              </w:rPr>
              <w:t>通风空调工程</w:t>
            </w:r>
          </w:p>
        </w:tc>
        <w:tc>
          <w:tcPr>
            <w:tcW w:w="974"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r>
      <w:tr w:rsidR="00A24E78">
        <w:trPr>
          <w:trHeight w:val="601"/>
        </w:trPr>
        <w:tc>
          <w:tcPr>
            <w:tcW w:w="1132" w:type="dxa"/>
            <w:tcBorders>
              <w:tl2br w:val="nil"/>
              <w:tr2bl w:val="nil"/>
            </w:tcBorders>
            <w:shd w:val="clear" w:color="auto" w:fill="auto"/>
            <w:tcMar>
              <w:top w:w="0" w:type="dxa"/>
              <w:left w:w="0" w:type="dxa"/>
              <w:bottom w:w="0" w:type="dxa"/>
              <w:right w:w="0" w:type="dxa"/>
            </w:tcMar>
            <w:vAlign w:val="center"/>
          </w:tcPr>
          <w:p w:rsidR="00A24E78" w:rsidRDefault="00C01A0F">
            <w:pPr>
              <w:jc w:val="center"/>
              <w:rPr>
                <w:rFonts w:ascii="宋体" w:hAnsi="宋体" w:cs="宋体"/>
                <w:sz w:val="22"/>
                <w:szCs w:val="22"/>
              </w:rPr>
            </w:pPr>
            <w:r>
              <w:rPr>
                <w:rFonts w:ascii="宋体" w:hAnsi="宋体" w:cs="宋体" w:hint="eastAsia"/>
                <w:sz w:val="22"/>
                <w:szCs w:val="22"/>
              </w:rPr>
              <w:t>7</w:t>
            </w:r>
          </w:p>
        </w:tc>
        <w:tc>
          <w:tcPr>
            <w:tcW w:w="3426" w:type="dxa"/>
            <w:tcBorders>
              <w:tl2br w:val="nil"/>
              <w:tr2bl w:val="nil"/>
            </w:tcBorders>
            <w:shd w:val="clear" w:color="auto" w:fill="auto"/>
            <w:tcMar>
              <w:top w:w="0" w:type="dxa"/>
              <w:left w:w="0" w:type="dxa"/>
              <w:bottom w:w="0" w:type="dxa"/>
              <w:right w:w="0" w:type="dxa"/>
            </w:tcMar>
            <w:vAlign w:val="center"/>
          </w:tcPr>
          <w:p w:rsidR="00A24E78" w:rsidRDefault="00C01A0F">
            <w:pPr>
              <w:jc w:val="center"/>
              <w:rPr>
                <w:rFonts w:ascii="宋体" w:hAnsi="宋体" w:cs="宋体"/>
                <w:sz w:val="22"/>
                <w:szCs w:val="22"/>
              </w:rPr>
            </w:pPr>
            <w:r>
              <w:rPr>
                <w:rFonts w:ascii="宋体" w:hAnsi="宋体" w:cs="宋体" w:hint="eastAsia"/>
                <w:sz w:val="22"/>
                <w:szCs w:val="22"/>
              </w:rPr>
              <w:t>消防工程</w:t>
            </w:r>
          </w:p>
        </w:tc>
        <w:tc>
          <w:tcPr>
            <w:tcW w:w="974"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r>
      <w:tr w:rsidR="00A24E78">
        <w:trPr>
          <w:trHeight w:val="601"/>
        </w:trPr>
        <w:tc>
          <w:tcPr>
            <w:tcW w:w="1132" w:type="dxa"/>
            <w:tcBorders>
              <w:tl2br w:val="nil"/>
              <w:tr2bl w:val="nil"/>
            </w:tcBorders>
            <w:shd w:val="clear" w:color="auto" w:fill="auto"/>
            <w:tcMar>
              <w:top w:w="0" w:type="dxa"/>
              <w:left w:w="0" w:type="dxa"/>
              <w:bottom w:w="0" w:type="dxa"/>
              <w:right w:w="0" w:type="dxa"/>
            </w:tcMar>
            <w:vAlign w:val="center"/>
          </w:tcPr>
          <w:p w:rsidR="00A24E78" w:rsidRDefault="00C01A0F">
            <w:pPr>
              <w:jc w:val="center"/>
              <w:rPr>
                <w:rFonts w:ascii="宋体" w:hAnsi="宋体" w:cs="宋体"/>
                <w:sz w:val="22"/>
                <w:szCs w:val="22"/>
              </w:rPr>
            </w:pPr>
            <w:r>
              <w:rPr>
                <w:rFonts w:ascii="宋体" w:hAnsi="宋体" w:cs="宋体" w:hint="eastAsia"/>
                <w:sz w:val="22"/>
                <w:szCs w:val="22"/>
              </w:rPr>
              <w:t>8</w:t>
            </w:r>
          </w:p>
        </w:tc>
        <w:tc>
          <w:tcPr>
            <w:tcW w:w="3426" w:type="dxa"/>
            <w:tcBorders>
              <w:tl2br w:val="nil"/>
              <w:tr2bl w:val="nil"/>
            </w:tcBorders>
            <w:shd w:val="clear" w:color="auto" w:fill="auto"/>
            <w:tcMar>
              <w:top w:w="0" w:type="dxa"/>
              <w:left w:w="0" w:type="dxa"/>
              <w:bottom w:w="0" w:type="dxa"/>
              <w:right w:w="0" w:type="dxa"/>
            </w:tcMar>
            <w:vAlign w:val="center"/>
          </w:tcPr>
          <w:p w:rsidR="00A24E78" w:rsidRDefault="00C01A0F">
            <w:pPr>
              <w:jc w:val="center"/>
              <w:rPr>
                <w:rFonts w:ascii="宋体" w:hAnsi="宋体" w:cs="宋体"/>
                <w:sz w:val="22"/>
                <w:szCs w:val="22"/>
              </w:rPr>
            </w:pPr>
            <w:r>
              <w:rPr>
                <w:rFonts w:ascii="宋体" w:hAnsi="宋体" w:cs="宋体" w:hint="eastAsia"/>
                <w:sz w:val="22"/>
                <w:szCs w:val="22"/>
              </w:rPr>
              <w:t>智能化工程</w:t>
            </w:r>
          </w:p>
        </w:tc>
        <w:tc>
          <w:tcPr>
            <w:tcW w:w="974"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r>
      <w:tr w:rsidR="00A24E78">
        <w:trPr>
          <w:trHeight w:val="601"/>
        </w:trPr>
        <w:tc>
          <w:tcPr>
            <w:tcW w:w="1132" w:type="dxa"/>
            <w:tcBorders>
              <w:tl2br w:val="nil"/>
              <w:tr2bl w:val="nil"/>
            </w:tcBorders>
            <w:shd w:val="clear" w:color="auto" w:fill="auto"/>
            <w:tcMar>
              <w:top w:w="0" w:type="dxa"/>
              <w:left w:w="0" w:type="dxa"/>
              <w:bottom w:w="0" w:type="dxa"/>
              <w:right w:w="0" w:type="dxa"/>
            </w:tcMar>
            <w:vAlign w:val="center"/>
          </w:tcPr>
          <w:p w:rsidR="00A24E78" w:rsidRDefault="00C01A0F">
            <w:pPr>
              <w:jc w:val="center"/>
              <w:rPr>
                <w:rFonts w:ascii="宋体" w:hAnsi="宋体" w:cs="宋体"/>
                <w:sz w:val="22"/>
                <w:szCs w:val="22"/>
              </w:rPr>
            </w:pPr>
            <w:r>
              <w:rPr>
                <w:rFonts w:ascii="宋体" w:hAnsi="宋体" w:cs="宋体" w:hint="eastAsia"/>
                <w:sz w:val="22"/>
                <w:szCs w:val="22"/>
              </w:rPr>
              <w:t>9</w:t>
            </w:r>
          </w:p>
        </w:tc>
        <w:tc>
          <w:tcPr>
            <w:tcW w:w="3426" w:type="dxa"/>
            <w:tcBorders>
              <w:tl2br w:val="nil"/>
              <w:tr2bl w:val="nil"/>
            </w:tcBorders>
            <w:shd w:val="clear" w:color="auto" w:fill="auto"/>
            <w:tcMar>
              <w:top w:w="0" w:type="dxa"/>
              <w:left w:w="0" w:type="dxa"/>
              <w:bottom w:w="0" w:type="dxa"/>
              <w:right w:w="0" w:type="dxa"/>
            </w:tcMar>
            <w:vAlign w:val="center"/>
          </w:tcPr>
          <w:p w:rsidR="00A24E78" w:rsidRDefault="00A24E78">
            <w:pPr>
              <w:jc w:val="center"/>
              <w:rPr>
                <w:rFonts w:ascii="宋体" w:hAnsi="宋体" w:cs="宋体"/>
                <w:sz w:val="22"/>
                <w:szCs w:val="22"/>
              </w:rPr>
            </w:pPr>
          </w:p>
        </w:tc>
        <w:tc>
          <w:tcPr>
            <w:tcW w:w="974"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r>
      <w:tr w:rsidR="00A24E78">
        <w:trPr>
          <w:trHeight w:val="601"/>
        </w:trPr>
        <w:tc>
          <w:tcPr>
            <w:tcW w:w="1132" w:type="dxa"/>
            <w:tcBorders>
              <w:tl2br w:val="nil"/>
              <w:tr2bl w:val="nil"/>
            </w:tcBorders>
            <w:shd w:val="clear" w:color="auto" w:fill="auto"/>
            <w:tcMar>
              <w:top w:w="0" w:type="dxa"/>
              <w:left w:w="0" w:type="dxa"/>
              <w:bottom w:w="0" w:type="dxa"/>
              <w:right w:w="0" w:type="dxa"/>
            </w:tcMar>
            <w:vAlign w:val="center"/>
          </w:tcPr>
          <w:p w:rsidR="00A24E78" w:rsidRDefault="00A24E78">
            <w:pPr>
              <w:widowControl/>
              <w:jc w:val="left"/>
              <w:rPr>
                <w:rStyle w:val="ae"/>
                <w:rFonts w:ascii="宋体" w:hAnsi="宋体" w:cs="宋体"/>
                <w:b w:val="0"/>
                <w:bCs w:val="0"/>
                <w:kern w:val="0"/>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rsidR="00A24E78" w:rsidRDefault="00A24E78">
            <w:pPr>
              <w:widowControl/>
              <w:jc w:val="left"/>
              <w:rPr>
                <w:rStyle w:val="ae"/>
                <w:rFonts w:ascii="宋体" w:hAnsi="宋体" w:cs="宋体"/>
                <w:b w:val="0"/>
                <w:bCs w:val="0"/>
                <w:kern w:val="0"/>
                <w:sz w:val="22"/>
                <w:szCs w:val="22"/>
              </w:rPr>
            </w:pPr>
          </w:p>
        </w:tc>
        <w:tc>
          <w:tcPr>
            <w:tcW w:w="974"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r>
      <w:tr w:rsidR="00A24E78">
        <w:trPr>
          <w:trHeight w:val="601"/>
        </w:trPr>
        <w:tc>
          <w:tcPr>
            <w:tcW w:w="1132" w:type="dxa"/>
            <w:tcBorders>
              <w:tl2br w:val="nil"/>
              <w:tr2bl w:val="nil"/>
            </w:tcBorders>
            <w:shd w:val="clear" w:color="auto" w:fill="auto"/>
            <w:tcMar>
              <w:top w:w="0" w:type="dxa"/>
              <w:left w:w="0" w:type="dxa"/>
              <w:bottom w:w="0" w:type="dxa"/>
              <w:right w:w="0" w:type="dxa"/>
            </w:tcMar>
            <w:vAlign w:val="center"/>
          </w:tcPr>
          <w:p w:rsidR="00A24E78" w:rsidRDefault="00A24E78">
            <w:pPr>
              <w:widowControl/>
              <w:jc w:val="left"/>
              <w:rPr>
                <w:rStyle w:val="ae"/>
                <w:rFonts w:ascii="宋体" w:hAnsi="宋体" w:cs="宋体"/>
                <w:b w:val="0"/>
                <w:bCs w:val="0"/>
                <w:kern w:val="0"/>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rsidR="00A24E78" w:rsidRDefault="00C01A0F">
            <w:pPr>
              <w:widowControl/>
              <w:jc w:val="left"/>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974"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r>
      <w:tr w:rsidR="00A24E78">
        <w:trPr>
          <w:trHeight w:val="601"/>
        </w:trPr>
        <w:tc>
          <w:tcPr>
            <w:tcW w:w="1132" w:type="dxa"/>
            <w:tcBorders>
              <w:tl2br w:val="nil"/>
              <w:tr2bl w:val="nil"/>
            </w:tcBorders>
            <w:shd w:val="clear" w:color="auto" w:fill="auto"/>
            <w:tcMar>
              <w:top w:w="0" w:type="dxa"/>
              <w:left w:w="0" w:type="dxa"/>
              <w:bottom w:w="0" w:type="dxa"/>
              <w:right w:w="0" w:type="dxa"/>
            </w:tcMar>
            <w:vAlign w:val="center"/>
          </w:tcPr>
          <w:p w:rsidR="00A24E78" w:rsidRDefault="00A24E78">
            <w:pPr>
              <w:widowControl/>
              <w:jc w:val="left"/>
              <w:rPr>
                <w:rStyle w:val="ae"/>
                <w:rFonts w:ascii="宋体" w:hAnsi="宋体" w:cs="宋体"/>
                <w:b w:val="0"/>
                <w:bCs w:val="0"/>
                <w:kern w:val="0"/>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rsidR="00A24E78" w:rsidRDefault="00A24E78">
            <w:pPr>
              <w:widowControl/>
              <w:jc w:val="left"/>
              <w:rPr>
                <w:rStyle w:val="ae"/>
                <w:rFonts w:ascii="宋体" w:hAnsi="宋体" w:cs="宋体"/>
                <w:b w:val="0"/>
                <w:bCs w:val="0"/>
                <w:kern w:val="0"/>
                <w:sz w:val="22"/>
                <w:szCs w:val="22"/>
              </w:rPr>
            </w:pPr>
          </w:p>
        </w:tc>
        <w:tc>
          <w:tcPr>
            <w:tcW w:w="974"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r>
      <w:tr w:rsidR="00A24E78">
        <w:trPr>
          <w:trHeight w:val="601"/>
        </w:trPr>
        <w:tc>
          <w:tcPr>
            <w:tcW w:w="1132" w:type="dxa"/>
            <w:tcBorders>
              <w:tl2br w:val="nil"/>
              <w:tr2bl w:val="nil"/>
            </w:tcBorders>
            <w:shd w:val="clear" w:color="auto" w:fill="auto"/>
            <w:tcMar>
              <w:top w:w="0" w:type="dxa"/>
              <w:left w:w="0" w:type="dxa"/>
              <w:bottom w:w="0" w:type="dxa"/>
              <w:right w:w="0" w:type="dxa"/>
            </w:tcMar>
            <w:vAlign w:val="center"/>
          </w:tcPr>
          <w:p w:rsidR="00A24E78" w:rsidRDefault="00A24E78">
            <w:pPr>
              <w:widowControl/>
              <w:jc w:val="left"/>
              <w:rPr>
                <w:rStyle w:val="ae"/>
                <w:rFonts w:ascii="宋体" w:hAnsi="宋体" w:cs="宋体"/>
                <w:b w:val="0"/>
                <w:bCs w:val="0"/>
                <w:kern w:val="0"/>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rsidR="00A24E78" w:rsidRDefault="00A24E78">
            <w:pPr>
              <w:widowControl/>
              <w:jc w:val="left"/>
              <w:rPr>
                <w:rStyle w:val="ae"/>
                <w:rFonts w:ascii="宋体" w:hAnsi="宋体" w:cs="宋体"/>
                <w:b w:val="0"/>
                <w:bCs w:val="0"/>
                <w:kern w:val="0"/>
                <w:sz w:val="22"/>
                <w:szCs w:val="22"/>
              </w:rPr>
            </w:pPr>
          </w:p>
        </w:tc>
        <w:tc>
          <w:tcPr>
            <w:tcW w:w="974"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r>
      <w:tr w:rsidR="00A24E78">
        <w:trPr>
          <w:trHeight w:val="601"/>
        </w:trPr>
        <w:tc>
          <w:tcPr>
            <w:tcW w:w="1132" w:type="dxa"/>
            <w:tcBorders>
              <w:tl2br w:val="nil"/>
              <w:tr2bl w:val="nil"/>
            </w:tcBorders>
            <w:shd w:val="clear" w:color="auto" w:fill="auto"/>
            <w:tcMar>
              <w:top w:w="0" w:type="dxa"/>
              <w:left w:w="0" w:type="dxa"/>
              <w:bottom w:w="0" w:type="dxa"/>
              <w:right w:w="0" w:type="dxa"/>
            </w:tcMar>
            <w:vAlign w:val="center"/>
          </w:tcPr>
          <w:p w:rsidR="00A24E78" w:rsidRDefault="00A24E78">
            <w:pPr>
              <w:widowControl/>
              <w:jc w:val="left"/>
              <w:rPr>
                <w:rStyle w:val="ae"/>
                <w:rFonts w:ascii="宋体" w:hAnsi="宋体" w:cs="宋体"/>
                <w:b w:val="0"/>
                <w:bCs w:val="0"/>
                <w:kern w:val="0"/>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rsidR="00A24E78" w:rsidRDefault="00A24E78">
            <w:pPr>
              <w:widowControl/>
              <w:jc w:val="left"/>
              <w:rPr>
                <w:rStyle w:val="ae"/>
                <w:rFonts w:ascii="宋体" w:hAnsi="宋体" w:cs="宋体"/>
                <w:b w:val="0"/>
                <w:bCs w:val="0"/>
                <w:kern w:val="0"/>
                <w:sz w:val="22"/>
                <w:szCs w:val="22"/>
              </w:rPr>
            </w:pPr>
          </w:p>
        </w:tc>
        <w:tc>
          <w:tcPr>
            <w:tcW w:w="974"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r>
      <w:tr w:rsidR="00A24E78">
        <w:trPr>
          <w:trHeight w:val="611"/>
        </w:trPr>
        <w:tc>
          <w:tcPr>
            <w:tcW w:w="1132" w:type="dxa"/>
            <w:tcBorders>
              <w:tl2br w:val="nil"/>
              <w:tr2bl w:val="nil"/>
            </w:tcBorders>
            <w:shd w:val="clear" w:color="auto" w:fill="auto"/>
            <w:tcMar>
              <w:top w:w="0" w:type="dxa"/>
              <w:left w:w="0" w:type="dxa"/>
              <w:bottom w:w="0" w:type="dxa"/>
              <w:right w:w="0" w:type="dxa"/>
            </w:tcMar>
            <w:vAlign w:val="center"/>
          </w:tcPr>
          <w:p w:rsidR="00A24E78" w:rsidRDefault="00A24E78">
            <w:pPr>
              <w:widowControl/>
              <w:jc w:val="left"/>
              <w:rPr>
                <w:rStyle w:val="ae"/>
                <w:rFonts w:ascii="宋体" w:hAnsi="宋体" w:cs="宋体"/>
                <w:b w:val="0"/>
                <w:bCs w:val="0"/>
                <w:kern w:val="0"/>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rsidR="00A24E78" w:rsidRDefault="00C01A0F">
            <w:pPr>
              <w:widowControl/>
              <w:jc w:val="left"/>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974"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r>
    </w:tbl>
    <w:p w:rsidR="00A24E78" w:rsidRDefault="00A24E78">
      <w:pPr>
        <w:widowControl/>
        <w:spacing w:line="23" w:lineRule="atLeast"/>
        <w:jc w:val="left"/>
        <w:textAlignment w:val="top"/>
        <w:rPr>
          <w:rFonts w:ascii="宋体" w:hAnsi="宋体" w:cs="宋体"/>
          <w:b/>
          <w:bCs/>
          <w:kern w:val="0"/>
          <w:sz w:val="24"/>
        </w:rPr>
      </w:pPr>
    </w:p>
    <w:p w:rsidR="00A24E78" w:rsidRDefault="00C01A0F">
      <w:pPr>
        <w:ind w:firstLineChars="100" w:firstLine="220"/>
        <w:rPr>
          <w:sz w:val="22"/>
          <w:szCs w:val="22"/>
          <w:u w:val="single"/>
        </w:rPr>
      </w:pPr>
      <w:r>
        <w:rPr>
          <w:rFonts w:hint="eastAsia"/>
          <w:sz w:val="22"/>
          <w:szCs w:val="22"/>
          <w:u w:val="single"/>
        </w:rPr>
        <w:t>注：上表中的指标项目仅为示例。</w:t>
      </w:r>
    </w:p>
    <w:p w:rsidR="00A24E78" w:rsidRDefault="00A24E78">
      <w:pPr>
        <w:widowControl/>
        <w:spacing w:line="23" w:lineRule="atLeast"/>
        <w:jc w:val="left"/>
        <w:textAlignment w:val="top"/>
        <w:rPr>
          <w:rFonts w:ascii="宋体" w:hAnsi="宋体" w:cs="宋体"/>
          <w:b/>
          <w:bCs/>
          <w:kern w:val="0"/>
          <w:szCs w:val="21"/>
        </w:rPr>
      </w:pPr>
    </w:p>
    <w:p w:rsidR="00A24E78" w:rsidRDefault="00A24E78">
      <w:pPr>
        <w:rPr>
          <w:rStyle w:val="ae"/>
          <w:rFonts w:ascii="宋体" w:hAnsi="宋体" w:cs="宋体"/>
          <w:color w:val="000000"/>
          <w:shd w:val="clear" w:color="auto" w:fill="FFFFFF"/>
        </w:rPr>
      </w:pPr>
    </w:p>
    <w:p w:rsidR="00A24E78" w:rsidRDefault="00C01A0F">
      <w:pPr>
        <w:rPr>
          <w:rStyle w:val="ae"/>
          <w:rFonts w:ascii="宋体" w:hAnsi="宋体" w:cs="宋体"/>
          <w:color w:val="000000"/>
          <w:shd w:val="clear" w:color="auto" w:fill="FFFFFF"/>
        </w:rPr>
      </w:pPr>
      <w:r>
        <w:rPr>
          <w:rStyle w:val="ae"/>
          <w:rFonts w:ascii="宋体" w:hAnsi="宋体" w:cs="宋体" w:hint="eastAsia"/>
          <w:color w:val="000000"/>
          <w:shd w:val="clear" w:color="auto" w:fill="FFFFFF"/>
        </w:rPr>
        <w:br w:type="page"/>
      </w:r>
    </w:p>
    <w:p w:rsidR="00A24E78" w:rsidRDefault="00C01A0F">
      <w:pPr>
        <w:pStyle w:val="3"/>
        <w:keepNext w:val="0"/>
        <w:keepLines w:val="0"/>
        <w:widowControl/>
        <w:shd w:val="clear" w:color="auto" w:fill="FFFFFF"/>
        <w:jc w:val="center"/>
        <w:rPr>
          <w:rStyle w:val="ae"/>
          <w:rFonts w:ascii="宋体" w:hAnsi="宋体" w:cs="宋体"/>
          <w:b/>
          <w:color w:val="000000"/>
          <w:shd w:val="clear" w:color="auto" w:fill="FFFFFF"/>
        </w:rPr>
      </w:pPr>
      <w:r>
        <w:rPr>
          <w:rStyle w:val="ae"/>
          <w:rFonts w:ascii="宋体" w:hAnsi="宋体" w:cs="宋体" w:hint="eastAsia"/>
          <w:b/>
          <w:color w:val="000000"/>
          <w:shd w:val="clear" w:color="auto" w:fill="FFFFFF"/>
        </w:rPr>
        <w:t>安装工程费</w:t>
      </w:r>
      <w:r>
        <w:rPr>
          <w:rStyle w:val="ae"/>
          <w:rFonts w:ascii="宋体" w:hAnsi="宋体" w:cs="宋体"/>
          <w:b/>
          <w:color w:val="000000"/>
          <w:shd w:val="clear" w:color="auto" w:fill="FFFFFF"/>
        </w:rPr>
        <w:t>指标表</w:t>
      </w:r>
      <w:r>
        <w:rPr>
          <w:rStyle w:val="ae"/>
          <w:rFonts w:ascii="宋体" w:hAnsi="宋体" w:cs="宋体"/>
          <w:b/>
          <w:color w:val="000000"/>
          <w:shd w:val="clear" w:color="auto" w:fill="FFFFF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32"/>
        <w:gridCol w:w="3426"/>
        <w:gridCol w:w="974"/>
        <w:gridCol w:w="1145"/>
        <w:gridCol w:w="1961"/>
      </w:tblGrid>
      <w:tr w:rsidR="00A24E78">
        <w:trPr>
          <w:trHeight w:val="601"/>
        </w:trPr>
        <w:tc>
          <w:tcPr>
            <w:tcW w:w="1132" w:type="dxa"/>
            <w:tcBorders>
              <w:tl2br w:val="nil"/>
              <w:tr2bl w:val="nil"/>
            </w:tcBorders>
            <w:shd w:val="clear" w:color="auto" w:fill="auto"/>
            <w:tcMar>
              <w:top w:w="0" w:type="dxa"/>
              <w:left w:w="0" w:type="dxa"/>
              <w:bottom w:w="0" w:type="dxa"/>
              <w:right w:w="0" w:type="dxa"/>
            </w:tcMar>
            <w:vAlign w:val="cente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序号</w:t>
            </w:r>
          </w:p>
        </w:tc>
        <w:tc>
          <w:tcPr>
            <w:tcW w:w="3426" w:type="dxa"/>
            <w:tcBorders>
              <w:tl2br w:val="nil"/>
              <w:tr2bl w:val="nil"/>
            </w:tcBorders>
            <w:shd w:val="clear" w:color="auto" w:fill="auto"/>
            <w:tcMar>
              <w:top w:w="0" w:type="dxa"/>
              <w:left w:w="0" w:type="dxa"/>
              <w:bottom w:w="0" w:type="dxa"/>
              <w:right w:w="0" w:type="dxa"/>
            </w:tcMar>
            <w:vAlign w:val="cente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指标项目</w:t>
            </w:r>
          </w:p>
        </w:tc>
        <w:tc>
          <w:tcPr>
            <w:tcW w:w="974" w:type="dxa"/>
            <w:tcBorders>
              <w:tl2br w:val="nil"/>
              <w:tr2bl w:val="nil"/>
            </w:tcBorders>
            <w:shd w:val="clear" w:color="auto" w:fill="auto"/>
            <w:tcMar>
              <w:top w:w="0" w:type="dxa"/>
              <w:left w:w="0" w:type="dxa"/>
              <w:bottom w:w="0" w:type="dxa"/>
              <w:right w:w="0" w:type="dxa"/>
            </w:tcMar>
            <w:vAlign w:val="cente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单位</w:t>
            </w:r>
          </w:p>
        </w:tc>
        <w:tc>
          <w:tcPr>
            <w:tcW w:w="1145" w:type="dxa"/>
            <w:tcBorders>
              <w:tl2br w:val="nil"/>
              <w:tr2bl w:val="nil"/>
            </w:tcBorders>
            <w:shd w:val="clear" w:color="auto" w:fill="auto"/>
            <w:tcMar>
              <w:top w:w="0" w:type="dxa"/>
              <w:left w:w="0" w:type="dxa"/>
              <w:bottom w:w="0" w:type="dxa"/>
              <w:right w:w="0" w:type="dxa"/>
            </w:tcMar>
            <w:vAlign w:val="cente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指标</w:t>
            </w:r>
          </w:p>
        </w:tc>
        <w:tc>
          <w:tcPr>
            <w:tcW w:w="1961" w:type="dxa"/>
            <w:tcBorders>
              <w:tl2br w:val="nil"/>
              <w:tr2bl w:val="nil"/>
            </w:tcBorders>
            <w:shd w:val="clear" w:color="auto" w:fill="auto"/>
            <w:tcMar>
              <w:top w:w="0" w:type="dxa"/>
              <w:left w:w="0" w:type="dxa"/>
              <w:bottom w:w="0" w:type="dxa"/>
              <w:right w:w="0" w:type="dxa"/>
            </w:tcMar>
            <w:vAlign w:val="cente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备注</w:t>
            </w:r>
          </w:p>
        </w:tc>
      </w:tr>
      <w:tr w:rsidR="00A24E78">
        <w:trPr>
          <w:trHeight w:val="601"/>
        </w:trPr>
        <w:tc>
          <w:tcPr>
            <w:tcW w:w="1132" w:type="dxa"/>
            <w:tcBorders>
              <w:tl2br w:val="nil"/>
              <w:tr2bl w:val="nil"/>
            </w:tcBorders>
            <w:shd w:val="clear" w:color="auto" w:fill="auto"/>
            <w:tcMar>
              <w:top w:w="0" w:type="dxa"/>
              <w:left w:w="0" w:type="dxa"/>
              <w:bottom w:w="0" w:type="dxa"/>
              <w:right w:w="0" w:type="dxa"/>
            </w:tcMar>
            <w:vAlign w:val="center"/>
          </w:tcPr>
          <w:p w:rsidR="00A24E78" w:rsidRDefault="00C01A0F">
            <w:pPr>
              <w:jc w:val="center"/>
              <w:rPr>
                <w:rFonts w:ascii="宋体" w:hAnsi="宋体" w:cs="宋体"/>
                <w:sz w:val="22"/>
                <w:szCs w:val="22"/>
              </w:rPr>
            </w:pPr>
            <w:r>
              <w:rPr>
                <w:rFonts w:ascii="宋体" w:hAnsi="宋体" w:cs="宋体" w:hint="eastAsia"/>
                <w:sz w:val="22"/>
                <w:szCs w:val="22"/>
              </w:rPr>
              <w:t>1</w:t>
            </w:r>
          </w:p>
        </w:tc>
        <w:tc>
          <w:tcPr>
            <w:tcW w:w="3426" w:type="dxa"/>
            <w:tcBorders>
              <w:tl2br w:val="nil"/>
              <w:tr2bl w:val="nil"/>
            </w:tcBorders>
            <w:shd w:val="clear" w:color="auto" w:fill="auto"/>
            <w:tcMar>
              <w:top w:w="0" w:type="dxa"/>
              <w:left w:w="0" w:type="dxa"/>
              <w:bottom w:w="0" w:type="dxa"/>
              <w:right w:w="0" w:type="dxa"/>
            </w:tcMar>
            <w:vAlign w:val="center"/>
          </w:tcPr>
          <w:p w:rsidR="00A24E78" w:rsidRDefault="00C01A0F">
            <w:pPr>
              <w:jc w:val="center"/>
              <w:rPr>
                <w:rFonts w:ascii="宋体" w:hAnsi="宋体" w:cs="宋体"/>
                <w:sz w:val="22"/>
                <w:szCs w:val="22"/>
              </w:rPr>
            </w:pPr>
            <w:r>
              <w:rPr>
                <w:rFonts w:ascii="宋体" w:hAnsi="宋体" w:cs="宋体" w:hint="eastAsia"/>
                <w:sz w:val="22"/>
                <w:szCs w:val="22"/>
              </w:rPr>
              <w:t>设备安装</w:t>
            </w:r>
          </w:p>
        </w:tc>
        <w:tc>
          <w:tcPr>
            <w:tcW w:w="974"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r>
      <w:tr w:rsidR="00A24E78">
        <w:trPr>
          <w:trHeight w:val="601"/>
        </w:trPr>
        <w:tc>
          <w:tcPr>
            <w:tcW w:w="1132" w:type="dxa"/>
            <w:tcBorders>
              <w:tl2br w:val="nil"/>
              <w:tr2bl w:val="nil"/>
            </w:tcBorders>
            <w:shd w:val="clear" w:color="auto" w:fill="auto"/>
            <w:tcMar>
              <w:top w:w="0" w:type="dxa"/>
              <w:left w:w="0" w:type="dxa"/>
              <w:bottom w:w="0" w:type="dxa"/>
              <w:right w:w="0" w:type="dxa"/>
            </w:tcMar>
            <w:vAlign w:val="center"/>
          </w:tcPr>
          <w:p w:rsidR="00A24E78" w:rsidRDefault="00C01A0F">
            <w:pPr>
              <w:jc w:val="center"/>
              <w:rPr>
                <w:rFonts w:ascii="宋体" w:hAnsi="宋体" w:cs="宋体"/>
                <w:sz w:val="22"/>
                <w:szCs w:val="22"/>
              </w:rPr>
            </w:pPr>
            <w:r>
              <w:rPr>
                <w:rFonts w:ascii="宋体" w:hAnsi="宋体" w:cs="宋体" w:hint="eastAsia"/>
                <w:sz w:val="22"/>
                <w:szCs w:val="22"/>
              </w:rPr>
              <w:t>2</w:t>
            </w:r>
          </w:p>
        </w:tc>
        <w:tc>
          <w:tcPr>
            <w:tcW w:w="3426" w:type="dxa"/>
            <w:tcBorders>
              <w:tl2br w:val="nil"/>
              <w:tr2bl w:val="nil"/>
            </w:tcBorders>
            <w:shd w:val="clear" w:color="auto" w:fill="auto"/>
            <w:tcMar>
              <w:top w:w="0" w:type="dxa"/>
              <w:left w:w="0" w:type="dxa"/>
              <w:bottom w:w="0" w:type="dxa"/>
              <w:right w:w="0" w:type="dxa"/>
            </w:tcMar>
            <w:vAlign w:val="center"/>
          </w:tcPr>
          <w:p w:rsidR="00A24E78" w:rsidRDefault="00C01A0F">
            <w:pPr>
              <w:jc w:val="center"/>
              <w:rPr>
                <w:rFonts w:ascii="宋体" w:hAnsi="宋体" w:cs="宋体"/>
                <w:sz w:val="22"/>
                <w:szCs w:val="22"/>
              </w:rPr>
            </w:pPr>
            <w:r>
              <w:rPr>
                <w:rFonts w:ascii="宋体" w:hAnsi="宋体" w:cs="宋体" w:hint="eastAsia"/>
                <w:sz w:val="22"/>
                <w:szCs w:val="22"/>
              </w:rPr>
              <w:t>管道安装</w:t>
            </w:r>
          </w:p>
        </w:tc>
        <w:tc>
          <w:tcPr>
            <w:tcW w:w="974"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r>
      <w:tr w:rsidR="00A24E78">
        <w:trPr>
          <w:trHeight w:val="601"/>
        </w:trPr>
        <w:tc>
          <w:tcPr>
            <w:tcW w:w="1132" w:type="dxa"/>
            <w:tcBorders>
              <w:tl2br w:val="nil"/>
              <w:tr2bl w:val="nil"/>
            </w:tcBorders>
            <w:shd w:val="clear" w:color="auto" w:fill="auto"/>
            <w:tcMar>
              <w:top w:w="0" w:type="dxa"/>
              <w:left w:w="0" w:type="dxa"/>
              <w:bottom w:w="0" w:type="dxa"/>
              <w:right w:w="0" w:type="dxa"/>
            </w:tcMar>
            <w:vAlign w:val="center"/>
          </w:tcPr>
          <w:p w:rsidR="00A24E78" w:rsidRDefault="00C01A0F">
            <w:pPr>
              <w:jc w:val="center"/>
              <w:rPr>
                <w:rFonts w:ascii="宋体" w:hAnsi="宋体" w:cs="宋体"/>
                <w:strike/>
                <w:sz w:val="22"/>
                <w:szCs w:val="22"/>
              </w:rPr>
            </w:pPr>
            <w:r>
              <w:rPr>
                <w:rFonts w:ascii="宋体" w:hAnsi="宋体" w:cs="宋体" w:hint="eastAsia"/>
                <w:sz w:val="22"/>
                <w:szCs w:val="22"/>
              </w:rPr>
              <w:t>3</w:t>
            </w:r>
          </w:p>
        </w:tc>
        <w:tc>
          <w:tcPr>
            <w:tcW w:w="3426" w:type="dxa"/>
            <w:tcBorders>
              <w:tl2br w:val="nil"/>
              <w:tr2bl w:val="nil"/>
            </w:tcBorders>
            <w:shd w:val="clear" w:color="auto" w:fill="auto"/>
            <w:tcMar>
              <w:top w:w="0" w:type="dxa"/>
              <w:left w:w="0" w:type="dxa"/>
              <w:bottom w:w="0" w:type="dxa"/>
              <w:right w:w="0" w:type="dxa"/>
            </w:tcMar>
            <w:vAlign w:val="center"/>
          </w:tcPr>
          <w:p w:rsidR="00A24E78" w:rsidRDefault="00A24E78">
            <w:pPr>
              <w:jc w:val="center"/>
              <w:rPr>
                <w:rFonts w:ascii="宋体" w:hAnsi="宋体" w:cs="宋体"/>
                <w:strike/>
                <w:sz w:val="22"/>
                <w:szCs w:val="22"/>
              </w:rPr>
            </w:pPr>
          </w:p>
        </w:tc>
        <w:tc>
          <w:tcPr>
            <w:tcW w:w="974"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r>
      <w:tr w:rsidR="00A24E78">
        <w:trPr>
          <w:trHeight w:val="601"/>
        </w:trPr>
        <w:tc>
          <w:tcPr>
            <w:tcW w:w="1132" w:type="dxa"/>
            <w:tcBorders>
              <w:tl2br w:val="nil"/>
              <w:tr2bl w:val="nil"/>
            </w:tcBorders>
            <w:shd w:val="clear" w:color="auto" w:fill="auto"/>
            <w:tcMar>
              <w:top w:w="0" w:type="dxa"/>
              <w:left w:w="0" w:type="dxa"/>
              <w:bottom w:w="0" w:type="dxa"/>
              <w:right w:w="0" w:type="dxa"/>
            </w:tcMar>
            <w:vAlign w:val="center"/>
          </w:tcPr>
          <w:p w:rsidR="00A24E78" w:rsidRDefault="00A24E78">
            <w:pPr>
              <w:jc w:val="center"/>
              <w:rPr>
                <w:rFonts w:ascii="宋体" w:hAnsi="宋体" w:cs="宋体"/>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rsidR="00A24E78" w:rsidRDefault="00A24E78">
            <w:pPr>
              <w:jc w:val="center"/>
              <w:rPr>
                <w:rFonts w:ascii="宋体" w:hAnsi="宋体" w:cs="宋体"/>
                <w:sz w:val="22"/>
                <w:szCs w:val="22"/>
              </w:rPr>
            </w:pPr>
          </w:p>
        </w:tc>
        <w:tc>
          <w:tcPr>
            <w:tcW w:w="974"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r>
      <w:tr w:rsidR="00A24E78">
        <w:trPr>
          <w:trHeight w:val="601"/>
        </w:trPr>
        <w:tc>
          <w:tcPr>
            <w:tcW w:w="1132" w:type="dxa"/>
            <w:tcBorders>
              <w:tl2br w:val="nil"/>
              <w:tr2bl w:val="nil"/>
            </w:tcBorders>
            <w:shd w:val="clear" w:color="auto" w:fill="auto"/>
            <w:tcMar>
              <w:top w:w="0" w:type="dxa"/>
              <w:left w:w="0" w:type="dxa"/>
              <w:bottom w:w="0" w:type="dxa"/>
              <w:right w:w="0" w:type="dxa"/>
            </w:tcMar>
            <w:vAlign w:val="center"/>
          </w:tcPr>
          <w:p w:rsidR="00A24E78" w:rsidRDefault="00A24E78">
            <w:pPr>
              <w:jc w:val="center"/>
              <w:rPr>
                <w:rFonts w:ascii="宋体" w:hAnsi="宋体" w:cs="宋体"/>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rsidR="00A24E78" w:rsidRDefault="00A24E78">
            <w:pPr>
              <w:jc w:val="center"/>
              <w:rPr>
                <w:rFonts w:ascii="宋体" w:hAnsi="宋体" w:cs="宋体"/>
                <w:sz w:val="22"/>
                <w:szCs w:val="22"/>
              </w:rPr>
            </w:pPr>
          </w:p>
        </w:tc>
        <w:tc>
          <w:tcPr>
            <w:tcW w:w="974"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r>
      <w:tr w:rsidR="00A24E78">
        <w:trPr>
          <w:trHeight w:val="601"/>
        </w:trPr>
        <w:tc>
          <w:tcPr>
            <w:tcW w:w="1132" w:type="dxa"/>
            <w:tcBorders>
              <w:tl2br w:val="nil"/>
              <w:tr2bl w:val="nil"/>
            </w:tcBorders>
            <w:shd w:val="clear" w:color="auto" w:fill="auto"/>
            <w:tcMar>
              <w:top w:w="0" w:type="dxa"/>
              <w:left w:w="0" w:type="dxa"/>
              <w:bottom w:w="0" w:type="dxa"/>
              <w:right w:w="0" w:type="dxa"/>
            </w:tcMar>
            <w:vAlign w:val="center"/>
          </w:tcPr>
          <w:p w:rsidR="00A24E78" w:rsidRDefault="00A24E78">
            <w:pPr>
              <w:jc w:val="center"/>
              <w:rPr>
                <w:rFonts w:ascii="宋体" w:hAnsi="宋体" w:cs="宋体"/>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rsidR="00A24E78" w:rsidRDefault="00A24E78">
            <w:pPr>
              <w:jc w:val="center"/>
              <w:rPr>
                <w:rFonts w:ascii="宋体" w:hAnsi="宋体" w:cs="宋体"/>
                <w:sz w:val="22"/>
                <w:szCs w:val="22"/>
              </w:rPr>
            </w:pPr>
          </w:p>
        </w:tc>
        <w:tc>
          <w:tcPr>
            <w:tcW w:w="974"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r>
      <w:tr w:rsidR="00A24E78">
        <w:trPr>
          <w:trHeight w:val="601"/>
        </w:trPr>
        <w:tc>
          <w:tcPr>
            <w:tcW w:w="1132" w:type="dxa"/>
            <w:tcBorders>
              <w:tl2br w:val="nil"/>
              <w:tr2bl w:val="nil"/>
            </w:tcBorders>
            <w:shd w:val="clear" w:color="auto" w:fill="auto"/>
            <w:tcMar>
              <w:top w:w="0" w:type="dxa"/>
              <w:left w:w="0" w:type="dxa"/>
              <w:bottom w:w="0" w:type="dxa"/>
              <w:right w:w="0" w:type="dxa"/>
            </w:tcMar>
            <w:vAlign w:val="center"/>
          </w:tcPr>
          <w:p w:rsidR="00A24E78" w:rsidRDefault="00A24E78">
            <w:pPr>
              <w:jc w:val="center"/>
              <w:rPr>
                <w:rFonts w:ascii="宋体" w:hAnsi="宋体" w:cs="宋体"/>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rsidR="00A24E78" w:rsidRDefault="00A24E78">
            <w:pPr>
              <w:jc w:val="center"/>
              <w:rPr>
                <w:rFonts w:ascii="宋体" w:hAnsi="宋体" w:cs="宋体"/>
                <w:sz w:val="22"/>
                <w:szCs w:val="22"/>
              </w:rPr>
            </w:pPr>
          </w:p>
        </w:tc>
        <w:tc>
          <w:tcPr>
            <w:tcW w:w="974"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r>
      <w:tr w:rsidR="00A24E78">
        <w:trPr>
          <w:trHeight w:val="601"/>
        </w:trPr>
        <w:tc>
          <w:tcPr>
            <w:tcW w:w="1132" w:type="dxa"/>
            <w:tcBorders>
              <w:tl2br w:val="nil"/>
              <w:tr2bl w:val="nil"/>
            </w:tcBorders>
            <w:shd w:val="clear" w:color="auto" w:fill="auto"/>
            <w:tcMar>
              <w:top w:w="0" w:type="dxa"/>
              <w:left w:w="0" w:type="dxa"/>
              <w:bottom w:w="0" w:type="dxa"/>
              <w:right w:w="0" w:type="dxa"/>
            </w:tcMar>
            <w:vAlign w:val="center"/>
          </w:tcPr>
          <w:p w:rsidR="00A24E78" w:rsidRDefault="00A24E78">
            <w:pPr>
              <w:jc w:val="center"/>
              <w:rPr>
                <w:rFonts w:ascii="宋体" w:hAnsi="宋体" w:cs="宋体"/>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rsidR="00A24E78" w:rsidRDefault="00A24E78">
            <w:pPr>
              <w:jc w:val="center"/>
              <w:rPr>
                <w:rFonts w:ascii="宋体" w:hAnsi="宋体" w:cs="宋体"/>
                <w:sz w:val="22"/>
                <w:szCs w:val="22"/>
              </w:rPr>
            </w:pPr>
          </w:p>
        </w:tc>
        <w:tc>
          <w:tcPr>
            <w:tcW w:w="974"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r>
      <w:tr w:rsidR="00A24E78">
        <w:trPr>
          <w:trHeight w:val="601"/>
        </w:trPr>
        <w:tc>
          <w:tcPr>
            <w:tcW w:w="1132" w:type="dxa"/>
            <w:tcBorders>
              <w:tl2br w:val="nil"/>
              <w:tr2bl w:val="nil"/>
            </w:tcBorders>
            <w:shd w:val="clear" w:color="auto" w:fill="auto"/>
            <w:tcMar>
              <w:top w:w="0" w:type="dxa"/>
              <w:left w:w="0" w:type="dxa"/>
              <w:bottom w:w="0" w:type="dxa"/>
              <w:right w:w="0" w:type="dxa"/>
            </w:tcMar>
            <w:vAlign w:val="center"/>
          </w:tcPr>
          <w:p w:rsidR="00A24E78" w:rsidRDefault="00A24E78">
            <w:pPr>
              <w:jc w:val="center"/>
              <w:rPr>
                <w:rFonts w:ascii="宋体" w:hAnsi="宋体" w:cs="宋体"/>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rsidR="00A24E78" w:rsidRDefault="00A24E78">
            <w:pPr>
              <w:jc w:val="center"/>
              <w:rPr>
                <w:rFonts w:ascii="宋体" w:hAnsi="宋体" w:cs="宋体"/>
                <w:sz w:val="22"/>
                <w:szCs w:val="22"/>
              </w:rPr>
            </w:pPr>
          </w:p>
        </w:tc>
        <w:tc>
          <w:tcPr>
            <w:tcW w:w="974"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r>
      <w:tr w:rsidR="00A24E78">
        <w:trPr>
          <w:trHeight w:val="601"/>
        </w:trPr>
        <w:tc>
          <w:tcPr>
            <w:tcW w:w="1132" w:type="dxa"/>
            <w:tcBorders>
              <w:tl2br w:val="nil"/>
              <w:tr2bl w:val="nil"/>
            </w:tcBorders>
            <w:shd w:val="clear" w:color="auto" w:fill="auto"/>
            <w:tcMar>
              <w:top w:w="0" w:type="dxa"/>
              <w:left w:w="0" w:type="dxa"/>
              <w:bottom w:w="0" w:type="dxa"/>
              <w:right w:w="0" w:type="dxa"/>
            </w:tcMar>
            <w:vAlign w:val="center"/>
          </w:tcPr>
          <w:p w:rsidR="00A24E78" w:rsidRDefault="00A24E78">
            <w:pPr>
              <w:widowControl/>
              <w:jc w:val="left"/>
              <w:rPr>
                <w:rStyle w:val="ae"/>
                <w:rFonts w:ascii="宋体" w:hAnsi="宋体" w:cs="宋体"/>
                <w:b w:val="0"/>
                <w:bCs w:val="0"/>
                <w:kern w:val="0"/>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rsidR="00A24E78" w:rsidRDefault="00A24E78">
            <w:pPr>
              <w:widowControl/>
              <w:jc w:val="left"/>
              <w:rPr>
                <w:rStyle w:val="ae"/>
                <w:rFonts w:ascii="宋体" w:hAnsi="宋体" w:cs="宋体"/>
                <w:b w:val="0"/>
                <w:bCs w:val="0"/>
                <w:kern w:val="0"/>
                <w:sz w:val="22"/>
                <w:szCs w:val="22"/>
              </w:rPr>
            </w:pPr>
          </w:p>
        </w:tc>
        <w:tc>
          <w:tcPr>
            <w:tcW w:w="974"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r>
      <w:tr w:rsidR="00A24E78">
        <w:trPr>
          <w:trHeight w:val="601"/>
        </w:trPr>
        <w:tc>
          <w:tcPr>
            <w:tcW w:w="1132" w:type="dxa"/>
            <w:tcBorders>
              <w:tl2br w:val="nil"/>
              <w:tr2bl w:val="nil"/>
            </w:tcBorders>
            <w:shd w:val="clear" w:color="auto" w:fill="auto"/>
            <w:tcMar>
              <w:top w:w="0" w:type="dxa"/>
              <w:left w:w="0" w:type="dxa"/>
              <w:bottom w:w="0" w:type="dxa"/>
              <w:right w:w="0" w:type="dxa"/>
            </w:tcMar>
            <w:vAlign w:val="center"/>
          </w:tcPr>
          <w:p w:rsidR="00A24E78" w:rsidRDefault="00A24E78">
            <w:pPr>
              <w:widowControl/>
              <w:jc w:val="left"/>
              <w:rPr>
                <w:rStyle w:val="ae"/>
                <w:rFonts w:ascii="宋体" w:hAnsi="宋体" w:cs="宋体"/>
                <w:b w:val="0"/>
                <w:bCs w:val="0"/>
                <w:kern w:val="0"/>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rsidR="00A24E78" w:rsidRDefault="00C01A0F">
            <w:pPr>
              <w:widowControl/>
              <w:jc w:val="left"/>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974"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r>
      <w:tr w:rsidR="00A24E78">
        <w:trPr>
          <w:trHeight w:val="601"/>
        </w:trPr>
        <w:tc>
          <w:tcPr>
            <w:tcW w:w="1132" w:type="dxa"/>
            <w:tcBorders>
              <w:tl2br w:val="nil"/>
              <w:tr2bl w:val="nil"/>
            </w:tcBorders>
            <w:shd w:val="clear" w:color="auto" w:fill="auto"/>
            <w:tcMar>
              <w:top w:w="0" w:type="dxa"/>
              <w:left w:w="0" w:type="dxa"/>
              <w:bottom w:w="0" w:type="dxa"/>
              <w:right w:w="0" w:type="dxa"/>
            </w:tcMar>
            <w:vAlign w:val="center"/>
          </w:tcPr>
          <w:p w:rsidR="00A24E78" w:rsidRDefault="00A24E78">
            <w:pPr>
              <w:widowControl/>
              <w:jc w:val="left"/>
              <w:rPr>
                <w:rStyle w:val="ae"/>
                <w:rFonts w:ascii="宋体" w:hAnsi="宋体" w:cs="宋体"/>
                <w:b w:val="0"/>
                <w:bCs w:val="0"/>
                <w:kern w:val="0"/>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rsidR="00A24E78" w:rsidRDefault="00A24E78">
            <w:pPr>
              <w:widowControl/>
              <w:jc w:val="left"/>
              <w:rPr>
                <w:rStyle w:val="ae"/>
                <w:rFonts w:ascii="宋体" w:hAnsi="宋体" w:cs="宋体"/>
                <w:b w:val="0"/>
                <w:bCs w:val="0"/>
                <w:kern w:val="0"/>
                <w:sz w:val="22"/>
                <w:szCs w:val="22"/>
              </w:rPr>
            </w:pPr>
          </w:p>
        </w:tc>
        <w:tc>
          <w:tcPr>
            <w:tcW w:w="974"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r>
      <w:tr w:rsidR="00A24E78">
        <w:trPr>
          <w:trHeight w:val="601"/>
        </w:trPr>
        <w:tc>
          <w:tcPr>
            <w:tcW w:w="1132" w:type="dxa"/>
            <w:tcBorders>
              <w:tl2br w:val="nil"/>
              <w:tr2bl w:val="nil"/>
            </w:tcBorders>
            <w:shd w:val="clear" w:color="auto" w:fill="auto"/>
            <w:tcMar>
              <w:top w:w="0" w:type="dxa"/>
              <w:left w:w="0" w:type="dxa"/>
              <w:bottom w:w="0" w:type="dxa"/>
              <w:right w:w="0" w:type="dxa"/>
            </w:tcMar>
            <w:vAlign w:val="center"/>
          </w:tcPr>
          <w:p w:rsidR="00A24E78" w:rsidRDefault="00A24E78">
            <w:pPr>
              <w:widowControl/>
              <w:jc w:val="left"/>
              <w:rPr>
                <w:rStyle w:val="ae"/>
                <w:rFonts w:ascii="宋体" w:hAnsi="宋体" w:cs="宋体"/>
                <w:b w:val="0"/>
                <w:bCs w:val="0"/>
                <w:kern w:val="0"/>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rsidR="00A24E78" w:rsidRDefault="00A24E78">
            <w:pPr>
              <w:widowControl/>
              <w:jc w:val="left"/>
              <w:rPr>
                <w:rStyle w:val="ae"/>
                <w:rFonts w:ascii="宋体" w:hAnsi="宋体" w:cs="宋体"/>
                <w:b w:val="0"/>
                <w:bCs w:val="0"/>
                <w:kern w:val="0"/>
                <w:sz w:val="22"/>
                <w:szCs w:val="22"/>
              </w:rPr>
            </w:pPr>
          </w:p>
        </w:tc>
        <w:tc>
          <w:tcPr>
            <w:tcW w:w="974"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r>
      <w:tr w:rsidR="00A24E78">
        <w:trPr>
          <w:trHeight w:val="601"/>
        </w:trPr>
        <w:tc>
          <w:tcPr>
            <w:tcW w:w="1132" w:type="dxa"/>
            <w:tcBorders>
              <w:tl2br w:val="nil"/>
              <w:tr2bl w:val="nil"/>
            </w:tcBorders>
            <w:shd w:val="clear" w:color="auto" w:fill="auto"/>
            <w:tcMar>
              <w:top w:w="0" w:type="dxa"/>
              <w:left w:w="0" w:type="dxa"/>
              <w:bottom w:w="0" w:type="dxa"/>
              <w:right w:w="0" w:type="dxa"/>
            </w:tcMar>
            <w:vAlign w:val="center"/>
          </w:tcPr>
          <w:p w:rsidR="00A24E78" w:rsidRDefault="00A24E78">
            <w:pPr>
              <w:widowControl/>
              <w:jc w:val="left"/>
              <w:rPr>
                <w:rStyle w:val="ae"/>
                <w:rFonts w:ascii="宋体" w:hAnsi="宋体" w:cs="宋体"/>
                <w:b w:val="0"/>
                <w:bCs w:val="0"/>
                <w:kern w:val="0"/>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rsidR="00A24E78" w:rsidRDefault="00A24E78">
            <w:pPr>
              <w:widowControl/>
              <w:jc w:val="left"/>
              <w:rPr>
                <w:rStyle w:val="ae"/>
                <w:rFonts w:ascii="宋体" w:hAnsi="宋体" w:cs="宋体"/>
                <w:b w:val="0"/>
                <w:bCs w:val="0"/>
                <w:kern w:val="0"/>
                <w:sz w:val="22"/>
                <w:szCs w:val="22"/>
              </w:rPr>
            </w:pPr>
          </w:p>
        </w:tc>
        <w:tc>
          <w:tcPr>
            <w:tcW w:w="974"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r>
      <w:tr w:rsidR="00A24E78">
        <w:trPr>
          <w:trHeight w:val="611"/>
        </w:trPr>
        <w:tc>
          <w:tcPr>
            <w:tcW w:w="1132" w:type="dxa"/>
            <w:tcBorders>
              <w:tl2br w:val="nil"/>
              <w:tr2bl w:val="nil"/>
            </w:tcBorders>
            <w:shd w:val="clear" w:color="auto" w:fill="auto"/>
            <w:tcMar>
              <w:top w:w="0" w:type="dxa"/>
              <w:left w:w="0" w:type="dxa"/>
              <w:bottom w:w="0" w:type="dxa"/>
              <w:right w:w="0" w:type="dxa"/>
            </w:tcMar>
            <w:vAlign w:val="center"/>
          </w:tcPr>
          <w:p w:rsidR="00A24E78" w:rsidRDefault="00A24E78">
            <w:pPr>
              <w:widowControl/>
              <w:jc w:val="left"/>
              <w:rPr>
                <w:rStyle w:val="ae"/>
                <w:rFonts w:ascii="宋体" w:hAnsi="宋体" w:cs="宋体"/>
                <w:b w:val="0"/>
                <w:bCs w:val="0"/>
                <w:kern w:val="0"/>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rsidR="00A24E78" w:rsidRDefault="00C01A0F">
            <w:pPr>
              <w:widowControl/>
              <w:jc w:val="left"/>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974"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r>
    </w:tbl>
    <w:p w:rsidR="00A24E78" w:rsidRDefault="00A24E78">
      <w:pPr>
        <w:rPr>
          <w:rFonts w:ascii="宋体" w:hAnsi="宋体" w:cs="宋体"/>
          <w:sz w:val="24"/>
        </w:rPr>
      </w:pPr>
    </w:p>
    <w:p w:rsidR="00A24E78" w:rsidRDefault="00C01A0F">
      <w:pPr>
        <w:ind w:firstLineChars="100" w:firstLine="220"/>
        <w:rPr>
          <w:sz w:val="22"/>
          <w:szCs w:val="22"/>
          <w:u w:val="single"/>
        </w:rPr>
      </w:pPr>
      <w:r>
        <w:rPr>
          <w:rFonts w:hint="eastAsia"/>
          <w:sz w:val="22"/>
          <w:szCs w:val="22"/>
          <w:u w:val="single"/>
        </w:rPr>
        <w:t>注：上表中的指标项目仅为示例。</w:t>
      </w:r>
    </w:p>
    <w:p w:rsidR="00A24E78" w:rsidRDefault="00A24E78">
      <w:pPr>
        <w:widowControl/>
        <w:shd w:val="clear" w:color="auto" w:fill="FFFFFF"/>
        <w:spacing w:before="120" w:after="120" w:line="23" w:lineRule="atLeast"/>
        <w:jc w:val="left"/>
        <w:rPr>
          <w:rFonts w:ascii="Segoe UI" w:eastAsia="Segoe UI" w:hAnsi="Segoe UI" w:cs="Segoe UI"/>
          <w:sz w:val="24"/>
        </w:rPr>
      </w:pPr>
    </w:p>
    <w:p w:rsidR="00A24E78" w:rsidRDefault="00A24E78">
      <w:pPr>
        <w:widowControl/>
        <w:shd w:val="clear" w:color="auto" w:fill="FFFFFF"/>
        <w:jc w:val="center"/>
        <w:rPr>
          <w:rStyle w:val="ae"/>
          <w:rFonts w:ascii="宋体" w:hAnsi="宋体" w:cs="宋体"/>
          <w:color w:val="000000"/>
          <w:shd w:val="clear" w:color="auto" w:fill="FFFFFF"/>
        </w:rPr>
      </w:pPr>
    </w:p>
    <w:p w:rsidR="00A24E78" w:rsidRDefault="00C01A0F">
      <w:pPr>
        <w:rPr>
          <w:rStyle w:val="ae"/>
          <w:rFonts w:ascii="宋体" w:hAnsi="宋体" w:cs="宋体"/>
          <w:color w:val="000000"/>
          <w:shd w:val="clear" w:color="auto" w:fill="FFFFFF"/>
        </w:rPr>
      </w:pPr>
      <w:r>
        <w:rPr>
          <w:rStyle w:val="ae"/>
          <w:rFonts w:ascii="宋体" w:hAnsi="宋体" w:cs="宋体"/>
          <w:color w:val="000000"/>
          <w:shd w:val="clear" w:color="auto" w:fill="FFFFFF"/>
        </w:rPr>
        <w:br w:type="page"/>
      </w:r>
    </w:p>
    <w:p w:rsidR="00A24E78" w:rsidRDefault="00C01A0F">
      <w:pPr>
        <w:pStyle w:val="3"/>
        <w:keepNext w:val="0"/>
        <w:keepLines w:val="0"/>
        <w:widowControl/>
        <w:shd w:val="clear" w:color="auto" w:fill="FFFFFF"/>
        <w:jc w:val="center"/>
        <w:rPr>
          <w:rStyle w:val="ae"/>
          <w:rFonts w:ascii="宋体" w:hAnsi="宋体" w:cs="宋体"/>
          <w:b/>
          <w:color w:val="000000"/>
          <w:shd w:val="clear" w:color="auto" w:fill="FFFFFF"/>
        </w:rPr>
      </w:pPr>
      <w:r>
        <w:rPr>
          <w:rStyle w:val="ae"/>
          <w:rFonts w:ascii="宋体" w:hAnsi="宋体" w:cs="宋体"/>
          <w:b/>
          <w:color w:val="000000"/>
          <w:shd w:val="clear" w:color="auto" w:fill="FFFFFF"/>
        </w:rPr>
        <w:t>设备</w:t>
      </w:r>
      <w:r>
        <w:rPr>
          <w:rStyle w:val="ae"/>
          <w:rFonts w:ascii="宋体" w:hAnsi="宋体" w:cs="宋体" w:hint="eastAsia"/>
          <w:b/>
          <w:color w:val="000000"/>
          <w:shd w:val="clear" w:color="auto" w:fill="FFFFFF"/>
        </w:rPr>
        <w:t>购置费</w:t>
      </w:r>
      <w:r>
        <w:rPr>
          <w:rStyle w:val="ae"/>
          <w:rFonts w:ascii="宋体" w:hAnsi="宋体" w:cs="宋体"/>
          <w:b/>
          <w:color w:val="000000"/>
          <w:shd w:val="clear" w:color="auto" w:fill="FFFFFF"/>
        </w:rPr>
        <w:t>指标表</w:t>
      </w:r>
      <w:r>
        <w:rPr>
          <w:rStyle w:val="ae"/>
          <w:rFonts w:ascii="宋体" w:hAnsi="宋体" w:cs="宋体"/>
          <w:b/>
          <w:color w:val="000000"/>
          <w:shd w:val="clear" w:color="auto" w:fill="FFFFF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132"/>
        <w:gridCol w:w="3426"/>
        <w:gridCol w:w="974"/>
        <w:gridCol w:w="1145"/>
        <w:gridCol w:w="1961"/>
      </w:tblGrid>
      <w:tr w:rsidR="00A24E78">
        <w:trPr>
          <w:trHeight w:val="601"/>
        </w:trPr>
        <w:tc>
          <w:tcPr>
            <w:tcW w:w="1132" w:type="dxa"/>
            <w:tcBorders>
              <w:tl2br w:val="nil"/>
              <w:tr2bl w:val="nil"/>
            </w:tcBorders>
            <w:shd w:val="clear" w:color="auto" w:fill="auto"/>
            <w:tcMar>
              <w:top w:w="0" w:type="dxa"/>
              <w:left w:w="0" w:type="dxa"/>
              <w:bottom w:w="0" w:type="dxa"/>
              <w:right w:w="0" w:type="dxa"/>
            </w:tcMar>
            <w:vAlign w:val="cente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序号</w:t>
            </w:r>
          </w:p>
        </w:tc>
        <w:tc>
          <w:tcPr>
            <w:tcW w:w="3426" w:type="dxa"/>
            <w:tcBorders>
              <w:tl2br w:val="nil"/>
              <w:tr2bl w:val="nil"/>
            </w:tcBorders>
            <w:shd w:val="clear" w:color="auto" w:fill="auto"/>
            <w:tcMar>
              <w:top w:w="0" w:type="dxa"/>
              <w:left w:w="0" w:type="dxa"/>
              <w:bottom w:w="0" w:type="dxa"/>
              <w:right w:w="0" w:type="dxa"/>
            </w:tcMar>
            <w:vAlign w:val="cente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指标项目</w:t>
            </w:r>
          </w:p>
        </w:tc>
        <w:tc>
          <w:tcPr>
            <w:tcW w:w="974" w:type="dxa"/>
            <w:tcBorders>
              <w:tl2br w:val="nil"/>
              <w:tr2bl w:val="nil"/>
            </w:tcBorders>
            <w:shd w:val="clear" w:color="auto" w:fill="auto"/>
            <w:tcMar>
              <w:top w:w="0" w:type="dxa"/>
              <w:left w:w="0" w:type="dxa"/>
              <w:bottom w:w="0" w:type="dxa"/>
              <w:right w:w="0" w:type="dxa"/>
            </w:tcMar>
            <w:vAlign w:val="cente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单位</w:t>
            </w:r>
          </w:p>
        </w:tc>
        <w:tc>
          <w:tcPr>
            <w:tcW w:w="1145" w:type="dxa"/>
            <w:tcBorders>
              <w:tl2br w:val="nil"/>
              <w:tr2bl w:val="nil"/>
            </w:tcBorders>
            <w:shd w:val="clear" w:color="auto" w:fill="auto"/>
            <w:tcMar>
              <w:top w:w="0" w:type="dxa"/>
              <w:left w:w="0" w:type="dxa"/>
              <w:bottom w:w="0" w:type="dxa"/>
              <w:right w:w="0" w:type="dxa"/>
            </w:tcMar>
            <w:vAlign w:val="cente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指标</w:t>
            </w:r>
          </w:p>
        </w:tc>
        <w:tc>
          <w:tcPr>
            <w:tcW w:w="1961" w:type="dxa"/>
            <w:tcBorders>
              <w:tl2br w:val="nil"/>
              <w:tr2bl w:val="nil"/>
            </w:tcBorders>
            <w:shd w:val="clear" w:color="auto" w:fill="auto"/>
            <w:tcMar>
              <w:top w:w="0" w:type="dxa"/>
              <w:left w:w="0" w:type="dxa"/>
              <w:bottom w:w="0" w:type="dxa"/>
              <w:right w:w="0" w:type="dxa"/>
            </w:tcMar>
            <w:vAlign w:val="cente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备注</w:t>
            </w:r>
          </w:p>
        </w:tc>
      </w:tr>
      <w:tr w:rsidR="00A24E78">
        <w:trPr>
          <w:trHeight w:val="601"/>
        </w:trPr>
        <w:tc>
          <w:tcPr>
            <w:tcW w:w="1132" w:type="dxa"/>
            <w:tcBorders>
              <w:tl2br w:val="nil"/>
              <w:tr2bl w:val="nil"/>
            </w:tcBorders>
            <w:shd w:val="clear" w:color="auto" w:fill="auto"/>
            <w:tcMar>
              <w:top w:w="0" w:type="dxa"/>
              <w:left w:w="0" w:type="dxa"/>
              <w:bottom w:w="0" w:type="dxa"/>
              <w:right w:w="0" w:type="dxa"/>
            </w:tcMar>
            <w:vAlign w:val="center"/>
          </w:tcPr>
          <w:p w:rsidR="00A24E78" w:rsidRDefault="00C01A0F">
            <w:pPr>
              <w:jc w:val="center"/>
              <w:rPr>
                <w:rFonts w:ascii="宋体" w:hAnsi="宋体" w:cs="宋体"/>
                <w:sz w:val="22"/>
                <w:szCs w:val="22"/>
              </w:rPr>
            </w:pPr>
            <w:r>
              <w:rPr>
                <w:rFonts w:ascii="宋体" w:hAnsi="宋体" w:cs="宋体" w:hint="eastAsia"/>
                <w:sz w:val="22"/>
                <w:szCs w:val="22"/>
              </w:rPr>
              <w:t>1</w:t>
            </w:r>
          </w:p>
        </w:tc>
        <w:tc>
          <w:tcPr>
            <w:tcW w:w="3426" w:type="dxa"/>
            <w:tcBorders>
              <w:tl2br w:val="nil"/>
              <w:tr2bl w:val="nil"/>
            </w:tcBorders>
            <w:shd w:val="clear" w:color="auto" w:fill="auto"/>
            <w:tcMar>
              <w:top w:w="0" w:type="dxa"/>
              <w:left w:w="0" w:type="dxa"/>
              <w:bottom w:w="0" w:type="dxa"/>
              <w:right w:w="0" w:type="dxa"/>
            </w:tcMar>
            <w:vAlign w:val="center"/>
          </w:tcPr>
          <w:p w:rsidR="00A24E78" w:rsidRDefault="00C01A0F">
            <w:pPr>
              <w:jc w:val="center"/>
              <w:rPr>
                <w:rFonts w:ascii="宋体" w:hAnsi="宋体" w:cs="宋体"/>
                <w:sz w:val="22"/>
                <w:szCs w:val="22"/>
              </w:rPr>
            </w:pPr>
            <w:r>
              <w:rPr>
                <w:rStyle w:val="ae"/>
                <w:rFonts w:ascii="宋体" w:hAnsi="宋体" w:cs="宋体" w:hint="eastAsia"/>
                <w:b w:val="0"/>
                <w:bCs w:val="0"/>
                <w:kern w:val="0"/>
                <w:sz w:val="22"/>
                <w:szCs w:val="22"/>
              </w:rPr>
              <w:t>主要生产设备单台购置费（设备</w:t>
            </w:r>
            <w:r>
              <w:rPr>
                <w:rStyle w:val="ae"/>
                <w:rFonts w:ascii="宋体" w:hAnsi="宋体" w:cs="宋体" w:hint="eastAsia"/>
                <w:b w:val="0"/>
                <w:bCs w:val="0"/>
                <w:kern w:val="0"/>
                <w:sz w:val="22"/>
                <w:szCs w:val="22"/>
              </w:rPr>
              <w:t xml:space="preserve"> A</w:t>
            </w:r>
            <w:r>
              <w:rPr>
                <w:rStyle w:val="ae"/>
                <w:rFonts w:ascii="宋体" w:hAnsi="宋体" w:cs="宋体" w:hint="eastAsia"/>
                <w:b w:val="0"/>
                <w:bCs w:val="0"/>
                <w:kern w:val="0"/>
                <w:sz w:val="22"/>
                <w:szCs w:val="22"/>
              </w:rPr>
              <w:t>）</w:t>
            </w:r>
          </w:p>
        </w:tc>
        <w:tc>
          <w:tcPr>
            <w:tcW w:w="974"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r>
      <w:tr w:rsidR="00A24E78">
        <w:trPr>
          <w:trHeight w:val="601"/>
        </w:trPr>
        <w:tc>
          <w:tcPr>
            <w:tcW w:w="1132" w:type="dxa"/>
            <w:tcBorders>
              <w:tl2br w:val="nil"/>
              <w:tr2bl w:val="nil"/>
            </w:tcBorders>
            <w:shd w:val="clear" w:color="auto" w:fill="auto"/>
            <w:tcMar>
              <w:top w:w="0" w:type="dxa"/>
              <w:left w:w="0" w:type="dxa"/>
              <w:bottom w:w="0" w:type="dxa"/>
              <w:right w:w="0" w:type="dxa"/>
            </w:tcMar>
            <w:vAlign w:val="center"/>
          </w:tcPr>
          <w:p w:rsidR="00A24E78" w:rsidRDefault="00C01A0F">
            <w:pPr>
              <w:jc w:val="center"/>
              <w:rPr>
                <w:rFonts w:ascii="宋体" w:hAnsi="宋体" w:cs="宋体"/>
                <w:sz w:val="22"/>
                <w:szCs w:val="22"/>
              </w:rPr>
            </w:pPr>
            <w:r>
              <w:rPr>
                <w:rFonts w:ascii="宋体" w:hAnsi="宋体" w:cs="宋体" w:hint="eastAsia"/>
                <w:sz w:val="22"/>
                <w:szCs w:val="22"/>
              </w:rPr>
              <w:t>2</w:t>
            </w:r>
          </w:p>
        </w:tc>
        <w:tc>
          <w:tcPr>
            <w:tcW w:w="3426" w:type="dxa"/>
            <w:tcBorders>
              <w:tl2br w:val="nil"/>
              <w:tr2bl w:val="nil"/>
            </w:tcBorders>
            <w:shd w:val="clear" w:color="auto" w:fill="auto"/>
            <w:tcMar>
              <w:top w:w="0" w:type="dxa"/>
              <w:left w:w="0" w:type="dxa"/>
              <w:bottom w:w="0" w:type="dxa"/>
              <w:right w:w="0" w:type="dxa"/>
            </w:tcMar>
            <w:vAlign w:val="center"/>
          </w:tcPr>
          <w:p w:rsidR="00A24E78" w:rsidRDefault="00C01A0F">
            <w:pPr>
              <w:jc w:val="center"/>
              <w:rPr>
                <w:rFonts w:ascii="宋体" w:hAnsi="宋体" w:cs="宋体"/>
                <w:sz w:val="22"/>
                <w:szCs w:val="22"/>
              </w:rPr>
            </w:pPr>
            <w:r>
              <w:rPr>
                <w:rStyle w:val="ae"/>
                <w:rFonts w:ascii="宋体" w:hAnsi="宋体" w:cs="宋体" w:hint="eastAsia"/>
                <w:b w:val="0"/>
                <w:bCs w:val="0"/>
                <w:kern w:val="0"/>
                <w:sz w:val="22"/>
                <w:szCs w:val="22"/>
              </w:rPr>
              <w:t>工艺设备单台购置费（设备</w:t>
            </w:r>
            <w:r>
              <w:rPr>
                <w:rStyle w:val="ae"/>
                <w:rFonts w:ascii="宋体" w:hAnsi="宋体" w:cs="宋体" w:hint="eastAsia"/>
                <w:b w:val="0"/>
                <w:bCs w:val="0"/>
                <w:kern w:val="0"/>
                <w:sz w:val="22"/>
                <w:szCs w:val="22"/>
              </w:rPr>
              <w:t xml:space="preserve"> B</w:t>
            </w:r>
            <w:r>
              <w:rPr>
                <w:rStyle w:val="ae"/>
                <w:rFonts w:ascii="宋体" w:hAnsi="宋体" w:cs="宋体" w:hint="eastAsia"/>
                <w:b w:val="0"/>
                <w:bCs w:val="0"/>
                <w:kern w:val="0"/>
                <w:sz w:val="22"/>
                <w:szCs w:val="22"/>
              </w:rPr>
              <w:t>）</w:t>
            </w:r>
          </w:p>
        </w:tc>
        <w:tc>
          <w:tcPr>
            <w:tcW w:w="974"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r>
      <w:tr w:rsidR="00A24E78">
        <w:trPr>
          <w:trHeight w:val="601"/>
        </w:trPr>
        <w:tc>
          <w:tcPr>
            <w:tcW w:w="1132" w:type="dxa"/>
            <w:tcBorders>
              <w:tl2br w:val="nil"/>
              <w:tr2bl w:val="nil"/>
            </w:tcBorders>
            <w:shd w:val="clear" w:color="auto" w:fill="auto"/>
            <w:tcMar>
              <w:top w:w="0" w:type="dxa"/>
              <w:left w:w="0" w:type="dxa"/>
              <w:bottom w:w="0" w:type="dxa"/>
              <w:right w:w="0" w:type="dxa"/>
            </w:tcMar>
            <w:vAlign w:val="center"/>
          </w:tcPr>
          <w:p w:rsidR="00A24E78" w:rsidRDefault="00C01A0F">
            <w:pPr>
              <w:jc w:val="center"/>
              <w:rPr>
                <w:rFonts w:ascii="宋体" w:hAnsi="宋体" w:cs="宋体"/>
                <w:strike/>
                <w:sz w:val="22"/>
                <w:szCs w:val="22"/>
              </w:rPr>
            </w:pPr>
            <w:r>
              <w:rPr>
                <w:rFonts w:ascii="宋体" w:hAnsi="宋体" w:cs="宋体" w:hint="eastAsia"/>
                <w:sz w:val="22"/>
                <w:szCs w:val="22"/>
              </w:rPr>
              <w:t>3</w:t>
            </w:r>
          </w:p>
        </w:tc>
        <w:tc>
          <w:tcPr>
            <w:tcW w:w="3426" w:type="dxa"/>
            <w:tcBorders>
              <w:tl2br w:val="nil"/>
              <w:tr2bl w:val="nil"/>
            </w:tcBorders>
            <w:shd w:val="clear" w:color="auto" w:fill="auto"/>
            <w:tcMar>
              <w:top w:w="0" w:type="dxa"/>
              <w:left w:w="0" w:type="dxa"/>
              <w:bottom w:w="0" w:type="dxa"/>
              <w:right w:w="0" w:type="dxa"/>
            </w:tcMar>
            <w:vAlign w:val="center"/>
          </w:tcPr>
          <w:p w:rsidR="00A24E78" w:rsidRDefault="00A24E78">
            <w:pPr>
              <w:jc w:val="center"/>
              <w:rPr>
                <w:rFonts w:ascii="宋体" w:hAnsi="宋体" w:cs="宋体"/>
                <w:strike/>
                <w:sz w:val="22"/>
                <w:szCs w:val="22"/>
              </w:rPr>
            </w:pPr>
          </w:p>
        </w:tc>
        <w:tc>
          <w:tcPr>
            <w:tcW w:w="974"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r>
      <w:tr w:rsidR="00A24E78">
        <w:trPr>
          <w:trHeight w:val="601"/>
        </w:trPr>
        <w:tc>
          <w:tcPr>
            <w:tcW w:w="1132" w:type="dxa"/>
            <w:tcBorders>
              <w:tl2br w:val="nil"/>
              <w:tr2bl w:val="nil"/>
            </w:tcBorders>
            <w:shd w:val="clear" w:color="auto" w:fill="auto"/>
            <w:tcMar>
              <w:top w:w="0" w:type="dxa"/>
              <w:left w:w="0" w:type="dxa"/>
              <w:bottom w:w="0" w:type="dxa"/>
              <w:right w:w="0" w:type="dxa"/>
            </w:tcMar>
            <w:vAlign w:val="center"/>
          </w:tcPr>
          <w:p w:rsidR="00A24E78" w:rsidRDefault="00A24E78">
            <w:pPr>
              <w:jc w:val="center"/>
              <w:rPr>
                <w:rFonts w:ascii="宋体" w:hAnsi="宋体" w:cs="宋体"/>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rsidR="00A24E78" w:rsidRDefault="00A24E78">
            <w:pPr>
              <w:jc w:val="center"/>
              <w:rPr>
                <w:rFonts w:ascii="宋体" w:hAnsi="宋体" w:cs="宋体"/>
                <w:sz w:val="22"/>
                <w:szCs w:val="22"/>
              </w:rPr>
            </w:pPr>
          </w:p>
        </w:tc>
        <w:tc>
          <w:tcPr>
            <w:tcW w:w="974"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r>
      <w:tr w:rsidR="00A24E78">
        <w:trPr>
          <w:trHeight w:val="601"/>
        </w:trPr>
        <w:tc>
          <w:tcPr>
            <w:tcW w:w="1132" w:type="dxa"/>
            <w:tcBorders>
              <w:tl2br w:val="nil"/>
              <w:tr2bl w:val="nil"/>
            </w:tcBorders>
            <w:shd w:val="clear" w:color="auto" w:fill="auto"/>
            <w:tcMar>
              <w:top w:w="0" w:type="dxa"/>
              <w:left w:w="0" w:type="dxa"/>
              <w:bottom w:w="0" w:type="dxa"/>
              <w:right w:w="0" w:type="dxa"/>
            </w:tcMar>
            <w:vAlign w:val="center"/>
          </w:tcPr>
          <w:p w:rsidR="00A24E78" w:rsidRDefault="00A24E78">
            <w:pPr>
              <w:jc w:val="center"/>
              <w:rPr>
                <w:rFonts w:ascii="宋体" w:hAnsi="宋体" w:cs="宋体"/>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rsidR="00A24E78" w:rsidRDefault="00A24E78">
            <w:pPr>
              <w:jc w:val="center"/>
              <w:rPr>
                <w:rFonts w:ascii="宋体" w:hAnsi="宋体" w:cs="宋体"/>
                <w:sz w:val="22"/>
                <w:szCs w:val="22"/>
              </w:rPr>
            </w:pPr>
          </w:p>
        </w:tc>
        <w:tc>
          <w:tcPr>
            <w:tcW w:w="974"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r>
      <w:tr w:rsidR="00A24E78">
        <w:trPr>
          <w:trHeight w:val="601"/>
        </w:trPr>
        <w:tc>
          <w:tcPr>
            <w:tcW w:w="1132" w:type="dxa"/>
            <w:tcBorders>
              <w:tl2br w:val="nil"/>
              <w:tr2bl w:val="nil"/>
            </w:tcBorders>
            <w:shd w:val="clear" w:color="auto" w:fill="auto"/>
            <w:tcMar>
              <w:top w:w="0" w:type="dxa"/>
              <w:left w:w="0" w:type="dxa"/>
              <w:bottom w:w="0" w:type="dxa"/>
              <w:right w:w="0" w:type="dxa"/>
            </w:tcMar>
            <w:vAlign w:val="center"/>
          </w:tcPr>
          <w:p w:rsidR="00A24E78" w:rsidRDefault="00A24E78">
            <w:pPr>
              <w:jc w:val="center"/>
              <w:rPr>
                <w:rFonts w:ascii="宋体" w:hAnsi="宋体" w:cs="宋体"/>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rsidR="00A24E78" w:rsidRDefault="00A24E78">
            <w:pPr>
              <w:jc w:val="center"/>
              <w:rPr>
                <w:rFonts w:ascii="宋体" w:hAnsi="宋体" w:cs="宋体"/>
                <w:sz w:val="22"/>
                <w:szCs w:val="22"/>
              </w:rPr>
            </w:pPr>
          </w:p>
        </w:tc>
        <w:tc>
          <w:tcPr>
            <w:tcW w:w="974"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r>
      <w:tr w:rsidR="00A24E78">
        <w:trPr>
          <w:trHeight w:val="601"/>
        </w:trPr>
        <w:tc>
          <w:tcPr>
            <w:tcW w:w="1132" w:type="dxa"/>
            <w:tcBorders>
              <w:tl2br w:val="nil"/>
              <w:tr2bl w:val="nil"/>
            </w:tcBorders>
            <w:shd w:val="clear" w:color="auto" w:fill="auto"/>
            <w:tcMar>
              <w:top w:w="0" w:type="dxa"/>
              <w:left w:w="0" w:type="dxa"/>
              <w:bottom w:w="0" w:type="dxa"/>
              <w:right w:w="0" w:type="dxa"/>
            </w:tcMar>
            <w:vAlign w:val="center"/>
          </w:tcPr>
          <w:p w:rsidR="00A24E78" w:rsidRDefault="00A24E78">
            <w:pPr>
              <w:jc w:val="center"/>
              <w:rPr>
                <w:rFonts w:ascii="宋体" w:hAnsi="宋体" w:cs="宋体"/>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rsidR="00A24E78" w:rsidRDefault="00A24E78">
            <w:pPr>
              <w:jc w:val="center"/>
              <w:rPr>
                <w:rFonts w:ascii="宋体" w:hAnsi="宋体" w:cs="宋体"/>
                <w:sz w:val="22"/>
                <w:szCs w:val="22"/>
              </w:rPr>
            </w:pPr>
          </w:p>
        </w:tc>
        <w:tc>
          <w:tcPr>
            <w:tcW w:w="974"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r>
      <w:tr w:rsidR="00A24E78">
        <w:trPr>
          <w:trHeight w:val="601"/>
        </w:trPr>
        <w:tc>
          <w:tcPr>
            <w:tcW w:w="1132" w:type="dxa"/>
            <w:tcBorders>
              <w:tl2br w:val="nil"/>
              <w:tr2bl w:val="nil"/>
            </w:tcBorders>
            <w:shd w:val="clear" w:color="auto" w:fill="auto"/>
            <w:tcMar>
              <w:top w:w="0" w:type="dxa"/>
              <w:left w:w="0" w:type="dxa"/>
              <w:bottom w:w="0" w:type="dxa"/>
              <w:right w:w="0" w:type="dxa"/>
            </w:tcMar>
            <w:vAlign w:val="center"/>
          </w:tcPr>
          <w:p w:rsidR="00A24E78" w:rsidRDefault="00A24E78">
            <w:pPr>
              <w:jc w:val="center"/>
              <w:rPr>
                <w:rFonts w:ascii="宋体" w:hAnsi="宋体" w:cs="宋体"/>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rsidR="00A24E78" w:rsidRDefault="00A24E78">
            <w:pPr>
              <w:jc w:val="center"/>
              <w:rPr>
                <w:rFonts w:ascii="宋体" w:hAnsi="宋体" w:cs="宋体"/>
                <w:sz w:val="22"/>
                <w:szCs w:val="22"/>
              </w:rPr>
            </w:pPr>
          </w:p>
        </w:tc>
        <w:tc>
          <w:tcPr>
            <w:tcW w:w="974"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r>
      <w:tr w:rsidR="00A24E78">
        <w:trPr>
          <w:trHeight w:val="601"/>
        </w:trPr>
        <w:tc>
          <w:tcPr>
            <w:tcW w:w="1132" w:type="dxa"/>
            <w:tcBorders>
              <w:tl2br w:val="nil"/>
              <w:tr2bl w:val="nil"/>
            </w:tcBorders>
            <w:shd w:val="clear" w:color="auto" w:fill="auto"/>
            <w:tcMar>
              <w:top w:w="0" w:type="dxa"/>
              <w:left w:w="0" w:type="dxa"/>
              <w:bottom w:w="0" w:type="dxa"/>
              <w:right w:w="0" w:type="dxa"/>
            </w:tcMar>
            <w:vAlign w:val="center"/>
          </w:tcPr>
          <w:p w:rsidR="00A24E78" w:rsidRDefault="00A24E78">
            <w:pPr>
              <w:jc w:val="center"/>
              <w:rPr>
                <w:rFonts w:ascii="宋体" w:hAnsi="宋体" w:cs="宋体"/>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rsidR="00A24E78" w:rsidRDefault="00A24E78">
            <w:pPr>
              <w:jc w:val="center"/>
              <w:rPr>
                <w:rFonts w:ascii="宋体" w:hAnsi="宋体" w:cs="宋体"/>
                <w:sz w:val="22"/>
                <w:szCs w:val="22"/>
              </w:rPr>
            </w:pPr>
          </w:p>
        </w:tc>
        <w:tc>
          <w:tcPr>
            <w:tcW w:w="974"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r>
      <w:tr w:rsidR="00A24E78">
        <w:trPr>
          <w:trHeight w:val="601"/>
        </w:trPr>
        <w:tc>
          <w:tcPr>
            <w:tcW w:w="1132" w:type="dxa"/>
            <w:tcBorders>
              <w:tl2br w:val="nil"/>
              <w:tr2bl w:val="nil"/>
            </w:tcBorders>
            <w:shd w:val="clear" w:color="auto" w:fill="auto"/>
            <w:tcMar>
              <w:top w:w="0" w:type="dxa"/>
              <w:left w:w="0" w:type="dxa"/>
              <w:bottom w:w="0" w:type="dxa"/>
              <w:right w:w="0" w:type="dxa"/>
            </w:tcMar>
            <w:vAlign w:val="center"/>
          </w:tcPr>
          <w:p w:rsidR="00A24E78" w:rsidRDefault="00A24E78">
            <w:pPr>
              <w:widowControl/>
              <w:jc w:val="left"/>
              <w:rPr>
                <w:rStyle w:val="ae"/>
                <w:rFonts w:ascii="宋体" w:hAnsi="宋体" w:cs="宋体"/>
                <w:b w:val="0"/>
                <w:bCs w:val="0"/>
                <w:kern w:val="0"/>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rsidR="00A24E78" w:rsidRDefault="00A24E78">
            <w:pPr>
              <w:widowControl/>
              <w:jc w:val="left"/>
              <w:rPr>
                <w:rStyle w:val="ae"/>
                <w:rFonts w:ascii="宋体" w:hAnsi="宋体" w:cs="宋体"/>
                <w:b w:val="0"/>
                <w:bCs w:val="0"/>
                <w:kern w:val="0"/>
                <w:sz w:val="22"/>
                <w:szCs w:val="22"/>
              </w:rPr>
            </w:pPr>
          </w:p>
        </w:tc>
        <w:tc>
          <w:tcPr>
            <w:tcW w:w="974"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r>
      <w:tr w:rsidR="00A24E78">
        <w:trPr>
          <w:trHeight w:val="601"/>
        </w:trPr>
        <w:tc>
          <w:tcPr>
            <w:tcW w:w="1132" w:type="dxa"/>
            <w:tcBorders>
              <w:tl2br w:val="nil"/>
              <w:tr2bl w:val="nil"/>
            </w:tcBorders>
            <w:shd w:val="clear" w:color="auto" w:fill="auto"/>
            <w:tcMar>
              <w:top w:w="0" w:type="dxa"/>
              <w:left w:w="0" w:type="dxa"/>
              <w:bottom w:w="0" w:type="dxa"/>
              <w:right w:w="0" w:type="dxa"/>
            </w:tcMar>
            <w:vAlign w:val="center"/>
          </w:tcPr>
          <w:p w:rsidR="00A24E78" w:rsidRDefault="00A24E78">
            <w:pPr>
              <w:widowControl/>
              <w:jc w:val="left"/>
              <w:rPr>
                <w:rStyle w:val="ae"/>
                <w:rFonts w:ascii="宋体" w:hAnsi="宋体" w:cs="宋体"/>
                <w:b w:val="0"/>
                <w:bCs w:val="0"/>
                <w:kern w:val="0"/>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rsidR="00A24E78" w:rsidRDefault="00C01A0F">
            <w:pPr>
              <w:widowControl/>
              <w:jc w:val="left"/>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974"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r>
      <w:tr w:rsidR="00A24E78">
        <w:trPr>
          <w:trHeight w:val="601"/>
        </w:trPr>
        <w:tc>
          <w:tcPr>
            <w:tcW w:w="1132" w:type="dxa"/>
            <w:tcBorders>
              <w:tl2br w:val="nil"/>
              <w:tr2bl w:val="nil"/>
            </w:tcBorders>
            <w:shd w:val="clear" w:color="auto" w:fill="auto"/>
            <w:tcMar>
              <w:top w:w="0" w:type="dxa"/>
              <w:left w:w="0" w:type="dxa"/>
              <w:bottom w:w="0" w:type="dxa"/>
              <w:right w:w="0" w:type="dxa"/>
            </w:tcMar>
            <w:vAlign w:val="center"/>
          </w:tcPr>
          <w:p w:rsidR="00A24E78" w:rsidRDefault="00A24E78">
            <w:pPr>
              <w:widowControl/>
              <w:jc w:val="left"/>
              <w:rPr>
                <w:rStyle w:val="ae"/>
                <w:rFonts w:ascii="宋体" w:hAnsi="宋体" w:cs="宋体"/>
                <w:b w:val="0"/>
                <w:bCs w:val="0"/>
                <w:kern w:val="0"/>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rsidR="00A24E78" w:rsidRDefault="00A24E78">
            <w:pPr>
              <w:widowControl/>
              <w:jc w:val="left"/>
              <w:rPr>
                <w:rStyle w:val="ae"/>
                <w:rFonts w:ascii="宋体" w:hAnsi="宋体" w:cs="宋体"/>
                <w:b w:val="0"/>
                <w:bCs w:val="0"/>
                <w:kern w:val="0"/>
                <w:sz w:val="22"/>
                <w:szCs w:val="22"/>
              </w:rPr>
            </w:pPr>
          </w:p>
        </w:tc>
        <w:tc>
          <w:tcPr>
            <w:tcW w:w="974"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r>
      <w:tr w:rsidR="00A24E78">
        <w:trPr>
          <w:trHeight w:val="601"/>
        </w:trPr>
        <w:tc>
          <w:tcPr>
            <w:tcW w:w="1132" w:type="dxa"/>
            <w:tcBorders>
              <w:tl2br w:val="nil"/>
              <w:tr2bl w:val="nil"/>
            </w:tcBorders>
            <w:shd w:val="clear" w:color="auto" w:fill="auto"/>
            <w:tcMar>
              <w:top w:w="0" w:type="dxa"/>
              <w:left w:w="0" w:type="dxa"/>
              <w:bottom w:w="0" w:type="dxa"/>
              <w:right w:w="0" w:type="dxa"/>
            </w:tcMar>
            <w:vAlign w:val="center"/>
          </w:tcPr>
          <w:p w:rsidR="00A24E78" w:rsidRDefault="00A24E78">
            <w:pPr>
              <w:widowControl/>
              <w:jc w:val="left"/>
              <w:rPr>
                <w:rStyle w:val="ae"/>
                <w:rFonts w:ascii="宋体" w:hAnsi="宋体" w:cs="宋体"/>
                <w:b w:val="0"/>
                <w:bCs w:val="0"/>
                <w:kern w:val="0"/>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rsidR="00A24E78" w:rsidRDefault="00A24E78">
            <w:pPr>
              <w:widowControl/>
              <w:jc w:val="left"/>
              <w:rPr>
                <w:rStyle w:val="ae"/>
                <w:rFonts w:ascii="宋体" w:hAnsi="宋体" w:cs="宋体"/>
                <w:b w:val="0"/>
                <w:bCs w:val="0"/>
                <w:kern w:val="0"/>
                <w:sz w:val="22"/>
                <w:szCs w:val="22"/>
              </w:rPr>
            </w:pPr>
          </w:p>
        </w:tc>
        <w:tc>
          <w:tcPr>
            <w:tcW w:w="974"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r>
      <w:tr w:rsidR="00A24E78">
        <w:trPr>
          <w:trHeight w:val="601"/>
        </w:trPr>
        <w:tc>
          <w:tcPr>
            <w:tcW w:w="1132" w:type="dxa"/>
            <w:tcBorders>
              <w:tl2br w:val="nil"/>
              <w:tr2bl w:val="nil"/>
            </w:tcBorders>
            <w:shd w:val="clear" w:color="auto" w:fill="auto"/>
            <w:tcMar>
              <w:top w:w="0" w:type="dxa"/>
              <w:left w:w="0" w:type="dxa"/>
              <w:bottom w:w="0" w:type="dxa"/>
              <w:right w:w="0" w:type="dxa"/>
            </w:tcMar>
            <w:vAlign w:val="center"/>
          </w:tcPr>
          <w:p w:rsidR="00A24E78" w:rsidRDefault="00A24E78">
            <w:pPr>
              <w:widowControl/>
              <w:jc w:val="left"/>
              <w:rPr>
                <w:rStyle w:val="ae"/>
                <w:rFonts w:ascii="宋体" w:hAnsi="宋体" w:cs="宋体"/>
                <w:b w:val="0"/>
                <w:bCs w:val="0"/>
                <w:kern w:val="0"/>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rsidR="00A24E78" w:rsidRDefault="00A24E78">
            <w:pPr>
              <w:widowControl/>
              <w:jc w:val="left"/>
              <w:rPr>
                <w:rStyle w:val="ae"/>
                <w:rFonts w:ascii="宋体" w:hAnsi="宋体" w:cs="宋体"/>
                <w:b w:val="0"/>
                <w:bCs w:val="0"/>
                <w:kern w:val="0"/>
                <w:sz w:val="22"/>
                <w:szCs w:val="22"/>
              </w:rPr>
            </w:pPr>
          </w:p>
        </w:tc>
        <w:tc>
          <w:tcPr>
            <w:tcW w:w="974"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r>
      <w:tr w:rsidR="00A24E78">
        <w:trPr>
          <w:trHeight w:val="611"/>
        </w:trPr>
        <w:tc>
          <w:tcPr>
            <w:tcW w:w="1132" w:type="dxa"/>
            <w:tcBorders>
              <w:tl2br w:val="nil"/>
              <w:tr2bl w:val="nil"/>
            </w:tcBorders>
            <w:shd w:val="clear" w:color="auto" w:fill="auto"/>
            <w:tcMar>
              <w:top w:w="0" w:type="dxa"/>
              <w:left w:w="0" w:type="dxa"/>
              <w:bottom w:w="0" w:type="dxa"/>
              <w:right w:w="0" w:type="dxa"/>
            </w:tcMar>
            <w:vAlign w:val="center"/>
          </w:tcPr>
          <w:p w:rsidR="00A24E78" w:rsidRDefault="00A24E78">
            <w:pPr>
              <w:widowControl/>
              <w:jc w:val="left"/>
              <w:rPr>
                <w:rStyle w:val="ae"/>
                <w:rFonts w:ascii="宋体" w:hAnsi="宋体" w:cs="宋体"/>
                <w:b w:val="0"/>
                <w:bCs w:val="0"/>
                <w:kern w:val="0"/>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rsidR="00A24E78" w:rsidRDefault="00C01A0F">
            <w:pPr>
              <w:widowControl/>
              <w:jc w:val="left"/>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974"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rsidR="00A24E78" w:rsidRDefault="00C01A0F">
            <w:pPr>
              <w:widowControl/>
              <w:jc w:val="center"/>
              <w:rPr>
                <w:rStyle w:val="ae"/>
                <w:rFonts w:ascii="宋体" w:hAnsi="宋体" w:cs="宋体"/>
                <w:b w:val="0"/>
                <w:bCs w:val="0"/>
                <w:kern w:val="0"/>
                <w:sz w:val="22"/>
                <w:szCs w:val="22"/>
              </w:rPr>
            </w:pPr>
            <w:r>
              <w:rPr>
                <w:rStyle w:val="ae"/>
                <w:rFonts w:ascii="宋体" w:hAnsi="宋体" w:cs="宋体" w:hint="eastAsia"/>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rsidR="00A24E78" w:rsidRDefault="00A24E78">
            <w:pPr>
              <w:widowControl/>
              <w:jc w:val="center"/>
              <w:rPr>
                <w:rStyle w:val="ae"/>
                <w:rFonts w:ascii="宋体" w:hAnsi="宋体" w:cs="宋体"/>
                <w:b w:val="0"/>
                <w:bCs w:val="0"/>
                <w:kern w:val="0"/>
                <w:sz w:val="22"/>
                <w:szCs w:val="22"/>
              </w:rPr>
            </w:pPr>
          </w:p>
        </w:tc>
      </w:tr>
    </w:tbl>
    <w:p w:rsidR="00A24E78" w:rsidRDefault="00A24E78">
      <w:pPr>
        <w:widowControl/>
        <w:shd w:val="clear" w:color="auto" w:fill="FFFFFF"/>
        <w:spacing w:before="120" w:after="120" w:line="23" w:lineRule="atLeast"/>
        <w:jc w:val="left"/>
        <w:rPr>
          <w:rFonts w:ascii="Segoe UI" w:eastAsia="Segoe UI" w:hAnsi="Segoe UI" w:cs="Segoe UI"/>
          <w:sz w:val="24"/>
        </w:rPr>
      </w:pPr>
    </w:p>
    <w:p w:rsidR="00A24E78" w:rsidRDefault="00C01A0F">
      <w:pPr>
        <w:ind w:firstLineChars="100" w:firstLine="220"/>
        <w:rPr>
          <w:sz w:val="22"/>
          <w:szCs w:val="22"/>
          <w:u w:val="single"/>
        </w:rPr>
      </w:pPr>
      <w:r>
        <w:rPr>
          <w:rFonts w:hint="eastAsia"/>
          <w:sz w:val="22"/>
          <w:szCs w:val="22"/>
          <w:u w:val="single"/>
        </w:rPr>
        <w:t>注：上表中的指标项目仅为示例。</w:t>
      </w:r>
    </w:p>
    <w:p w:rsidR="00A24E78" w:rsidRDefault="00A24E78"/>
    <w:p w:rsidR="00A24E78" w:rsidRDefault="00A24E78"/>
    <w:p w:rsidR="00A24E78" w:rsidRDefault="00C01A0F">
      <w:r>
        <w:br w:type="page"/>
      </w:r>
    </w:p>
    <w:p w:rsidR="00A24E78" w:rsidRDefault="00C01A0F">
      <w:pPr>
        <w:pStyle w:val="3"/>
        <w:keepNext w:val="0"/>
        <w:keepLines w:val="0"/>
        <w:widowControl/>
        <w:shd w:val="clear" w:color="auto" w:fill="FFFFFF"/>
        <w:jc w:val="center"/>
        <w:rPr>
          <w:rStyle w:val="ae"/>
          <w:rFonts w:ascii="宋体" w:hAnsi="宋体" w:cs="宋体"/>
          <w:b/>
          <w:color w:val="000000"/>
          <w:shd w:val="clear" w:color="auto" w:fill="FFFFFF"/>
        </w:rPr>
      </w:pPr>
      <w:r>
        <w:rPr>
          <w:rStyle w:val="ae"/>
          <w:rFonts w:ascii="宋体" w:hAnsi="宋体" w:cs="宋体" w:hint="eastAsia"/>
          <w:b/>
          <w:color w:val="000000"/>
          <w:shd w:val="clear" w:color="auto" w:fill="FFFFFF"/>
        </w:rPr>
        <w:t>主要经济指标表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7"/>
        <w:gridCol w:w="2768"/>
        <w:gridCol w:w="1824"/>
        <w:gridCol w:w="1711"/>
        <w:gridCol w:w="1806"/>
      </w:tblGrid>
      <w:tr w:rsidR="00A24E78">
        <w:trPr>
          <w:trHeight w:val="1150"/>
          <w:jc w:val="center"/>
        </w:trPr>
        <w:tc>
          <w:tcPr>
            <w:tcW w:w="747" w:type="dxa"/>
            <w:tcBorders>
              <w:tl2br w:val="nil"/>
              <w:tr2bl w:val="nil"/>
            </w:tcBorders>
            <w:noWrap/>
            <w:vAlign w:val="center"/>
          </w:tcPr>
          <w:p w:rsidR="00A24E78" w:rsidRDefault="00C01A0F">
            <w:pPr>
              <w:jc w:val="center"/>
              <w:rPr>
                <w:rFonts w:ascii="宋体" w:hAnsi="宋体" w:cs="宋体"/>
                <w:sz w:val="22"/>
                <w:szCs w:val="22"/>
              </w:rPr>
            </w:pPr>
            <w:r>
              <w:rPr>
                <w:rFonts w:ascii="宋体" w:hAnsi="宋体" w:cs="宋体" w:hint="eastAsia"/>
                <w:sz w:val="22"/>
                <w:szCs w:val="22"/>
              </w:rPr>
              <w:t>序号</w:t>
            </w:r>
          </w:p>
        </w:tc>
        <w:tc>
          <w:tcPr>
            <w:tcW w:w="2768" w:type="dxa"/>
            <w:tcBorders>
              <w:tl2br w:val="nil"/>
              <w:tr2bl w:val="nil"/>
            </w:tcBorders>
            <w:noWrap/>
            <w:vAlign w:val="center"/>
          </w:tcPr>
          <w:p w:rsidR="00A24E78" w:rsidRDefault="00C01A0F">
            <w:pPr>
              <w:jc w:val="center"/>
              <w:rPr>
                <w:rFonts w:ascii="宋体" w:hAnsi="宋体" w:cs="宋体"/>
                <w:sz w:val="22"/>
                <w:szCs w:val="22"/>
              </w:rPr>
            </w:pPr>
            <w:r>
              <w:rPr>
                <w:rFonts w:ascii="宋体" w:hAnsi="宋体" w:cs="宋体" w:hint="eastAsia"/>
                <w:sz w:val="22"/>
                <w:szCs w:val="22"/>
              </w:rPr>
              <w:t>费用项目</w:t>
            </w:r>
          </w:p>
        </w:tc>
        <w:tc>
          <w:tcPr>
            <w:tcW w:w="1824" w:type="dxa"/>
            <w:tcBorders>
              <w:tl2br w:val="nil"/>
              <w:tr2bl w:val="nil"/>
            </w:tcBorders>
            <w:noWrap/>
            <w:vAlign w:val="center"/>
          </w:tcPr>
          <w:p w:rsidR="00A24E78" w:rsidRDefault="00C01A0F">
            <w:pPr>
              <w:jc w:val="center"/>
              <w:rPr>
                <w:rFonts w:ascii="宋体" w:hAnsi="宋体" w:cs="宋体"/>
                <w:sz w:val="22"/>
                <w:szCs w:val="22"/>
              </w:rPr>
            </w:pPr>
            <w:r>
              <w:rPr>
                <w:rFonts w:ascii="宋体" w:hAnsi="宋体" w:cs="宋体" w:hint="eastAsia"/>
                <w:sz w:val="22"/>
                <w:szCs w:val="22"/>
              </w:rPr>
              <w:t>投资额（万元）</w:t>
            </w:r>
          </w:p>
        </w:tc>
        <w:tc>
          <w:tcPr>
            <w:tcW w:w="1711" w:type="dxa"/>
            <w:tcBorders>
              <w:tl2br w:val="nil"/>
              <w:tr2bl w:val="nil"/>
            </w:tcBorders>
            <w:noWrap/>
            <w:vAlign w:val="center"/>
          </w:tcPr>
          <w:p w:rsidR="00A24E78" w:rsidRDefault="00C01A0F">
            <w:pPr>
              <w:jc w:val="center"/>
              <w:rPr>
                <w:rFonts w:ascii="宋体" w:hAnsi="宋体" w:cs="宋体"/>
                <w:sz w:val="22"/>
                <w:szCs w:val="22"/>
              </w:rPr>
            </w:pPr>
            <w:r>
              <w:rPr>
                <w:rFonts w:ascii="宋体" w:hAnsi="宋体" w:cs="宋体" w:hint="eastAsia"/>
                <w:sz w:val="22"/>
                <w:szCs w:val="22"/>
              </w:rPr>
              <w:t>经济指标</w:t>
            </w:r>
          </w:p>
        </w:tc>
        <w:tc>
          <w:tcPr>
            <w:tcW w:w="1806" w:type="dxa"/>
            <w:tcBorders>
              <w:tl2br w:val="nil"/>
              <w:tr2bl w:val="nil"/>
            </w:tcBorders>
            <w:noWrap/>
            <w:vAlign w:val="center"/>
          </w:tcPr>
          <w:p w:rsidR="00A24E78" w:rsidRDefault="00C01A0F">
            <w:pPr>
              <w:jc w:val="center"/>
              <w:rPr>
                <w:rFonts w:ascii="宋体" w:hAnsi="宋体" w:cs="宋体"/>
                <w:sz w:val="22"/>
                <w:szCs w:val="22"/>
              </w:rPr>
            </w:pPr>
            <w:r>
              <w:rPr>
                <w:rFonts w:ascii="宋体" w:hAnsi="宋体" w:cs="宋体" w:hint="eastAsia"/>
                <w:sz w:val="22"/>
                <w:szCs w:val="22"/>
              </w:rPr>
              <w:t>占总投资</w:t>
            </w:r>
          </w:p>
          <w:p w:rsidR="00A24E78" w:rsidRDefault="00C01A0F">
            <w:pPr>
              <w:jc w:val="center"/>
              <w:rPr>
                <w:rFonts w:ascii="宋体" w:hAnsi="宋体" w:cs="宋体"/>
                <w:sz w:val="22"/>
                <w:szCs w:val="22"/>
              </w:rPr>
            </w:pPr>
            <w:r>
              <w:rPr>
                <w:rFonts w:ascii="宋体" w:hAnsi="宋体" w:cs="宋体" w:hint="eastAsia"/>
                <w:sz w:val="22"/>
                <w:szCs w:val="22"/>
              </w:rPr>
              <w:t>比例（</w:t>
            </w:r>
            <w:r>
              <w:rPr>
                <w:rFonts w:ascii="宋体" w:hAnsi="宋体" w:cs="宋体" w:hint="eastAsia"/>
                <w:sz w:val="22"/>
                <w:szCs w:val="22"/>
              </w:rPr>
              <w:t>%</w:t>
            </w:r>
            <w:r>
              <w:rPr>
                <w:rFonts w:ascii="宋体" w:hAnsi="宋体" w:cs="宋体" w:hint="eastAsia"/>
                <w:sz w:val="22"/>
                <w:szCs w:val="22"/>
              </w:rPr>
              <w:t>）</w:t>
            </w:r>
          </w:p>
        </w:tc>
      </w:tr>
      <w:tr w:rsidR="00A24E78">
        <w:trPr>
          <w:trHeight w:val="567"/>
          <w:jc w:val="center"/>
        </w:trPr>
        <w:tc>
          <w:tcPr>
            <w:tcW w:w="747" w:type="dxa"/>
            <w:tcBorders>
              <w:tl2br w:val="nil"/>
              <w:tr2bl w:val="nil"/>
            </w:tcBorders>
            <w:noWrap/>
            <w:vAlign w:val="center"/>
          </w:tcPr>
          <w:p w:rsidR="00A24E78" w:rsidRDefault="00C01A0F">
            <w:pPr>
              <w:jc w:val="center"/>
              <w:rPr>
                <w:rFonts w:ascii="宋体" w:hAnsi="宋体" w:cs="宋体"/>
                <w:sz w:val="22"/>
                <w:szCs w:val="22"/>
              </w:rPr>
            </w:pPr>
            <w:r>
              <w:rPr>
                <w:rFonts w:ascii="宋体" w:hAnsi="宋体" w:cs="宋体" w:hint="eastAsia"/>
                <w:sz w:val="22"/>
                <w:szCs w:val="22"/>
              </w:rPr>
              <w:t>1</w:t>
            </w:r>
          </w:p>
        </w:tc>
        <w:tc>
          <w:tcPr>
            <w:tcW w:w="2768" w:type="dxa"/>
            <w:tcBorders>
              <w:tl2br w:val="nil"/>
              <w:tr2bl w:val="nil"/>
            </w:tcBorders>
            <w:noWrap/>
            <w:vAlign w:val="center"/>
          </w:tcPr>
          <w:p w:rsidR="00A24E78" w:rsidRDefault="00C01A0F">
            <w:pPr>
              <w:jc w:val="left"/>
              <w:rPr>
                <w:rFonts w:ascii="宋体" w:hAnsi="宋体" w:cs="宋体"/>
                <w:sz w:val="22"/>
                <w:szCs w:val="22"/>
              </w:rPr>
            </w:pPr>
            <w:r>
              <w:rPr>
                <w:rFonts w:ascii="宋体" w:hAnsi="宋体" w:cs="宋体" w:hint="eastAsia"/>
                <w:sz w:val="22"/>
                <w:szCs w:val="22"/>
              </w:rPr>
              <w:t>建筑工程费</w:t>
            </w:r>
          </w:p>
        </w:tc>
        <w:tc>
          <w:tcPr>
            <w:tcW w:w="1824" w:type="dxa"/>
            <w:tcBorders>
              <w:tl2br w:val="nil"/>
              <w:tr2bl w:val="nil"/>
            </w:tcBorders>
            <w:noWrap/>
            <w:vAlign w:val="center"/>
          </w:tcPr>
          <w:p w:rsidR="00A24E78" w:rsidRDefault="00A24E78">
            <w:pPr>
              <w:jc w:val="center"/>
              <w:rPr>
                <w:rFonts w:ascii="宋体" w:hAnsi="宋体" w:cs="宋体"/>
                <w:sz w:val="22"/>
                <w:szCs w:val="22"/>
              </w:rPr>
            </w:pPr>
          </w:p>
        </w:tc>
        <w:tc>
          <w:tcPr>
            <w:tcW w:w="1711" w:type="dxa"/>
            <w:tcBorders>
              <w:tl2br w:val="nil"/>
              <w:tr2bl w:val="nil"/>
            </w:tcBorders>
            <w:noWrap/>
            <w:vAlign w:val="center"/>
          </w:tcPr>
          <w:p w:rsidR="00A24E78" w:rsidRDefault="00A24E78">
            <w:pPr>
              <w:jc w:val="center"/>
              <w:rPr>
                <w:rFonts w:ascii="宋体" w:hAnsi="宋体" w:cs="宋体"/>
                <w:sz w:val="22"/>
                <w:szCs w:val="22"/>
              </w:rPr>
            </w:pPr>
          </w:p>
        </w:tc>
        <w:tc>
          <w:tcPr>
            <w:tcW w:w="1806" w:type="dxa"/>
            <w:tcBorders>
              <w:tl2br w:val="nil"/>
              <w:tr2bl w:val="nil"/>
            </w:tcBorders>
            <w:noWrap/>
            <w:vAlign w:val="center"/>
          </w:tcPr>
          <w:p w:rsidR="00A24E78" w:rsidRDefault="00A24E78">
            <w:pPr>
              <w:jc w:val="center"/>
              <w:rPr>
                <w:rFonts w:ascii="宋体" w:hAnsi="宋体" w:cs="宋体"/>
                <w:sz w:val="22"/>
                <w:szCs w:val="22"/>
              </w:rPr>
            </w:pPr>
          </w:p>
        </w:tc>
      </w:tr>
      <w:tr w:rsidR="00A24E78">
        <w:trPr>
          <w:trHeight w:val="567"/>
          <w:jc w:val="center"/>
        </w:trPr>
        <w:tc>
          <w:tcPr>
            <w:tcW w:w="747" w:type="dxa"/>
            <w:tcBorders>
              <w:tl2br w:val="nil"/>
              <w:tr2bl w:val="nil"/>
            </w:tcBorders>
            <w:noWrap/>
            <w:vAlign w:val="center"/>
          </w:tcPr>
          <w:p w:rsidR="00A24E78" w:rsidRDefault="00C01A0F">
            <w:pPr>
              <w:jc w:val="center"/>
              <w:rPr>
                <w:rFonts w:ascii="宋体" w:hAnsi="宋体" w:cs="宋体"/>
                <w:sz w:val="22"/>
                <w:szCs w:val="22"/>
              </w:rPr>
            </w:pPr>
            <w:r>
              <w:rPr>
                <w:rFonts w:ascii="宋体" w:hAnsi="宋体" w:cs="宋体" w:hint="eastAsia"/>
                <w:sz w:val="22"/>
                <w:szCs w:val="22"/>
              </w:rPr>
              <w:t>2</w:t>
            </w:r>
          </w:p>
        </w:tc>
        <w:tc>
          <w:tcPr>
            <w:tcW w:w="2768" w:type="dxa"/>
            <w:tcBorders>
              <w:tl2br w:val="nil"/>
              <w:tr2bl w:val="nil"/>
            </w:tcBorders>
            <w:noWrap/>
            <w:vAlign w:val="center"/>
          </w:tcPr>
          <w:p w:rsidR="00A24E78" w:rsidRDefault="00C01A0F">
            <w:pPr>
              <w:jc w:val="left"/>
              <w:rPr>
                <w:rFonts w:ascii="宋体" w:hAnsi="宋体" w:cs="宋体"/>
                <w:sz w:val="22"/>
                <w:szCs w:val="22"/>
              </w:rPr>
            </w:pPr>
            <w:r>
              <w:rPr>
                <w:rFonts w:ascii="宋体" w:hAnsi="宋体" w:cs="宋体" w:hint="eastAsia"/>
                <w:sz w:val="22"/>
                <w:szCs w:val="22"/>
              </w:rPr>
              <w:t>安装工程费</w:t>
            </w:r>
          </w:p>
        </w:tc>
        <w:tc>
          <w:tcPr>
            <w:tcW w:w="1824" w:type="dxa"/>
            <w:tcBorders>
              <w:tl2br w:val="nil"/>
              <w:tr2bl w:val="nil"/>
            </w:tcBorders>
            <w:noWrap/>
            <w:vAlign w:val="center"/>
          </w:tcPr>
          <w:p w:rsidR="00A24E78" w:rsidRDefault="00A24E78">
            <w:pPr>
              <w:jc w:val="center"/>
              <w:rPr>
                <w:rFonts w:ascii="宋体" w:hAnsi="宋体" w:cs="宋体"/>
                <w:sz w:val="22"/>
                <w:szCs w:val="22"/>
              </w:rPr>
            </w:pPr>
          </w:p>
        </w:tc>
        <w:tc>
          <w:tcPr>
            <w:tcW w:w="1711" w:type="dxa"/>
            <w:tcBorders>
              <w:tl2br w:val="nil"/>
              <w:tr2bl w:val="nil"/>
            </w:tcBorders>
            <w:noWrap/>
            <w:vAlign w:val="center"/>
          </w:tcPr>
          <w:p w:rsidR="00A24E78" w:rsidRDefault="00A24E78">
            <w:pPr>
              <w:jc w:val="center"/>
              <w:rPr>
                <w:rFonts w:ascii="宋体" w:hAnsi="宋体" w:cs="宋体"/>
                <w:sz w:val="22"/>
                <w:szCs w:val="22"/>
              </w:rPr>
            </w:pPr>
          </w:p>
        </w:tc>
        <w:tc>
          <w:tcPr>
            <w:tcW w:w="1806" w:type="dxa"/>
            <w:tcBorders>
              <w:tl2br w:val="nil"/>
              <w:tr2bl w:val="nil"/>
            </w:tcBorders>
            <w:noWrap/>
            <w:vAlign w:val="center"/>
          </w:tcPr>
          <w:p w:rsidR="00A24E78" w:rsidRDefault="00A24E78">
            <w:pPr>
              <w:jc w:val="center"/>
              <w:rPr>
                <w:rFonts w:ascii="宋体" w:hAnsi="宋体" w:cs="宋体"/>
                <w:sz w:val="22"/>
                <w:szCs w:val="22"/>
              </w:rPr>
            </w:pPr>
          </w:p>
        </w:tc>
      </w:tr>
      <w:tr w:rsidR="00A24E78">
        <w:trPr>
          <w:trHeight w:val="567"/>
          <w:jc w:val="center"/>
        </w:trPr>
        <w:tc>
          <w:tcPr>
            <w:tcW w:w="747" w:type="dxa"/>
            <w:tcBorders>
              <w:tl2br w:val="nil"/>
              <w:tr2bl w:val="nil"/>
            </w:tcBorders>
            <w:noWrap/>
            <w:vAlign w:val="center"/>
          </w:tcPr>
          <w:p w:rsidR="00A24E78" w:rsidRDefault="00C01A0F">
            <w:pPr>
              <w:jc w:val="center"/>
              <w:rPr>
                <w:rFonts w:ascii="宋体" w:hAnsi="宋体" w:cs="宋体"/>
                <w:sz w:val="22"/>
                <w:szCs w:val="22"/>
              </w:rPr>
            </w:pPr>
            <w:r>
              <w:rPr>
                <w:rFonts w:ascii="宋体" w:hAnsi="宋体" w:cs="宋体" w:hint="eastAsia"/>
                <w:sz w:val="22"/>
                <w:szCs w:val="22"/>
              </w:rPr>
              <w:t>3</w:t>
            </w:r>
          </w:p>
        </w:tc>
        <w:tc>
          <w:tcPr>
            <w:tcW w:w="2768" w:type="dxa"/>
            <w:tcBorders>
              <w:tl2br w:val="nil"/>
              <w:tr2bl w:val="nil"/>
            </w:tcBorders>
            <w:noWrap/>
            <w:vAlign w:val="center"/>
          </w:tcPr>
          <w:p w:rsidR="00A24E78" w:rsidRDefault="00C01A0F">
            <w:pPr>
              <w:jc w:val="left"/>
              <w:rPr>
                <w:rFonts w:ascii="宋体" w:hAnsi="宋体" w:cs="宋体"/>
                <w:sz w:val="22"/>
                <w:szCs w:val="22"/>
              </w:rPr>
            </w:pPr>
            <w:r>
              <w:rPr>
                <w:rFonts w:ascii="宋体" w:hAnsi="宋体" w:cs="宋体" w:hint="eastAsia"/>
                <w:sz w:val="22"/>
                <w:szCs w:val="22"/>
              </w:rPr>
              <w:t>设备购置费</w:t>
            </w:r>
          </w:p>
        </w:tc>
        <w:tc>
          <w:tcPr>
            <w:tcW w:w="1824" w:type="dxa"/>
            <w:tcBorders>
              <w:tl2br w:val="nil"/>
              <w:tr2bl w:val="nil"/>
            </w:tcBorders>
            <w:noWrap/>
            <w:vAlign w:val="center"/>
          </w:tcPr>
          <w:p w:rsidR="00A24E78" w:rsidRDefault="00A24E78">
            <w:pPr>
              <w:jc w:val="center"/>
              <w:rPr>
                <w:rFonts w:ascii="宋体" w:hAnsi="宋体" w:cs="宋体"/>
                <w:sz w:val="22"/>
                <w:szCs w:val="22"/>
              </w:rPr>
            </w:pPr>
          </w:p>
        </w:tc>
        <w:tc>
          <w:tcPr>
            <w:tcW w:w="1711" w:type="dxa"/>
            <w:tcBorders>
              <w:tl2br w:val="nil"/>
              <w:tr2bl w:val="nil"/>
            </w:tcBorders>
            <w:noWrap/>
            <w:vAlign w:val="center"/>
          </w:tcPr>
          <w:p w:rsidR="00A24E78" w:rsidRDefault="00A24E78">
            <w:pPr>
              <w:jc w:val="center"/>
              <w:rPr>
                <w:rFonts w:ascii="宋体" w:hAnsi="宋体" w:cs="宋体"/>
                <w:sz w:val="22"/>
                <w:szCs w:val="22"/>
              </w:rPr>
            </w:pPr>
          </w:p>
        </w:tc>
        <w:tc>
          <w:tcPr>
            <w:tcW w:w="1806" w:type="dxa"/>
            <w:tcBorders>
              <w:tl2br w:val="nil"/>
              <w:tr2bl w:val="nil"/>
            </w:tcBorders>
            <w:noWrap/>
            <w:vAlign w:val="center"/>
          </w:tcPr>
          <w:p w:rsidR="00A24E78" w:rsidRDefault="00A24E78">
            <w:pPr>
              <w:jc w:val="center"/>
              <w:rPr>
                <w:rFonts w:ascii="宋体" w:hAnsi="宋体" w:cs="宋体"/>
                <w:sz w:val="22"/>
                <w:szCs w:val="22"/>
              </w:rPr>
            </w:pPr>
          </w:p>
        </w:tc>
      </w:tr>
      <w:tr w:rsidR="00A24E78">
        <w:trPr>
          <w:trHeight w:val="567"/>
          <w:jc w:val="center"/>
        </w:trPr>
        <w:tc>
          <w:tcPr>
            <w:tcW w:w="747" w:type="dxa"/>
            <w:tcBorders>
              <w:tl2br w:val="nil"/>
              <w:tr2bl w:val="nil"/>
            </w:tcBorders>
            <w:noWrap/>
            <w:vAlign w:val="center"/>
          </w:tcPr>
          <w:p w:rsidR="00A24E78" w:rsidRDefault="00C01A0F">
            <w:pPr>
              <w:jc w:val="center"/>
              <w:rPr>
                <w:rFonts w:ascii="宋体" w:hAnsi="宋体" w:cs="宋体"/>
                <w:sz w:val="22"/>
                <w:szCs w:val="22"/>
              </w:rPr>
            </w:pPr>
            <w:r>
              <w:rPr>
                <w:rFonts w:ascii="宋体" w:hAnsi="宋体" w:cs="宋体" w:hint="eastAsia"/>
                <w:sz w:val="22"/>
                <w:szCs w:val="22"/>
              </w:rPr>
              <w:t>4</w:t>
            </w:r>
          </w:p>
        </w:tc>
        <w:tc>
          <w:tcPr>
            <w:tcW w:w="2768" w:type="dxa"/>
            <w:tcBorders>
              <w:tl2br w:val="nil"/>
              <w:tr2bl w:val="nil"/>
            </w:tcBorders>
            <w:noWrap/>
            <w:vAlign w:val="center"/>
          </w:tcPr>
          <w:p w:rsidR="00A24E78" w:rsidRDefault="00C01A0F">
            <w:pPr>
              <w:jc w:val="left"/>
              <w:rPr>
                <w:rFonts w:ascii="宋体" w:hAnsi="宋体" w:cs="宋体"/>
                <w:sz w:val="22"/>
                <w:szCs w:val="22"/>
              </w:rPr>
            </w:pPr>
            <w:r>
              <w:rPr>
                <w:rFonts w:ascii="宋体" w:hAnsi="宋体" w:cs="宋体" w:hint="eastAsia"/>
                <w:sz w:val="22"/>
                <w:szCs w:val="22"/>
              </w:rPr>
              <w:t>工程建设其他费用</w:t>
            </w:r>
          </w:p>
        </w:tc>
        <w:tc>
          <w:tcPr>
            <w:tcW w:w="1824" w:type="dxa"/>
            <w:tcBorders>
              <w:tl2br w:val="nil"/>
              <w:tr2bl w:val="nil"/>
            </w:tcBorders>
            <w:noWrap/>
            <w:vAlign w:val="center"/>
          </w:tcPr>
          <w:p w:rsidR="00A24E78" w:rsidRDefault="00A24E78">
            <w:pPr>
              <w:jc w:val="center"/>
              <w:rPr>
                <w:rFonts w:ascii="宋体" w:hAnsi="宋体" w:cs="宋体"/>
                <w:sz w:val="22"/>
                <w:szCs w:val="22"/>
              </w:rPr>
            </w:pPr>
          </w:p>
        </w:tc>
        <w:tc>
          <w:tcPr>
            <w:tcW w:w="1711" w:type="dxa"/>
            <w:tcBorders>
              <w:tl2br w:val="nil"/>
              <w:tr2bl w:val="nil"/>
            </w:tcBorders>
            <w:noWrap/>
            <w:vAlign w:val="center"/>
          </w:tcPr>
          <w:p w:rsidR="00A24E78" w:rsidRDefault="00A24E78">
            <w:pPr>
              <w:jc w:val="center"/>
              <w:rPr>
                <w:rFonts w:ascii="宋体" w:hAnsi="宋体" w:cs="宋体"/>
                <w:sz w:val="22"/>
                <w:szCs w:val="22"/>
              </w:rPr>
            </w:pPr>
          </w:p>
        </w:tc>
        <w:tc>
          <w:tcPr>
            <w:tcW w:w="1806" w:type="dxa"/>
            <w:tcBorders>
              <w:tl2br w:val="nil"/>
              <w:tr2bl w:val="nil"/>
            </w:tcBorders>
            <w:noWrap/>
            <w:vAlign w:val="center"/>
          </w:tcPr>
          <w:p w:rsidR="00A24E78" w:rsidRDefault="00A24E78">
            <w:pPr>
              <w:jc w:val="center"/>
              <w:rPr>
                <w:rFonts w:ascii="宋体" w:hAnsi="宋体" w:cs="宋体"/>
                <w:sz w:val="22"/>
                <w:szCs w:val="22"/>
              </w:rPr>
            </w:pPr>
          </w:p>
        </w:tc>
      </w:tr>
      <w:tr w:rsidR="00A24E78">
        <w:trPr>
          <w:trHeight w:val="567"/>
          <w:jc w:val="center"/>
        </w:trPr>
        <w:tc>
          <w:tcPr>
            <w:tcW w:w="747" w:type="dxa"/>
            <w:tcBorders>
              <w:tl2br w:val="nil"/>
              <w:tr2bl w:val="nil"/>
            </w:tcBorders>
            <w:noWrap/>
            <w:vAlign w:val="center"/>
          </w:tcPr>
          <w:p w:rsidR="00A24E78" w:rsidRDefault="00C01A0F">
            <w:pPr>
              <w:jc w:val="center"/>
              <w:rPr>
                <w:rFonts w:ascii="宋体" w:hAnsi="宋体" w:cs="宋体"/>
                <w:sz w:val="22"/>
                <w:szCs w:val="22"/>
              </w:rPr>
            </w:pPr>
            <w:r>
              <w:rPr>
                <w:rFonts w:ascii="宋体" w:hAnsi="宋体" w:cs="宋体" w:hint="eastAsia"/>
                <w:sz w:val="22"/>
                <w:szCs w:val="22"/>
              </w:rPr>
              <w:t>5</w:t>
            </w:r>
          </w:p>
        </w:tc>
        <w:tc>
          <w:tcPr>
            <w:tcW w:w="2768" w:type="dxa"/>
            <w:tcBorders>
              <w:tl2br w:val="nil"/>
              <w:tr2bl w:val="nil"/>
            </w:tcBorders>
            <w:noWrap/>
            <w:vAlign w:val="center"/>
          </w:tcPr>
          <w:p w:rsidR="00A24E78" w:rsidRDefault="00C01A0F">
            <w:pPr>
              <w:jc w:val="left"/>
              <w:rPr>
                <w:rFonts w:ascii="宋体" w:hAnsi="宋体" w:cs="宋体"/>
                <w:sz w:val="22"/>
                <w:szCs w:val="22"/>
              </w:rPr>
            </w:pPr>
            <w:r>
              <w:rPr>
                <w:rFonts w:ascii="宋体" w:hAnsi="宋体" w:cs="宋体" w:hint="eastAsia"/>
                <w:sz w:val="22"/>
                <w:szCs w:val="22"/>
              </w:rPr>
              <w:t>预备费</w:t>
            </w:r>
          </w:p>
        </w:tc>
        <w:tc>
          <w:tcPr>
            <w:tcW w:w="1824" w:type="dxa"/>
            <w:tcBorders>
              <w:tl2br w:val="nil"/>
              <w:tr2bl w:val="nil"/>
            </w:tcBorders>
            <w:noWrap/>
            <w:vAlign w:val="center"/>
          </w:tcPr>
          <w:p w:rsidR="00A24E78" w:rsidRDefault="00A24E78">
            <w:pPr>
              <w:jc w:val="center"/>
              <w:rPr>
                <w:rFonts w:ascii="宋体" w:hAnsi="宋体" w:cs="宋体"/>
                <w:sz w:val="22"/>
                <w:szCs w:val="22"/>
              </w:rPr>
            </w:pPr>
          </w:p>
        </w:tc>
        <w:tc>
          <w:tcPr>
            <w:tcW w:w="1711" w:type="dxa"/>
            <w:tcBorders>
              <w:tl2br w:val="nil"/>
              <w:tr2bl w:val="nil"/>
            </w:tcBorders>
            <w:noWrap/>
            <w:vAlign w:val="center"/>
          </w:tcPr>
          <w:p w:rsidR="00A24E78" w:rsidRDefault="00A24E78">
            <w:pPr>
              <w:jc w:val="center"/>
              <w:rPr>
                <w:rFonts w:ascii="宋体" w:hAnsi="宋体" w:cs="宋体"/>
                <w:sz w:val="22"/>
                <w:szCs w:val="22"/>
              </w:rPr>
            </w:pPr>
          </w:p>
        </w:tc>
        <w:tc>
          <w:tcPr>
            <w:tcW w:w="1806" w:type="dxa"/>
            <w:tcBorders>
              <w:tl2br w:val="nil"/>
              <w:tr2bl w:val="nil"/>
            </w:tcBorders>
            <w:noWrap/>
            <w:vAlign w:val="center"/>
          </w:tcPr>
          <w:p w:rsidR="00A24E78" w:rsidRDefault="00A24E78">
            <w:pPr>
              <w:jc w:val="center"/>
              <w:rPr>
                <w:rFonts w:ascii="宋体" w:hAnsi="宋体" w:cs="宋体"/>
                <w:sz w:val="22"/>
                <w:szCs w:val="22"/>
              </w:rPr>
            </w:pPr>
          </w:p>
        </w:tc>
      </w:tr>
      <w:tr w:rsidR="00A24E78">
        <w:trPr>
          <w:trHeight w:val="567"/>
          <w:jc w:val="center"/>
        </w:trPr>
        <w:tc>
          <w:tcPr>
            <w:tcW w:w="747" w:type="dxa"/>
            <w:tcBorders>
              <w:tl2br w:val="nil"/>
              <w:tr2bl w:val="nil"/>
            </w:tcBorders>
            <w:noWrap/>
            <w:vAlign w:val="center"/>
          </w:tcPr>
          <w:p w:rsidR="00A24E78" w:rsidRDefault="00C01A0F">
            <w:pPr>
              <w:jc w:val="center"/>
              <w:rPr>
                <w:rFonts w:ascii="宋体" w:hAnsi="宋体" w:cs="宋体"/>
                <w:sz w:val="22"/>
                <w:szCs w:val="22"/>
              </w:rPr>
            </w:pPr>
            <w:r>
              <w:rPr>
                <w:rFonts w:ascii="宋体" w:hAnsi="宋体" w:cs="宋体" w:hint="eastAsia"/>
                <w:sz w:val="22"/>
                <w:szCs w:val="22"/>
              </w:rPr>
              <w:t>6</w:t>
            </w:r>
          </w:p>
        </w:tc>
        <w:tc>
          <w:tcPr>
            <w:tcW w:w="2768" w:type="dxa"/>
            <w:tcBorders>
              <w:tl2br w:val="nil"/>
              <w:tr2bl w:val="nil"/>
            </w:tcBorders>
            <w:noWrap/>
            <w:vAlign w:val="center"/>
          </w:tcPr>
          <w:p w:rsidR="00A24E78" w:rsidRDefault="00C01A0F">
            <w:pPr>
              <w:jc w:val="left"/>
              <w:rPr>
                <w:rFonts w:ascii="宋体" w:hAnsi="宋体" w:cs="宋体"/>
                <w:sz w:val="22"/>
                <w:szCs w:val="22"/>
              </w:rPr>
            </w:pPr>
            <w:r>
              <w:rPr>
                <w:rFonts w:ascii="宋体" w:hAnsi="宋体" w:cs="宋体" w:hint="eastAsia"/>
                <w:sz w:val="22"/>
                <w:szCs w:val="22"/>
              </w:rPr>
              <w:t>建设期融资费用</w:t>
            </w:r>
          </w:p>
        </w:tc>
        <w:tc>
          <w:tcPr>
            <w:tcW w:w="1824" w:type="dxa"/>
            <w:tcBorders>
              <w:tl2br w:val="nil"/>
              <w:tr2bl w:val="nil"/>
            </w:tcBorders>
            <w:noWrap/>
            <w:vAlign w:val="center"/>
          </w:tcPr>
          <w:p w:rsidR="00A24E78" w:rsidRDefault="00A24E78">
            <w:pPr>
              <w:jc w:val="center"/>
              <w:rPr>
                <w:rFonts w:ascii="宋体" w:hAnsi="宋体" w:cs="宋体"/>
                <w:sz w:val="22"/>
                <w:szCs w:val="22"/>
              </w:rPr>
            </w:pPr>
          </w:p>
        </w:tc>
        <w:tc>
          <w:tcPr>
            <w:tcW w:w="1711" w:type="dxa"/>
            <w:tcBorders>
              <w:tl2br w:val="nil"/>
              <w:tr2bl w:val="nil"/>
            </w:tcBorders>
            <w:noWrap/>
            <w:vAlign w:val="center"/>
          </w:tcPr>
          <w:p w:rsidR="00A24E78" w:rsidRDefault="00A24E78">
            <w:pPr>
              <w:jc w:val="center"/>
              <w:rPr>
                <w:rFonts w:ascii="宋体" w:hAnsi="宋体" w:cs="宋体"/>
                <w:sz w:val="22"/>
                <w:szCs w:val="22"/>
              </w:rPr>
            </w:pPr>
          </w:p>
        </w:tc>
        <w:tc>
          <w:tcPr>
            <w:tcW w:w="1806" w:type="dxa"/>
            <w:tcBorders>
              <w:tl2br w:val="nil"/>
              <w:tr2bl w:val="nil"/>
            </w:tcBorders>
            <w:noWrap/>
            <w:vAlign w:val="center"/>
          </w:tcPr>
          <w:p w:rsidR="00A24E78" w:rsidRDefault="00A24E78">
            <w:pPr>
              <w:jc w:val="center"/>
              <w:rPr>
                <w:rFonts w:ascii="宋体" w:hAnsi="宋体" w:cs="宋体"/>
                <w:sz w:val="22"/>
                <w:szCs w:val="22"/>
              </w:rPr>
            </w:pPr>
          </w:p>
        </w:tc>
      </w:tr>
      <w:tr w:rsidR="00A24E78">
        <w:trPr>
          <w:trHeight w:val="567"/>
          <w:jc w:val="center"/>
        </w:trPr>
        <w:tc>
          <w:tcPr>
            <w:tcW w:w="747" w:type="dxa"/>
            <w:tcBorders>
              <w:tl2br w:val="nil"/>
              <w:tr2bl w:val="nil"/>
            </w:tcBorders>
            <w:noWrap/>
            <w:vAlign w:val="center"/>
          </w:tcPr>
          <w:p w:rsidR="00A24E78" w:rsidRDefault="00C01A0F">
            <w:pPr>
              <w:jc w:val="center"/>
              <w:rPr>
                <w:rFonts w:ascii="宋体" w:hAnsi="宋体" w:cs="宋体"/>
                <w:sz w:val="22"/>
                <w:szCs w:val="22"/>
              </w:rPr>
            </w:pPr>
            <w:r>
              <w:rPr>
                <w:rFonts w:ascii="宋体" w:hAnsi="宋体" w:cs="宋体" w:hint="eastAsia"/>
                <w:sz w:val="22"/>
                <w:szCs w:val="22"/>
              </w:rPr>
              <w:t>7</w:t>
            </w:r>
          </w:p>
        </w:tc>
        <w:tc>
          <w:tcPr>
            <w:tcW w:w="2768" w:type="dxa"/>
            <w:tcBorders>
              <w:tl2br w:val="nil"/>
              <w:tr2bl w:val="nil"/>
            </w:tcBorders>
            <w:noWrap/>
            <w:vAlign w:val="center"/>
          </w:tcPr>
          <w:p w:rsidR="00A24E78" w:rsidRDefault="00C01A0F">
            <w:pPr>
              <w:jc w:val="left"/>
              <w:rPr>
                <w:rFonts w:ascii="宋体" w:hAnsi="宋体" w:cs="宋体"/>
                <w:sz w:val="22"/>
                <w:szCs w:val="22"/>
              </w:rPr>
            </w:pPr>
            <w:r>
              <w:rPr>
                <w:rFonts w:ascii="宋体" w:hAnsi="宋体" w:cs="宋体" w:hint="eastAsia"/>
                <w:sz w:val="22"/>
                <w:szCs w:val="22"/>
              </w:rPr>
              <w:t>铺底流动资金</w:t>
            </w:r>
          </w:p>
        </w:tc>
        <w:tc>
          <w:tcPr>
            <w:tcW w:w="1824" w:type="dxa"/>
            <w:tcBorders>
              <w:tl2br w:val="nil"/>
              <w:tr2bl w:val="nil"/>
            </w:tcBorders>
            <w:noWrap/>
            <w:vAlign w:val="center"/>
          </w:tcPr>
          <w:p w:rsidR="00A24E78" w:rsidRDefault="00A24E78">
            <w:pPr>
              <w:jc w:val="center"/>
              <w:rPr>
                <w:rFonts w:ascii="宋体" w:hAnsi="宋体" w:cs="宋体"/>
                <w:sz w:val="22"/>
                <w:szCs w:val="22"/>
              </w:rPr>
            </w:pPr>
          </w:p>
        </w:tc>
        <w:tc>
          <w:tcPr>
            <w:tcW w:w="1711" w:type="dxa"/>
            <w:tcBorders>
              <w:tl2br w:val="nil"/>
              <w:tr2bl w:val="nil"/>
            </w:tcBorders>
            <w:noWrap/>
            <w:vAlign w:val="center"/>
          </w:tcPr>
          <w:p w:rsidR="00A24E78" w:rsidRDefault="00A24E78">
            <w:pPr>
              <w:jc w:val="center"/>
              <w:rPr>
                <w:rFonts w:ascii="宋体" w:hAnsi="宋体" w:cs="宋体"/>
                <w:sz w:val="22"/>
                <w:szCs w:val="22"/>
              </w:rPr>
            </w:pPr>
          </w:p>
        </w:tc>
        <w:tc>
          <w:tcPr>
            <w:tcW w:w="1806" w:type="dxa"/>
            <w:tcBorders>
              <w:tl2br w:val="nil"/>
              <w:tr2bl w:val="nil"/>
            </w:tcBorders>
            <w:noWrap/>
            <w:vAlign w:val="center"/>
          </w:tcPr>
          <w:p w:rsidR="00A24E78" w:rsidRDefault="00A24E78">
            <w:pPr>
              <w:jc w:val="center"/>
              <w:rPr>
                <w:rFonts w:ascii="宋体" w:hAnsi="宋体" w:cs="宋体"/>
                <w:sz w:val="22"/>
                <w:szCs w:val="22"/>
              </w:rPr>
            </w:pPr>
          </w:p>
        </w:tc>
      </w:tr>
      <w:tr w:rsidR="00A24E78">
        <w:trPr>
          <w:trHeight w:val="567"/>
          <w:jc w:val="center"/>
        </w:trPr>
        <w:tc>
          <w:tcPr>
            <w:tcW w:w="747" w:type="dxa"/>
            <w:tcBorders>
              <w:tl2br w:val="nil"/>
              <w:tr2bl w:val="nil"/>
            </w:tcBorders>
            <w:noWrap/>
            <w:vAlign w:val="center"/>
          </w:tcPr>
          <w:p w:rsidR="00A24E78" w:rsidRDefault="00C01A0F">
            <w:pPr>
              <w:jc w:val="center"/>
              <w:rPr>
                <w:rFonts w:ascii="宋体" w:hAnsi="宋体" w:cs="宋体"/>
                <w:sz w:val="22"/>
                <w:szCs w:val="22"/>
              </w:rPr>
            </w:pPr>
            <w:r>
              <w:rPr>
                <w:rFonts w:ascii="宋体" w:hAnsi="宋体" w:cs="宋体" w:hint="eastAsia"/>
                <w:sz w:val="22"/>
                <w:szCs w:val="22"/>
              </w:rPr>
              <w:t>一</w:t>
            </w:r>
          </w:p>
        </w:tc>
        <w:tc>
          <w:tcPr>
            <w:tcW w:w="2768" w:type="dxa"/>
            <w:tcBorders>
              <w:tl2br w:val="nil"/>
              <w:tr2bl w:val="nil"/>
            </w:tcBorders>
            <w:noWrap/>
            <w:vAlign w:val="center"/>
          </w:tcPr>
          <w:p w:rsidR="00A24E78" w:rsidRDefault="00C01A0F">
            <w:pPr>
              <w:jc w:val="left"/>
              <w:rPr>
                <w:rFonts w:ascii="宋体" w:hAnsi="宋体" w:cs="宋体"/>
                <w:sz w:val="22"/>
                <w:szCs w:val="22"/>
              </w:rPr>
            </w:pPr>
            <w:r>
              <w:rPr>
                <w:rFonts w:ascii="宋体" w:hAnsi="宋体" w:cs="宋体" w:hint="eastAsia"/>
                <w:sz w:val="22"/>
                <w:szCs w:val="22"/>
              </w:rPr>
              <w:t>静态投资合计</w:t>
            </w:r>
          </w:p>
        </w:tc>
        <w:tc>
          <w:tcPr>
            <w:tcW w:w="1824" w:type="dxa"/>
            <w:tcBorders>
              <w:tl2br w:val="nil"/>
              <w:tr2bl w:val="nil"/>
            </w:tcBorders>
            <w:noWrap/>
            <w:vAlign w:val="center"/>
          </w:tcPr>
          <w:p w:rsidR="00A24E78" w:rsidRDefault="00A24E78">
            <w:pPr>
              <w:jc w:val="center"/>
              <w:rPr>
                <w:rFonts w:ascii="宋体" w:hAnsi="宋体" w:cs="宋体"/>
                <w:sz w:val="22"/>
                <w:szCs w:val="22"/>
              </w:rPr>
            </w:pPr>
          </w:p>
        </w:tc>
        <w:tc>
          <w:tcPr>
            <w:tcW w:w="1711" w:type="dxa"/>
            <w:tcBorders>
              <w:tl2br w:val="nil"/>
              <w:tr2bl w:val="nil"/>
            </w:tcBorders>
            <w:noWrap/>
            <w:vAlign w:val="center"/>
          </w:tcPr>
          <w:p w:rsidR="00A24E78" w:rsidRDefault="00A24E78">
            <w:pPr>
              <w:jc w:val="center"/>
              <w:rPr>
                <w:rFonts w:ascii="宋体" w:hAnsi="宋体" w:cs="宋体"/>
                <w:sz w:val="22"/>
                <w:szCs w:val="22"/>
              </w:rPr>
            </w:pPr>
          </w:p>
        </w:tc>
        <w:tc>
          <w:tcPr>
            <w:tcW w:w="1806" w:type="dxa"/>
            <w:tcBorders>
              <w:tl2br w:val="nil"/>
              <w:tr2bl w:val="nil"/>
            </w:tcBorders>
            <w:noWrap/>
            <w:vAlign w:val="center"/>
          </w:tcPr>
          <w:p w:rsidR="00A24E78" w:rsidRDefault="00A24E78">
            <w:pPr>
              <w:jc w:val="center"/>
              <w:rPr>
                <w:rFonts w:ascii="宋体" w:hAnsi="宋体" w:cs="宋体"/>
                <w:sz w:val="22"/>
                <w:szCs w:val="22"/>
              </w:rPr>
            </w:pPr>
          </w:p>
        </w:tc>
      </w:tr>
      <w:tr w:rsidR="00A24E78">
        <w:trPr>
          <w:trHeight w:val="567"/>
          <w:jc w:val="center"/>
        </w:trPr>
        <w:tc>
          <w:tcPr>
            <w:tcW w:w="747" w:type="dxa"/>
            <w:tcBorders>
              <w:tl2br w:val="nil"/>
              <w:tr2bl w:val="nil"/>
            </w:tcBorders>
            <w:noWrap/>
            <w:vAlign w:val="center"/>
          </w:tcPr>
          <w:p w:rsidR="00A24E78" w:rsidRDefault="00C01A0F">
            <w:pPr>
              <w:jc w:val="center"/>
              <w:rPr>
                <w:rFonts w:ascii="宋体" w:hAnsi="宋体" w:cs="宋体"/>
                <w:sz w:val="22"/>
                <w:szCs w:val="22"/>
              </w:rPr>
            </w:pPr>
            <w:r>
              <w:rPr>
                <w:rFonts w:ascii="宋体" w:hAnsi="宋体" w:cs="宋体" w:hint="eastAsia"/>
                <w:sz w:val="22"/>
                <w:szCs w:val="22"/>
              </w:rPr>
              <w:t>二</w:t>
            </w:r>
          </w:p>
        </w:tc>
        <w:tc>
          <w:tcPr>
            <w:tcW w:w="2768" w:type="dxa"/>
            <w:tcBorders>
              <w:tl2br w:val="nil"/>
              <w:tr2bl w:val="nil"/>
            </w:tcBorders>
            <w:noWrap/>
            <w:vAlign w:val="center"/>
          </w:tcPr>
          <w:p w:rsidR="00A24E78" w:rsidRDefault="00C01A0F">
            <w:pPr>
              <w:jc w:val="left"/>
              <w:rPr>
                <w:rFonts w:ascii="宋体" w:hAnsi="宋体" w:cs="宋体"/>
                <w:sz w:val="22"/>
                <w:szCs w:val="22"/>
              </w:rPr>
            </w:pPr>
            <w:r>
              <w:rPr>
                <w:rFonts w:ascii="宋体" w:hAnsi="宋体" w:cs="宋体" w:hint="eastAsia"/>
                <w:sz w:val="22"/>
                <w:szCs w:val="22"/>
              </w:rPr>
              <w:t>总投资合计</w:t>
            </w:r>
          </w:p>
        </w:tc>
        <w:tc>
          <w:tcPr>
            <w:tcW w:w="1824" w:type="dxa"/>
            <w:tcBorders>
              <w:tl2br w:val="nil"/>
              <w:tr2bl w:val="nil"/>
            </w:tcBorders>
            <w:noWrap/>
            <w:vAlign w:val="center"/>
          </w:tcPr>
          <w:p w:rsidR="00A24E78" w:rsidRDefault="00A24E78">
            <w:pPr>
              <w:jc w:val="center"/>
              <w:rPr>
                <w:rFonts w:ascii="宋体" w:hAnsi="宋体" w:cs="宋体"/>
                <w:sz w:val="22"/>
                <w:szCs w:val="22"/>
              </w:rPr>
            </w:pPr>
          </w:p>
        </w:tc>
        <w:tc>
          <w:tcPr>
            <w:tcW w:w="1711" w:type="dxa"/>
            <w:tcBorders>
              <w:tl2br w:val="nil"/>
              <w:tr2bl w:val="nil"/>
            </w:tcBorders>
            <w:noWrap/>
            <w:vAlign w:val="center"/>
          </w:tcPr>
          <w:p w:rsidR="00A24E78" w:rsidRDefault="00A24E78">
            <w:pPr>
              <w:jc w:val="center"/>
              <w:rPr>
                <w:rFonts w:ascii="宋体" w:hAnsi="宋体" w:cs="宋体"/>
                <w:sz w:val="22"/>
                <w:szCs w:val="22"/>
              </w:rPr>
            </w:pPr>
          </w:p>
        </w:tc>
        <w:tc>
          <w:tcPr>
            <w:tcW w:w="1806" w:type="dxa"/>
            <w:tcBorders>
              <w:tl2br w:val="nil"/>
              <w:tr2bl w:val="nil"/>
            </w:tcBorders>
            <w:noWrap/>
            <w:vAlign w:val="center"/>
          </w:tcPr>
          <w:p w:rsidR="00A24E78" w:rsidRDefault="00A24E78">
            <w:pPr>
              <w:jc w:val="center"/>
              <w:rPr>
                <w:rFonts w:ascii="宋体" w:hAnsi="宋体" w:cs="宋体"/>
                <w:sz w:val="22"/>
                <w:szCs w:val="22"/>
              </w:rPr>
            </w:pPr>
          </w:p>
        </w:tc>
      </w:tr>
    </w:tbl>
    <w:p w:rsidR="00A24E78" w:rsidRDefault="00C01A0F">
      <w:pPr>
        <w:pStyle w:val="a0"/>
        <w:sectPr w:rsidR="00A24E78">
          <w:footerReference w:type="default" r:id="rId40"/>
          <w:pgSz w:w="12240" w:h="15840"/>
          <w:pgMar w:top="1440" w:right="1800" w:bottom="1440" w:left="1800" w:header="720" w:footer="720" w:gutter="0"/>
          <w:cols w:space="720"/>
        </w:sectPr>
      </w:pPr>
      <w:r>
        <w:rPr>
          <w:rFonts w:cs="宋体" w:hint="eastAsia"/>
          <w:sz w:val="30"/>
          <w:szCs w:val="30"/>
        </w:rPr>
        <w:t xml:space="preserve"> </w:t>
      </w:r>
    </w:p>
    <w:p w:rsidR="00A24E78" w:rsidRDefault="00C01A0F">
      <w:pPr>
        <w:pStyle w:val="1"/>
        <w:rPr>
          <w:rFonts w:ascii="仿宋_GB2312" w:eastAsia="仿宋_GB2312" w:hAnsi="仿宋_GB2312" w:cs="仿宋_GB2312" w:hint="default"/>
          <w:b/>
          <w:bCs/>
          <w:sz w:val="32"/>
          <w:szCs w:val="32"/>
        </w:rPr>
      </w:pPr>
      <w:bookmarkStart w:id="66" w:name="_Toc23478"/>
      <w:bookmarkStart w:id="67" w:name="_Toc7997"/>
      <w:r>
        <w:rPr>
          <w:rFonts w:ascii="仿宋_GB2312" w:eastAsia="仿宋_GB2312" w:hAnsi="仿宋_GB2312" w:cs="仿宋_GB2312"/>
          <w:b/>
          <w:bCs/>
          <w:sz w:val="32"/>
          <w:szCs w:val="32"/>
        </w:rPr>
        <w:lastRenderedPageBreak/>
        <w:t>附件</w:t>
      </w:r>
      <w:r>
        <w:rPr>
          <w:rFonts w:ascii="仿宋_GB2312" w:eastAsia="仿宋_GB2312" w:hAnsi="仿宋_GB2312" w:cs="仿宋_GB2312"/>
          <w:b/>
          <w:bCs/>
          <w:sz w:val="32"/>
          <w:szCs w:val="32"/>
        </w:rPr>
        <w:t>4</w:t>
      </w:r>
      <w:r>
        <w:rPr>
          <w:rFonts w:ascii="仿宋_GB2312" w:eastAsia="仿宋_GB2312" w:hAnsi="仿宋_GB2312" w:cs="仿宋_GB2312"/>
          <w:b/>
          <w:bCs/>
          <w:sz w:val="32"/>
          <w:szCs w:val="32"/>
        </w:rPr>
        <w:t>：工程建设其他费用编制方法</w:t>
      </w:r>
      <w:bookmarkEnd w:id="66"/>
      <w:bookmarkEnd w:id="67"/>
    </w:p>
    <w:p w:rsidR="00A24E78" w:rsidRDefault="00C01A0F">
      <w:pPr>
        <w:jc w:val="center"/>
      </w:pPr>
      <w:r>
        <w:rPr>
          <w:rFonts w:ascii="仿宋_GB2312" w:eastAsia="仿宋_GB2312" w:hAnsi="仿宋_GB2312" w:cs="仿宋_GB2312" w:hint="eastAsia"/>
          <w:b/>
          <w:bCs/>
          <w:sz w:val="32"/>
          <w:szCs w:val="32"/>
        </w:rPr>
        <w:t>工程建设其他费用编制方法</w:t>
      </w:r>
    </w:p>
    <w:tbl>
      <w:tblPr>
        <w:tblW w:w="4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685"/>
        <w:gridCol w:w="853"/>
        <w:gridCol w:w="1516"/>
        <w:gridCol w:w="6586"/>
        <w:gridCol w:w="1758"/>
      </w:tblGrid>
      <w:tr w:rsidR="00A24E78">
        <w:trPr>
          <w:cantSplit/>
          <w:trHeight w:val="520"/>
          <w:tblHeader/>
          <w:jc w:val="center"/>
        </w:trPr>
        <w:tc>
          <w:tcPr>
            <w:tcW w:w="300" w:type="pct"/>
            <w:shd w:val="clear" w:color="auto" w:fill="FFFFFF"/>
            <w:noWrap/>
            <w:vAlign w:val="center"/>
          </w:tcPr>
          <w:p w:rsidR="00A24E78" w:rsidRDefault="00C01A0F">
            <w:pPr>
              <w:pStyle w:val="Other1"/>
              <w:snapToGrid w:val="0"/>
              <w:spacing w:line="300" w:lineRule="auto"/>
              <w:ind w:firstLine="0"/>
              <w:jc w:val="center"/>
              <w:rPr>
                <w:rFonts w:ascii="Times New Roman" w:hAnsi="Times New Roman"/>
                <w:sz w:val="21"/>
                <w:szCs w:val="21"/>
              </w:rPr>
            </w:pPr>
            <w:r>
              <w:rPr>
                <w:rFonts w:ascii="Times New Roman" w:hAnsi="Times New Roman" w:hint="eastAsia"/>
                <w:sz w:val="21"/>
                <w:szCs w:val="21"/>
              </w:rPr>
              <w:t>序号</w:t>
            </w:r>
          </w:p>
        </w:tc>
        <w:tc>
          <w:tcPr>
            <w:tcW w:w="1039" w:type="pct"/>
            <w:gridSpan w:val="2"/>
            <w:shd w:val="clear" w:color="auto" w:fill="FFFFFF"/>
            <w:noWrap/>
            <w:vAlign w:val="center"/>
          </w:tcPr>
          <w:p w:rsidR="00A24E78" w:rsidRDefault="00C01A0F">
            <w:pPr>
              <w:pStyle w:val="Other1"/>
              <w:snapToGrid w:val="0"/>
              <w:spacing w:line="300" w:lineRule="auto"/>
              <w:ind w:firstLine="0"/>
              <w:jc w:val="center"/>
              <w:rPr>
                <w:rFonts w:ascii="Times New Roman" w:hAnsi="Times New Roman"/>
                <w:sz w:val="21"/>
                <w:szCs w:val="21"/>
              </w:rPr>
            </w:pPr>
            <w:r>
              <w:rPr>
                <w:rFonts w:ascii="Times New Roman" w:hAnsi="Times New Roman" w:hint="eastAsia"/>
                <w:sz w:val="21"/>
                <w:szCs w:val="21"/>
              </w:rPr>
              <w:t>费用名称及内容</w:t>
            </w:r>
          </w:p>
        </w:tc>
        <w:tc>
          <w:tcPr>
            <w:tcW w:w="2888" w:type="pct"/>
            <w:shd w:val="clear" w:color="auto" w:fill="FFFFFF"/>
            <w:noWrap/>
            <w:vAlign w:val="center"/>
          </w:tcPr>
          <w:p w:rsidR="00A24E78" w:rsidRDefault="00C01A0F">
            <w:pPr>
              <w:pStyle w:val="Other1"/>
              <w:snapToGrid w:val="0"/>
              <w:spacing w:line="300" w:lineRule="auto"/>
              <w:ind w:firstLine="0"/>
              <w:jc w:val="center"/>
              <w:rPr>
                <w:rFonts w:ascii="Times New Roman" w:hAnsi="Times New Roman"/>
                <w:sz w:val="21"/>
                <w:szCs w:val="21"/>
              </w:rPr>
            </w:pPr>
            <w:r>
              <w:rPr>
                <w:rFonts w:ascii="Times New Roman" w:hAnsi="Times New Roman" w:hint="eastAsia"/>
                <w:sz w:val="21"/>
                <w:szCs w:val="21"/>
              </w:rPr>
              <w:t>编制方法</w:t>
            </w:r>
          </w:p>
        </w:tc>
        <w:tc>
          <w:tcPr>
            <w:tcW w:w="771" w:type="pct"/>
            <w:shd w:val="clear" w:color="auto" w:fill="FFFFFF"/>
            <w:noWrap/>
            <w:vAlign w:val="center"/>
          </w:tcPr>
          <w:p w:rsidR="00A24E78" w:rsidRDefault="00C01A0F">
            <w:pPr>
              <w:pStyle w:val="Other1"/>
              <w:snapToGrid w:val="0"/>
              <w:spacing w:line="300" w:lineRule="auto"/>
              <w:ind w:firstLine="0"/>
              <w:jc w:val="center"/>
              <w:rPr>
                <w:rFonts w:ascii="Times New Roman" w:hAnsi="Times New Roman"/>
                <w:sz w:val="21"/>
                <w:szCs w:val="21"/>
              </w:rPr>
            </w:pPr>
            <w:r>
              <w:rPr>
                <w:rFonts w:ascii="Times New Roman" w:hAnsi="Times New Roman" w:hint="eastAsia"/>
                <w:sz w:val="21"/>
                <w:szCs w:val="21"/>
              </w:rPr>
              <w:t>备</w:t>
            </w:r>
            <w:r>
              <w:rPr>
                <w:rFonts w:ascii="Times New Roman" w:hAnsi="Times New Roman" w:hint="eastAsia"/>
                <w:sz w:val="21"/>
                <w:szCs w:val="21"/>
              </w:rPr>
              <w:t xml:space="preserve"> </w:t>
            </w:r>
            <w:r>
              <w:rPr>
                <w:rFonts w:ascii="Times New Roman" w:hAnsi="Times New Roman" w:hint="eastAsia"/>
                <w:sz w:val="21"/>
                <w:szCs w:val="21"/>
              </w:rPr>
              <w:t>注</w:t>
            </w:r>
          </w:p>
        </w:tc>
      </w:tr>
      <w:tr w:rsidR="00A24E78">
        <w:trPr>
          <w:cantSplit/>
          <w:trHeight w:val="333"/>
          <w:jc w:val="center"/>
        </w:trPr>
        <w:tc>
          <w:tcPr>
            <w:tcW w:w="300" w:type="pct"/>
            <w:vMerge w:val="restart"/>
            <w:shd w:val="clear" w:color="auto" w:fill="FFFFFF"/>
            <w:noWrap/>
            <w:vAlign w:val="center"/>
          </w:tcPr>
          <w:p w:rsidR="00A24E78" w:rsidRDefault="00C01A0F">
            <w:pPr>
              <w:pStyle w:val="Other1"/>
              <w:snapToGrid w:val="0"/>
              <w:spacing w:line="300" w:lineRule="auto"/>
              <w:ind w:firstLine="0"/>
              <w:jc w:val="center"/>
              <w:rPr>
                <w:rFonts w:ascii="Times New Roman" w:hAnsi="Times New Roman"/>
                <w:sz w:val="21"/>
                <w:szCs w:val="21"/>
              </w:rPr>
            </w:pPr>
            <w:r>
              <w:rPr>
                <w:rFonts w:ascii="Times New Roman" w:hAnsi="Times New Roman" w:hint="eastAsia"/>
                <w:sz w:val="21"/>
                <w:szCs w:val="21"/>
              </w:rPr>
              <w:t>1</w:t>
            </w:r>
          </w:p>
        </w:tc>
        <w:tc>
          <w:tcPr>
            <w:tcW w:w="374" w:type="pct"/>
            <w:vMerge w:val="restart"/>
            <w:shd w:val="clear" w:color="auto" w:fill="FFFFFF"/>
            <w:noWrap/>
            <w:textDirection w:val="tbLrV"/>
            <w:vAlign w:val="center"/>
          </w:tcPr>
          <w:p w:rsidR="00A24E78" w:rsidRDefault="00C01A0F">
            <w:pPr>
              <w:pStyle w:val="Other1"/>
              <w:snapToGrid w:val="0"/>
              <w:spacing w:line="300" w:lineRule="auto"/>
              <w:ind w:left="113" w:right="113" w:firstLine="0"/>
              <w:jc w:val="center"/>
              <w:rPr>
                <w:rFonts w:ascii="Times New Roman" w:hAnsi="Times New Roman"/>
                <w:sz w:val="21"/>
                <w:szCs w:val="21"/>
              </w:rPr>
            </w:pPr>
            <w:r>
              <w:rPr>
                <w:rFonts w:ascii="Times New Roman" w:hAnsi="Times New Roman" w:hint="eastAsia"/>
                <w:sz w:val="21"/>
                <w:szCs w:val="21"/>
              </w:rPr>
              <w:t>建设用地费</w:t>
            </w:r>
          </w:p>
        </w:tc>
        <w:tc>
          <w:tcPr>
            <w:tcW w:w="664" w:type="pct"/>
            <w:shd w:val="clear" w:color="auto" w:fill="FFFFFF"/>
            <w:noWrap/>
            <w:vAlign w:val="center"/>
          </w:tcPr>
          <w:p w:rsidR="00A24E78" w:rsidRDefault="00C01A0F">
            <w:pPr>
              <w:pStyle w:val="Other1"/>
              <w:snapToGrid w:val="0"/>
              <w:spacing w:line="300" w:lineRule="auto"/>
              <w:ind w:firstLine="0"/>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土地出让金</w:t>
            </w:r>
          </w:p>
        </w:tc>
        <w:tc>
          <w:tcPr>
            <w:tcW w:w="2888" w:type="pct"/>
            <w:vMerge w:val="restart"/>
            <w:shd w:val="clear" w:color="auto" w:fill="FFFFFF"/>
            <w:noWrap/>
            <w:vAlign w:val="center"/>
          </w:tcPr>
          <w:p w:rsidR="00A24E78" w:rsidRDefault="00C01A0F">
            <w:pPr>
              <w:pStyle w:val="Other1"/>
              <w:snapToGrid w:val="0"/>
              <w:spacing w:line="300" w:lineRule="auto"/>
              <w:ind w:firstLineChars="200" w:firstLine="420"/>
              <w:rPr>
                <w:rFonts w:ascii="Times New Roman" w:hAnsi="Times New Roman"/>
                <w:sz w:val="21"/>
                <w:szCs w:val="21"/>
              </w:rPr>
            </w:pPr>
            <w:r>
              <w:rPr>
                <w:rFonts w:ascii="Times New Roman" w:hAnsi="Times New Roman" w:hint="eastAsia"/>
                <w:sz w:val="21"/>
                <w:szCs w:val="21"/>
              </w:rPr>
              <w:t>根据批准的建设用地面积，按建设项目所在地人民政府颁发的费用标准并结合实际情况计算</w:t>
            </w:r>
          </w:p>
        </w:tc>
        <w:tc>
          <w:tcPr>
            <w:tcW w:w="771" w:type="pct"/>
            <w:vMerge w:val="restart"/>
            <w:shd w:val="clear" w:color="auto" w:fill="FFFFFF"/>
            <w:noWrap/>
            <w:vAlign w:val="center"/>
          </w:tcPr>
          <w:p w:rsidR="00A24E78" w:rsidRDefault="00C01A0F">
            <w:pPr>
              <w:rPr>
                <w:rFonts w:cs="宋体"/>
              </w:rPr>
            </w:pPr>
            <w:r>
              <w:rPr>
                <w:rFonts w:cs="宋体" w:hint="eastAsia"/>
              </w:rPr>
              <w:t>《中华人民共和国土地管理法》《国有土地上房屋征收与补偿条例》（国务院令第</w:t>
            </w:r>
            <w:r>
              <w:rPr>
                <w:rFonts w:cs="宋体" w:hint="eastAsia"/>
              </w:rPr>
              <w:t>590</w:t>
            </w:r>
            <w:r>
              <w:rPr>
                <w:rFonts w:cs="宋体" w:hint="eastAsia"/>
              </w:rPr>
              <w:t>号）、财政部、国土资源部、中国人民银行财综</w:t>
            </w:r>
            <w:r>
              <w:rPr>
                <w:rFonts w:ascii="仿宋" w:eastAsia="仿宋" w:hAnsi="仿宋" w:cs="仿宋" w:hint="eastAsia"/>
              </w:rPr>
              <w:t>〔</w:t>
            </w:r>
            <w:r>
              <w:rPr>
                <w:rFonts w:cs="宋体" w:hint="eastAsia"/>
              </w:rPr>
              <w:t>2006</w:t>
            </w:r>
            <w:r>
              <w:rPr>
                <w:rFonts w:ascii="仿宋" w:eastAsia="仿宋" w:hAnsi="仿宋" w:cs="仿宋" w:hint="eastAsia"/>
              </w:rPr>
              <w:t>〕</w:t>
            </w:r>
            <w:r>
              <w:rPr>
                <w:rFonts w:cs="宋体" w:hint="eastAsia"/>
              </w:rPr>
              <w:t>48</w:t>
            </w:r>
            <w:r>
              <w:rPr>
                <w:rFonts w:cs="宋体" w:hint="eastAsia"/>
              </w:rPr>
              <w:t>号、财政部、国土资源部财综</w:t>
            </w:r>
            <w:r>
              <w:rPr>
                <w:rFonts w:ascii="仿宋" w:eastAsia="仿宋" w:hAnsi="仿宋" w:cs="仿宋" w:hint="eastAsia"/>
              </w:rPr>
              <w:t>〔</w:t>
            </w:r>
            <w:r>
              <w:rPr>
                <w:rFonts w:cs="宋体" w:hint="eastAsia"/>
              </w:rPr>
              <w:t>2009</w:t>
            </w:r>
            <w:r>
              <w:rPr>
                <w:rFonts w:ascii="仿宋" w:eastAsia="仿宋" w:hAnsi="仿宋" w:cs="仿宋" w:hint="eastAsia"/>
              </w:rPr>
              <w:t>〕</w:t>
            </w:r>
            <w:r>
              <w:rPr>
                <w:rFonts w:cs="宋体" w:hint="eastAsia"/>
              </w:rPr>
              <w:t>24</w:t>
            </w:r>
            <w:r>
              <w:rPr>
                <w:rFonts w:cs="宋体" w:hint="eastAsia"/>
              </w:rPr>
              <w:t>号等</w:t>
            </w:r>
          </w:p>
          <w:p w:rsidR="00A24E78" w:rsidRDefault="00A24E78">
            <w:pPr>
              <w:pStyle w:val="Other1"/>
              <w:adjustRightInd w:val="0"/>
              <w:snapToGrid w:val="0"/>
              <w:spacing w:line="300" w:lineRule="auto"/>
              <w:ind w:firstLine="0"/>
              <w:rPr>
                <w:rFonts w:ascii="Times New Roman" w:hAnsi="Times New Roman"/>
                <w:sz w:val="21"/>
                <w:szCs w:val="21"/>
              </w:rPr>
            </w:pPr>
          </w:p>
        </w:tc>
      </w:tr>
      <w:tr w:rsidR="00A24E78">
        <w:trPr>
          <w:cantSplit/>
          <w:trHeight w:val="541"/>
          <w:jc w:val="center"/>
        </w:trPr>
        <w:tc>
          <w:tcPr>
            <w:tcW w:w="300" w:type="pct"/>
            <w:vMerge/>
            <w:shd w:val="clear" w:color="auto" w:fill="FFFFFF"/>
            <w:noWrap/>
            <w:vAlign w:val="center"/>
          </w:tcPr>
          <w:p w:rsidR="00A24E78" w:rsidRDefault="00A24E78">
            <w:pPr>
              <w:pStyle w:val="Other1"/>
              <w:snapToGrid w:val="0"/>
              <w:spacing w:line="300" w:lineRule="auto"/>
              <w:ind w:firstLine="0"/>
              <w:jc w:val="center"/>
              <w:rPr>
                <w:rFonts w:ascii="Times New Roman" w:hAnsi="Times New Roman"/>
                <w:sz w:val="21"/>
                <w:szCs w:val="21"/>
              </w:rPr>
            </w:pPr>
          </w:p>
        </w:tc>
        <w:tc>
          <w:tcPr>
            <w:tcW w:w="374" w:type="pct"/>
            <w:vMerge/>
            <w:shd w:val="clear" w:color="auto" w:fill="FFFFFF"/>
            <w:noWrap/>
            <w:vAlign w:val="center"/>
          </w:tcPr>
          <w:p w:rsidR="00A24E78" w:rsidRDefault="00A24E78">
            <w:pPr>
              <w:pStyle w:val="Other1"/>
              <w:snapToGrid w:val="0"/>
              <w:spacing w:line="300" w:lineRule="auto"/>
              <w:jc w:val="center"/>
              <w:rPr>
                <w:rFonts w:ascii="Times New Roman" w:hAnsi="Times New Roman"/>
                <w:sz w:val="21"/>
                <w:szCs w:val="21"/>
              </w:rPr>
            </w:pPr>
          </w:p>
        </w:tc>
        <w:tc>
          <w:tcPr>
            <w:tcW w:w="664" w:type="pct"/>
            <w:shd w:val="clear" w:color="auto" w:fill="FFFFFF"/>
            <w:noWrap/>
            <w:vAlign w:val="center"/>
          </w:tcPr>
          <w:p w:rsidR="00A24E78" w:rsidRDefault="00C01A0F">
            <w:pPr>
              <w:spacing w:line="300" w:lineRule="auto"/>
              <w:rPr>
                <w:rFonts w:cs="宋体"/>
              </w:rPr>
            </w:pPr>
            <w:r>
              <w:rPr>
                <w:rFonts w:cs="宋体" w:hint="eastAsia"/>
              </w:rPr>
              <w:t>(2)</w:t>
            </w:r>
            <w:r>
              <w:rPr>
                <w:rFonts w:cs="宋体" w:hint="eastAsia"/>
              </w:rPr>
              <w:t>土地征用及迁移补偿费</w:t>
            </w:r>
          </w:p>
        </w:tc>
        <w:tc>
          <w:tcPr>
            <w:tcW w:w="2888" w:type="pct"/>
            <w:vMerge/>
            <w:shd w:val="clear" w:color="auto" w:fill="FFFFFF"/>
            <w:noWrap/>
            <w:vAlign w:val="center"/>
          </w:tcPr>
          <w:p w:rsidR="00A24E78" w:rsidRDefault="00A24E78">
            <w:pPr>
              <w:pStyle w:val="Other1"/>
              <w:snapToGrid w:val="0"/>
              <w:spacing w:line="300" w:lineRule="auto"/>
              <w:ind w:firstLineChars="200" w:firstLine="420"/>
              <w:rPr>
                <w:rFonts w:ascii="Times New Roman" w:hAnsi="Times New Roman"/>
                <w:sz w:val="21"/>
                <w:szCs w:val="21"/>
              </w:rPr>
            </w:pPr>
          </w:p>
        </w:tc>
        <w:tc>
          <w:tcPr>
            <w:tcW w:w="771" w:type="pct"/>
            <w:vMerge/>
            <w:shd w:val="clear" w:color="auto" w:fill="FFFFFF"/>
            <w:noWrap/>
            <w:vAlign w:val="center"/>
          </w:tcPr>
          <w:p w:rsidR="00A24E78" w:rsidRDefault="00A24E78">
            <w:pPr>
              <w:pStyle w:val="Other1"/>
              <w:snapToGrid w:val="0"/>
              <w:spacing w:line="300" w:lineRule="auto"/>
              <w:jc w:val="center"/>
              <w:rPr>
                <w:rFonts w:ascii="Times New Roman" w:hAnsi="Times New Roman"/>
                <w:sz w:val="21"/>
                <w:szCs w:val="21"/>
              </w:rPr>
            </w:pPr>
          </w:p>
        </w:tc>
      </w:tr>
      <w:tr w:rsidR="00A24E78">
        <w:trPr>
          <w:cantSplit/>
          <w:trHeight w:val="1113"/>
          <w:jc w:val="center"/>
        </w:trPr>
        <w:tc>
          <w:tcPr>
            <w:tcW w:w="300" w:type="pct"/>
            <w:vMerge/>
            <w:shd w:val="clear" w:color="auto" w:fill="FFFFFF"/>
            <w:noWrap/>
            <w:vAlign w:val="center"/>
          </w:tcPr>
          <w:p w:rsidR="00A24E78" w:rsidRDefault="00A24E78">
            <w:pPr>
              <w:pStyle w:val="Other1"/>
              <w:snapToGrid w:val="0"/>
              <w:spacing w:line="300" w:lineRule="auto"/>
              <w:ind w:firstLine="0"/>
              <w:jc w:val="center"/>
              <w:rPr>
                <w:rFonts w:ascii="Times New Roman" w:hAnsi="Times New Roman"/>
                <w:sz w:val="21"/>
                <w:szCs w:val="21"/>
              </w:rPr>
            </w:pPr>
          </w:p>
        </w:tc>
        <w:tc>
          <w:tcPr>
            <w:tcW w:w="374" w:type="pct"/>
            <w:vMerge/>
            <w:shd w:val="clear" w:color="auto" w:fill="FFFFFF"/>
            <w:noWrap/>
            <w:vAlign w:val="center"/>
          </w:tcPr>
          <w:p w:rsidR="00A24E78" w:rsidRDefault="00A24E78">
            <w:pPr>
              <w:pStyle w:val="Other1"/>
              <w:snapToGrid w:val="0"/>
              <w:spacing w:line="300" w:lineRule="auto"/>
              <w:jc w:val="center"/>
              <w:rPr>
                <w:rFonts w:ascii="Times New Roman" w:hAnsi="Times New Roman"/>
                <w:sz w:val="21"/>
                <w:szCs w:val="21"/>
              </w:rPr>
            </w:pPr>
          </w:p>
        </w:tc>
        <w:tc>
          <w:tcPr>
            <w:tcW w:w="664" w:type="pct"/>
            <w:shd w:val="clear" w:color="auto" w:fill="FFFFFF"/>
            <w:noWrap/>
            <w:vAlign w:val="center"/>
          </w:tcPr>
          <w:p w:rsidR="00A24E78" w:rsidRDefault="00C01A0F">
            <w:pPr>
              <w:spacing w:line="300" w:lineRule="auto"/>
              <w:rPr>
                <w:rFonts w:cs="宋体"/>
              </w:rPr>
            </w:pPr>
            <w:r>
              <w:rPr>
                <w:rFonts w:cs="宋体" w:hint="eastAsia"/>
              </w:rPr>
              <w:t>(3)</w:t>
            </w:r>
            <w:r>
              <w:rPr>
                <w:rFonts w:cs="宋体" w:hint="eastAsia"/>
              </w:rPr>
              <w:t>临时租地及补偿费</w:t>
            </w:r>
          </w:p>
        </w:tc>
        <w:tc>
          <w:tcPr>
            <w:tcW w:w="2888" w:type="pct"/>
            <w:shd w:val="clear" w:color="auto" w:fill="FFFFFF"/>
            <w:noWrap/>
            <w:vAlign w:val="center"/>
          </w:tcPr>
          <w:p w:rsidR="00A24E78" w:rsidRDefault="00C01A0F">
            <w:pPr>
              <w:ind w:firstLineChars="200" w:firstLine="420"/>
              <w:rPr>
                <w:rFonts w:cs="宋体"/>
                <w:szCs w:val="21"/>
              </w:rPr>
            </w:pPr>
            <w:r>
              <w:rPr>
                <w:rFonts w:cs="宋体" w:hint="eastAsia"/>
                <w:szCs w:val="21"/>
              </w:rPr>
              <w:t>根据批准的临时占用建设项目土地使用权的用地面积，建设项目所在地人民政府颁发的费用标准并结合实际情况计算</w:t>
            </w:r>
          </w:p>
        </w:tc>
        <w:tc>
          <w:tcPr>
            <w:tcW w:w="771" w:type="pct"/>
            <w:vMerge/>
            <w:shd w:val="clear" w:color="auto" w:fill="FFFFFF"/>
            <w:noWrap/>
            <w:vAlign w:val="center"/>
          </w:tcPr>
          <w:p w:rsidR="00A24E78" w:rsidRDefault="00A24E78">
            <w:pPr>
              <w:pStyle w:val="Other1"/>
              <w:snapToGrid w:val="0"/>
              <w:spacing w:line="300" w:lineRule="auto"/>
              <w:jc w:val="center"/>
              <w:rPr>
                <w:rFonts w:ascii="Times New Roman" w:hAnsi="Times New Roman"/>
                <w:sz w:val="21"/>
                <w:szCs w:val="21"/>
              </w:rPr>
            </w:pPr>
          </w:p>
        </w:tc>
      </w:tr>
      <w:tr w:rsidR="00A24E78">
        <w:trPr>
          <w:cantSplit/>
          <w:trHeight w:val="1113"/>
          <w:jc w:val="center"/>
        </w:trPr>
        <w:tc>
          <w:tcPr>
            <w:tcW w:w="300" w:type="pct"/>
            <w:vMerge/>
            <w:shd w:val="clear" w:color="auto" w:fill="FFFFFF"/>
            <w:noWrap/>
            <w:vAlign w:val="center"/>
          </w:tcPr>
          <w:p w:rsidR="00A24E78" w:rsidRDefault="00A24E78">
            <w:pPr>
              <w:pStyle w:val="Other1"/>
              <w:snapToGrid w:val="0"/>
              <w:spacing w:line="300" w:lineRule="auto"/>
              <w:ind w:firstLine="0"/>
              <w:jc w:val="center"/>
              <w:rPr>
                <w:rFonts w:ascii="Times New Roman" w:hAnsi="Times New Roman"/>
                <w:sz w:val="21"/>
                <w:szCs w:val="21"/>
              </w:rPr>
            </w:pPr>
          </w:p>
        </w:tc>
        <w:tc>
          <w:tcPr>
            <w:tcW w:w="374" w:type="pct"/>
            <w:vMerge/>
            <w:shd w:val="clear" w:color="auto" w:fill="FFFFFF"/>
            <w:noWrap/>
            <w:vAlign w:val="center"/>
          </w:tcPr>
          <w:p w:rsidR="00A24E78" w:rsidRDefault="00A24E78">
            <w:pPr>
              <w:pStyle w:val="Other1"/>
              <w:snapToGrid w:val="0"/>
              <w:spacing w:line="300" w:lineRule="auto"/>
              <w:jc w:val="center"/>
              <w:rPr>
                <w:rFonts w:ascii="Times New Roman" w:hAnsi="Times New Roman"/>
                <w:sz w:val="21"/>
                <w:szCs w:val="21"/>
              </w:rPr>
            </w:pPr>
          </w:p>
        </w:tc>
        <w:tc>
          <w:tcPr>
            <w:tcW w:w="664" w:type="pct"/>
            <w:shd w:val="clear" w:color="auto" w:fill="FFFFFF"/>
            <w:noWrap/>
            <w:vAlign w:val="center"/>
          </w:tcPr>
          <w:p w:rsidR="00A24E78" w:rsidRDefault="00C01A0F">
            <w:pPr>
              <w:spacing w:line="300" w:lineRule="auto"/>
              <w:rPr>
                <w:rFonts w:cs="宋体"/>
              </w:rPr>
            </w:pPr>
            <w:r>
              <w:rPr>
                <w:rFonts w:cs="宋体" w:hint="eastAsia"/>
              </w:rPr>
              <w:t>(4)</w:t>
            </w:r>
            <w:r>
              <w:rPr>
                <w:rFonts w:cs="宋体" w:hint="eastAsia"/>
              </w:rPr>
              <w:t>房屋征收安置补偿费</w:t>
            </w:r>
          </w:p>
        </w:tc>
        <w:tc>
          <w:tcPr>
            <w:tcW w:w="2888" w:type="pct"/>
            <w:shd w:val="clear" w:color="auto" w:fill="FFFFFF"/>
            <w:noWrap/>
            <w:vAlign w:val="center"/>
          </w:tcPr>
          <w:p w:rsidR="00A24E78" w:rsidRDefault="00C01A0F">
            <w:pPr>
              <w:ind w:firstLineChars="200" w:firstLine="420"/>
              <w:rPr>
                <w:rFonts w:cs="宋体"/>
                <w:szCs w:val="21"/>
              </w:rPr>
            </w:pPr>
            <w:r>
              <w:rPr>
                <w:rFonts w:cs="宋体" w:hint="eastAsia"/>
                <w:szCs w:val="21"/>
              </w:rPr>
              <w:t>根据被征用或占用土地地上、地下的房屋及附属构筑物，公用设施物、文物等的拆除、发掘及迁建的房屋征收面积，计算征收补偿费及搬迁运输补偿费，安置补助费，企业单位因搬迁造成的减产、停工损失补贴费和拆迁管理费等</w:t>
            </w:r>
          </w:p>
        </w:tc>
        <w:tc>
          <w:tcPr>
            <w:tcW w:w="771" w:type="pct"/>
            <w:vMerge/>
            <w:shd w:val="clear" w:color="auto" w:fill="FFFFFF"/>
            <w:noWrap/>
            <w:vAlign w:val="center"/>
          </w:tcPr>
          <w:p w:rsidR="00A24E78" w:rsidRDefault="00A24E78">
            <w:pPr>
              <w:pStyle w:val="Other1"/>
              <w:snapToGrid w:val="0"/>
              <w:spacing w:line="300" w:lineRule="auto"/>
              <w:jc w:val="center"/>
              <w:rPr>
                <w:rFonts w:ascii="Times New Roman" w:hAnsi="Times New Roman"/>
                <w:sz w:val="21"/>
                <w:szCs w:val="21"/>
              </w:rPr>
            </w:pPr>
          </w:p>
        </w:tc>
      </w:tr>
      <w:tr w:rsidR="00A24E78">
        <w:trPr>
          <w:cantSplit/>
          <w:trHeight w:val="1696"/>
          <w:jc w:val="center"/>
        </w:trPr>
        <w:tc>
          <w:tcPr>
            <w:tcW w:w="300" w:type="pct"/>
            <w:vMerge/>
            <w:shd w:val="clear" w:color="auto" w:fill="FFFFFF"/>
            <w:noWrap/>
            <w:vAlign w:val="center"/>
          </w:tcPr>
          <w:p w:rsidR="00A24E78" w:rsidRDefault="00A24E78">
            <w:pPr>
              <w:pStyle w:val="Other1"/>
              <w:snapToGrid w:val="0"/>
              <w:spacing w:line="300" w:lineRule="auto"/>
              <w:ind w:firstLine="0"/>
              <w:jc w:val="center"/>
              <w:rPr>
                <w:rFonts w:ascii="Times New Roman" w:hAnsi="Times New Roman"/>
                <w:sz w:val="21"/>
                <w:szCs w:val="21"/>
              </w:rPr>
            </w:pPr>
          </w:p>
        </w:tc>
        <w:tc>
          <w:tcPr>
            <w:tcW w:w="374" w:type="pct"/>
            <w:vMerge/>
            <w:shd w:val="clear" w:color="auto" w:fill="FFFFFF"/>
            <w:noWrap/>
            <w:vAlign w:val="center"/>
          </w:tcPr>
          <w:p w:rsidR="00A24E78" w:rsidRDefault="00A24E78">
            <w:pPr>
              <w:pStyle w:val="Other1"/>
              <w:snapToGrid w:val="0"/>
              <w:spacing w:line="300" w:lineRule="auto"/>
              <w:jc w:val="center"/>
              <w:rPr>
                <w:rFonts w:ascii="Times New Roman" w:hAnsi="Times New Roman"/>
                <w:sz w:val="21"/>
                <w:szCs w:val="21"/>
              </w:rPr>
            </w:pPr>
          </w:p>
        </w:tc>
        <w:tc>
          <w:tcPr>
            <w:tcW w:w="664" w:type="pct"/>
            <w:shd w:val="clear" w:color="auto" w:fill="FFFFFF"/>
            <w:noWrap/>
            <w:vAlign w:val="center"/>
          </w:tcPr>
          <w:p w:rsidR="00A24E78" w:rsidRDefault="00C01A0F">
            <w:pPr>
              <w:spacing w:line="300" w:lineRule="auto"/>
              <w:rPr>
                <w:rFonts w:cs="宋体"/>
              </w:rPr>
            </w:pPr>
            <w:r>
              <w:rPr>
                <w:rFonts w:cs="宋体" w:hint="eastAsia"/>
              </w:rPr>
              <w:t>(5)</w:t>
            </w:r>
            <w:r>
              <w:rPr>
                <w:rFonts w:cs="宋体" w:hint="eastAsia"/>
              </w:rPr>
              <w:t>既有工程设施搬迁及补偿费</w:t>
            </w:r>
          </w:p>
        </w:tc>
        <w:tc>
          <w:tcPr>
            <w:tcW w:w="2888" w:type="pct"/>
            <w:shd w:val="clear" w:color="auto" w:fill="FFFFFF"/>
            <w:noWrap/>
            <w:vAlign w:val="center"/>
          </w:tcPr>
          <w:p w:rsidR="00A24E78" w:rsidRDefault="00C01A0F">
            <w:pPr>
              <w:pStyle w:val="Other1"/>
              <w:snapToGrid w:val="0"/>
              <w:spacing w:line="300" w:lineRule="auto"/>
              <w:ind w:firstLineChars="200" w:firstLine="420"/>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）电力电缆线路迁建费；</w:t>
            </w:r>
          </w:p>
          <w:p w:rsidR="00A24E78" w:rsidRDefault="00C01A0F">
            <w:pPr>
              <w:pStyle w:val="Other1"/>
              <w:snapToGrid w:val="0"/>
              <w:spacing w:line="300" w:lineRule="auto"/>
              <w:ind w:firstLineChars="200" w:firstLine="420"/>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）通信线路迁建费；</w:t>
            </w:r>
          </w:p>
          <w:p w:rsidR="00A24E78" w:rsidRDefault="00C01A0F">
            <w:pPr>
              <w:pStyle w:val="Other1"/>
              <w:snapToGrid w:val="0"/>
              <w:spacing w:line="300" w:lineRule="auto"/>
              <w:ind w:firstLineChars="200" w:firstLine="420"/>
              <w:rPr>
                <w:rFonts w:ascii="Times New Roman" w:hAnsi="Times New Roman"/>
                <w:sz w:val="21"/>
                <w:szCs w:val="21"/>
              </w:rPr>
            </w:pPr>
            <w:r>
              <w:rPr>
                <w:rFonts w:ascii="Times New Roman" w:hAnsi="Times New Roman"/>
                <w:sz w:val="21"/>
                <w:szCs w:val="21"/>
              </w:rPr>
              <w:t>3</w:t>
            </w:r>
            <w:r>
              <w:rPr>
                <w:rFonts w:ascii="Times New Roman" w:hAnsi="Times New Roman" w:hint="eastAsia"/>
                <w:sz w:val="21"/>
                <w:szCs w:val="21"/>
              </w:rPr>
              <w:t>）给水管路迁建费；</w:t>
            </w:r>
          </w:p>
          <w:p w:rsidR="00A24E78" w:rsidRDefault="00C01A0F">
            <w:pPr>
              <w:pStyle w:val="Other1"/>
              <w:snapToGrid w:val="0"/>
              <w:spacing w:line="300" w:lineRule="auto"/>
              <w:ind w:firstLineChars="200" w:firstLine="420"/>
              <w:rPr>
                <w:rFonts w:ascii="Times New Roman" w:hAnsi="Times New Roman"/>
                <w:sz w:val="21"/>
                <w:szCs w:val="21"/>
              </w:rPr>
            </w:pPr>
            <w:r>
              <w:rPr>
                <w:rFonts w:ascii="Times New Roman" w:hAnsi="Times New Roman"/>
                <w:sz w:val="21"/>
                <w:szCs w:val="21"/>
              </w:rPr>
              <w:t>4</w:t>
            </w:r>
            <w:r>
              <w:rPr>
                <w:rFonts w:ascii="Times New Roman" w:hAnsi="Times New Roman" w:hint="eastAsia"/>
                <w:sz w:val="21"/>
                <w:szCs w:val="21"/>
              </w:rPr>
              <w:t>）排水管路迁建费；</w:t>
            </w:r>
          </w:p>
          <w:p w:rsidR="00A24E78" w:rsidRDefault="00C01A0F">
            <w:pPr>
              <w:pStyle w:val="Other1"/>
              <w:snapToGrid w:val="0"/>
              <w:spacing w:line="300" w:lineRule="auto"/>
              <w:ind w:firstLineChars="200" w:firstLine="420"/>
              <w:rPr>
                <w:rFonts w:ascii="Times New Roman" w:hAnsi="Times New Roman"/>
                <w:sz w:val="21"/>
                <w:szCs w:val="21"/>
              </w:rPr>
            </w:pPr>
            <w:r>
              <w:rPr>
                <w:rFonts w:ascii="Times New Roman" w:hAnsi="Times New Roman"/>
                <w:sz w:val="21"/>
                <w:szCs w:val="21"/>
              </w:rPr>
              <w:t>5</w:t>
            </w:r>
            <w:r>
              <w:rPr>
                <w:rFonts w:ascii="Times New Roman" w:hAnsi="Times New Roman" w:hint="eastAsia"/>
                <w:sz w:val="21"/>
                <w:szCs w:val="21"/>
              </w:rPr>
              <w:t>）绿化工程迁建费；</w:t>
            </w:r>
          </w:p>
          <w:p w:rsidR="00A24E78" w:rsidRDefault="00C01A0F">
            <w:pPr>
              <w:pStyle w:val="Other1"/>
              <w:snapToGrid w:val="0"/>
              <w:spacing w:line="300" w:lineRule="auto"/>
              <w:ind w:firstLineChars="200" w:firstLine="420"/>
              <w:jc w:val="left"/>
              <w:rPr>
                <w:rFonts w:ascii="Times New Roman" w:hAnsi="Times New Roman"/>
                <w:sz w:val="21"/>
                <w:szCs w:val="21"/>
              </w:rPr>
            </w:pPr>
            <w:r>
              <w:rPr>
                <w:rFonts w:ascii="Times New Roman" w:hAnsi="Times New Roman"/>
                <w:sz w:val="21"/>
                <w:szCs w:val="21"/>
              </w:rPr>
              <w:t>6</w:t>
            </w:r>
            <w:r>
              <w:rPr>
                <w:rFonts w:ascii="Times New Roman" w:hAnsi="Times New Roman" w:hint="eastAsia"/>
                <w:sz w:val="21"/>
                <w:szCs w:val="21"/>
              </w:rPr>
              <w:t>）其他迁改或补偿</w:t>
            </w:r>
          </w:p>
        </w:tc>
        <w:tc>
          <w:tcPr>
            <w:tcW w:w="771" w:type="pct"/>
            <w:vMerge/>
            <w:shd w:val="clear" w:color="auto" w:fill="FFFFFF"/>
            <w:noWrap/>
            <w:vAlign w:val="center"/>
          </w:tcPr>
          <w:p w:rsidR="00A24E78" w:rsidRDefault="00A24E78">
            <w:pPr>
              <w:pStyle w:val="Other1"/>
              <w:snapToGrid w:val="0"/>
              <w:spacing w:line="300" w:lineRule="auto"/>
              <w:jc w:val="center"/>
              <w:rPr>
                <w:rFonts w:ascii="Times New Roman" w:hAnsi="Times New Roman"/>
                <w:sz w:val="21"/>
                <w:szCs w:val="21"/>
              </w:rPr>
            </w:pPr>
          </w:p>
        </w:tc>
      </w:tr>
      <w:tr w:rsidR="00A24E78">
        <w:trPr>
          <w:cantSplit/>
          <w:trHeight w:hRule="exact" w:val="709"/>
          <w:jc w:val="center"/>
        </w:trPr>
        <w:tc>
          <w:tcPr>
            <w:tcW w:w="300" w:type="pct"/>
            <w:shd w:val="clear" w:color="auto" w:fill="FFFFFF"/>
            <w:noWrap/>
            <w:vAlign w:val="center"/>
          </w:tcPr>
          <w:p w:rsidR="00A24E78" w:rsidRDefault="00C01A0F">
            <w:pPr>
              <w:pStyle w:val="Other1"/>
              <w:snapToGrid w:val="0"/>
              <w:spacing w:line="300" w:lineRule="auto"/>
              <w:ind w:firstLine="0"/>
              <w:jc w:val="center"/>
              <w:rPr>
                <w:rFonts w:ascii="Times New Roman" w:hAnsi="Times New Roman"/>
                <w:sz w:val="21"/>
                <w:szCs w:val="21"/>
              </w:rPr>
            </w:pPr>
            <w:r>
              <w:rPr>
                <w:rFonts w:ascii="Times New Roman" w:hAnsi="Times New Roman" w:hint="eastAsia"/>
                <w:sz w:val="21"/>
                <w:szCs w:val="21"/>
              </w:rPr>
              <w:lastRenderedPageBreak/>
              <w:t>2</w:t>
            </w:r>
          </w:p>
        </w:tc>
        <w:tc>
          <w:tcPr>
            <w:tcW w:w="1039" w:type="pct"/>
            <w:gridSpan w:val="2"/>
            <w:shd w:val="clear" w:color="auto" w:fill="FFFFFF"/>
            <w:noWrap/>
            <w:vAlign w:val="center"/>
          </w:tcPr>
          <w:p w:rsidR="00A24E78" w:rsidRDefault="00C01A0F">
            <w:pPr>
              <w:pStyle w:val="Other1"/>
              <w:snapToGrid w:val="0"/>
              <w:spacing w:line="300" w:lineRule="auto"/>
              <w:ind w:firstLine="0"/>
              <w:jc w:val="center"/>
              <w:rPr>
                <w:rFonts w:ascii="Times New Roman" w:hAnsi="Times New Roman"/>
                <w:sz w:val="21"/>
                <w:szCs w:val="21"/>
              </w:rPr>
            </w:pPr>
            <w:r>
              <w:rPr>
                <w:rFonts w:ascii="Times New Roman" w:hAnsi="Times New Roman" w:hint="eastAsia"/>
                <w:sz w:val="21"/>
                <w:szCs w:val="21"/>
              </w:rPr>
              <w:t>项目建设管理费</w:t>
            </w:r>
          </w:p>
        </w:tc>
        <w:tc>
          <w:tcPr>
            <w:tcW w:w="2888" w:type="pct"/>
            <w:shd w:val="clear" w:color="auto" w:fill="FFFFFF"/>
            <w:noWrap/>
            <w:vAlign w:val="center"/>
          </w:tcPr>
          <w:p w:rsidR="00A24E78" w:rsidRDefault="00C01A0F">
            <w:pPr>
              <w:pStyle w:val="Other1"/>
              <w:snapToGrid w:val="0"/>
              <w:spacing w:line="300" w:lineRule="auto"/>
              <w:ind w:firstLineChars="200" w:firstLine="420"/>
              <w:jc w:val="left"/>
              <w:rPr>
                <w:rFonts w:ascii="Times New Roman" w:hAnsi="Times New Roman"/>
                <w:sz w:val="21"/>
                <w:szCs w:val="21"/>
              </w:rPr>
            </w:pPr>
            <w:r>
              <w:rPr>
                <w:rFonts w:ascii="Times New Roman" w:hAnsi="Times New Roman" w:hint="eastAsia"/>
                <w:sz w:val="21"/>
                <w:szCs w:val="21"/>
              </w:rPr>
              <w:t>按财建〔</w:t>
            </w:r>
            <w:r>
              <w:rPr>
                <w:rFonts w:ascii="Times New Roman" w:hAnsi="Times New Roman" w:hint="eastAsia"/>
                <w:sz w:val="21"/>
                <w:szCs w:val="21"/>
              </w:rPr>
              <w:t>2016</w:t>
            </w:r>
            <w:r>
              <w:rPr>
                <w:rFonts w:ascii="Times New Roman" w:hAnsi="Times New Roman" w:hint="eastAsia"/>
                <w:sz w:val="21"/>
                <w:szCs w:val="21"/>
              </w:rPr>
              <w:t>〕</w:t>
            </w:r>
            <w:r>
              <w:rPr>
                <w:rFonts w:ascii="Times New Roman" w:hAnsi="Times New Roman" w:hint="eastAsia"/>
                <w:sz w:val="21"/>
                <w:szCs w:val="21"/>
              </w:rPr>
              <w:t>504</w:t>
            </w:r>
            <w:r>
              <w:rPr>
                <w:rFonts w:ascii="Times New Roman" w:hAnsi="Times New Roman" w:hint="eastAsia"/>
                <w:sz w:val="21"/>
                <w:szCs w:val="21"/>
              </w:rPr>
              <w:t>号计列</w:t>
            </w:r>
          </w:p>
        </w:tc>
        <w:tc>
          <w:tcPr>
            <w:tcW w:w="771" w:type="pct"/>
            <w:shd w:val="clear" w:color="auto" w:fill="FFFFFF"/>
            <w:noWrap/>
            <w:vAlign w:val="center"/>
          </w:tcPr>
          <w:p w:rsidR="00A24E78" w:rsidRDefault="00A24E78">
            <w:pPr>
              <w:pStyle w:val="Other1"/>
              <w:snapToGrid w:val="0"/>
              <w:spacing w:line="300" w:lineRule="auto"/>
              <w:ind w:firstLine="0"/>
              <w:jc w:val="center"/>
              <w:rPr>
                <w:rFonts w:ascii="Times New Roman" w:hAnsi="Times New Roman"/>
                <w:sz w:val="21"/>
                <w:szCs w:val="21"/>
              </w:rPr>
            </w:pPr>
          </w:p>
        </w:tc>
      </w:tr>
      <w:tr w:rsidR="00A24E78">
        <w:trPr>
          <w:cantSplit/>
          <w:trHeight w:hRule="exact" w:val="709"/>
          <w:jc w:val="center"/>
        </w:trPr>
        <w:tc>
          <w:tcPr>
            <w:tcW w:w="300" w:type="pct"/>
            <w:shd w:val="clear" w:color="auto" w:fill="FFFFFF"/>
            <w:noWrap/>
            <w:vAlign w:val="center"/>
          </w:tcPr>
          <w:p w:rsidR="00A24E78" w:rsidRDefault="00C01A0F">
            <w:pPr>
              <w:pStyle w:val="Other1"/>
              <w:snapToGrid w:val="0"/>
              <w:spacing w:line="300" w:lineRule="auto"/>
              <w:ind w:firstLine="0"/>
              <w:jc w:val="center"/>
              <w:rPr>
                <w:rFonts w:ascii="Times New Roman" w:hAnsi="Times New Roman"/>
                <w:sz w:val="21"/>
                <w:szCs w:val="21"/>
              </w:rPr>
            </w:pPr>
            <w:r>
              <w:rPr>
                <w:rFonts w:ascii="Times New Roman" w:hAnsi="Times New Roman" w:hint="eastAsia"/>
                <w:sz w:val="21"/>
                <w:szCs w:val="21"/>
              </w:rPr>
              <w:t>3</w:t>
            </w:r>
          </w:p>
        </w:tc>
        <w:tc>
          <w:tcPr>
            <w:tcW w:w="1039" w:type="pct"/>
            <w:gridSpan w:val="2"/>
            <w:shd w:val="clear" w:color="auto" w:fill="FFFFFF"/>
            <w:noWrap/>
            <w:vAlign w:val="center"/>
          </w:tcPr>
          <w:p w:rsidR="00A24E78" w:rsidRDefault="00C01A0F">
            <w:pPr>
              <w:pStyle w:val="Other1"/>
              <w:snapToGrid w:val="0"/>
              <w:spacing w:line="300" w:lineRule="auto"/>
              <w:ind w:firstLine="0"/>
              <w:jc w:val="center"/>
              <w:rPr>
                <w:rFonts w:ascii="Times New Roman" w:hAnsi="Times New Roman"/>
                <w:sz w:val="21"/>
                <w:szCs w:val="21"/>
              </w:rPr>
            </w:pPr>
            <w:r>
              <w:rPr>
                <w:rFonts w:ascii="Times New Roman" w:hAnsi="Times New Roman" w:hint="eastAsia"/>
                <w:sz w:val="21"/>
                <w:szCs w:val="21"/>
              </w:rPr>
              <w:t>建设工程监理费</w:t>
            </w:r>
          </w:p>
        </w:tc>
        <w:tc>
          <w:tcPr>
            <w:tcW w:w="2888" w:type="pct"/>
            <w:shd w:val="clear" w:color="auto" w:fill="FFFFFF"/>
            <w:noWrap/>
            <w:vAlign w:val="center"/>
          </w:tcPr>
          <w:p w:rsidR="00A24E78" w:rsidRDefault="00C01A0F">
            <w:pPr>
              <w:pStyle w:val="Other1"/>
              <w:snapToGrid w:val="0"/>
              <w:spacing w:line="300" w:lineRule="auto"/>
              <w:ind w:firstLineChars="200" w:firstLine="420"/>
              <w:jc w:val="left"/>
              <w:rPr>
                <w:rFonts w:ascii="Times New Roman" w:hAnsi="Times New Roman"/>
                <w:sz w:val="21"/>
                <w:szCs w:val="21"/>
              </w:rPr>
            </w:pPr>
            <w:r>
              <w:rPr>
                <w:rFonts w:ascii="Times New Roman" w:hAnsi="Times New Roman" w:hint="eastAsia"/>
                <w:sz w:val="21"/>
                <w:szCs w:val="21"/>
              </w:rPr>
              <w:t>按市场价格或参照国家发改委、建设部发改价格〔</w:t>
            </w:r>
            <w:r>
              <w:rPr>
                <w:rFonts w:ascii="Times New Roman" w:hAnsi="Times New Roman" w:hint="eastAsia"/>
                <w:sz w:val="21"/>
                <w:szCs w:val="21"/>
              </w:rPr>
              <w:t>2007</w:t>
            </w:r>
            <w:r>
              <w:rPr>
                <w:rFonts w:ascii="Times New Roman" w:hAnsi="Times New Roman" w:hint="eastAsia"/>
                <w:sz w:val="21"/>
                <w:szCs w:val="21"/>
              </w:rPr>
              <w:t>〕</w:t>
            </w:r>
            <w:r>
              <w:rPr>
                <w:rFonts w:ascii="Times New Roman" w:hAnsi="Times New Roman" w:hint="eastAsia"/>
                <w:sz w:val="21"/>
                <w:szCs w:val="21"/>
              </w:rPr>
              <w:t>670</w:t>
            </w:r>
            <w:r>
              <w:rPr>
                <w:rFonts w:ascii="Times New Roman" w:hAnsi="Times New Roman" w:hint="eastAsia"/>
                <w:sz w:val="21"/>
                <w:szCs w:val="21"/>
              </w:rPr>
              <w:t>号计列</w:t>
            </w:r>
          </w:p>
        </w:tc>
        <w:tc>
          <w:tcPr>
            <w:tcW w:w="771" w:type="pct"/>
            <w:shd w:val="clear" w:color="auto" w:fill="FFFFFF"/>
            <w:noWrap/>
            <w:vAlign w:val="center"/>
          </w:tcPr>
          <w:p w:rsidR="00A24E78" w:rsidRDefault="00A24E78">
            <w:pPr>
              <w:pStyle w:val="Other1"/>
              <w:snapToGrid w:val="0"/>
              <w:spacing w:line="300" w:lineRule="auto"/>
              <w:ind w:firstLine="0"/>
              <w:jc w:val="left"/>
              <w:rPr>
                <w:rFonts w:ascii="Times New Roman" w:hAnsi="Times New Roman"/>
                <w:sz w:val="21"/>
                <w:szCs w:val="21"/>
              </w:rPr>
            </w:pPr>
          </w:p>
        </w:tc>
      </w:tr>
      <w:tr w:rsidR="00A24E78">
        <w:trPr>
          <w:cantSplit/>
          <w:trHeight w:hRule="exact" w:val="709"/>
          <w:jc w:val="center"/>
        </w:trPr>
        <w:tc>
          <w:tcPr>
            <w:tcW w:w="300" w:type="pct"/>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4</w:t>
            </w:r>
          </w:p>
        </w:tc>
        <w:tc>
          <w:tcPr>
            <w:tcW w:w="1039" w:type="pct"/>
            <w:gridSpan w:val="2"/>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建设工程前期</w:t>
            </w:r>
          </w:p>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工作咨询费</w:t>
            </w:r>
          </w:p>
        </w:tc>
        <w:tc>
          <w:tcPr>
            <w:tcW w:w="2888" w:type="pct"/>
            <w:shd w:val="clear" w:color="auto" w:fill="FFFFFF"/>
            <w:noWrap/>
            <w:vAlign w:val="center"/>
          </w:tcPr>
          <w:p w:rsidR="00A24E78" w:rsidRDefault="00C01A0F">
            <w:pPr>
              <w:pStyle w:val="Other1"/>
              <w:adjustRightInd w:val="0"/>
              <w:snapToGrid w:val="0"/>
              <w:spacing w:line="300" w:lineRule="auto"/>
              <w:ind w:firstLineChars="200" w:firstLine="420"/>
              <w:jc w:val="left"/>
              <w:rPr>
                <w:rFonts w:ascii="Times New Roman" w:hAnsi="Times New Roman"/>
                <w:sz w:val="21"/>
                <w:szCs w:val="21"/>
              </w:rPr>
            </w:pPr>
            <w:r>
              <w:rPr>
                <w:rFonts w:ascii="Times New Roman" w:hAnsi="Times New Roman" w:hint="eastAsia"/>
                <w:sz w:val="21"/>
                <w:szCs w:val="21"/>
              </w:rPr>
              <w:t>按市场价格或参照国家计委计价格〔</w:t>
            </w:r>
            <w:r>
              <w:rPr>
                <w:rFonts w:ascii="Times New Roman" w:hAnsi="Times New Roman" w:hint="eastAsia"/>
                <w:sz w:val="21"/>
                <w:szCs w:val="21"/>
              </w:rPr>
              <w:t>1999</w:t>
            </w:r>
            <w:r>
              <w:rPr>
                <w:rFonts w:ascii="Times New Roman" w:hAnsi="Times New Roman" w:hint="eastAsia"/>
                <w:sz w:val="21"/>
                <w:szCs w:val="21"/>
              </w:rPr>
              <w:t>〕</w:t>
            </w:r>
            <w:r>
              <w:rPr>
                <w:rFonts w:ascii="Times New Roman" w:hAnsi="Times New Roman" w:hint="eastAsia"/>
                <w:sz w:val="21"/>
                <w:szCs w:val="21"/>
              </w:rPr>
              <w:t>1283</w:t>
            </w:r>
            <w:r>
              <w:rPr>
                <w:rFonts w:ascii="Times New Roman" w:hAnsi="Times New Roman" w:hint="eastAsia"/>
                <w:sz w:val="21"/>
                <w:szCs w:val="21"/>
              </w:rPr>
              <w:t>号、闽价〔</w:t>
            </w:r>
            <w:r>
              <w:rPr>
                <w:rFonts w:ascii="Times New Roman" w:hAnsi="Times New Roman" w:hint="eastAsia"/>
                <w:sz w:val="21"/>
                <w:szCs w:val="21"/>
              </w:rPr>
              <w:t>2000</w:t>
            </w:r>
            <w:r>
              <w:rPr>
                <w:rFonts w:ascii="Times New Roman" w:hAnsi="Times New Roman" w:hint="eastAsia"/>
                <w:sz w:val="21"/>
                <w:szCs w:val="21"/>
              </w:rPr>
              <w:t>〕房字</w:t>
            </w:r>
            <w:r>
              <w:rPr>
                <w:rFonts w:ascii="Times New Roman" w:hAnsi="Times New Roman" w:hint="eastAsia"/>
                <w:sz w:val="21"/>
                <w:szCs w:val="21"/>
              </w:rPr>
              <w:t>422</w:t>
            </w:r>
            <w:r>
              <w:rPr>
                <w:rFonts w:ascii="Times New Roman" w:hAnsi="Times New Roman" w:hint="eastAsia"/>
                <w:sz w:val="21"/>
                <w:szCs w:val="21"/>
              </w:rPr>
              <w:t>号计列</w:t>
            </w:r>
          </w:p>
        </w:tc>
        <w:tc>
          <w:tcPr>
            <w:tcW w:w="771" w:type="pct"/>
            <w:shd w:val="clear" w:color="auto" w:fill="FFFFFF"/>
            <w:noWrap/>
            <w:vAlign w:val="center"/>
          </w:tcPr>
          <w:p w:rsidR="00A24E78" w:rsidRDefault="00A24E78">
            <w:pPr>
              <w:pStyle w:val="Other1"/>
              <w:adjustRightInd w:val="0"/>
              <w:snapToGrid w:val="0"/>
              <w:spacing w:line="300" w:lineRule="auto"/>
              <w:ind w:firstLine="0"/>
              <w:jc w:val="center"/>
              <w:rPr>
                <w:rFonts w:ascii="Times New Roman" w:hAnsi="Times New Roman"/>
                <w:sz w:val="21"/>
                <w:szCs w:val="21"/>
              </w:rPr>
            </w:pPr>
          </w:p>
        </w:tc>
      </w:tr>
      <w:tr w:rsidR="00A24E78">
        <w:trPr>
          <w:cantSplit/>
          <w:trHeight w:hRule="exact" w:val="709"/>
          <w:jc w:val="center"/>
        </w:trPr>
        <w:tc>
          <w:tcPr>
            <w:tcW w:w="300" w:type="pct"/>
            <w:vMerge w:val="restart"/>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5</w:t>
            </w:r>
          </w:p>
        </w:tc>
        <w:tc>
          <w:tcPr>
            <w:tcW w:w="374" w:type="pct"/>
            <w:vMerge w:val="restart"/>
            <w:shd w:val="clear" w:color="auto" w:fill="FFFFFF"/>
            <w:noWrap/>
            <w:textDirection w:val="tbLrV"/>
            <w:vAlign w:val="center"/>
          </w:tcPr>
          <w:p w:rsidR="00A24E78" w:rsidRDefault="00C01A0F">
            <w:pPr>
              <w:pStyle w:val="Other1"/>
              <w:adjustRightInd w:val="0"/>
              <w:snapToGrid w:val="0"/>
              <w:spacing w:line="300" w:lineRule="auto"/>
              <w:ind w:left="113" w:right="113" w:firstLine="0"/>
              <w:jc w:val="center"/>
              <w:rPr>
                <w:rFonts w:ascii="Times New Roman" w:hAnsi="Times New Roman"/>
                <w:sz w:val="21"/>
                <w:szCs w:val="21"/>
              </w:rPr>
            </w:pPr>
            <w:r>
              <w:rPr>
                <w:rFonts w:ascii="Times New Roman" w:hAnsi="Times New Roman" w:hint="eastAsia"/>
                <w:sz w:val="21"/>
                <w:szCs w:val="21"/>
              </w:rPr>
              <w:t>勘察设计费</w:t>
            </w:r>
          </w:p>
        </w:tc>
        <w:tc>
          <w:tcPr>
            <w:tcW w:w="664" w:type="pct"/>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工程勘察费</w:t>
            </w:r>
          </w:p>
        </w:tc>
        <w:tc>
          <w:tcPr>
            <w:tcW w:w="2888" w:type="pct"/>
            <w:shd w:val="clear" w:color="auto" w:fill="FFFFFF"/>
            <w:noWrap/>
            <w:vAlign w:val="center"/>
          </w:tcPr>
          <w:p w:rsidR="00A24E78" w:rsidRDefault="00C01A0F">
            <w:pPr>
              <w:pStyle w:val="Other1"/>
              <w:adjustRightInd w:val="0"/>
              <w:snapToGrid w:val="0"/>
              <w:spacing w:line="300" w:lineRule="auto"/>
              <w:ind w:firstLineChars="200" w:firstLine="420"/>
              <w:jc w:val="left"/>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按市场价格或参照国家计委、建设部计价格〔</w:t>
            </w:r>
            <w:r>
              <w:rPr>
                <w:rFonts w:ascii="Times New Roman" w:hAnsi="Times New Roman" w:hint="eastAsia"/>
                <w:sz w:val="21"/>
                <w:szCs w:val="21"/>
              </w:rPr>
              <w:t>2002</w:t>
            </w:r>
            <w:r>
              <w:rPr>
                <w:rFonts w:ascii="Times New Roman" w:hAnsi="Times New Roman" w:hint="eastAsia"/>
                <w:sz w:val="21"/>
                <w:szCs w:val="21"/>
              </w:rPr>
              <w:t>〕</w:t>
            </w:r>
            <w:r>
              <w:rPr>
                <w:rFonts w:ascii="Times New Roman" w:hAnsi="Times New Roman" w:hint="eastAsia"/>
                <w:sz w:val="21"/>
                <w:szCs w:val="21"/>
              </w:rPr>
              <w:t>10</w:t>
            </w:r>
            <w:r>
              <w:rPr>
                <w:rFonts w:ascii="Times New Roman" w:hAnsi="Times New Roman" w:hint="eastAsia"/>
                <w:sz w:val="21"/>
                <w:szCs w:val="21"/>
              </w:rPr>
              <w:t>号</w:t>
            </w:r>
            <w:r>
              <w:rPr>
                <w:rFonts w:ascii="Times New Roman" w:hAnsi="Times New Roman" w:hint="eastAsia"/>
                <w:sz w:val="21"/>
                <w:szCs w:val="21"/>
              </w:rPr>
              <w:t>、闽设协</w:t>
            </w:r>
            <w:r>
              <w:rPr>
                <w:rFonts w:ascii="Times New Roman" w:hAnsi="Times New Roman" w:hint="eastAsia"/>
                <w:sz w:val="21"/>
                <w:szCs w:val="21"/>
              </w:rPr>
              <w:t>〔</w:t>
            </w:r>
            <w:r w:rsidR="00C93A42">
              <w:rPr>
                <w:rFonts w:ascii="Times New Roman" w:hAnsi="Times New Roman" w:hint="eastAsia"/>
                <w:sz w:val="21"/>
                <w:szCs w:val="21"/>
              </w:rPr>
              <w:t>20</w:t>
            </w:r>
            <w:r w:rsidR="00C93A42">
              <w:rPr>
                <w:rFonts w:ascii="Times New Roman" w:hAnsi="Times New Roman" w:hint="eastAsia"/>
                <w:sz w:val="21"/>
                <w:szCs w:val="21"/>
              </w:rPr>
              <w:t>2</w:t>
            </w:r>
            <w:r w:rsidR="00C93A42">
              <w:rPr>
                <w:rFonts w:ascii="Times New Roman" w:hAnsi="Times New Roman" w:hint="eastAsia"/>
                <w:sz w:val="21"/>
                <w:szCs w:val="21"/>
              </w:rPr>
              <w:t>4</w:t>
            </w:r>
            <w:r>
              <w:rPr>
                <w:rFonts w:ascii="Times New Roman" w:hAnsi="Times New Roman" w:hint="eastAsia"/>
                <w:sz w:val="21"/>
                <w:szCs w:val="21"/>
              </w:rPr>
              <w:t>〕</w:t>
            </w:r>
            <w:r>
              <w:rPr>
                <w:rFonts w:ascii="Times New Roman" w:hAnsi="Times New Roman" w:hint="eastAsia"/>
                <w:sz w:val="21"/>
                <w:szCs w:val="21"/>
              </w:rPr>
              <w:t>6</w:t>
            </w:r>
            <w:r>
              <w:rPr>
                <w:rFonts w:ascii="Times New Roman" w:hAnsi="Times New Roman" w:hint="eastAsia"/>
                <w:sz w:val="21"/>
                <w:szCs w:val="21"/>
              </w:rPr>
              <w:t>号计</w:t>
            </w:r>
            <w:r>
              <w:rPr>
                <w:rFonts w:ascii="Times New Roman" w:hAnsi="Times New Roman" w:hint="eastAsia"/>
                <w:sz w:val="21"/>
                <w:szCs w:val="21"/>
              </w:rPr>
              <w:t>列</w:t>
            </w:r>
          </w:p>
          <w:p w:rsidR="00A24E78" w:rsidRDefault="00C01A0F">
            <w:pPr>
              <w:pStyle w:val="Other1"/>
              <w:adjustRightInd w:val="0"/>
              <w:snapToGrid w:val="0"/>
              <w:spacing w:line="300" w:lineRule="auto"/>
              <w:ind w:firstLineChars="200" w:firstLine="420"/>
              <w:jc w:val="left"/>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或参照建标〔</w:t>
            </w:r>
            <w:r>
              <w:rPr>
                <w:rFonts w:ascii="Times New Roman" w:hAnsi="Times New Roman" w:hint="eastAsia"/>
                <w:sz w:val="21"/>
                <w:szCs w:val="21"/>
              </w:rPr>
              <w:t>2011</w:t>
            </w:r>
            <w:r>
              <w:rPr>
                <w:rFonts w:ascii="Times New Roman" w:hAnsi="Times New Roman" w:hint="eastAsia"/>
                <w:sz w:val="21"/>
                <w:szCs w:val="21"/>
              </w:rPr>
              <w:t>〕</w:t>
            </w:r>
            <w:r>
              <w:rPr>
                <w:rFonts w:ascii="Times New Roman" w:hAnsi="Times New Roman" w:hint="eastAsia"/>
                <w:sz w:val="21"/>
                <w:szCs w:val="21"/>
              </w:rPr>
              <w:t>1</w:t>
            </w:r>
            <w:r>
              <w:rPr>
                <w:rFonts w:ascii="Times New Roman" w:hAnsi="Times New Roman" w:hint="eastAsia"/>
                <w:sz w:val="21"/>
                <w:szCs w:val="21"/>
              </w:rPr>
              <w:t>号，按第一部分工程费用的</w:t>
            </w:r>
            <w:r>
              <w:rPr>
                <w:rFonts w:ascii="Times New Roman" w:hAnsi="Times New Roman" w:hint="eastAsia"/>
                <w:sz w:val="21"/>
                <w:szCs w:val="21"/>
              </w:rPr>
              <w:t>0.80%</w:t>
            </w:r>
            <w:r>
              <w:rPr>
                <w:rFonts w:ascii="Times New Roman" w:hAnsi="Times New Roman" w:hint="eastAsia"/>
                <w:sz w:val="21"/>
                <w:szCs w:val="21"/>
              </w:rPr>
              <w:t>～</w:t>
            </w:r>
            <w:r>
              <w:rPr>
                <w:rFonts w:ascii="Times New Roman" w:hAnsi="Times New Roman" w:hint="eastAsia"/>
                <w:sz w:val="21"/>
                <w:szCs w:val="21"/>
              </w:rPr>
              <w:t>1.10%</w:t>
            </w:r>
            <w:r>
              <w:rPr>
                <w:rFonts w:ascii="Times New Roman" w:hAnsi="Times New Roman" w:hint="eastAsia"/>
                <w:sz w:val="21"/>
                <w:szCs w:val="21"/>
              </w:rPr>
              <w:t>计列</w:t>
            </w:r>
          </w:p>
        </w:tc>
        <w:tc>
          <w:tcPr>
            <w:tcW w:w="771" w:type="pct"/>
            <w:shd w:val="clear" w:color="auto" w:fill="FFFFFF"/>
            <w:noWrap/>
            <w:vAlign w:val="center"/>
          </w:tcPr>
          <w:p w:rsidR="00A24E78" w:rsidRDefault="00A24E78">
            <w:pPr>
              <w:pStyle w:val="Other1"/>
              <w:adjustRightInd w:val="0"/>
              <w:snapToGrid w:val="0"/>
              <w:spacing w:line="300" w:lineRule="auto"/>
              <w:ind w:firstLine="0"/>
              <w:jc w:val="center"/>
              <w:rPr>
                <w:rFonts w:ascii="Times New Roman" w:hAnsi="Times New Roman"/>
                <w:sz w:val="21"/>
                <w:szCs w:val="21"/>
              </w:rPr>
            </w:pPr>
          </w:p>
        </w:tc>
      </w:tr>
      <w:tr w:rsidR="00A24E78">
        <w:trPr>
          <w:cantSplit/>
          <w:trHeight w:hRule="exact" w:val="709"/>
          <w:jc w:val="center"/>
        </w:trPr>
        <w:tc>
          <w:tcPr>
            <w:tcW w:w="300" w:type="pct"/>
            <w:vMerge/>
            <w:shd w:val="clear" w:color="auto" w:fill="FFFFFF"/>
            <w:noWrap/>
            <w:vAlign w:val="center"/>
          </w:tcPr>
          <w:p w:rsidR="00A24E78" w:rsidRDefault="00A24E78">
            <w:pPr>
              <w:pStyle w:val="Other1"/>
              <w:adjustRightInd w:val="0"/>
              <w:snapToGrid w:val="0"/>
              <w:spacing w:line="300" w:lineRule="auto"/>
              <w:ind w:firstLine="0"/>
              <w:jc w:val="center"/>
              <w:rPr>
                <w:rFonts w:ascii="Times New Roman" w:hAnsi="Times New Roman"/>
                <w:sz w:val="21"/>
                <w:szCs w:val="21"/>
              </w:rPr>
            </w:pPr>
          </w:p>
        </w:tc>
        <w:tc>
          <w:tcPr>
            <w:tcW w:w="374" w:type="pct"/>
            <w:vMerge/>
            <w:shd w:val="clear" w:color="auto" w:fill="FFFFFF"/>
            <w:noWrap/>
            <w:vAlign w:val="center"/>
          </w:tcPr>
          <w:p w:rsidR="00A24E78" w:rsidRDefault="00A24E78">
            <w:pPr>
              <w:pStyle w:val="Other1"/>
              <w:adjustRightInd w:val="0"/>
              <w:snapToGrid w:val="0"/>
              <w:spacing w:line="300" w:lineRule="auto"/>
              <w:ind w:firstLine="0"/>
              <w:jc w:val="center"/>
              <w:rPr>
                <w:rFonts w:ascii="Times New Roman" w:hAnsi="Times New Roman"/>
                <w:sz w:val="21"/>
                <w:szCs w:val="21"/>
              </w:rPr>
            </w:pPr>
          </w:p>
        </w:tc>
        <w:tc>
          <w:tcPr>
            <w:tcW w:w="664" w:type="pct"/>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工程设计费</w:t>
            </w:r>
          </w:p>
        </w:tc>
        <w:tc>
          <w:tcPr>
            <w:tcW w:w="2888" w:type="pct"/>
            <w:shd w:val="clear" w:color="auto" w:fill="FFFFFF"/>
            <w:noWrap/>
            <w:vAlign w:val="center"/>
          </w:tcPr>
          <w:p w:rsidR="00A24E78" w:rsidRDefault="00C01A0F" w:rsidP="00C93A42">
            <w:pPr>
              <w:pStyle w:val="Other1"/>
              <w:adjustRightInd w:val="0"/>
              <w:snapToGrid w:val="0"/>
              <w:spacing w:line="300" w:lineRule="auto"/>
              <w:ind w:firstLineChars="200" w:firstLine="420"/>
              <w:rPr>
                <w:rFonts w:ascii="Times New Roman" w:hAnsi="Times New Roman"/>
                <w:sz w:val="21"/>
                <w:szCs w:val="21"/>
              </w:rPr>
            </w:pPr>
            <w:r>
              <w:rPr>
                <w:rFonts w:ascii="Times New Roman" w:hAnsi="Times New Roman" w:hint="eastAsia"/>
                <w:sz w:val="21"/>
                <w:szCs w:val="21"/>
              </w:rPr>
              <w:t>按市场价格或参照国家计委、建设部计价格〔</w:t>
            </w:r>
            <w:r>
              <w:rPr>
                <w:rFonts w:ascii="Times New Roman" w:hAnsi="Times New Roman" w:hint="eastAsia"/>
                <w:sz w:val="21"/>
                <w:szCs w:val="21"/>
              </w:rPr>
              <w:t>2002</w:t>
            </w:r>
            <w:r>
              <w:rPr>
                <w:rFonts w:ascii="Times New Roman" w:hAnsi="Times New Roman" w:hint="eastAsia"/>
                <w:sz w:val="21"/>
                <w:szCs w:val="21"/>
              </w:rPr>
              <w:t>〕</w:t>
            </w:r>
            <w:r>
              <w:rPr>
                <w:rFonts w:ascii="Times New Roman" w:hAnsi="Times New Roman" w:hint="eastAsia"/>
                <w:sz w:val="21"/>
                <w:szCs w:val="21"/>
              </w:rPr>
              <w:t>10</w:t>
            </w:r>
            <w:r>
              <w:rPr>
                <w:rFonts w:ascii="Times New Roman" w:hAnsi="Times New Roman" w:hint="eastAsia"/>
                <w:sz w:val="21"/>
                <w:szCs w:val="21"/>
              </w:rPr>
              <w:t>号</w:t>
            </w:r>
            <w:r>
              <w:rPr>
                <w:rFonts w:ascii="Times New Roman" w:hAnsi="Times New Roman" w:hint="eastAsia"/>
                <w:sz w:val="21"/>
                <w:szCs w:val="21"/>
              </w:rPr>
              <w:t>、闽设协</w:t>
            </w:r>
            <w:r>
              <w:rPr>
                <w:rFonts w:ascii="Times New Roman" w:hAnsi="Times New Roman" w:hint="eastAsia"/>
                <w:sz w:val="21"/>
                <w:szCs w:val="21"/>
              </w:rPr>
              <w:t>〔</w:t>
            </w:r>
            <w:r w:rsidR="00C93A42">
              <w:rPr>
                <w:rFonts w:ascii="Times New Roman" w:hAnsi="Times New Roman" w:hint="eastAsia"/>
                <w:sz w:val="21"/>
                <w:szCs w:val="21"/>
              </w:rPr>
              <w:t>20</w:t>
            </w:r>
            <w:r w:rsidR="00C93A42">
              <w:rPr>
                <w:rFonts w:ascii="Times New Roman" w:hAnsi="Times New Roman" w:hint="eastAsia"/>
                <w:sz w:val="21"/>
                <w:szCs w:val="21"/>
              </w:rPr>
              <w:t>2</w:t>
            </w:r>
            <w:r w:rsidR="00C93A42">
              <w:rPr>
                <w:rFonts w:ascii="Times New Roman" w:hAnsi="Times New Roman" w:hint="eastAsia"/>
                <w:sz w:val="21"/>
                <w:szCs w:val="21"/>
              </w:rPr>
              <w:t>4</w:t>
            </w:r>
            <w:r>
              <w:rPr>
                <w:rFonts w:ascii="Times New Roman" w:hAnsi="Times New Roman" w:hint="eastAsia"/>
                <w:sz w:val="21"/>
                <w:szCs w:val="21"/>
              </w:rPr>
              <w:t>〕</w:t>
            </w:r>
            <w:r>
              <w:rPr>
                <w:rFonts w:ascii="Times New Roman" w:hAnsi="Times New Roman" w:hint="eastAsia"/>
                <w:sz w:val="21"/>
                <w:szCs w:val="21"/>
              </w:rPr>
              <w:t>6</w:t>
            </w:r>
            <w:r>
              <w:rPr>
                <w:rFonts w:ascii="Times New Roman" w:hAnsi="Times New Roman" w:hint="eastAsia"/>
                <w:sz w:val="21"/>
                <w:szCs w:val="21"/>
              </w:rPr>
              <w:t>号计列</w:t>
            </w:r>
          </w:p>
        </w:tc>
        <w:tc>
          <w:tcPr>
            <w:tcW w:w="771" w:type="pct"/>
            <w:shd w:val="clear" w:color="auto" w:fill="FFFFFF"/>
            <w:noWrap/>
            <w:vAlign w:val="center"/>
          </w:tcPr>
          <w:p w:rsidR="00A24E78" w:rsidRDefault="00A24E78">
            <w:pPr>
              <w:pStyle w:val="Other1"/>
              <w:adjustRightInd w:val="0"/>
              <w:snapToGrid w:val="0"/>
              <w:spacing w:line="300" w:lineRule="auto"/>
              <w:ind w:firstLine="0"/>
              <w:jc w:val="center"/>
              <w:rPr>
                <w:rFonts w:ascii="Times New Roman" w:hAnsi="Times New Roman"/>
                <w:sz w:val="21"/>
                <w:szCs w:val="21"/>
              </w:rPr>
            </w:pPr>
          </w:p>
        </w:tc>
      </w:tr>
      <w:tr w:rsidR="00A24E78">
        <w:trPr>
          <w:cantSplit/>
          <w:trHeight w:hRule="exact" w:val="850"/>
          <w:jc w:val="center"/>
        </w:trPr>
        <w:tc>
          <w:tcPr>
            <w:tcW w:w="300" w:type="pct"/>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6</w:t>
            </w:r>
          </w:p>
        </w:tc>
        <w:tc>
          <w:tcPr>
            <w:tcW w:w="1039" w:type="pct"/>
            <w:gridSpan w:val="2"/>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建筑信息模型（</w:t>
            </w:r>
            <w:r>
              <w:rPr>
                <w:rFonts w:ascii="Times New Roman" w:hAnsi="Times New Roman" w:hint="eastAsia"/>
                <w:sz w:val="21"/>
                <w:szCs w:val="21"/>
              </w:rPr>
              <w:t>BIM</w:t>
            </w:r>
            <w:r>
              <w:rPr>
                <w:rFonts w:ascii="Times New Roman" w:hAnsi="Times New Roman" w:hint="eastAsia"/>
                <w:sz w:val="21"/>
                <w:szCs w:val="21"/>
              </w:rPr>
              <w:t>）技术服务费</w:t>
            </w:r>
          </w:p>
        </w:tc>
        <w:tc>
          <w:tcPr>
            <w:tcW w:w="2888" w:type="pct"/>
            <w:shd w:val="clear" w:color="auto" w:fill="FFFFFF"/>
            <w:noWrap/>
            <w:vAlign w:val="center"/>
          </w:tcPr>
          <w:p w:rsidR="00A24E78" w:rsidRDefault="00C01A0F">
            <w:pPr>
              <w:pStyle w:val="Other1"/>
              <w:adjustRightInd w:val="0"/>
              <w:snapToGrid w:val="0"/>
              <w:spacing w:line="300" w:lineRule="auto"/>
              <w:ind w:firstLineChars="200" w:firstLine="420"/>
              <w:rPr>
                <w:rFonts w:ascii="Times New Roman" w:hAnsi="Times New Roman"/>
                <w:sz w:val="21"/>
                <w:szCs w:val="21"/>
              </w:rPr>
            </w:pPr>
            <w:r>
              <w:rPr>
                <w:rFonts w:ascii="Times New Roman" w:hAnsi="Times New Roman" w:hint="eastAsia"/>
                <w:sz w:val="21"/>
                <w:szCs w:val="21"/>
              </w:rPr>
              <w:t>按市场价格或参照闽建信协〔</w:t>
            </w:r>
            <w:r>
              <w:rPr>
                <w:rFonts w:ascii="Times New Roman" w:hAnsi="Times New Roman" w:hint="eastAsia"/>
                <w:sz w:val="21"/>
                <w:szCs w:val="21"/>
              </w:rPr>
              <w:t>2022</w:t>
            </w:r>
            <w:r>
              <w:rPr>
                <w:rFonts w:ascii="Times New Roman" w:hAnsi="Times New Roman" w:hint="eastAsia"/>
                <w:sz w:val="21"/>
                <w:szCs w:val="21"/>
              </w:rPr>
              <w:t>〕</w:t>
            </w:r>
            <w:r>
              <w:rPr>
                <w:rFonts w:ascii="Times New Roman" w:hAnsi="Times New Roman" w:hint="eastAsia"/>
                <w:sz w:val="21"/>
                <w:szCs w:val="21"/>
              </w:rPr>
              <w:t>7</w:t>
            </w:r>
            <w:r>
              <w:rPr>
                <w:rFonts w:ascii="Times New Roman" w:hAnsi="Times New Roman" w:hint="eastAsia"/>
                <w:sz w:val="21"/>
                <w:szCs w:val="21"/>
              </w:rPr>
              <w:t>号计列</w:t>
            </w:r>
          </w:p>
        </w:tc>
        <w:tc>
          <w:tcPr>
            <w:tcW w:w="771" w:type="pct"/>
            <w:shd w:val="clear" w:color="auto" w:fill="FFFFFF"/>
            <w:noWrap/>
            <w:vAlign w:val="center"/>
          </w:tcPr>
          <w:p w:rsidR="00A24E78" w:rsidRDefault="00A24E78">
            <w:pPr>
              <w:pStyle w:val="Other1"/>
              <w:adjustRightInd w:val="0"/>
              <w:snapToGrid w:val="0"/>
              <w:spacing w:line="300" w:lineRule="auto"/>
              <w:ind w:firstLine="0"/>
              <w:jc w:val="center"/>
              <w:rPr>
                <w:rFonts w:ascii="Times New Roman" w:hAnsi="Times New Roman"/>
                <w:sz w:val="21"/>
                <w:szCs w:val="21"/>
              </w:rPr>
            </w:pPr>
          </w:p>
        </w:tc>
      </w:tr>
      <w:tr w:rsidR="00A24E78">
        <w:trPr>
          <w:cantSplit/>
          <w:trHeight w:hRule="exact" w:val="709"/>
          <w:jc w:val="center"/>
        </w:trPr>
        <w:tc>
          <w:tcPr>
            <w:tcW w:w="300" w:type="pct"/>
            <w:shd w:val="clear" w:color="auto" w:fill="FFFFFF"/>
            <w:noWrap/>
            <w:vAlign w:val="center"/>
          </w:tcPr>
          <w:p w:rsidR="00A24E78" w:rsidRDefault="00C01A0F">
            <w:pPr>
              <w:pStyle w:val="Other1"/>
              <w:snapToGrid w:val="0"/>
              <w:spacing w:line="300" w:lineRule="auto"/>
              <w:ind w:firstLine="0"/>
              <w:jc w:val="center"/>
              <w:rPr>
                <w:rFonts w:ascii="Times New Roman" w:hAnsi="Times New Roman"/>
                <w:sz w:val="21"/>
                <w:szCs w:val="21"/>
              </w:rPr>
            </w:pPr>
            <w:r>
              <w:rPr>
                <w:rFonts w:ascii="Times New Roman" w:hAnsi="Times New Roman" w:hint="eastAsia"/>
                <w:sz w:val="21"/>
                <w:szCs w:val="21"/>
              </w:rPr>
              <w:t>7</w:t>
            </w:r>
          </w:p>
        </w:tc>
        <w:tc>
          <w:tcPr>
            <w:tcW w:w="1039" w:type="pct"/>
            <w:gridSpan w:val="2"/>
            <w:shd w:val="clear" w:color="auto" w:fill="FFFFFF"/>
            <w:noWrap/>
            <w:vAlign w:val="center"/>
          </w:tcPr>
          <w:p w:rsidR="00A24E78" w:rsidRDefault="00C01A0F">
            <w:pPr>
              <w:pStyle w:val="Other1"/>
              <w:snapToGrid w:val="0"/>
              <w:spacing w:line="300" w:lineRule="auto"/>
              <w:ind w:firstLine="0"/>
              <w:jc w:val="center"/>
              <w:rPr>
                <w:rFonts w:ascii="Times New Roman" w:hAnsi="Times New Roman"/>
                <w:sz w:val="21"/>
                <w:szCs w:val="21"/>
                <w:lang w:val="zh-TW" w:eastAsia="zh-TW"/>
              </w:rPr>
            </w:pPr>
            <w:r>
              <w:rPr>
                <w:rFonts w:ascii="Times New Roman" w:hAnsi="Times New Roman" w:hint="eastAsia"/>
                <w:sz w:val="21"/>
                <w:szCs w:val="21"/>
              </w:rPr>
              <w:t>施工图审查费</w:t>
            </w:r>
          </w:p>
        </w:tc>
        <w:tc>
          <w:tcPr>
            <w:tcW w:w="2888" w:type="pct"/>
            <w:shd w:val="clear" w:color="auto" w:fill="FFFFFF"/>
            <w:noWrap/>
            <w:vAlign w:val="center"/>
          </w:tcPr>
          <w:p w:rsidR="00A24E78" w:rsidRDefault="00C01A0F">
            <w:pPr>
              <w:pStyle w:val="Other1"/>
              <w:adjustRightInd w:val="0"/>
              <w:snapToGrid w:val="0"/>
              <w:spacing w:line="300" w:lineRule="auto"/>
              <w:ind w:firstLineChars="200" w:firstLine="420"/>
              <w:rPr>
                <w:rFonts w:ascii="Times New Roman" w:hAnsi="Times New Roman"/>
                <w:sz w:val="21"/>
                <w:szCs w:val="21"/>
              </w:rPr>
            </w:pPr>
            <w:r>
              <w:rPr>
                <w:rFonts w:ascii="Times New Roman" w:hAnsi="Times New Roman" w:hint="eastAsia"/>
                <w:sz w:val="21"/>
                <w:szCs w:val="21"/>
              </w:rPr>
              <w:t>按市场价格或参照闽设协〔</w:t>
            </w:r>
            <w:r>
              <w:rPr>
                <w:rFonts w:ascii="Times New Roman" w:hAnsi="Times New Roman" w:hint="eastAsia"/>
                <w:sz w:val="21"/>
                <w:szCs w:val="21"/>
              </w:rPr>
              <w:t>2015</w:t>
            </w:r>
            <w:r>
              <w:rPr>
                <w:rFonts w:ascii="Times New Roman" w:hAnsi="Times New Roman" w:hint="eastAsia"/>
                <w:sz w:val="21"/>
                <w:szCs w:val="21"/>
              </w:rPr>
              <w:t>〕</w:t>
            </w:r>
            <w:r>
              <w:rPr>
                <w:rFonts w:ascii="Times New Roman" w:hAnsi="Times New Roman" w:hint="eastAsia"/>
                <w:sz w:val="21"/>
                <w:szCs w:val="21"/>
              </w:rPr>
              <w:t>16</w:t>
            </w:r>
            <w:r>
              <w:rPr>
                <w:rFonts w:ascii="Times New Roman" w:hAnsi="Times New Roman" w:hint="eastAsia"/>
                <w:sz w:val="21"/>
                <w:szCs w:val="21"/>
              </w:rPr>
              <w:t>号计列</w:t>
            </w:r>
          </w:p>
        </w:tc>
        <w:tc>
          <w:tcPr>
            <w:tcW w:w="771" w:type="pct"/>
            <w:shd w:val="clear" w:color="auto" w:fill="FFFFFF"/>
            <w:noWrap/>
            <w:vAlign w:val="center"/>
          </w:tcPr>
          <w:p w:rsidR="00A24E78" w:rsidRDefault="00A24E78">
            <w:pPr>
              <w:pStyle w:val="Other1"/>
              <w:adjustRightInd w:val="0"/>
              <w:snapToGrid w:val="0"/>
              <w:spacing w:line="300" w:lineRule="auto"/>
              <w:ind w:firstLine="0"/>
              <w:jc w:val="center"/>
              <w:rPr>
                <w:rFonts w:ascii="Times New Roman" w:hAnsi="Times New Roman"/>
                <w:sz w:val="21"/>
                <w:szCs w:val="21"/>
                <w:lang w:val="zh-TW" w:eastAsia="zh-TW"/>
              </w:rPr>
            </w:pPr>
          </w:p>
        </w:tc>
      </w:tr>
      <w:tr w:rsidR="00A24E78">
        <w:trPr>
          <w:cantSplit/>
          <w:trHeight w:val="1982"/>
          <w:jc w:val="center"/>
        </w:trPr>
        <w:tc>
          <w:tcPr>
            <w:tcW w:w="300" w:type="pct"/>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8</w:t>
            </w:r>
          </w:p>
        </w:tc>
        <w:tc>
          <w:tcPr>
            <w:tcW w:w="1039" w:type="pct"/>
            <w:gridSpan w:val="2"/>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研究试验费</w:t>
            </w:r>
          </w:p>
        </w:tc>
        <w:tc>
          <w:tcPr>
            <w:tcW w:w="2888" w:type="pct"/>
            <w:shd w:val="clear" w:color="auto" w:fill="FFFFFF"/>
            <w:noWrap/>
            <w:vAlign w:val="center"/>
          </w:tcPr>
          <w:p w:rsidR="00A24E78" w:rsidRDefault="00C01A0F">
            <w:pPr>
              <w:ind w:firstLineChars="200" w:firstLine="420"/>
            </w:pPr>
            <w:r>
              <w:rPr>
                <w:rFonts w:cs="宋体" w:hint="eastAsia"/>
                <w:szCs w:val="21"/>
              </w:rPr>
              <w:t>不包括：</w:t>
            </w:r>
          </w:p>
          <w:p w:rsidR="00A24E78" w:rsidRDefault="00C01A0F">
            <w:pPr>
              <w:pStyle w:val="Other1"/>
              <w:adjustRightInd w:val="0"/>
              <w:snapToGrid w:val="0"/>
              <w:spacing w:line="300" w:lineRule="auto"/>
              <w:ind w:firstLineChars="200" w:firstLine="420"/>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应由科技三项费用（新产品试制费、中间试验费和重要科学研究补助费）开支的项目；</w:t>
            </w:r>
          </w:p>
          <w:p w:rsidR="00A24E78" w:rsidRDefault="00C01A0F">
            <w:pPr>
              <w:pStyle w:val="Other1"/>
              <w:adjustRightInd w:val="0"/>
              <w:snapToGrid w:val="0"/>
              <w:spacing w:line="300" w:lineRule="auto"/>
              <w:ind w:firstLineChars="200" w:firstLine="420"/>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应由建筑与安装工程费中列支的施工企业对建筑材料、构件和建筑物进行一般鉴定、检查所发生的费用及技术革新的研究试验费。</w:t>
            </w:r>
          </w:p>
          <w:p w:rsidR="00A24E78" w:rsidRDefault="00C01A0F">
            <w:pPr>
              <w:pStyle w:val="Other1"/>
              <w:adjustRightInd w:val="0"/>
              <w:snapToGrid w:val="0"/>
              <w:spacing w:line="300" w:lineRule="auto"/>
              <w:ind w:firstLineChars="200" w:firstLine="420"/>
              <w:rPr>
                <w:rFonts w:ascii="Times New Roman" w:hAnsi="Times New Roman"/>
                <w:sz w:val="21"/>
                <w:szCs w:val="21"/>
              </w:rPr>
            </w:pPr>
            <w:r>
              <w:rPr>
                <w:rFonts w:ascii="Times New Roman" w:hAnsi="Times New Roman" w:hint="eastAsia"/>
                <w:sz w:val="21"/>
                <w:szCs w:val="21"/>
              </w:rPr>
              <w:t>编制方法：按照设计提出需要研究试验的内容和要求计算</w:t>
            </w:r>
          </w:p>
        </w:tc>
        <w:tc>
          <w:tcPr>
            <w:tcW w:w="771" w:type="pct"/>
            <w:shd w:val="clear" w:color="auto" w:fill="FFFFFF"/>
            <w:noWrap/>
            <w:vAlign w:val="center"/>
          </w:tcPr>
          <w:p w:rsidR="00A24E78" w:rsidRDefault="00A24E78">
            <w:pPr>
              <w:pStyle w:val="Other1"/>
              <w:adjustRightInd w:val="0"/>
              <w:snapToGrid w:val="0"/>
              <w:spacing w:line="300" w:lineRule="auto"/>
              <w:ind w:firstLine="0"/>
              <w:jc w:val="center"/>
              <w:rPr>
                <w:rFonts w:ascii="Times New Roman" w:hAnsi="Times New Roman"/>
                <w:sz w:val="21"/>
                <w:szCs w:val="21"/>
              </w:rPr>
            </w:pPr>
          </w:p>
        </w:tc>
      </w:tr>
      <w:tr w:rsidR="00A24E78">
        <w:trPr>
          <w:cantSplit/>
          <w:trHeight w:hRule="exact" w:val="709"/>
          <w:jc w:val="center"/>
        </w:trPr>
        <w:tc>
          <w:tcPr>
            <w:tcW w:w="300" w:type="pct"/>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lastRenderedPageBreak/>
              <w:t>9</w:t>
            </w:r>
          </w:p>
        </w:tc>
        <w:tc>
          <w:tcPr>
            <w:tcW w:w="1039" w:type="pct"/>
            <w:gridSpan w:val="2"/>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地震安全性评价费</w:t>
            </w:r>
          </w:p>
        </w:tc>
        <w:tc>
          <w:tcPr>
            <w:tcW w:w="2888" w:type="pct"/>
            <w:shd w:val="clear" w:color="auto" w:fill="FFFFFF"/>
            <w:noWrap/>
            <w:vAlign w:val="center"/>
          </w:tcPr>
          <w:p w:rsidR="00A24E78" w:rsidRDefault="00C01A0F">
            <w:pPr>
              <w:pStyle w:val="Other1"/>
              <w:adjustRightInd w:val="0"/>
              <w:snapToGrid w:val="0"/>
              <w:spacing w:line="300" w:lineRule="auto"/>
              <w:ind w:firstLineChars="200" w:firstLine="420"/>
              <w:rPr>
                <w:rFonts w:ascii="Times New Roman" w:hAnsi="Times New Roman"/>
                <w:sz w:val="21"/>
                <w:szCs w:val="21"/>
              </w:rPr>
            </w:pPr>
            <w:r>
              <w:rPr>
                <w:rFonts w:ascii="Times New Roman" w:hAnsi="Times New Roman" w:hint="eastAsia"/>
                <w:sz w:val="21"/>
                <w:szCs w:val="21"/>
              </w:rPr>
              <w:t>按市场价格或参照发改价格〔</w:t>
            </w:r>
            <w:r>
              <w:rPr>
                <w:rFonts w:ascii="Times New Roman" w:hAnsi="Times New Roman" w:hint="eastAsia"/>
                <w:sz w:val="21"/>
                <w:szCs w:val="21"/>
              </w:rPr>
              <w:t>2010</w:t>
            </w:r>
            <w:r>
              <w:rPr>
                <w:rFonts w:ascii="Times New Roman" w:hAnsi="Times New Roman" w:hint="eastAsia"/>
                <w:sz w:val="21"/>
                <w:szCs w:val="21"/>
              </w:rPr>
              <w:t>〕</w:t>
            </w:r>
            <w:r>
              <w:rPr>
                <w:rFonts w:ascii="Times New Roman" w:hAnsi="Times New Roman" w:hint="eastAsia"/>
                <w:sz w:val="21"/>
                <w:szCs w:val="21"/>
              </w:rPr>
              <w:t>2320</w:t>
            </w:r>
            <w:r>
              <w:rPr>
                <w:rFonts w:ascii="Times New Roman" w:hAnsi="Times New Roman" w:hint="eastAsia"/>
                <w:sz w:val="21"/>
                <w:szCs w:val="21"/>
              </w:rPr>
              <w:t>号计列</w:t>
            </w:r>
          </w:p>
        </w:tc>
        <w:tc>
          <w:tcPr>
            <w:tcW w:w="771" w:type="pct"/>
            <w:shd w:val="clear" w:color="auto" w:fill="FFFFFF"/>
            <w:noWrap/>
            <w:vAlign w:val="center"/>
          </w:tcPr>
          <w:p w:rsidR="00A24E78" w:rsidRDefault="00A24E78">
            <w:pPr>
              <w:pStyle w:val="Other1"/>
              <w:adjustRightInd w:val="0"/>
              <w:snapToGrid w:val="0"/>
              <w:spacing w:line="300" w:lineRule="auto"/>
              <w:ind w:firstLine="0"/>
              <w:jc w:val="center"/>
              <w:rPr>
                <w:rFonts w:ascii="Times New Roman" w:hAnsi="Times New Roman"/>
                <w:sz w:val="21"/>
                <w:szCs w:val="21"/>
              </w:rPr>
            </w:pPr>
          </w:p>
        </w:tc>
      </w:tr>
      <w:tr w:rsidR="00A24E78">
        <w:trPr>
          <w:cantSplit/>
          <w:trHeight w:hRule="exact" w:val="709"/>
          <w:jc w:val="center"/>
        </w:trPr>
        <w:tc>
          <w:tcPr>
            <w:tcW w:w="300" w:type="pct"/>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10</w:t>
            </w:r>
          </w:p>
        </w:tc>
        <w:tc>
          <w:tcPr>
            <w:tcW w:w="1039" w:type="pct"/>
            <w:gridSpan w:val="2"/>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环境影响咨询服务费</w:t>
            </w:r>
          </w:p>
        </w:tc>
        <w:tc>
          <w:tcPr>
            <w:tcW w:w="2888" w:type="pct"/>
            <w:shd w:val="clear" w:color="auto" w:fill="FFFFFF"/>
            <w:noWrap/>
            <w:vAlign w:val="center"/>
          </w:tcPr>
          <w:p w:rsidR="00A24E78" w:rsidRDefault="00C01A0F">
            <w:pPr>
              <w:pStyle w:val="Other1"/>
              <w:adjustRightInd w:val="0"/>
              <w:snapToGrid w:val="0"/>
              <w:spacing w:line="300" w:lineRule="auto"/>
              <w:ind w:firstLineChars="200" w:firstLine="420"/>
              <w:rPr>
                <w:rFonts w:ascii="Times New Roman" w:hAnsi="Times New Roman"/>
                <w:sz w:val="21"/>
                <w:szCs w:val="21"/>
              </w:rPr>
            </w:pPr>
            <w:r>
              <w:rPr>
                <w:rFonts w:ascii="Times New Roman" w:hAnsi="Times New Roman" w:hint="eastAsia"/>
                <w:sz w:val="21"/>
                <w:szCs w:val="21"/>
              </w:rPr>
              <w:t>按市场价格或参照计价格〔</w:t>
            </w:r>
            <w:r>
              <w:rPr>
                <w:rFonts w:ascii="Times New Roman" w:hAnsi="Times New Roman" w:hint="eastAsia"/>
                <w:sz w:val="21"/>
                <w:szCs w:val="21"/>
              </w:rPr>
              <w:t>2002</w:t>
            </w:r>
            <w:r>
              <w:rPr>
                <w:rFonts w:ascii="Times New Roman" w:hAnsi="Times New Roman" w:hint="eastAsia"/>
                <w:sz w:val="21"/>
                <w:szCs w:val="21"/>
              </w:rPr>
              <w:t>〕</w:t>
            </w:r>
            <w:r>
              <w:rPr>
                <w:rFonts w:ascii="Times New Roman" w:hAnsi="Times New Roman" w:hint="eastAsia"/>
                <w:sz w:val="21"/>
                <w:szCs w:val="21"/>
              </w:rPr>
              <w:t>125</w:t>
            </w:r>
            <w:r>
              <w:rPr>
                <w:rFonts w:ascii="Times New Roman" w:hAnsi="Times New Roman" w:hint="eastAsia"/>
                <w:sz w:val="21"/>
                <w:szCs w:val="21"/>
              </w:rPr>
              <w:t>号计列</w:t>
            </w:r>
          </w:p>
        </w:tc>
        <w:tc>
          <w:tcPr>
            <w:tcW w:w="771" w:type="pct"/>
            <w:shd w:val="clear" w:color="auto" w:fill="FFFFFF"/>
            <w:noWrap/>
            <w:vAlign w:val="center"/>
          </w:tcPr>
          <w:p w:rsidR="00A24E78" w:rsidRDefault="00A24E78">
            <w:pPr>
              <w:pStyle w:val="Other1"/>
              <w:adjustRightInd w:val="0"/>
              <w:snapToGrid w:val="0"/>
              <w:spacing w:line="300" w:lineRule="auto"/>
              <w:ind w:firstLine="0"/>
              <w:jc w:val="center"/>
              <w:rPr>
                <w:rFonts w:ascii="Times New Roman" w:hAnsi="Times New Roman"/>
                <w:sz w:val="21"/>
                <w:szCs w:val="21"/>
              </w:rPr>
            </w:pPr>
          </w:p>
        </w:tc>
      </w:tr>
      <w:tr w:rsidR="00A24E78">
        <w:trPr>
          <w:cantSplit/>
          <w:trHeight w:hRule="exact" w:val="709"/>
          <w:jc w:val="center"/>
        </w:trPr>
        <w:tc>
          <w:tcPr>
            <w:tcW w:w="300" w:type="pct"/>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11</w:t>
            </w:r>
          </w:p>
        </w:tc>
        <w:tc>
          <w:tcPr>
            <w:tcW w:w="1039" w:type="pct"/>
            <w:gridSpan w:val="2"/>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消防工程检测检查费</w:t>
            </w:r>
          </w:p>
        </w:tc>
        <w:tc>
          <w:tcPr>
            <w:tcW w:w="2888" w:type="pct"/>
            <w:shd w:val="clear" w:color="auto" w:fill="FFFFFF"/>
            <w:noWrap/>
            <w:vAlign w:val="center"/>
          </w:tcPr>
          <w:p w:rsidR="00A24E78" w:rsidRDefault="00C01A0F">
            <w:pPr>
              <w:pStyle w:val="Other1"/>
              <w:adjustRightInd w:val="0"/>
              <w:snapToGrid w:val="0"/>
              <w:spacing w:line="300" w:lineRule="auto"/>
              <w:ind w:firstLineChars="200" w:firstLine="420"/>
              <w:jc w:val="left"/>
              <w:rPr>
                <w:rFonts w:ascii="Times New Roman" w:hAnsi="Times New Roman"/>
                <w:sz w:val="21"/>
                <w:szCs w:val="21"/>
              </w:rPr>
            </w:pPr>
            <w:r>
              <w:rPr>
                <w:rFonts w:ascii="Times New Roman" w:hAnsi="Times New Roman" w:hint="eastAsia"/>
                <w:sz w:val="21"/>
                <w:szCs w:val="21"/>
              </w:rPr>
              <w:t>按照市场价格或参照闽建消〔</w:t>
            </w:r>
            <w:r>
              <w:rPr>
                <w:rFonts w:ascii="Times New Roman" w:hAnsi="Times New Roman" w:hint="eastAsia"/>
                <w:sz w:val="21"/>
                <w:szCs w:val="21"/>
              </w:rPr>
              <w:t>2019</w:t>
            </w:r>
            <w:r>
              <w:rPr>
                <w:rFonts w:ascii="Times New Roman" w:hAnsi="Times New Roman" w:hint="eastAsia"/>
                <w:sz w:val="21"/>
                <w:szCs w:val="21"/>
              </w:rPr>
              <w:t>〕</w:t>
            </w:r>
            <w:r>
              <w:rPr>
                <w:rFonts w:ascii="Times New Roman" w:hAnsi="Times New Roman" w:hint="eastAsia"/>
                <w:sz w:val="21"/>
                <w:szCs w:val="21"/>
              </w:rPr>
              <w:t>2</w:t>
            </w:r>
            <w:r>
              <w:rPr>
                <w:rFonts w:ascii="Times New Roman" w:hAnsi="Times New Roman" w:hint="eastAsia"/>
                <w:sz w:val="21"/>
                <w:szCs w:val="21"/>
              </w:rPr>
              <w:t>号文计列</w:t>
            </w:r>
          </w:p>
        </w:tc>
        <w:tc>
          <w:tcPr>
            <w:tcW w:w="771" w:type="pct"/>
            <w:shd w:val="clear" w:color="auto" w:fill="FFFFFF"/>
            <w:noWrap/>
            <w:vAlign w:val="center"/>
          </w:tcPr>
          <w:p w:rsidR="00A24E78" w:rsidRDefault="00A24E78">
            <w:pPr>
              <w:pStyle w:val="Other1"/>
              <w:adjustRightInd w:val="0"/>
              <w:snapToGrid w:val="0"/>
              <w:spacing w:line="300" w:lineRule="auto"/>
              <w:ind w:firstLine="0"/>
              <w:jc w:val="center"/>
              <w:rPr>
                <w:rFonts w:ascii="Times New Roman" w:hAnsi="Times New Roman"/>
                <w:sz w:val="21"/>
                <w:szCs w:val="21"/>
              </w:rPr>
            </w:pPr>
          </w:p>
        </w:tc>
      </w:tr>
      <w:tr w:rsidR="00A24E78">
        <w:trPr>
          <w:cantSplit/>
          <w:trHeight w:hRule="exact" w:val="709"/>
          <w:jc w:val="center"/>
        </w:trPr>
        <w:tc>
          <w:tcPr>
            <w:tcW w:w="300" w:type="pct"/>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12</w:t>
            </w:r>
          </w:p>
        </w:tc>
        <w:tc>
          <w:tcPr>
            <w:tcW w:w="1039" w:type="pct"/>
            <w:gridSpan w:val="2"/>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工程造价咨询费</w:t>
            </w:r>
          </w:p>
        </w:tc>
        <w:tc>
          <w:tcPr>
            <w:tcW w:w="2888" w:type="pct"/>
            <w:shd w:val="clear" w:color="auto" w:fill="FFFFFF"/>
            <w:noWrap/>
            <w:vAlign w:val="center"/>
          </w:tcPr>
          <w:p w:rsidR="00A24E78" w:rsidRDefault="00C01A0F">
            <w:pPr>
              <w:pStyle w:val="Other1"/>
              <w:adjustRightInd w:val="0"/>
              <w:snapToGrid w:val="0"/>
              <w:spacing w:line="300" w:lineRule="auto"/>
              <w:ind w:firstLineChars="200" w:firstLine="420"/>
              <w:jc w:val="left"/>
              <w:rPr>
                <w:rFonts w:ascii="Times New Roman" w:hAnsi="Times New Roman"/>
                <w:sz w:val="21"/>
                <w:szCs w:val="21"/>
              </w:rPr>
            </w:pPr>
            <w:r>
              <w:rPr>
                <w:rFonts w:ascii="Times New Roman" w:hAnsi="Times New Roman" w:hint="eastAsia"/>
                <w:sz w:val="21"/>
                <w:szCs w:val="21"/>
              </w:rPr>
              <w:t>按照市场价格或参照闽招协〔</w:t>
            </w:r>
            <w:r>
              <w:rPr>
                <w:rFonts w:ascii="Times New Roman" w:hAnsi="Times New Roman" w:hint="eastAsia"/>
                <w:sz w:val="21"/>
                <w:szCs w:val="21"/>
              </w:rPr>
              <w:t>2021</w:t>
            </w:r>
            <w:r>
              <w:rPr>
                <w:rFonts w:ascii="Times New Roman" w:hAnsi="Times New Roman" w:hint="eastAsia"/>
                <w:sz w:val="21"/>
                <w:szCs w:val="21"/>
              </w:rPr>
              <w:t>〕</w:t>
            </w:r>
            <w:r>
              <w:rPr>
                <w:rFonts w:ascii="Times New Roman" w:hAnsi="Times New Roman" w:hint="eastAsia"/>
                <w:sz w:val="21"/>
                <w:szCs w:val="21"/>
              </w:rPr>
              <w:t>32</w:t>
            </w:r>
            <w:r>
              <w:rPr>
                <w:rFonts w:ascii="Times New Roman" w:hAnsi="Times New Roman" w:hint="eastAsia"/>
                <w:sz w:val="21"/>
                <w:szCs w:val="21"/>
              </w:rPr>
              <w:t>号文计列</w:t>
            </w:r>
          </w:p>
        </w:tc>
        <w:tc>
          <w:tcPr>
            <w:tcW w:w="771" w:type="pct"/>
            <w:shd w:val="clear" w:color="auto" w:fill="FFFFFF"/>
            <w:noWrap/>
            <w:vAlign w:val="center"/>
          </w:tcPr>
          <w:p w:rsidR="00A24E78" w:rsidRDefault="00A24E78">
            <w:pPr>
              <w:pStyle w:val="Other1"/>
              <w:adjustRightInd w:val="0"/>
              <w:snapToGrid w:val="0"/>
              <w:spacing w:line="300" w:lineRule="auto"/>
              <w:ind w:firstLine="0"/>
              <w:jc w:val="center"/>
              <w:rPr>
                <w:rFonts w:ascii="Times New Roman" w:hAnsi="Times New Roman"/>
                <w:sz w:val="21"/>
                <w:szCs w:val="21"/>
              </w:rPr>
            </w:pPr>
          </w:p>
        </w:tc>
      </w:tr>
      <w:tr w:rsidR="00A24E78">
        <w:trPr>
          <w:cantSplit/>
          <w:trHeight w:hRule="exact" w:val="709"/>
          <w:jc w:val="center"/>
        </w:trPr>
        <w:tc>
          <w:tcPr>
            <w:tcW w:w="300" w:type="pct"/>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13</w:t>
            </w:r>
          </w:p>
        </w:tc>
        <w:tc>
          <w:tcPr>
            <w:tcW w:w="1039" w:type="pct"/>
            <w:gridSpan w:val="2"/>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招标代理服务费</w:t>
            </w:r>
          </w:p>
        </w:tc>
        <w:tc>
          <w:tcPr>
            <w:tcW w:w="2888" w:type="pct"/>
            <w:shd w:val="clear" w:color="auto" w:fill="FFFFFF"/>
            <w:noWrap/>
            <w:vAlign w:val="center"/>
          </w:tcPr>
          <w:p w:rsidR="00A24E78" w:rsidRDefault="00C01A0F">
            <w:pPr>
              <w:pStyle w:val="Other1"/>
              <w:adjustRightInd w:val="0"/>
              <w:snapToGrid w:val="0"/>
              <w:spacing w:line="300" w:lineRule="auto"/>
              <w:ind w:firstLineChars="200" w:firstLine="420"/>
              <w:rPr>
                <w:rFonts w:ascii="Times New Roman" w:hAnsi="Times New Roman"/>
                <w:sz w:val="21"/>
                <w:szCs w:val="21"/>
              </w:rPr>
            </w:pPr>
            <w:r>
              <w:rPr>
                <w:rFonts w:ascii="Times New Roman" w:hAnsi="Times New Roman" w:hint="eastAsia"/>
                <w:sz w:val="21"/>
                <w:szCs w:val="21"/>
              </w:rPr>
              <w:t>按照市场价格或参照闽招协〔</w:t>
            </w:r>
            <w:r>
              <w:rPr>
                <w:rFonts w:ascii="Times New Roman" w:hAnsi="Times New Roman" w:hint="eastAsia"/>
                <w:sz w:val="21"/>
                <w:szCs w:val="21"/>
              </w:rPr>
              <w:t>2021</w:t>
            </w:r>
            <w:r>
              <w:rPr>
                <w:rFonts w:ascii="Times New Roman" w:hAnsi="Times New Roman" w:hint="eastAsia"/>
                <w:sz w:val="21"/>
                <w:szCs w:val="21"/>
              </w:rPr>
              <w:t>〕</w:t>
            </w:r>
            <w:r>
              <w:rPr>
                <w:rFonts w:ascii="Times New Roman" w:hAnsi="Times New Roman" w:hint="eastAsia"/>
                <w:sz w:val="21"/>
                <w:szCs w:val="21"/>
              </w:rPr>
              <w:t>32</w:t>
            </w:r>
            <w:r>
              <w:rPr>
                <w:rFonts w:ascii="Times New Roman" w:hAnsi="Times New Roman" w:hint="eastAsia"/>
                <w:sz w:val="21"/>
                <w:szCs w:val="21"/>
              </w:rPr>
              <w:t>号文计列</w:t>
            </w:r>
          </w:p>
        </w:tc>
        <w:tc>
          <w:tcPr>
            <w:tcW w:w="771" w:type="pct"/>
            <w:shd w:val="clear" w:color="auto" w:fill="FFFFFF"/>
            <w:noWrap/>
            <w:vAlign w:val="center"/>
          </w:tcPr>
          <w:p w:rsidR="00A24E78" w:rsidRDefault="00A24E78">
            <w:pPr>
              <w:pStyle w:val="Other1"/>
              <w:adjustRightInd w:val="0"/>
              <w:snapToGrid w:val="0"/>
              <w:spacing w:line="300" w:lineRule="auto"/>
              <w:ind w:firstLine="0"/>
              <w:jc w:val="center"/>
              <w:rPr>
                <w:rFonts w:ascii="Times New Roman" w:hAnsi="Times New Roman"/>
                <w:sz w:val="21"/>
                <w:szCs w:val="21"/>
              </w:rPr>
            </w:pPr>
          </w:p>
        </w:tc>
      </w:tr>
      <w:tr w:rsidR="00A24E78">
        <w:trPr>
          <w:cantSplit/>
          <w:trHeight w:hRule="exact" w:val="709"/>
          <w:jc w:val="center"/>
        </w:trPr>
        <w:tc>
          <w:tcPr>
            <w:tcW w:w="300" w:type="pct"/>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14</w:t>
            </w:r>
          </w:p>
        </w:tc>
        <w:tc>
          <w:tcPr>
            <w:tcW w:w="1039" w:type="pct"/>
            <w:gridSpan w:val="2"/>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建设工程交易服务费</w:t>
            </w:r>
          </w:p>
        </w:tc>
        <w:tc>
          <w:tcPr>
            <w:tcW w:w="2888" w:type="pct"/>
            <w:shd w:val="clear" w:color="auto" w:fill="FFFFFF"/>
            <w:noWrap/>
            <w:vAlign w:val="center"/>
          </w:tcPr>
          <w:p w:rsidR="00A24E78" w:rsidRDefault="00C01A0F">
            <w:pPr>
              <w:adjustRightInd w:val="0"/>
              <w:snapToGrid w:val="0"/>
              <w:spacing w:line="300" w:lineRule="auto"/>
              <w:ind w:firstLineChars="200" w:firstLine="420"/>
              <w:rPr>
                <w:rFonts w:cs="宋体"/>
                <w:szCs w:val="21"/>
              </w:rPr>
            </w:pPr>
            <w:r>
              <w:rPr>
                <w:rFonts w:cs="宋体" w:hint="eastAsia"/>
                <w:szCs w:val="21"/>
              </w:rPr>
              <w:t>按闽发改价格〔</w:t>
            </w:r>
            <w:r>
              <w:rPr>
                <w:rFonts w:cs="宋体" w:hint="eastAsia"/>
                <w:szCs w:val="21"/>
              </w:rPr>
              <w:t>2024</w:t>
            </w:r>
            <w:r>
              <w:rPr>
                <w:rFonts w:cs="宋体" w:hint="eastAsia"/>
                <w:szCs w:val="21"/>
              </w:rPr>
              <w:t>〕</w:t>
            </w:r>
            <w:r>
              <w:rPr>
                <w:rFonts w:cs="宋体" w:hint="eastAsia"/>
                <w:szCs w:val="21"/>
              </w:rPr>
              <w:t>150</w:t>
            </w:r>
            <w:r>
              <w:rPr>
                <w:rFonts w:cs="宋体" w:hint="eastAsia"/>
                <w:szCs w:val="21"/>
              </w:rPr>
              <w:t>号计列</w:t>
            </w:r>
          </w:p>
        </w:tc>
        <w:tc>
          <w:tcPr>
            <w:tcW w:w="771" w:type="pct"/>
            <w:shd w:val="clear" w:color="auto" w:fill="FFFFFF"/>
            <w:noWrap/>
            <w:vAlign w:val="center"/>
          </w:tcPr>
          <w:p w:rsidR="00A24E78" w:rsidRDefault="00A24E78">
            <w:pPr>
              <w:pStyle w:val="Other1"/>
              <w:adjustRightInd w:val="0"/>
              <w:snapToGrid w:val="0"/>
              <w:spacing w:line="300" w:lineRule="auto"/>
              <w:ind w:firstLine="0"/>
              <w:jc w:val="center"/>
              <w:rPr>
                <w:rFonts w:ascii="Times New Roman" w:hAnsi="Times New Roman"/>
                <w:sz w:val="21"/>
                <w:szCs w:val="21"/>
              </w:rPr>
            </w:pPr>
          </w:p>
        </w:tc>
      </w:tr>
      <w:tr w:rsidR="00A24E78">
        <w:trPr>
          <w:cantSplit/>
          <w:trHeight w:val="2121"/>
          <w:jc w:val="center"/>
        </w:trPr>
        <w:tc>
          <w:tcPr>
            <w:tcW w:w="300" w:type="pct"/>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15</w:t>
            </w:r>
          </w:p>
        </w:tc>
        <w:tc>
          <w:tcPr>
            <w:tcW w:w="1039" w:type="pct"/>
            <w:gridSpan w:val="2"/>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场地准备及临时设施费</w:t>
            </w:r>
          </w:p>
        </w:tc>
        <w:tc>
          <w:tcPr>
            <w:tcW w:w="2888" w:type="pct"/>
            <w:shd w:val="clear" w:color="auto" w:fill="FFFFFF"/>
            <w:noWrap/>
            <w:vAlign w:val="center"/>
          </w:tcPr>
          <w:p w:rsidR="00A24E78" w:rsidRDefault="00C01A0F">
            <w:pPr>
              <w:pStyle w:val="Other1"/>
              <w:adjustRightInd w:val="0"/>
              <w:snapToGrid w:val="0"/>
              <w:spacing w:line="240" w:lineRule="auto"/>
              <w:ind w:firstLineChars="200" w:firstLine="420"/>
              <w:jc w:val="left"/>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新建项目的场地准备和临时设施费应根据实际工程量估算，或按工程费用的比例计算，一般可按第一部分工程费用的</w:t>
            </w:r>
            <w:r>
              <w:rPr>
                <w:rFonts w:ascii="Times New Roman" w:hAnsi="Times New Roman" w:hint="eastAsia"/>
                <w:sz w:val="21"/>
                <w:szCs w:val="21"/>
              </w:rPr>
              <w:t xml:space="preserve"> 0.5%</w:t>
            </w:r>
            <w:r>
              <w:rPr>
                <w:rFonts w:ascii="Times New Roman" w:hAnsi="Times New Roman" w:hint="eastAsia"/>
                <w:sz w:val="21"/>
                <w:szCs w:val="21"/>
              </w:rPr>
              <w:t>～</w:t>
            </w:r>
            <w:r>
              <w:rPr>
                <w:rFonts w:ascii="Times New Roman" w:hAnsi="Times New Roman" w:hint="eastAsia"/>
                <w:sz w:val="21"/>
                <w:szCs w:val="21"/>
              </w:rPr>
              <w:t xml:space="preserve">2.0% </w:t>
            </w:r>
            <w:r>
              <w:rPr>
                <w:rFonts w:ascii="Times New Roman" w:hAnsi="Times New Roman" w:hint="eastAsia"/>
                <w:sz w:val="21"/>
                <w:szCs w:val="21"/>
              </w:rPr>
              <w:t>计列；</w:t>
            </w:r>
          </w:p>
          <w:p w:rsidR="00A24E78" w:rsidRDefault="00C01A0F">
            <w:pPr>
              <w:pStyle w:val="Other1"/>
              <w:adjustRightInd w:val="0"/>
              <w:snapToGrid w:val="0"/>
              <w:spacing w:line="240" w:lineRule="auto"/>
              <w:ind w:firstLineChars="200" w:firstLine="420"/>
              <w:jc w:val="left"/>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改扩建项目一般只计拆除清理费；</w:t>
            </w:r>
          </w:p>
          <w:p w:rsidR="00A24E78" w:rsidRDefault="00C01A0F">
            <w:pPr>
              <w:pStyle w:val="Other1"/>
              <w:adjustRightInd w:val="0"/>
              <w:snapToGrid w:val="0"/>
              <w:spacing w:line="240" w:lineRule="auto"/>
              <w:ind w:firstLineChars="200" w:firstLine="420"/>
              <w:jc w:val="left"/>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rPr>
              <w:t>发生拆除清理费时可按新建同类工程造价或主材费、设备费的比例计算。凡可回收材料的拆除采用以料抵工方式，不再计算拆除清理费；</w:t>
            </w:r>
          </w:p>
          <w:p w:rsidR="00A24E78" w:rsidRDefault="00C01A0F">
            <w:pPr>
              <w:pStyle w:val="Other1"/>
              <w:adjustRightInd w:val="0"/>
              <w:snapToGrid w:val="0"/>
              <w:spacing w:line="240" w:lineRule="auto"/>
              <w:ind w:firstLineChars="200" w:firstLine="420"/>
              <w:jc w:val="left"/>
              <w:rPr>
                <w:rFonts w:ascii="Times New Roman" w:hAnsi="Times New Roman"/>
                <w:sz w:val="21"/>
                <w:szCs w:val="21"/>
              </w:rPr>
            </w:pPr>
            <w:r>
              <w:rPr>
                <w:rFonts w:ascii="Times New Roman" w:hAnsi="Times New Roman" w:hint="eastAsia"/>
                <w:sz w:val="21"/>
                <w:szCs w:val="21"/>
              </w:rPr>
              <w:t>4.</w:t>
            </w:r>
            <w:r>
              <w:rPr>
                <w:rFonts w:ascii="Times New Roman" w:hAnsi="Times New Roman" w:hint="eastAsia"/>
                <w:sz w:val="21"/>
                <w:szCs w:val="21"/>
              </w:rPr>
              <w:t>此费用不包括已列入建筑与安装工程费用中的施工单位临时设施费用</w:t>
            </w:r>
          </w:p>
        </w:tc>
        <w:tc>
          <w:tcPr>
            <w:tcW w:w="771" w:type="pct"/>
            <w:shd w:val="clear" w:color="auto" w:fill="FFFFFF"/>
            <w:noWrap/>
            <w:vAlign w:val="center"/>
          </w:tcPr>
          <w:p w:rsidR="00A24E78" w:rsidRDefault="00A24E78">
            <w:pPr>
              <w:pStyle w:val="Other1"/>
              <w:adjustRightInd w:val="0"/>
              <w:snapToGrid w:val="0"/>
              <w:spacing w:line="300" w:lineRule="auto"/>
              <w:ind w:firstLine="0"/>
              <w:jc w:val="center"/>
              <w:rPr>
                <w:rFonts w:ascii="Times New Roman" w:hAnsi="Times New Roman"/>
                <w:sz w:val="21"/>
                <w:szCs w:val="21"/>
              </w:rPr>
            </w:pPr>
          </w:p>
        </w:tc>
      </w:tr>
      <w:tr w:rsidR="00A24E78">
        <w:trPr>
          <w:cantSplit/>
          <w:trHeight w:val="860"/>
          <w:jc w:val="center"/>
        </w:trPr>
        <w:tc>
          <w:tcPr>
            <w:tcW w:w="300" w:type="pct"/>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16</w:t>
            </w:r>
          </w:p>
        </w:tc>
        <w:tc>
          <w:tcPr>
            <w:tcW w:w="1039" w:type="pct"/>
            <w:gridSpan w:val="2"/>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工程保险费</w:t>
            </w:r>
          </w:p>
        </w:tc>
        <w:tc>
          <w:tcPr>
            <w:tcW w:w="2888" w:type="pct"/>
            <w:shd w:val="clear" w:color="auto" w:fill="FFFFFF"/>
            <w:noWrap/>
            <w:vAlign w:val="center"/>
          </w:tcPr>
          <w:p w:rsidR="00A24E78" w:rsidRDefault="00C01A0F">
            <w:pPr>
              <w:pStyle w:val="Other1"/>
              <w:adjustRightInd w:val="0"/>
              <w:snapToGrid w:val="0"/>
              <w:spacing w:line="300" w:lineRule="auto"/>
              <w:ind w:firstLineChars="200" w:firstLine="420"/>
              <w:jc w:val="left"/>
              <w:rPr>
                <w:rFonts w:ascii="Times New Roman" w:hAnsi="Times New Roman"/>
                <w:sz w:val="21"/>
                <w:szCs w:val="21"/>
              </w:rPr>
            </w:pPr>
            <w:r>
              <w:rPr>
                <w:rFonts w:ascii="Times New Roman" w:hAnsi="Times New Roman" w:hint="eastAsia"/>
                <w:sz w:val="21"/>
                <w:szCs w:val="21"/>
              </w:rPr>
              <w:t>参照建标〔</w:t>
            </w:r>
            <w:r>
              <w:rPr>
                <w:rFonts w:ascii="Times New Roman" w:hAnsi="Times New Roman" w:hint="eastAsia"/>
                <w:sz w:val="21"/>
                <w:szCs w:val="21"/>
              </w:rPr>
              <w:t>2011</w:t>
            </w:r>
            <w:r>
              <w:rPr>
                <w:rFonts w:ascii="Times New Roman" w:hAnsi="Times New Roman" w:hint="eastAsia"/>
                <w:sz w:val="21"/>
                <w:szCs w:val="21"/>
              </w:rPr>
              <w:t>〕</w:t>
            </w:r>
            <w:r>
              <w:rPr>
                <w:rFonts w:ascii="Times New Roman" w:hAnsi="Times New Roman" w:hint="eastAsia"/>
                <w:sz w:val="21"/>
                <w:szCs w:val="21"/>
              </w:rPr>
              <w:t>1</w:t>
            </w:r>
            <w:r>
              <w:rPr>
                <w:rFonts w:ascii="Times New Roman" w:hAnsi="Times New Roman" w:hint="eastAsia"/>
                <w:sz w:val="21"/>
                <w:szCs w:val="21"/>
              </w:rPr>
              <w:t>号，按第一部分工程费用×</w:t>
            </w:r>
            <w:r>
              <w:rPr>
                <w:rFonts w:ascii="Times New Roman" w:hAnsi="Times New Roman" w:hint="eastAsia"/>
                <w:sz w:val="21"/>
                <w:szCs w:val="21"/>
              </w:rPr>
              <w:t>(0.30%</w:t>
            </w:r>
            <w:r>
              <w:rPr>
                <w:rFonts w:ascii="Times New Roman" w:hAnsi="Times New Roman" w:hint="eastAsia"/>
                <w:sz w:val="21"/>
                <w:szCs w:val="21"/>
              </w:rPr>
              <w:t>～</w:t>
            </w:r>
            <w:r>
              <w:rPr>
                <w:rFonts w:ascii="Times New Roman" w:hAnsi="Times New Roman" w:hint="eastAsia"/>
                <w:sz w:val="21"/>
                <w:szCs w:val="21"/>
              </w:rPr>
              <w:t>0.60%)</w:t>
            </w:r>
            <w:r>
              <w:rPr>
                <w:rFonts w:ascii="Times New Roman" w:hAnsi="Times New Roman" w:hint="eastAsia"/>
                <w:sz w:val="21"/>
                <w:szCs w:val="21"/>
              </w:rPr>
              <w:t>计列。</w:t>
            </w:r>
          </w:p>
          <w:p w:rsidR="00A24E78" w:rsidRDefault="00C01A0F">
            <w:pPr>
              <w:pStyle w:val="Other1"/>
              <w:adjustRightInd w:val="0"/>
              <w:snapToGrid w:val="0"/>
              <w:spacing w:line="300" w:lineRule="auto"/>
              <w:ind w:firstLineChars="200" w:firstLine="420"/>
              <w:jc w:val="left"/>
              <w:rPr>
                <w:rFonts w:ascii="Times New Roman" w:hAnsi="Times New Roman"/>
                <w:sz w:val="21"/>
                <w:szCs w:val="21"/>
              </w:rPr>
            </w:pPr>
            <w:r>
              <w:rPr>
                <w:rFonts w:ascii="Times New Roman" w:hAnsi="Times New Roman" w:hint="eastAsia"/>
                <w:sz w:val="21"/>
                <w:szCs w:val="21"/>
              </w:rPr>
              <w:t>注：</w:t>
            </w:r>
            <w:r>
              <w:rPr>
                <w:rFonts w:ascii="Times New Roman" w:hAnsi="Times New Roman" w:hint="eastAsia"/>
                <w:sz w:val="21"/>
                <w:szCs w:val="21"/>
              </w:rPr>
              <w:t>1.</w:t>
            </w:r>
            <w:r>
              <w:rPr>
                <w:rFonts w:ascii="Times New Roman" w:hAnsi="Times New Roman" w:hint="eastAsia"/>
                <w:sz w:val="21"/>
                <w:szCs w:val="21"/>
              </w:rPr>
              <w:t>国家或地方另有规定的，从其规定；</w:t>
            </w:r>
          </w:p>
          <w:p w:rsidR="00A24E78" w:rsidRDefault="00C01A0F">
            <w:pPr>
              <w:pStyle w:val="Other1"/>
              <w:adjustRightInd w:val="0"/>
              <w:snapToGrid w:val="0"/>
              <w:spacing w:line="300" w:lineRule="auto"/>
              <w:ind w:firstLineChars="400" w:firstLine="840"/>
              <w:jc w:val="left"/>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不含已列入建筑与安装工程费用中施工企业的保险费</w:t>
            </w:r>
          </w:p>
        </w:tc>
        <w:tc>
          <w:tcPr>
            <w:tcW w:w="771" w:type="pct"/>
            <w:shd w:val="clear" w:color="auto" w:fill="FFFFFF"/>
            <w:noWrap/>
            <w:vAlign w:val="center"/>
          </w:tcPr>
          <w:p w:rsidR="00A24E78" w:rsidRDefault="00A24E78">
            <w:pPr>
              <w:pStyle w:val="Other1"/>
              <w:adjustRightInd w:val="0"/>
              <w:snapToGrid w:val="0"/>
              <w:spacing w:line="300" w:lineRule="auto"/>
              <w:ind w:firstLine="0"/>
              <w:jc w:val="center"/>
              <w:rPr>
                <w:rFonts w:ascii="Times New Roman" w:hAnsi="Times New Roman"/>
                <w:sz w:val="21"/>
                <w:szCs w:val="21"/>
              </w:rPr>
            </w:pPr>
          </w:p>
        </w:tc>
      </w:tr>
      <w:tr w:rsidR="00A24E78">
        <w:trPr>
          <w:cantSplit/>
          <w:trHeight w:hRule="exact" w:val="709"/>
          <w:jc w:val="center"/>
        </w:trPr>
        <w:tc>
          <w:tcPr>
            <w:tcW w:w="300" w:type="pct"/>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lastRenderedPageBreak/>
              <w:t>17</w:t>
            </w:r>
          </w:p>
        </w:tc>
        <w:tc>
          <w:tcPr>
            <w:tcW w:w="1039" w:type="pct"/>
            <w:gridSpan w:val="2"/>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工程款支付担保费</w:t>
            </w:r>
          </w:p>
        </w:tc>
        <w:tc>
          <w:tcPr>
            <w:tcW w:w="2888" w:type="pct"/>
            <w:shd w:val="clear" w:color="auto" w:fill="FFFFFF"/>
            <w:noWrap/>
            <w:vAlign w:val="center"/>
          </w:tcPr>
          <w:p w:rsidR="00A24E78" w:rsidRDefault="00C01A0F">
            <w:pPr>
              <w:pStyle w:val="Other1"/>
              <w:adjustRightInd w:val="0"/>
              <w:snapToGrid w:val="0"/>
              <w:spacing w:line="300" w:lineRule="auto"/>
              <w:ind w:firstLineChars="200" w:firstLine="420"/>
              <w:rPr>
                <w:rFonts w:ascii="Times New Roman" w:hAnsi="Times New Roman"/>
                <w:sz w:val="21"/>
                <w:szCs w:val="21"/>
              </w:rPr>
            </w:pPr>
            <w:r>
              <w:rPr>
                <w:rFonts w:ascii="Times New Roman" w:hAnsi="Times New Roman" w:hint="eastAsia"/>
                <w:sz w:val="21"/>
                <w:szCs w:val="21"/>
              </w:rPr>
              <w:t>按闽建〔</w:t>
            </w:r>
            <w:r>
              <w:rPr>
                <w:rFonts w:ascii="Times New Roman" w:hAnsi="Times New Roman" w:hint="eastAsia"/>
                <w:sz w:val="21"/>
                <w:szCs w:val="21"/>
              </w:rPr>
              <w:t>2023</w:t>
            </w:r>
            <w:r>
              <w:rPr>
                <w:rFonts w:ascii="Times New Roman" w:hAnsi="Times New Roman" w:hint="eastAsia"/>
                <w:sz w:val="21"/>
                <w:szCs w:val="21"/>
              </w:rPr>
              <w:t>〕</w:t>
            </w:r>
            <w:r>
              <w:rPr>
                <w:rFonts w:ascii="Times New Roman" w:hAnsi="Times New Roman" w:hint="eastAsia"/>
                <w:sz w:val="21"/>
                <w:szCs w:val="21"/>
              </w:rPr>
              <w:t>4</w:t>
            </w:r>
            <w:r>
              <w:rPr>
                <w:rFonts w:ascii="Times New Roman" w:hAnsi="Times New Roman" w:hint="eastAsia"/>
                <w:sz w:val="21"/>
                <w:szCs w:val="21"/>
              </w:rPr>
              <w:t>号计列</w:t>
            </w:r>
          </w:p>
        </w:tc>
        <w:tc>
          <w:tcPr>
            <w:tcW w:w="771" w:type="pct"/>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 </w:t>
            </w:r>
          </w:p>
        </w:tc>
      </w:tr>
      <w:tr w:rsidR="00A24E78">
        <w:trPr>
          <w:cantSplit/>
          <w:trHeight w:hRule="exact" w:val="850"/>
          <w:jc w:val="center"/>
        </w:trPr>
        <w:tc>
          <w:tcPr>
            <w:tcW w:w="300" w:type="pct"/>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18</w:t>
            </w:r>
          </w:p>
        </w:tc>
        <w:tc>
          <w:tcPr>
            <w:tcW w:w="1039" w:type="pct"/>
            <w:gridSpan w:val="2"/>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城市市政基础</w:t>
            </w:r>
          </w:p>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设施配套费</w:t>
            </w:r>
          </w:p>
        </w:tc>
        <w:tc>
          <w:tcPr>
            <w:tcW w:w="2888" w:type="pct"/>
            <w:shd w:val="clear" w:color="auto" w:fill="FFFFFF"/>
            <w:noWrap/>
            <w:vAlign w:val="center"/>
          </w:tcPr>
          <w:p w:rsidR="00A24E78" w:rsidRDefault="00C01A0F">
            <w:pPr>
              <w:pStyle w:val="Other1"/>
              <w:adjustRightInd w:val="0"/>
              <w:snapToGrid w:val="0"/>
              <w:spacing w:line="300" w:lineRule="auto"/>
              <w:ind w:firstLineChars="200" w:firstLine="420"/>
              <w:jc w:val="left"/>
              <w:rPr>
                <w:rFonts w:ascii="Times New Roman" w:hAnsi="Times New Roman"/>
                <w:sz w:val="21"/>
                <w:szCs w:val="21"/>
              </w:rPr>
            </w:pPr>
            <w:r>
              <w:rPr>
                <w:rFonts w:ascii="Times New Roman" w:hAnsi="Times New Roman" w:hint="eastAsia"/>
                <w:sz w:val="21"/>
                <w:szCs w:val="21"/>
              </w:rPr>
              <w:t>按闽政〔</w:t>
            </w:r>
            <w:r>
              <w:rPr>
                <w:rFonts w:ascii="Times New Roman" w:hAnsi="Times New Roman" w:hint="eastAsia"/>
                <w:sz w:val="21"/>
                <w:szCs w:val="21"/>
              </w:rPr>
              <w:t>2002</w:t>
            </w:r>
            <w:r>
              <w:rPr>
                <w:rFonts w:ascii="Times New Roman" w:hAnsi="Times New Roman" w:hint="eastAsia"/>
                <w:sz w:val="21"/>
                <w:szCs w:val="21"/>
              </w:rPr>
              <w:t>〕</w:t>
            </w:r>
            <w:r>
              <w:rPr>
                <w:rFonts w:ascii="Times New Roman" w:hAnsi="Times New Roman" w:hint="eastAsia"/>
                <w:sz w:val="21"/>
                <w:szCs w:val="21"/>
              </w:rPr>
              <w:t>53</w:t>
            </w:r>
            <w:r>
              <w:rPr>
                <w:rFonts w:ascii="Times New Roman" w:hAnsi="Times New Roman" w:hint="eastAsia"/>
                <w:sz w:val="21"/>
                <w:szCs w:val="21"/>
              </w:rPr>
              <w:t>号计列</w:t>
            </w:r>
          </w:p>
        </w:tc>
        <w:tc>
          <w:tcPr>
            <w:tcW w:w="771" w:type="pct"/>
            <w:shd w:val="clear" w:color="auto" w:fill="FFFFFF"/>
            <w:noWrap/>
            <w:vAlign w:val="center"/>
          </w:tcPr>
          <w:p w:rsidR="00A24E78" w:rsidRDefault="00A24E78">
            <w:pPr>
              <w:pStyle w:val="Other1"/>
              <w:adjustRightInd w:val="0"/>
              <w:snapToGrid w:val="0"/>
              <w:spacing w:line="300" w:lineRule="auto"/>
              <w:ind w:firstLine="0"/>
              <w:jc w:val="center"/>
              <w:rPr>
                <w:rFonts w:ascii="Times New Roman" w:hAnsi="Times New Roman"/>
                <w:sz w:val="21"/>
                <w:szCs w:val="21"/>
              </w:rPr>
            </w:pPr>
          </w:p>
        </w:tc>
      </w:tr>
      <w:tr w:rsidR="00A24E78">
        <w:trPr>
          <w:cantSplit/>
          <w:trHeight w:hRule="exact" w:val="709"/>
          <w:jc w:val="center"/>
        </w:trPr>
        <w:tc>
          <w:tcPr>
            <w:tcW w:w="300" w:type="pct"/>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19</w:t>
            </w:r>
          </w:p>
        </w:tc>
        <w:tc>
          <w:tcPr>
            <w:tcW w:w="1039" w:type="pct"/>
            <w:gridSpan w:val="2"/>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防空地下室易地建设费</w:t>
            </w:r>
          </w:p>
        </w:tc>
        <w:tc>
          <w:tcPr>
            <w:tcW w:w="2888" w:type="pct"/>
            <w:shd w:val="clear" w:color="auto" w:fill="FFFFFF"/>
            <w:noWrap/>
            <w:vAlign w:val="center"/>
          </w:tcPr>
          <w:p w:rsidR="00A24E78" w:rsidRDefault="00C01A0F">
            <w:pPr>
              <w:pStyle w:val="Other1"/>
              <w:adjustRightInd w:val="0"/>
              <w:snapToGrid w:val="0"/>
              <w:spacing w:line="300" w:lineRule="auto"/>
              <w:ind w:firstLineChars="200" w:firstLine="420"/>
              <w:jc w:val="left"/>
              <w:rPr>
                <w:rFonts w:ascii="Times New Roman" w:hAnsi="Times New Roman"/>
                <w:sz w:val="21"/>
                <w:szCs w:val="21"/>
              </w:rPr>
            </w:pPr>
            <w:r>
              <w:rPr>
                <w:rFonts w:ascii="Times New Roman" w:hAnsi="Times New Roman" w:hint="eastAsia"/>
                <w:sz w:val="21"/>
                <w:szCs w:val="21"/>
              </w:rPr>
              <w:t>按闽价费〔</w:t>
            </w:r>
            <w:r>
              <w:rPr>
                <w:rFonts w:ascii="Times New Roman" w:hAnsi="Times New Roman" w:hint="eastAsia"/>
                <w:sz w:val="21"/>
                <w:szCs w:val="21"/>
              </w:rPr>
              <w:t>2014</w:t>
            </w:r>
            <w:r>
              <w:rPr>
                <w:rFonts w:ascii="Times New Roman" w:hAnsi="Times New Roman" w:hint="eastAsia"/>
                <w:sz w:val="21"/>
                <w:szCs w:val="21"/>
              </w:rPr>
              <w:t>〕</w:t>
            </w:r>
            <w:r>
              <w:rPr>
                <w:rFonts w:ascii="Times New Roman" w:hAnsi="Times New Roman" w:hint="eastAsia"/>
                <w:sz w:val="21"/>
                <w:szCs w:val="21"/>
              </w:rPr>
              <w:t>347</w:t>
            </w:r>
            <w:r>
              <w:rPr>
                <w:rFonts w:ascii="Times New Roman" w:hAnsi="Times New Roman" w:hint="eastAsia"/>
                <w:sz w:val="21"/>
                <w:szCs w:val="21"/>
              </w:rPr>
              <w:t>号计列</w:t>
            </w:r>
          </w:p>
        </w:tc>
        <w:tc>
          <w:tcPr>
            <w:tcW w:w="771" w:type="pct"/>
            <w:shd w:val="clear" w:color="auto" w:fill="FFFFFF"/>
            <w:noWrap/>
            <w:vAlign w:val="center"/>
          </w:tcPr>
          <w:p w:rsidR="00A24E78" w:rsidRDefault="00A24E78">
            <w:pPr>
              <w:pStyle w:val="Other1"/>
              <w:adjustRightInd w:val="0"/>
              <w:snapToGrid w:val="0"/>
              <w:spacing w:line="300" w:lineRule="auto"/>
              <w:ind w:firstLine="0"/>
              <w:jc w:val="center"/>
              <w:rPr>
                <w:rFonts w:ascii="Times New Roman" w:hAnsi="Times New Roman"/>
                <w:sz w:val="21"/>
                <w:szCs w:val="21"/>
              </w:rPr>
            </w:pPr>
          </w:p>
        </w:tc>
      </w:tr>
      <w:tr w:rsidR="00A24E78">
        <w:trPr>
          <w:cantSplit/>
          <w:trHeight w:hRule="exact" w:val="850"/>
          <w:jc w:val="center"/>
        </w:trPr>
        <w:tc>
          <w:tcPr>
            <w:tcW w:w="300" w:type="pct"/>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20</w:t>
            </w:r>
          </w:p>
        </w:tc>
        <w:tc>
          <w:tcPr>
            <w:tcW w:w="1039" w:type="pct"/>
            <w:gridSpan w:val="2"/>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城市道路占用</w:t>
            </w:r>
          </w:p>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及挖掘修复费</w:t>
            </w:r>
          </w:p>
        </w:tc>
        <w:tc>
          <w:tcPr>
            <w:tcW w:w="2888" w:type="pct"/>
            <w:shd w:val="clear" w:color="auto" w:fill="FFFFFF"/>
            <w:noWrap/>
            <w:vAlign w:val="center"/>
          </w:tcPr>
          <w:p w:rsidR="00A24E78" w:rsidRDefault="00C01A0F">
            <w:pPr>
              <w:pStyle w:val="Other1"/>
              <w:adjustRightInd w:val="0"/>
              <w:snapToGrid w:val="0"/>
              <w:rPr>
                <w:rFonts w:ascii="Times New Roman" w:hAnsi="Times New Roman"/>
                <w:sz w:val="21"/>
                <w:szCs w:val="21"/>
              </w:rPr>
            </w:pPr>
            <w:r>
              <w:rPr>
                <w:rFonts w:ascii="Times New Roman" w:hAnsi="Times New Roman" w:hint="eastAsia"/>
                <w:sz w:val="21"/>
                <w:szCs w:val="21"/>
              </w:rPr>
              <w:t>按工程所在地有关规定计算或参照闽建城〔</w:t>
            </w:r>
            <w:r>
              <w:rPr>
                <w:rFonts w:ascii="Times New Roman" w:hAnsi="Times New Roman" w:hint="eastAsia"/>
                <w:sz w:val="21"/>
                <w:szCs w:val="21"/>
              </w:rPr>
              <w:t>2023</w:t>
            </w:r>
            <w:r>
              <w:rPr>
                <w:rFonts w:ascii="Times New Roman" w:hAnsi="Times New Roman" w:hint="eastAsia"/>
                <w:sz w:val="21"/>
                <w:szCs w:val="21"/>
              </w:rPr>
              <w:t>〕</w:t>
            </w:r>
            <w:r>
              <w:rPr>
                <w:rFonts w:ascii="Times New Roman" w:hAnsi="Times New Roman" w:hint="eastAsia"/>
                <w:sz w:val="21"/>
                <w:szCs w:val="21"/>
              </w:rPr>
              <w:t>5</w:t>
            </w:r>
            <w:r>
              <w:rPr>
                <w:rFonts w:ascii="Times New Roman" w:hAnsi="Times New Roman" w:hint="eastAsia"/>
                <w:sz w:val="21"/>
                <w:szCs w:val="21"/>
              </w:rPr>
              <w:t>号计列</w:t>
            </w:r>
          </w:p>
        </w:tc>
        <w:tc>
          <w:tcPr>
            <w:tcW w:w="771" w:type="pct"/>
            <w:shd w:val="clear" w:color="auto" w:fill="FFFFFF"/>
            <w:noWrap/>
            <w:vAlign w:val="center"/>
          </w:tcPr>
          <w:p w:rsidR="00A24E78" w:rsidRDefault="00A24E78">
            <w:pPr>
              <w:pStyle w:val="Other1"/>
              <w:adjustRightInd w:val="0"/>
              <w:snapToGrid w:val="0"/>
              <w:spacing w:line="300" w:lineRule="auto"/>
              <w:ind w:firstLine="0"/>
              <w:jc w:val="center"/>
              <w:rPr>
                <w:rFonts w:ascii="Times New Roman" w:hAnsi="Times New Roman"/>
                <w:sz w:val="21"/>
                <w:szCs w:val="21"/>
              </w:rPr>
            </w:pPr>
          </w:p>
        </w:tc>
      </w:tr>
      <w:tr w:rsidR="00A24E78">
        <w:trPr>
          <w:cantSplit/>
          <w:trHeight w:hRule="exact" w:val="709"/>
          <w:jc w:val="center"/>
        </w:trPr>
        <w:tc>
          <w:tcPr>
            <w:tcW w:w="300" w:type="pct"/>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21</w:t>
            </w:r>
          </w:p>
        </w:tc>
        <w:tc>
          <w:tcPr>
            <w:tcW w:w="1039" w:type="pct"/>
            <w:gridSpan w:val="2"/>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城市绿化补（赔）偿费</w:t>
            </w:r>
          </w:p>
        </w:tc>
        <w:tc>
          <w:tcPr>
            <w:tcW w:w="2888" w:type="pct"/>
            <w:shd w:val="clear" w:color="auto" w:fill="FFFFFF"/>
            <w:noWrap/>
            <w:vAlign w:val="center"/>
          </w:tcPr>
          <w:p w:rsidR="00A24E78" w:rsidRDefault="00C01A0F">
            <w:pPr>
              <w:pStyle w:val="Other1"/>
              <w:adjustRightInd w:val="0"/>
              <w:snapToGrid w:val="0"/>
              <w:spacing w:line="240" w:lineRule="auto"/>
              <w:ind w:firstLineChars="200" w:firstLine="420"/>
              <w:jc w:val="left"/>
              <w:rPr>
                <w:rFonts w:ascii="Times New Roman" w:hAnsi="Times New Roman"/>
                <w:sz w:val="21"/>
                <w:szCs w:val="21"/>
              </w:rPr>
            </w:pPr>
            <w:r>
              <w:rPr>
                <w:rFonts w:ascii="Times New Roman" w:hAnsi="Times New Roman" w:hint="eastAsia"/>
                <w:sz w:val="21"/>
                <w:szCs w:val="21"/>
              </w:rPr>
              <w:t>按工程所在地有关规定计算或按闽财税函〔</w:t>
            </w:r>
            <w:r>
              <w:rPr>
                <w:rFonts w:ascii="Times New Roman" w:hAnsi="Times New Roman" w:hint="eastAsia"/>
                <w:sz w:val="21"/>
                <w:szCs w:val="21"/>
              </w:rPr>
              <w:t>2020</w:t>
            </w:r>
            <w:r>
              <w:rPr>
                <w:rFonts w:ascii="Times New Roman" w:hAnsi="Times New Roman" w:hint="eastAsia"/>
                <w:sz w:val="21"/>
                <w:szCs w:val="21"/>
              </w:rPr>
              <w:t>〕</w:t>
            </w:r>
            <w:r>
              <w:rPr>
                <w:rFonts w:ascii="Times New Roman" w:hAnsi="Times New Roman" w:hint="eastAsia"/>
                <w:sz w:val="21"/>
                <w:szCs w:val="21"/>
              </w:rPr>
              <w:t>1</w:t>
            </w:r>
            <w:r>
              <w:rPr>
                <w:rFonts w:ascii="Times New Roman" w:hAnsi="Times New Roman" w:hint="eastAsia"/>
                <w:sz w:val="21"/>
                <w:szCs w:val="21"/>
              </w:rPr>
              <w:t>号、闽财税〔</w:t>
            </w:r>
            <w:r>
              <w:rPr>
                <w:rFonts w:ascii="Times New Roman" w:hAnsi="Times New Roman" w:hint="eastAsia"/>
                <w:sz w:val="21"/>
                <w:szCs w:val="21"/>
              </w:rPr>
              <w:t>2019</w:t>
            </w:r>
            <w:r>
              <w:rPr>
                <w:rFonts w:ascii="Times New Roman" w:hAnsi="Times New Roman" w:hint="eastAsia"/>
                <w:sz w:val="21"/>
                <w:szCs w:val="21"/>
              </w:rPr>
              <w:t>〕</w:t>
            </w:r>
            <w:r>
              <w:rPr>
                <w:rFonts w:ascii="Times New Roman" w:hAnsi="Times New Roman" w:hint="eastAsia"/>
                <w:sz w:val="21"/>
                <w:szCs w:val="21"/>
              </w:rPr>
              <w:t>32</w:t>
            </w:r>
            <w:r>
              <w:rPr>
                <w:rFonts w:ascii="Times New Roman" w:hAnsi="Times New Roman" w:hint="eastAsia"/>
                <w:sz w:val="21"/>
                <w:szCs w:val="21"/>
              </w:rPr>
              <w:t>号计列</w:t>
            </w:r>
          </w:p>
        </w:tc>
        <w:tc>
          <w:tcPr>
            <w:tcW w:w="771" w:type="pct"/>
            <w:shd w:val="clear" w:color="auto" w:fill="FFFFFF"/>
            <w:noWrap/>
            <w:vAlign w:val="center"/>
          </w:tcPr>
          <w:p w:rsidR="00A24E78" w:rsidRDefault="00A24E78">
            <w:pPr>
              <w:pStyle w:val="Other1"/>
              <w:adjustRightInd w:val="0"/>
              <w:snapToGrid w:val="0"/>
              <w:spacing w:line="300" w:lineRule="auto"/>
              <w:ind w:firstLine="0"/>
              <w:jc w:val="center"/>
              <w:rPr>
                <w:rFonts w:ascii="Times New Roman" w:hAnsi="Times New Roman"/>
                <w:sz w:val="21"/>
                <w:szCs w:val="21"/>
              </w:rPr>
            </w:pPr>
          </w:p>
        </w:tc>
      </w:tr>
      <w:tr w:rsidR="00A24E78">
        <w:trPr>
          <w:cantSplit/>
          <w:trHeight w:hRule="exact" w:val="709"/>
          <w:jc w:val="center"/>
        </w:trPr>
        <w:tc>
          <w:tcPr>
            <w:tcW w:w="300" w:type="pct"/>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22</w:t>
            </w:r>
          </w:p>
        </w:tc>
        <w:tc>
          <w:tcPr>
            <w:tcW w:w="1039" w:type="pct"/>
            <w:gridSpan w:val="2"/>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水土保持补偿费</w:t>
            </w:r>
          </w:p>
        </w:tc>
        <w:tc>
          <w:tcPr>
            <w:tcW w:w="2888" w:type="pct"/>
            <w:shd w:val="clear" w:color="auto" w:fill="FFFFFF"/>
            <w:noWrap/>
            <w:vAlign w:val="center"/>
          </w:tcPr>
          <w:p w:rsidR="00A24E78" w:rsidRDefault="00C01A0F">
            <w:pPr>
              <w:pStyle w:val="Other1"/>
              <w:adjustRightInd w:val="0"/>
              <w:snapToGrid w:val="0"/>
              <w:spacing w:line="240" w:lineRule="auto"/>
              <w:ind w:firstLineChars="200" w:firstLine="420"/>
              <w:jc w:val="left"/>
              <w:rPr>
                <w:rFonts w:ascii="Times New Roman" w:hAnsi="Times New Roman"/>
                <w:sz w:val="21"/>
                <w:szCs w:val="21"/>
              </w:rPr>
            </w:pPr>
            <w:r>
              <w:rPr>
                <w:rFonts w:ascii="Times New Roman" w:hAnsi="Times New Roman" w:hint="eastAsia"/>
                <w:sz w:val="21"/>
                <w:szCs w:val="21"/>
              </w:rPr>
              <w:t>按闽发改价格函〔</w:t>
            </w:r>
            <w:r>
              <w:rPr>
                <w:rFonts w:ascii="Times New Roman" w:hAnsi="Times New Roman" w:hint="eastAsia"/>
                <w:sz w:val="21"/>
                <w:szCs w:val="21"/>
              </w:rPr>
              <w:t>2023</w:t>
            </w:r>
            <w:r>
              <w:rPr>
                <w:rFonts w:ascii="Times New Roman" w:hAnsi="Times New Roman" w:hint="eastAsia"/>
                <w:sz w:val="21"/>
                <w:szCs w:val="21"/>
              </w:rPr>
              <w:t>〕</w:t>
            </w:r>
            <w:r>
              <w:rPr>
                <w:rFonts w:ascii="Times New Roman" w:hAnsi="Times New Roman" w:hint="eastAsia"/>
                <w:sz w:val="21"/>
                <w:szCs w:val="21"/>
              </w:rPr>
              <w:t>199</w:t>
            </w:r>
            <w:r>
              <w:rPr>
                <w:rFonts w:ascii="Times New Roman" w:hAnsi="Times New Roman" w:hint="eastAsia"/>
                <w:sz w:val="21"/>
                <w:szCs w:val="21"/>
              </w:rPr>
              <w:t>号计列</w:t>
            </w:r>
          </w:p>
        </w:tc>
        <w:tc>
          <w:tcPr>
            <w:tcW w:w="771" w:type="pct"/>
            <w:shd w:val="clear" w:color="auto" w:fill="FFFFFF"/>
            <w:noWrap/>
            <w:vAlign w:val="center"/>
          </w:tcPr>
          <w:p w:rsidR="00A24E78" w:rsidRDefault="00A24E78">
            <w:pPr>
              <w:pStyle w:val="Other1"/>
              <w:adjustRightInd w:val="0"/>
              <w:snapToGrid w:val="0"/>
              <w:spacing w:line="300" w:lineRule="auto"/>
              <w:ind w:firstLine="0"/>
              <w:jc w:val="center"/>
              <w:rPr>
                <w:rFonts w:ascii="Times New Roman" w:hAnsi="Times New Roman"/>
                <w:sz w:val="21"/>
                <w:szCs w:val="21"/>
              </w:rPr>
            </w:pPr>
          </w:p>
        </w:tc>
      </w:tr>
      <w:tr w:rsidR="00A24E78">
        <w:trPr>
          <w:cantSplit/>
          <w:trHeight w:hRule="exact" w:val="709"/>
          <w:jc w:val="center"/>
        </w:trPr>
        <w:tc>
          <w:tcPr>
            <w:tcW w:w="300" w:type="pct"/>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23</w:t>
            </w:r>
          </w:p>
        </w:tc>
        <w:tc>
          <w:tcPr>
            <w:tcW w:w="1039" w:type="pct"/>
            <w:gridSpan w:val="2"/>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特种设备检验检测费</w:t>
            </w:r>
          </w:p>
        </w:tc>
        <w:tc>
          <w:tcPr>
            <w:tcW w:w="2888" w:type="pct"/>
            <w:shd w:val="clear" w:color="auto" w:fill="FFFFFF"/>
            <w:noWrap/>
            <w:vAlign w:val="center"/>
          </w:tcPr>
          <w:p w:rsidR="00A24E78" w:rsidRDefault="00C01A0F">
            <w:pPr>
              <w:pStyle w:val="Other1"/>
              <w:adjustRightInd w:val="0"/>
              <w:snapToGrid w:val="0"/>
              <w:spacing w:line="300" w:lineRule="auto"/>
              <w:ind w:firstLineChars="200" w:firstLine="420"/>
              <w:rPr>
                <w:rFonts w:ascii="Times New Roman" w:hAnsi="Times New Roman"/>
                <w:sz w:val="21"/>
                <w:szCs w:val="21"/>
              </w:rPr>
            </w:pPr>
            <w:r>
              <w:rPr>
                <w:rFonts w:ascii="Times New Roman" w:hAnsi="Times New Roman" w:hint="eastAsia"/>
                <w:sz w:val="21"/>
                <w:szCs w:val="21"/>
              </w:rPr>
              <w:t>按闽发改价格函〔</w:t>
            </w:r>
            <w:r>
              <w:rPr>
                <w:rFonts w:ascii="Times New Roman" w:hAnsi="Times New Roman" w:hint="eastAsia"/>
                <w:sz w:val="21"/>
                <w:szCs w:val="21"/>
              </w:rPr>
              <w:t>2023</w:t>
            </w:r>
            <w:r>
              <w:rPr>
                <w:rFonts w:ascii="Times New Roman" w:hAnsi="Times New Roman" w:hint="eastAsia"/>
                <w:sz w:val="21"/>
                <w:szCs w:val="21"/>
              </w:rPr>
              <w:t>〕</w:t>
            </w:r>
            <w:r>
              <w:rPr>
                <w:rFonts w:ascii="Times New Roman" w:hAnsi="Times New Roman" w:hint="eastAsia"/>
                <w:sz w:val="21"/>
                <w:szCs w:val="21"/>
              </w:rPr>
              <w:t>134</w:t>
            </w:r>
            <w:r>
              <w:rPr>
                <w:rFonts w:ascii="Times New Roman" w:hAnsi="Times New Roman" w:hint="eastAsia"/>
                <w:sz w:val="21"/>
                <w:szCs w:val="21"/>
              </w:rPr>
              <w:t>号计列</w:t>
            </w:r>
          </w:p>
        </w:tc>
        <w:tc>
          <w:tcPr>
            <w:tcW w:w="771" w:type="pct"/>
            <w:shd w:val="clear" w:color="auto" w:fill="FFFFFF"/>
            <w:noWrap/>
            <w:vAlign w:val="center"/>
          </w:tcPr>
          <w:p w:rsidR="00A24E78" w:rsidRDefault="00A24E78">
            <w:pPr>
              <w:pStyle w:val="Other1"/>
              <w:adjustRightInd w:val="0"/>
              <w:snapToGrid w:val="0"/>
              <w:spacing w:line="300" w:lineRule="auto"/>
              <w:ind w:firstLine="0"/>
              <w:jc w:val="center"/>
              <w:rPr>
                <w:rFonts w:ascii="Times New Roman" w:hAnsi="Times New Roman"/>
                <w:sz w:val="21"/>
                <w:szCs w:val="21"/>
              </w:rPr>
            </w:pPr>
          </w:p>
        </w:tc>
      </w:tr>
      <w:tr w:rsidR="00A24E78">
        <w:trPr>
          <w:cantSplit/>
          <w:trHeight w:hRule="exact" w:val="709"/>
          <w:jc w:val="center"/>
        </w:trPr>
        <w:tc>
          <w:tcPr>
            <w:tcW w:w="300" w:type="pct"/>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24</w:t>
            </w:r>
          </w:p>
        </w:tc>
        <w:tc>
          <w:tcPr>
            <w:tcW w:w="1039" w:type="pct"/>
            <w:gridSpan w:val="2"/>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建设工程质量检测费</w:t>
            </w:r>
          </w:p>
        </w:tc>
        <w:tc>
          <w:tcPr>
            <w:tcW w:w="2888" w:type="pct"/>
            <w:shd w:val="clear" w:color="auto" w:fill="FFFFFF"/>
            <w:noWrap/>
            <w:vAlign w:val="center"/>
          </w:tcPr>
          <w:p w:rsidR="00A24E78" w:rsidRDefault="00C01A0F">
            <w:pPr>
              <w:adjustRightInd w:val="0"/>
              <w:snapToGrid w:val="0"/>
              <w:spacing w:line="300" w:lineRule="auto"/>
              <w:ind w:firstLineChars="200" w:firstLine="420"/>
              <w:rPr>
                <w:rFonts w:cs="宋体"/>
                <w:szCs w:val="21"/>
              </w:rPr>
            </w:pPr>
            <w:r>
              <w:rPr>
                <w:rFonts w:cs="宋体" w:hint="eastAsia"/>
                <w:szCs w:val="21"/>
              </w:rPr>
              <w:t>按闽建建〔</w:t>
            </w:r>
            <w:r>
              <w:rPr>
                <w:rFonts w:cs="宋体" w:hint="eastAsia"/>
                <w:szCs w:val="21"/>
              </w:rPr>
              <w:t>2025</w:t>
            </w:r>
            <w:r>
              <w:rPr>
                <w:rFonts w:cs="宋体" w:hint="eastAsia"/>
                <w:szCs w:val="21"/>
              </w:rPr>
              <w:t>〕</w:t>
            </w:r>
            <w:r>
              <w:rPr>
                <w:rFonts w:cs="宋体" w:hint="eastAsia"/>
                <w:szCs w:val="21"/>
              </w:rPr>
              <w:t>1</w:t>
            </w:r>
            <w:r>
              <w:rPr>
                <w:rFonts w:cs="宋体" w:hint="eastAsia"/>
                <w:szCs w:val="21"/>
              </w:rPr>
              <w:t>号计列或暂按第一部分工程费用的</w:t>
            </w:r>
            <w:r>
              <w:rPr>
                <w:rFonts w:cs="宋体" w:hint="eastAsia"/>
                <w:szCs w:val="21"/>
              </w:rPr>
              <w:t>0.70%</w:t>
            </w:r>
            <w:r>
              <w:rPr>
                <w:rFonts w:cs="宋体" w:hint="eastAsia"/>
                <w:szCs w:val="21"/>
              </w:rPr>
              <w:t>～</w:t>
            </w:r>
            <w:r>
              <w:rPr>
                <w:rFonts w:cs="宋体" w:hint="eastAsia"/>
                <w:szCs w:val="21"/>
              </w:rPr>
              <w:t>1.20%</w:t>
            </w:r>
            <w:r>
              <w:rPr>
                <w:rFonts w:cs="宋体" w:hint="eastAsia"/>
                <w:szCs w:val="21"/>
              </w:rPr>
              <w:t>计列</w:t>
            </w:r>
          </w:p>
        </w:tc>
        <w:tc>
          <w:tcPr>
            <w:tcW w:w="771" w:type="pct"/>
            <w:shd w:val="clear" w:color="auto" w:fill="FFFFFF"/>
            <w:noWrap/>
            <w:vAlign w:val="center"/>
          </w:tcPr>
          <w:p w:rsidR="00A24E78" w:rsidRDefault="00A24E78">
            <w:pPr>
              <w:pStyle w:val="Other1"/>
              <w:adjustRightInd w:val="0"/>
              <w:snapToGrid w:val="0"/>
              <w:spacing w:line="300" w:lineRule="auto"/>
              <w:ind w:firstLine="0"/>
              <w:jc w:val="center"/>
              <w:rPr>
                <w:rFonts w:ascii="Times New Roman" w:hAnsi="Times New Roman"/>
                <w:sz w:val="21"/>
                <w:szCs w:val="21"/>
              </w:rPr>
            </w:pPr>
          </w:p>
        </w:tc>
      </w:tr>
      <w:tr w:rsidR="00A24E78">
        <w:trPr>
          <w:cantSplit/>
          <w:trHeight w:hRule="exact" w:val="709"/>
          <w:jc w:val="center"/>
        </w:trPr>
        <w:tc>
          <w:tcPr>
            <w:tcW w:w="300" w:type="pct"/>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25</w:t>
            </w:r>
          </w:p>
        </w:tc>
        <w:tc>
          <w:tcPr>
            <w:tcW w:w="1039" w:type="pct"/>
            <w:gridSpan w:val="2"/>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高可靠性供电费</w:t>
            </w:r>
          </w:p>
        </w:tc>
        <w:tc>
          <w:tcPr>
            <w:tcW w:w="2888" w:type="pct"/>
            <w:shd w:val="clear" w:color="auto" w:fill="FFFFFF"/>
            <w:noWrap/>
            <w:vAlign w:val="center"/>
          </w:tcPr>
          <w:p w:rsidR="00A24E78" w:rsidRDefault="00C01A0F">
            <w:pPr>
              <w:pStyle w:val="ab"/>
              <w:shd w:val="clear" w:color="auto" w:fill="FFFFFF"/>
              <w:spacing w:beforeAutospacing="0" w:afterAutospacing="0"/>
              <w:rPr>
                <w:rFonts w:ascii="Times New Roman" w:hAnsi="Times New Roman" w:cs="宋体"/>
                <w:color w:val="auto"/>
                <w:sz w:val="21"/>
                <w:szCs w:val="21"/>
              </w:rPr>
            </w:pPr>
            <w:r>
              <w:rPr>
                <w:rFonts w:ascii="Times New Roman" w:hAnsi="Times New Roman" w:cs="宋体" w:hint="eastAsia"/>
                <w:color w:val="auto"/>
                <w:sz w:val="21"/>
                <w:szCs w:val="21"/>
              </w:rPr>
              <w:t xml:space="preserve">    </w:t>
            </w:r>
            <w:r>
              <w:rPr>
                <w:rFonts w:ascii="Times New Roman" w:hAnsi="Times New Roman" w:cs="宋体" w:hint="eastAsia"/>
                <w:color w:val="auto"/>
                <w:sz w:val="21"/>
                <w:szCs w:val="21"/>
              </w:rPr>
              <w:t>按闽价商</w:t>
            </w:r>
            <w:r>
              <w:rPr>
                <w:rFonts w:cs="宋体" w:hint="eastAsia"/>
                <w:color w:val="auto"/>
                <w:sz w:val="21"/>
                <w:szCs w:val="21"/>
              </w:rPr>
              <w:t>〔</w:t>
            </w:r>
            <w:r>
              <w:rPr>
                <w:rFonts w:ascii="Times New Roman" w:hAnsi="Times New Roman" w:cs="宋体" w:hint="eastAsia"/>
                <w:color w:val="auto"/>
                <w:sz w:val="21"/>
                <w:szCs w:val="21"/>
              </w:rPr>
              <w:t>2006</w:t>
            </w:r>
            <w:r>
              <w:rPr>
                <w:rFonts w:cs="宋体" w:hint="eastAsia"/>
                <w:color w:val="auto"/>
                <w:sz w:val="21"/>
                <w:szCs w:val="21"/>
              </w:rPr>
              <w:t>〕</w:t>
            </w:r>
            <w:r>
              <w:rPr>
                <w:rFonts w:ascii="Times New Roman" w:hAnsi="Times New Roman" w:cs="宋体" w:hint="eastAsia"/>
                <w:color w:val="auto"/>
                <w:sz w:val="21"/>
                <w:szCs w:val="21"/>
              </w:rPr>
              <w:t>534</w:t>
            </w:r>
            <w:r>
              <w:rPr>
                <w:rFonts w:ascii="Times New Roman" w:hAnsi="Times New Roman" w:cs="宋体" w:hint="eastAsia"/>
                <w:color w:val="auto"/>
                <w:sz w:val="21"/>
                <w:szCs w:val="21"/>
              </w:rPr>
              <w:t>号计列</w:t>
            </w:r>
          </w:p>
        </w:tc>
        <w:tc>
          <w:tcPr>
            <w:tcW w:w="771" w:type="pct"/>
            <w:shd w:val="clear" w:color="auto" w:fill="FFFFFF"/>
            <w:noWrap/>
            <w:vAlign w:val="center"/>
          </w:tcPr>
          <w:p w:rsidR="00A24E78" w:rsidRDefault="00A24E78">
            <w:pPr>
              <w:pStyle w:val="Other1"/>
              <w:adjustRightInd w:val="0"/>
              <w:snapToGrid w:val="0"/>
              <w:spacing w:line="300" w:lineRule="auto"/>
              <w:ind w:firstLine="0"/>
              <w:jc w:val="center"/>
              <w:rPr>
                <w:rFonts w:ascii="Times New Roman" w:hAnsi="Times New Roman"/>
                <w:sz w:val="21"/>
                <w:szCs w:val="21"/>
              </w:rPr>
            </w:pPr>
          </w:p>
        </w:tc>
      </w:tr>
      <w:tr w:rsidR="00A24E78">
        <w:trPr>
          <w:cantSplit/>
          <w:trHeight w:hRule="exact" w:val="709"/>
          <w:jc w:val="center"/>
        </w:trPr>
        <w:tc>
          <w:tcPr>
            <w:tcW w:w="300" w:type="pct"/>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26</w:t>
            </w:r>
          </w:p>
        </w:tc>
        <w:tc>
          <w:tcPr>
            <w:tcW w:w="1039" w:type="pct"/>
            <w:gridSpan w:val="2"/>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引进技术和进口设备项目的其他费用</w:t>
            </w:r>
          </w:p>
        </w:tc>
        <w:tc>
          <w:tcPr>
            <w:tcW w:w="2888" w:type="pct"/>
            <w:shd w:val="clear" w:color="auto" w:fill="FFFFFF"/>
            <w:noWrap/>
            <w:vAlign w:val="center"/>
          </w:tcPr>
          <w:p w:rsidR="00A24E78" w:rsidRDefault="00C01A0F">
            <w:pPr>
              <w:pStyle w:val="Other1"/>
              <w:adjustRightInd w:val="0"/>
              <w:snapToGrid w:val="0"/>
              <w:spacing w:line="300" w:lineRule="auto"/>
              <w:ind w:firstLineChars="200" w:firstLine="420"/>
              <w:rPr>
                <w:rFonts w:ascii="Times New Roman" w:hAnsi="Times New Roman"/>
                <w:sz w:val="21"/>
                <w:szCs w:val="21"/>
              </w:rPr>
            </w:pPr>
            <w:r>
              <w:rPr>
                <w:rFonts w:ascii="Times New Roman" w:hAnsi="Times New Roman" w:hint="eastAsia"/>
                <w:sz w:val="21"/>
                <w:szCs w:val="21"/>
              </w:rPr>
              <w:t>见附件</w:t>
            </w:r>
            <w:r>
              <w:rPr>
                <w:rFonts w:ascii="Times New Roman" w:hAnsi="Times New Roman" w:hint="eastAsia"/>
                <w:sz w:val="21"/>
                <w:szCs w:val="21"/>
              </w:rPr>
              <w:t>5</w:t>
            </w:r>
            <w:r>
              <w:rPr>
                <w:rFonts w:ascii="Times New Roman" w:hAnsi="Times New Roman" w:hint="eastAsia"/>
                <w:sz w:val="21"/>
                <w:szCs w:val="21"/>
              </w:rPr>
              <w:t>“引进技术和进口设备项目组成与编制方法”</w:t>
            </w:r>
          </w:p>
        </w:tc>
        <w:tc>
          <w:tcPr>
            <w:tcW w:w="771" w:type="pct"/>
            <w:shd w:val="clear" w:color="auto" w:fill="FFFFFF"/>
            <w:noWrap/>
            <w:vAlign w:val="center"/>
          </w:tcPr>
          <w:p w:rsidR="00A24E78" w:rsidRDefault="00A24E78">
            <w:pPr>
              <w:pStyle w:val="Other1"/>
              <w:adjustRightInd w:val="0"/>
              <w:snapToGrid w:val="0"/>
              <w:spacing w:line="300" w:lineRule="auto"/>
              <w:ind w:firstLine="0"/>
              <w:jc w:val="center"/>
              <w:rPr>
                <w:rFonts w:ascii="Times New Roman" w:hAnsi="Times New Roman"/>
                <w:sz w:val="21"/>
                <w:szCs w:val="21"/>
              </w:rPr>
            </w:pPr>
          </w:p>
        </w:tc>
      </w:tr>
      <w:tr w:rsidR="00A24E78">
        <w:trPr>
          <w:cantSplit/>
          <w:trHeight w:val="1656"/>
          <w:jc w:val="center"/>
        </w:trPr>
        <w:tc>
          <w:tcPr>
            <w:tcW w:w="300" w:type="pct"/>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lastRenderedPageBreak/>
              <w:t>27</w:t>
            </w:r>
          </w:p>
        </w:tc>
        <w:tc>
          <w:tcPr>
            <w:tcW w:w="1039" w:type="pct"/>
            <w:gridSpan w:val="2"/>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专利及专有技术使用费</w:t>
            </w:r>
          </w:p>
        </w:tc>
        <w:tc>
          <w:tcPr>
            <w:tcW w:w="2888" w:type="pct"/>
            <w:shd w:val="clear" w:color="auto" w:fill="FFFFFF"/>
            <w:noWrap/>
            <w:vAlign w:val="center"/>
          </w:tcPr>
          <w:p w:rsidR="00A24E78" w:rsidRDefault="00C01A0F">
            <w:pPr>
              <w:pStyle w:val="Other1"/>
              <w:adjustRightInd w:val="0"/>
              <w:snapToGrid w:val="0"/>
              <w:spacing w:line="300" w:lineRule="auto"/>
              <w:ind w:firstLineChars="200" w:firstLine="420"/>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按专利使用许可协议和专有技术使用合同的规定计列；</w:t>
            </w:r>
          </w:p>
          <w:p w:rsidR="00A24E78" w:rsidRDefault="00C01A0F">
            <w:pPr>
              <w:pStyle w:val="Other1"/>
              <w:adjustRightInd w:val="0"/>
              <w:snapToGrid w:val="0"/>
              <w:spacing w:line="300" w:lineRule="auto"/>
              <w:ind w:firstLineChars="200" w:firstLine="420"/>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技术的界定应以省、部级鉴定批准为依据；</w:t>
            </w:r>
          </w:p>
          <w:p w:rsidR="00A24E78" w:rsidRDefault="00C01A0F">
            <w:pPr>
              <w:pStyle w:val="Other1"/>
              <w:adjustRightInd w:val="0"/>
              <w:snapToGrid w:val="0"/>
              <w:spacing w:line="300" w:lineRule="auto"/>
              <w:ind w:firstLineChars="200" w:firstLine="420"/>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rPr>
              <w:t>投资中只计需在建设期支付的专利及专有技术使用费，协议或合同规定在生产期分年支付的使用费应在成本中核算；</w:t>
            </w:r>
          </w:p>
          <w:p w:rsidR="00A24E78" w:rsidRDefault="00C01A0F">
            <w:pPr>
              <w:pStyle w:val="Other1"/>
              <w:adjustRightInd w:val="0"/>
              <w:snapToGrid w:val="0"/>
              <w:spacing w:line="300" w:lineRule="auto"/>
              <w:ind w:firstLineChars="200" w:firstLine="420"/>
              <w:rPr>
                <w:rFonts w:ascii="Times New Roman" w:hAnsi="Times New Roman"/>
                <w:sz w:val="21"/>
                <w:szCs w:val="21"/>
              </w:rPr>
            </w:pPr>
            <w:r>
              <w:rPr>
                <w:rFonts w:ascii="Times New Roman" w:hAnsi="Times New Roman" w:hint="eastAsia"/>
                <w:sz w:val="21"/>
                <w:szCs w:val="21"/>
              </w:rPr>
              <w:t>4.</w:t>
            </w:r>
            <w:r>
              <w:rPr>
                <w:rFonts w:ascii="Times New Roman" w:hAnsi="Times New Roman" w:hint="eastAsia"/>
                <w:sz w:val="21"/>
                <w:szCs w:val="21"/>
              </w:rPr>
              <w:t>一次性支付的商标权、商誉及特许经营权费按协议或合同规定计列，协议或合同规定在生产期支付的商标权或特许经营权费应在生产成本中核算</w:t>
            </w:r>
          </w:p>
        </w:tc>
        <w:tc>
          <w:tcPr>
            <w:tcW w:w="771" w:type="pct"/>
            <w:shd w:val="clear" w:color="auto" w:fill="FFFFFF"/>
            <w:noWrap/>
            <w:vAlign w:val="center"/>
          </w:tcPr>
          <w:p w:rsidR="00A24E78" w:rsidRDefault="00A24E78">
            <w:pPr>
              <w:pStyle w:val="Other1"/>
              <w:adjustRightInd w:val="0"/>
              <w:snapToGrid w:val="0"/>
              <w:spacing w:line="300" w:lineRule="auto"/>
              <w:ind w:firstLine="0"/>
              <w:jc w:val="center"/>
              <w:rPr>
                <w:rFonts w:ascii="Times New Roman" w:hAnsi="Times New Roman"/>
                <w:sz w:val="21"/>
                <w:szCs w:val="21"/>
              </w:rPr>
            </w:pPr>
          </w:p>
        </w:tc>
      </w:tr>
      <w:tr w:rsidR="00A24E78">
        <w:trPr>
          <w:cantSplit/>
          <w:trHeight w:val="1805"/>
          <w:jc w:val="center"/>
        </w:trPr>
        <w:tc>
          <w:tcPr>
            <w:tcW w:w="300" w:type="pct"/>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28</w:t>
            </w:r>
          </w:p>
        </w:tc>
        <w:tc>
          <w:tcPr>
            <w:tcW w:w="1039" w:type="pct"/>
            <w:gridSpan w:val="2"/>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lang w:val="zh-TW" w:eastAsia="zh-TW"/>
              </w:rPr>
            </w:pPr>
            <w:r>
              <w:rPr>
                <w:rFonts w:ascii="Times New Roman" w:hAnsi="Times New Roman" w:hint="eastAsia"/>
                <w:sz w:val="21"/>
                <w:szCs w:val="21"/>
              </w:rPr>
              <w:t>联合试运转费</w:t>
            </w:r>
          </w:p>
        </w:tc>
        <w:tc>
          <w:tcPr>
            <w:tcW w:w="2888" w:type="pct"/>
            <w:shd w:val="clear" w:color="auto" w:fill="FFFFFF"/>
            <w:noWrap/>
            <w:vAlign w:val="center"/>
          </w:tcPr>
          <w:p w:rsidR="00A24E78" w:rsidRDefault="00C01A0F">
            <w:pPr>
              <w:pStyle w:val="Other1"/>
              <w:adjustRightInd w:val="0"/>
              <w:snapToGrid w:val="0"/>
              <w:spacing w:line="300" w:lineRule="auto"/>
              <w:ind w:firstLineChars="200" w:firstLine="420"/>
              <w:rPr>
                <w:rFonts w:ascii="Times New Roman" w:hAnsi="Times New Roman"/>
                <w:sz w:val="21"/>
                <w:szCs w:val="21"/>
                <w:lang w:val="zh-TW"/>
              </w:rPr>
            </w:pPr>
            <w:r>
              <w:rPr>
                <w:rFonts w:ascii="Times New Roman" w:hAnsi="Times New Roman" w:hint="eastAsia"/>
                <w:sz w:val="21"/>
                <w:szCs w:val="21"/>
                <w:lang w:val="zh-TW"/>
              </w:rPr>
              <w:t>1.</w:t>
            </w:r>
            <w:r>
              <w:rPr>
                <w:rFonts w:ascii="Times New Roman" w:hAnsi="Times New Roman" w:hint="eastAsia"/>
                <w:sz w:val="21"/>
                <w:szCs w:val="21"/>
                <w:lang w:val="zh-TW"/>
              </w:rPr>
              <w:t>联合试运转费</w:t>
            </w:r>
            <w:r>
              <w:rPr>
                <w:rFonts w:ascii="Times New Roman" w:hAnsi="Times New Roman" w:hint="eastAsia"/>
                <w:sz w:val="21"/>
                <w:szCs w:val="21"/>
                <w:lang w:val="zh-TW"/>
              </w:rPr>
              <w:t>=</w:t>
            </w:r>
            <w:r>
              <w:rPr>
                <w:rFonts w:ascii="Times New Roman" w:hAnsi="Times New Roman" w:hint="eastAsia"/>
                <w:sz w:val="21"/>
                <w:szCs w:val="21"/>
                <w:lang w:val="zh-TW"/>
              </w:rPr>
              <w:t>联合试运转支出</w:t>
            </w:r>
            <w:r>
              <w:rPr>
                <w:rFonts w:ascii="Times New Roman" w:hAnsi="Times New Roman" w:hint="eastAsia"/>
                <w:sz w:val="21"/>
                <w:szCs w:val="21"/>
                <w:lang w:val="zh-TW"/>
              </w:rPr>
              <w:t>-</w:t>
            </w:r>
            <w:r>
              <w:rPr>
                <w:rFonts w:ascii="Times New Roman" w:hAnsi="Times New Roman" w:hint="eastAsia"/>
                <w:sz w:val="21"/>
                <w:szCs w:val="21"/>
                <w:lang w:val="zh-TW"/>
              </w:rPr>
              <w:t>联合试运转收入</w:t>
            </w:r>
          </w:p>
          <w:p w:rsidR="00A24E78" w:rsidRDefault="00C01A0F">
            <w:pPr>
              <w:pStyle w:val="Other1"/>
              <w:adjustRightInd w:val="0"/>
              <w:snapToGrid w:val="0"/>
              <w:spacing w:line="300" w:lineRule="auto"/>
              <w:ind w:firstLineChars="200" w:firstLine="420"/>
              <w:rPr>
                <w:rFonts w:ascii="Times New Roman" w:hAnsi="Times New Roman"/>
                <w:sz w:val="21"/>
                <w:szCs w:val="21"/>
                <w:lang w:val="zh-TW"/>
              </w:rPr>
            </w:pPr>
            <w:r>
              <w:rPr>
                <w:rFonts w:ascii="Times New Roman" w:hAnsi="Times New Roman" w:hint="eastAsia"/>
                <w:sz w:val="21"/>
                <w:szCs w:val="21"/>
                <w:lang w:val="zh-TW"/>
              </w:rPr>
              <w:t>2.</w:t>
            </w:r>
            <w:r>
              <w:rPr>
                <w:rFonts w:ascii="Times New Roman" w:hAnsi="Times New Roman" w:hint="eastAsia"/>
                <w:sz w:val="21"/>
                <w:szCs w:val="21"/>
                <w:lang w:val="zh-TW"/>
              </w:rPr>
              <w:t>不发生试运转或试运转收入大于（或等于）费用支出的工程，不列此项费用。</w:t>
            </w:r>
          </w:p>
          <w:p w:rsidR="00A24E78" w:rsidRDefault="00C01A0F">
            <w:pPr>
              <w:pStyle w:val="Other1"/>
              <w:adjustRightInd w:val="0"/>
              <w:snapToGrid w:val="0"/>
              <w:spacing w:line="300" w:lineRule="auto"/>
              <w:ind w:firstLineChars="200" w:firstLine="420"/>
              <w:rPr>
                <w:rFonts w:ascii="Times New Roman" w:hAnsi="Times New Roman"/>
                <w:sz w:val="21"/>
                <w:szCs w:val="21"/>
                <w:lang w:val="zh-TW"/>
              </w:rPr>
            </w:pPr>
            <w:r>
              <w:rPr>
                <w:rFonts w:ascii="Times New Roman" w:hAnsi="Times New Roman" w:hint="eastAsia"/>
                <w:sz w:val="21"/>
                <w:szCs w:val="21"/>
                <w:lang w:val="zh-TW"/>
              </w:rPr>
              <w:t>3.</w:t>
            </w:r>
            <w:r>
              <w:rPr>
                <w:rFonts w:ascii="Times New Roman" w:hAnsi="Times New Roman" w:hint="eastAsia"/>
                <w:sz w:val="21"/>
                <w:szCs w:val="21"/>
                <w:lang w:val="zh-TW"/>
              </w:rPr>
              <w:t>个别新工艺、新产品项目联合试运转发生的费用由建设单位组织编制投料试车计划和预算，经投资主管部门审定后列入设计概算。</w:t>
            </w:r>
          </w:p>
          <w:p w:rsidR="00A24E78" w:rsidRDefault="00C01A0F">
            <w:pPr>
              <w:pStyle w:val="Other1"/>
              <w:adjustRightInd w:val="0"/>
              <w:snapToGrid w:val="0"/>
              <w:spacing w:line="300" w:lineRule="auto"/>
              <w:ind w:firstLineChars="200" w:firstLine="420"/>
              <w:rPr>
                <w:rFonts w:ascii="Times New Roman" w:hAnsi="Times New Roman"/>
                <w:sz w:val="21"/>
                <w:szCs w:val="21"/>
                <w:lang w:val="zh-TW"/>
              </w:rPr>
            </w:pPr>
            <w:r>
              <w:rPr>
                <w:rFonts w:ascii="Times New Roman" w:hAnsi="Times New Roman" w:hint="eastAsia"/>
                <w:sz w:val="21"/>
                <w:szCs w:val="21"/>
                <w:lang w:val="zh-TW"/>
              </w:rPr>
              <w:t>4.</w:t>
            </w:r>
            <w:r>
              <w:rPr>
                <w:rFonts w:ascii="Times New Roman" w:hAnsi="Times New Roman" w:hint="eastAsia"/>
                <w:sz w:val="21"/>
                <w:szCs w:val="21"/>
                <w:lang w:val="zh-TW"/>
              </w:rPr>
              <w:t>联合试运转费不包括应由设备安装工程费用开支的单机试车及空载试车费用，以及在试运转中暴露出来的因施工原因或设备缺陷等发生的处理费用</w:t>
            </w:r>
          </w:p>
        </w:tc>
        <w:tc>
          <w:tcPr>
            <w:tcW w:w="771" w:type="pct"/>
            <w:shd w:val="clear" w:color="auto" w:fill="FFFFFF"/>
            <w:noWrap/>
            <w:vAlign w:val="center"/>
          </w:tcPr>
          <w:p w:rsidR="00A24E78" w:rsidRDefault="00A24E78">
            <w:pPr>
              <w:pStyle w:val="Other1"/>
              <w:adjustRightInd w:val="0"/>
              <w:snapToGrid w:val="0"/>
              <w:spacing w:line="300" w:lineRule="auto"/>
              <w:ind w:firstLine="0"/>
              <w:jc w:val="center"/>
              <w:rPr>
                <w:rFonts w:ascii="Times New Roman" w:hAnsi="Times New Roman"/>
                <w:sz w:val="21"/>
                <w:szCs w:val="21"/>
                <w:lang w:val="zh-TW" w:eastAsia="zh-TW"/>
              </w:rPr>
            </w:pPr>
          </w:p>
        </w:tc>
      </w:tr>
      <w:tr w:rsidR="00A24E78">
        <w:trPr>
          <w:cantSplit/>
          <w:trHeight w:val="1659"/>
          <w:jc w:val="center"/>
        </w:trPr>
        <w:tc>
          <w:tcPr>
            <w:tcW w:w="300" w:type="pct"/>
            <w:vMerge w:val="restart"/>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lastRenderedPageBreak/>
              <w:t>29</w:t>
            </w:r>
          </w:p>
        </w:tc>
        <w:tc>
          <w:tcPr>
            <w:tcW w:w="374" w:type="pct"/>
            <w:vMerge w:val="restart"/>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生产准备费</w:t>
            </w:r>
          </w:p>
        </w:tc>
        <w:tc>
          <w:tcPr>
            <w:tcW w:w="664" w:type="pct"/>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生产人员</w:t>
            </w:r>
          </w:p>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培训费</w:t>
            </w:r>
          </w:p>
        </w:tc>
        <w:tc>
          <w:tcPr>
            <w:tcW w:w="2888" w:type="pct"/>
            <w:shd w:val="clear" w:color="auto" w:fill="FFFFFF"/>
            <w:noWrap/>
            <w:vAlign w:val="center"/>
          </w:tcPr>
          <w:p w:rsidR="00A24E78" w:rsidRDefault="00C01A0F">
            <w:pPr>
              <w:pStyle w:val="Other1"/>
              <w:adjustRightInd w:val="0"/>
              <w:snapToGrid w:val="0"/>
              <w:spacing w:line="360" w:lineRule="auto"/>
              <w:ind w:firstLineChars="200" w:firstLine="420"/>
              <w:jc w:val="left"/>
              <w:rPr>
                <w:rFonts w:ascii="Times New Roman" w:hAnsi="Times New Roman"/>
                <w:sz w:val="21"/>
                <w:szCs w:val="21"/>
              </w:rPr>
            </w:pPr>
            <w:r>
              <w:rPr>
                <w:rFonts w:ascii="Times New Roman" w:hAnsi="Times New Roman" w:hint="eastAsia"/>
                <w:sz w:val="21"/>
                <w:szCs w:val="21"/>
              </w:rPr>
              <w:t>根据规划的培训人数、培训方法、时间和相关行业职工培训费用标准计算，一般按不同项目人员指标法计算，计算公式如下：</w:t>
            </w:r>
          </w:p>
          <w:p w:rsidR="00A24E78" w:rsidRDefault="00C01A0F">
            <w:pPr>
              <w:pStyle w:val="Other1"/>
              <w:adjustRightInd w:val="0"/>
              <w:snapToGrid w:val="0"/>
              <w:spacing w:line="360" w:lineRule="auto"/>
              <w:ind w:firstLineChars="200" w:firstLine="420"/>
              <w:jc w:val="left"/>
              <w:rPr>
                <w:rFonts w:ascii="Times New Roman" w:hAnsi="Times New Roman"/>
                <w:sz w:val="21"/>
                <w:szCs w:val="21"/>
              </w:rPr>
            </w:pPr>
            <w:r>
              <w:rPr>
                <w:rFonts w:ascii="Times New Roman" w:hAnsi="Times New Roman" w:hint="eastAsia"/>
                <w:sz w:val="21"/>
                <w:szCs w:val="21"/>
              </w:rPr>
              <w:t>生产人员培训费</w:t>
            </w:r>
            <w:r>
              <w:rPr>
                <w:rFonts w:ascii="Times New Roman" w:hAnsi="Times New Roman" w:hint="eastAsia"/>
                <w:sz w:val="21"/>
                <w:szCs w:val="21"/>
              </w:rPr>
              <w:t>=</w:t>
            </w:r>
            <w:r>
              <w:rPr>
                <w:rFonts w:ascii="Times New Roman" w:hAnsi="Times New Roman" w:hint="eastAsia"/>
                <w:sz w:val="21"/>
                <w:szCs w:val="21"/>
              </w:rPr>
              <w:t>培训人员（人）×培训费指标（元</w:t>
            </w:r>
            <w:r>
              <w:rPr>
                <w:rFonts w:ascii="Times New Roman" w:hAnsi="Times New Roman" w:hint="eastAsia"/>
                <w:sz w:val="21"/>
                <w:szCs w:val="21"/>
              </w:rPr>
              <w:t>/</w:t>
            </w:r>
            <w:r>
              <w:rPr>
                <w:rFonts w:ascii="Times New Roman" w:hAnsi="Times New Roman" w:hint="eastAsia"/>
                <w:sz w:val="21"/>
                <w:szCs w:val="21"/>
              </w:rPr>
              <w:t>人）</w:t>
            </w:r>
          </w:p>
          <w:p w:rsidR="00A24E78" w:rsidRDefault="00C01A0F">
            <w:pPr>
              <w:pStyle w:val="Other1"/>
              <w:adjustRightInd w:val="0"/>
              <w:snapToGrid w:val="0"/>
              <w:spacing w:line="360" w:lineRule="auto"/>
              <w:ind w:firstLineChars="200" w:firstLine="420"/>
              <w:jc w:val="left"/>
              <w:rPr>
                <w:rFonts w:ascii="Times New Roman" w:hAnsi="Times New Roman"/>
                <w:sz w:val="21"/>
                <w:szCs w:val="21"/>
              </w:rPr>
            </w:pPr>
            <w:r>
              <w:rPr>
                <w:rFonts w:ascii="Times New Roman" w:hAnsi="Times New Roman" w:hint="eastAsia"/>
                <w:sz w:val="21"/>
                <w:szCs w:val="21"/>
              </w:rPr>
              <w:t>注：</w:t>
            </w:r>
            <w:r>
              <w:rPr>
                <w:rFonts w:ascii="Times New Roman" w:hAnsi="Times New Roman" w:hint="eastAsia"/>
                <w:sz w:val="21"/>
                <w:szCs w:val="21"/>
              </w:rPr>
              <w:t>1.</w:t>
            </w:r>
            <w:r>
              <w:rPr>
                <w:rFonts w:ascii="Times New Roman" w:hAnsi="Times New Roman" w:hint="eastAsia"/>
                <w:sz w:val="21"/>
                <w:szCs w:val="21"/>
              </w:rPr>
              <w:t>培训人员数量，新建项目按设计定员为基数，改扩建项目按新增设计定员为基数；</w:t>
            </w:r>
          </w:p>
          <w:p w:rsidR="00A24E78" w:rsidRDefault="00C01A0F">
            <w:pPr>
              <w:pStyle w:val="Other1"/>
              <w:adjustRightInd w:val="0"/>
              <w:snapToGrid w:val="0"/>
              <w:spacing w:line="360" w:lineRule="auto"/>
              <w:ind w:firstLineChars="400" w:firstLine="840"/>
              <w:jc w:val="left"/>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若无相关规定，培训费指标按</w:t>
            </w:r>
            <w:r>
              <w:rPr>
                <w:rFonts w:ascii="Times New Roman" w:hAnsi="Times New Roman" w:hint="eastAsia"/>
                <w:sz w:val="21"/>
                <w:szCs w:val="21"/>
              </w:rPr>
              <w:t>6</w:t>
            </w:r>
            <w:r>
              <w:rPr>
                <w:rFonts w:ascii="Times New Roman" w:hAnsi="Times New Roman" w:hint="eastAsia"/>
                <w:sz w:val="21"/>
                <w:szCs w:val="21"/>
              </w:rPr>
              <w:t>个月培训期，每人</w:t>
            </w:r>
            <w:r>
              <w:rPr>
                <w:rFonts w:ascii="Times New Roman" w:hAnsi="Times New Roman" w:hint="eastAsia"/>
                <w:sz w:val="21"/>
                <w:szCs w:val="21"/>
              </w:rPr>
              <w:t>1000~2000</w:t>
            </w:r>
            <w:r>
              <w:rPr>
                <w:rFonts w:ascii="Times New Roman" w:hAnsi="Times New Roman" w:hint="eastAsia"/>
                <w:sz w:val="21"/>
                <w:szCs w:val="21"/>
              </w:rPr>
              <w:t>元计算</w:t>
            </w:r>
          </w:p>
        </w:tc>
        <w:tc>
          <w:tcPr>
            <w:tcW w:w="771" w:type="pct"/>
            <w:shd w:val="clear" w:color="auto" w:fill="FFFFFF"/>
            <w:noWrap/>
            <w:vAlign w:val="center"/>
          </w:tcPr>
          <w:p w:rsidR="00A24E78" w:rsidRDefault="00A24E78">
            <w:pPr>
              <w:pStyle w:val="Other1"/>
              <w:adjustRightInd w:val="0"/>
              <w:snapToGrid w:val="0"/>
              <w:spacing w:line="300" w:lineRule="auto"/>
              <w:ind w:firstLine="0"/>
              <w:jc w:val="left"/>
              <w:rPr>
                <w:rFonts w:ascii="Times New Roman" w:hAnsi="Times New Roman"/>
                <w:sz w:val="21"/>
                <w:szCs w:val="21"/>
              </w:rPr>
            </w:pPr>
          </w:p>
        </w:tc>
      </w:tr>
      <w:tr w:rsidR="00A24E78">
        <w:trPr>
          <w:cantSplit/>
          <w:trHeight w:val="1495"/>
          <w:jc w:val="center"/>
        </w:trPr>
        <w:tc>
          <w:tcPr>
            <w:tcW w:w="300" w:type="pct"/>
            <w:vMerge/>
            <w:shd w:val="clear" w:color="auto" w:fill="FFFFFF"/>
            <w:noWrap/>
            <w:vAlign w:val="center"/>
          </w:tcPr>
          <w:p w:rsidR="00A24E78" w:rsidRDefault="00A24E78">
            <w:pPr>
              <w:pStyle w:val="Other1"/>
              <w:adjustRightInd w:val="0"/>
              <w:snapToGrid w:val="0"/>
              <w:spacing w:line="300" w:lineRule="auto"/>
              <w:ind w:firstLine="0"/>
              <w:jc w:val="center"/>
              <w:rPr>
                <w:rFonts w:ascii="Times New Roman" w:hAnsi="Times New Roman"/>
                <w:sz w:val="21"/>
                <w:szCs w:val="21"/>
              </w:rPr>
            </w:pPr>
          </w:p>
        </w:tc>
        <w:tc>
          <w:tcPr>
            <w:tcW w:w="374" w:type="pct"/>
            <w:vMerge/>
            <w:shd w:val="clear" w:color="auto" w:fill="FFFFFF"/>
            <w:noWrap/>
            <w:vAlign w:val="center"/>
          </w:tcPr>
          <w:p w:rsidR="00A24E78" w:rsidRDefault="00A24E78">
            <w:pPr>
              <w:pStyle w:val="Other1"/>
              <w:adjustRightInd w:val="0"/>
              <w:snapToGrid w:val="0"/>
              <w:spacing w:line="300" w:lineRule="auto"/>
              <w:ind w:firstLine="0"/>
              <w:jc w:val="center"/>
              <w:rPr>
                <w:rFonts w:ascii="Times New Roman" w:hAnsi="Times New Roman"/>
                <w:sz w:val="21"/>
                <w:szCs w:val="21"/>
              </w:rPr>
            </w:pPr>
          </w:p>
        </w:tc>
        <w:tc>
          <w:tcPr>
            <w:tcW w:w="664" w:type="pct"/>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生产人员</w:t>
            </w:r>
          </w:p>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提前进厂费</w:t>
            </w:r>
          </w:p>
        </w:tc>
        <w:tc>
          <w:tcPr>
            <w:tcW w:w="2888" w:type="pct"/>
            <w:shd w:val="clear" w:color="auto" w:fill="FFFFFF"/>
            <w:noWrap/>
            <w:vAlign w:val="center"/>
          </w:tcPr>
          <w:p w:rsidR="00A24E78" w:rsidRDefault="00C01A0F">
            <w:pPr>
              <w:pStyle w:val="Other1"/>
              <w:adjustRightInd w:val="0"/>
              <w:snapToGrid w:val="0"/>
              <w:spacing w:line="360" w:lineRule="auto"/>
              <w:ind w:firstLineChars="200" w:firstLine="420"/>
              <w:jc w:val="left"/>
              <w:rPr>
                <w:rFonts w:ascii="Times New Roman" w:hAnsi="Times New Roman"/>
                <w:sz w:val="21"/>
                <w:szCs w:val="21"/>
              </w:rPr>
            </w:pPr>
            <w:r>
              <w:rPr>
                <w:rFonts w:ascii="Times New Roman" w:hAnsi="Times New Roman" w:hint="eastAsia"/>
                <w:sz w:val="21"/>
                <w:szCs w:val="21"/>
              </w:rPr>
              <w:t>一般按不同项目人员指标法计算，计算公式如下：</w:t>
            </w:r>
          </w:p>
          <w:p w:rsidR="00A24E78" w:rsidRDefault="00C01A0F">
            <w:pPr>
              <w:pStyle w:val="Other1"/>
              <w:adjustRightInd w:val="0"/>
              <w:snapToGrid w:val="0"/>
              <w:spacing w:line="360" w:lineRule="auto"/>
              <w:ind w:firstLineChars="200" w:firstLine="420"/>
              <w:jc w:val="left"/>
              <w:rPr>
                <w:rFonts w:ascii="Times New Roman" w:hAnsi="Times New Roman"/>
                <w:sz w:val="21"/>
                <w:szCs w:val="21"/>
              </w:rPr>
            </w:pPr>
            <w:r>
              <w:rPr>
                <w:rFonts w:ascii="Times New Roman" w:hAnsi="Times New Roman" w:hint="eastAsia"/>
                <w:sz w:val="21"/>
                <w:szCs w:val="21"/>
              </w:rPr>
              <w:t>生产人员提前进厂费</w:t>
            </w:r>
            <w:r>
              <w:rPr>
                <w:rFonts w:ascii="Times New Roman" w:hAnsi="Times New Roman" w:hint="eastAsia"/>
                <w:sz w:val="21"/>
                <w:szCs w:val="21"/>
              </w:rPr>
              <w:t>=</w:t>
            </w:r>
            <w:r>
              <w:rPr>
                <w:rFonts w:ascii="Times New Roman" w:hAnsi="Times New Roman" w:hint="eastAsia"/>
                <w:sz w:val="21"/>
                <w:szCs w:val="21"/>
              </w:rPr>
              <w:t>提前进厂人员（人）×提前进厂指标（元</w:t>
            </w:r>
            <w:r>
              <w:rPr>
                <w:rFonts w:ascii="Times New Roman" w:hAnsi="Times New Roman" w:hint="eastAsia"/>
                <w:sz w:val="21"/>
                <w:szCs w:val="21"/>
              </w:rPr>
              <w:t>/</w:t>
            </w:r>
            <w:r>
              <w:rPr>
                <w:rFonts w:ascii="Times New Roman" w:hAnsi="Times New Roman" w:hint="eastAsia"/>
                <w:sz w:val="21"/>
                <w:szCs w:val="21"/>
              </w:rPr>
              <w:t>人</w:t>
            </w:r>
            <w:r>
              <w:rPr>
                <w:rFonts w:hint="eastAsia"/>
                <w:sz w:val="21"/>
                <w:szCs w:val="21"/>
              </w:rPr>
              <w:t>•</w:t>
            </w:r>
            <w:r>
              <w:rPr>
                <w:rFonts w:ascii="Times New Roman" w:hAnsi="Times New Roman" w:hint="eastAsia"/>
                <w:sz w:val="21"/>
                <w:szCs w:val="21"/>
              </w:rPr>
              <w:t>月）×提前进厂期（月）</w:t>
            </w:r>
          </w:p>
          <w:p w:rsidR="00A24E78" w:rsidRDefault="00C01A0F">
            <w:pPr>
              <w:pStyle w:val="Other1"/>
              <w:adjustRightInd w:val="0"/>
              <w:snapToGrid w:val="0"/>
              <w:spacing w:line="360" w:lineRule="auto"/>
              <w:ind w:firstLineChars="200" w:firstLine="420"/>
              <w:jc w:val="left"/>
              <w:rPr>
                <w:rFonts w:ascii="Times New Roman" w:hAnsi="Times New Roman"/>
                <w:sz w:val="21"/>
                <w:szCs w:val="21"/>
              </w:rPr>
            </w:pPr>
            <w:r>
              <w:rPr>
                <w:rFonts w:ascii="Times New Roman" w:hAnsi="Times New Roman" w:hint="eastAsia"/>
                <w:sz w:val="21"/>
                <w:szCs w:val="21"/>
              </w:rPr>
              <w:t>注：</w:t>
            </w:r>
            <w:r>
              <w:rPr>
                <w:rFonts w:ascii="Times New Roman" w:hAnsi="Times New Roman" w:hint="eastAsia"/>
                <w:sz w:val="21"/>
                <w:szCs w:val="21"/>
              </w:rPr>
              <w:t>1.</w:t>
            </w:r>
            <w:r>
              <w:rPr>
                <w:rFonts w:ascii="Times New Roman" w:hAnsi="Times New Roman" w:hint="eastAsia"/>
                <w:sz w:val="21"/>
                <w:szCs w:val="21"/>
              </w:rPr>
              <w:t>提前进厂人员数量，新建项目可按设计定员为基数，改扩建项目可按新增设计定员为基数；</w:t>
            </w:r>
          </w:p>
          <w:p w:rsidR="00A24E78" w:rsidRDefault="00C01A0F">
            <w:pPr>
              <w:pStyle w:val="Other1"/>
              <w:adjustRightInd w:val="0"/>
              <w:snapToGrid w:val="0"/>
              <w:spacing w:line="360" w:lineRule="auto"/>
              <w:ind w:firstLineChars="400" w:firstLine="840"/>
              <w:jc w:val="left"/>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提前进厂指标按每人每月平均工资、工资性补贴标准计算；</w:t>
            </w:r>
          </w:p>
          <w:p w:rsidR="00A24E78" w:rsidRDefault="00C01A0F">
            <w:pPr>
              <w:pStyle w:val="Other1"/>
              <w:adjustRightInd w:val="0"/>
              <w:snapToGrid w:val="0"/>
              <w:spacing w:line="360" w:lineRule="auto"/>
              <w:ind w:firstLineChars="400" w:firstLine="840"/>
              <w:jc w:val="left"/>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rPr>
              <w:t>提前进厂期时间按不同项目实际情况计算；</w:t>
            </w:r>
          </w:p>
          <w:p w:rsidR="00A24E78" w:rsidRDefault="00C01A0F">
            <w:pPr>
              <w:pStyle w:val="Other1"/>
              <w:adjustRightInd w:val="0"/>
              <w:snapToGrid w:val="0"/>
              <w:spacing w:line="360" w:lineRule="auto"/>
              <w:ind w:firstLineChars="400" w:firstLine="840"/>
              <w:jc w:val="left"/>
              <w:rPr>
                <w:rFonts w:ascii="Times New Roman" w:hAnsi="Times New Roman"/>
                <w:sz w:val="21"/>
                <w:szCs w:val="21"/>
              </w:rPr>
            </w:pPr>
            <w:r>
              <w:rPr>
                <w:rFonts w:ascii="Times New Roman" w:hAnsi="Times New Roman" w:hint="eastAsia"/>
                <w:sz w:val="21"/>
                <w:szCs w:val="21"/>
              </w:rPr>
              <w:t>4.</w:t>
            </w:r>
            <w:r>
              <w:rPr>
                <w:rFonts w:ascii="Times New Roman" w:hAnsi="Times New Roman" w:hint="eastAsia"/>
                <w:sz w:val="21"/>
                <w:szCs w:val="21"/>
              </w:rPr>
              <w:t>不发生提前进厂费的，不计取此项费用</w:t>
            </w:r>
          </w:p>
        </w:tc>
        <w:tc>
          <w:tcPr>
            <w:tcW w:w="771" w:type="pct"/>
            <w:shd w:val="clear" w:color="auto" w:fill="FFFFFF"/>
            <w:noWrap/>
            <w:vAlign w:val="center"/>
          </w:tcPr>
          <w:p w:rsidR="00A24E78" w:rsidRDefault="00A24E78">
            <w:pPr>
              <w:pStyle w:val="Other1"/>
              <w:adjustRightInd w:val="0"/>
              <w:snapToGrid w:val="0"/>
              <w:spacing w:line="300" w:lineRule="auto"/>
              <w:ind w:firstLine="0"/>
              <w:jc w:val="left"/>
              <w:rPr>
                <w:rFonts w:ascii="Times New Roman" w:hAnsi="Times New Roman"/>
                <w:sz w:val="21"/>
                <w:szCs w:val="21"/>
              </w:rPr>
            </w:pPr>
          </w:p>
        </w:tc>
      </w:tr>
      <w:tr w:rsidR="00A24E78">
        <w:trPr>
          <w:cantSplit/>
          <w:trHeight w:val="1495"/>
          <w:jc w:val="center"/>
        </w:trPr>
        <w:tc>
          <w:tcPr>
            <w:tcW w:w="300" w:type="pct"/>
            <w:vMerge/>
            <w:shd w:val="clear" w:color="auto" w:fill="FFFFFF"/>
            <w:noWrap/>
            <w:vAlign w:val="center"/>
          </w:tcPr>
          <w:p w:rsidR="00A24E78" w:rsidRDefault="00A24E78">
            <w:pPr>
              <w:pStyle w:val="Other1"/>
              <w:adjustRightInd w:val="0"/>
              <w:snapToGrid w:val="0"/>
              <w:spacing w:line="300" w:lineRule="auto"/>
              <w:ind w:firstLine="0"/>
              <w:jc w:val="center"/>
              <w:rPr>
                <w:rFonts w:ascii="Times New Roman" w:hAnsi="Times New Roman"/>
                <w:sz w:val="21"/>
                <w:szCs w:val="21"/>
              </w:rPr>
            </w:pPr>
          </w:p>
        </w:tc>
        <w:tc>
          <w:tcPr>
            <w:tcW w:w="374" w:type="pct"/>
            <w:vMerge/>
            <w:shd w:val="clear" w:color="auto" w:fill="FFFFFF"/>
            <w:noWrap/>
            <w:vAlign w:val="center"/>
          </w:tcPr>
          <w:p w:rsidR="00A24E78" w:rsidRDefault="00A24E78">
            <w:pPr>
              <w:pStyle w:val="Other1"/>
              <w:adjustRightInd w:val="0"/>
              <w:snapToGrid w:val="0"/>
              <w:spacing w:line="300" w:lineRule="auto"/>
              <w:ind w:firstLine="0"/>
              <w:jc w:val="center"/>
              <w:rPr>
                <w:rFonts w:ascii="Times New Roman" w:hAnsi="Times New Roman"/>
                <w:sz w:val="21"/>
                <w:szCs w:val="21"/>
              </w:rPr>
            </w:pPr>
          </w:p>
        </w:tc>
        <w:tc>
          <w:tcPr>
            <w:tcW w:w="664" w:type="pct"/>
            <w:shd w:val="clear" w:color="auto" w:fill="FFFFFF"/>
            <w:noWrap/>
            <w:vAlign w:val="center"/>
          </w:tcPr>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rPr>
              <w:t>办公及生活</w:t>
            </w:r>
          </w:p>
          <w:p w:rsidR="00A24E78" w:rsidRDefault="00C01A0F">
            <w:pPr>
              <w:pStyle w:val="Other1"/>
              <w:adjustRightInd w:val="0"/>
              <w:snapToGrid w:val="0"/>
              <w:spacing w:line="300" w:lineRule="auto"/>
              <w:ind w:firstLine="0"/>
              <w:jc w:val="center"/>
              <w:rPr>
                <w:rFonts w:ascii="Times New Roman" w:hAnsi="Times New Roman"/>
                <w:sz w:val="21"/>
                <w:szCs w:val="21"/>
              </w:rPr>
            </w:pPr>
            <w:r>
              <w:rPr>
                <w:rFonts w:ascii="Times New Roman" w:hAnsi="Times New Roman" w:hint="eastAsia"/>
                <w:sz w:val="21"/>
                <w:szCs w:val="21"/>
              </w:rPr>
              <w:t>家具购置费</w:t>
            </w:r>
          </w:p>
        </w:tc>
        <w:tc>
          <w:tcPr>
            <w:tcW w:w="2888" w:type="pct"/>
            <w:shd w:val="clear" w:color="auto" w:fill="FFFFFF"/>
            <w:noWrap/>
            <w:vAlign w:val="center"/>
          </w:tcPr>
          <w:p w:rsidR="00A24E78" w:rsidRDefault="00C01A0F">
            <w:pPr>
              <w:pStyle w:val="Other1"/>
              <w:adjustRightInd w:val="0"/>
              <w:snapToGrid w:val="0"/>
              <w:spacing w:line="360" w:lineRule="auto"/>
              <w:ind w:firstLineChars="200" w:firstLine="420"/>
              <w:jc w:val="left"/>
              <w:rPr>
                <w:rFonts w:ascii="Times New Roman" w:hAnsi="Times New Roman"/>
                <w:sz w:val="21"/>
                <w:szCs w:val="21"/>
              </w:rPr>
            </w:pPr>
            <w:r>
              <w:rPr>
                <w:rFonts w:ascii="Times New Roman" w:hAnsi="Times New Roman" w:hint="eastAsia"/>
                <w:sz w:val="21"/>
                <w:szCs w:val="21"/>
              </w:rPr>
              <w:t>一般按不同项目人员指标法计算，计算公式如下：</w:t>
            </w:r>
          </w:p>
          <w:p w:rsidR="00A24E78" w:rsidRDefault="00C01A0F">
            <w:pPr>
              <w:pStyle w:val="Other1"/>
              <w:adjustRightInd w:val="0"/>
              <w:snapToGrid w:val="0"/>
              <w:spacing w:line="360" w:lineRule="auto"/>
              <w:ind w:firstLineChars="200" w:firstLine="420"/>
              <w:jc w:val="left"/>
              <w:rPr>
                <w:rFonts w:ascii="Times New Roman" w:hAnsi="Times New Roman"/>
                <w:sz w:val="21"/>
                <w:szCs w:val="21"/>
              </w:rPr>
            </w:pPr>
            <w:r>
              <w:rPr>
                <w:rFonts w:ascii="Times New Roman" w:hAnsi="Times New Roman" w:hint="eastAsia"/>
                <w:sz w:val="21"/>
                <w:szCs w:val="21"/>
              </w:rPr>
              <w:t>办公及生活家具购置费</w:t>
            </w:r>
            <w:r>
              <w:rPr>
                <w:rFonts w:ascii="Times New Roman" w:hAnsi="Times New Roman" w:hint="eastAsia"/>
                <w:sz w:val="21"/>
                <w:szCs w:val="21"/>
              </w:rPr>
              <w:t>=</w:t>
            </w:r>
            <w:r>
              <w:rPr>
                <w:rFonts w:ascii="Times New Roman" w:hAnsi="Times New Roman" w:hint="eastAsia"/>
                <w:sz w:val="21"/>
                <w:szCs w:val="21"/>
              </w:rPr>
              <w:t>人员（人）×办公及生活家具购置费指标（元</w:t>
            </w:r>
            <w:r>
              <w:rPr>
                <w:rFonts w:ascii="Times New Roman" w:hAnsi="Times New Roman" w:hint="eastAsia"/>
                <w:sz w:val="21"/>
                <w:szCs w:val="21"/>
              </w:rPr>
              <w:t>/</w:t>
            </w:r>
            <w:r>
              <w:rPr>
                <w:rFonts w:ascii="Times New Roman" w:hAnsi="Times New Roman" w:hint="eastAsia"/>
                <w:sz w:val="21"/>
                <w:szCs w:val="21"/>
              </w:rPr>
              <w:t>人）</w:t>
            </w:r>
          </w:p>
          <w:p w:rsidR="00A24E78" w:rsidRDefault="00C01A0F">
            <w:pPr>
              <w:pStyle w:val="Other1"/>
              <w:adjustRightInd w:val="0"/>
              <w:snapToGrid w:val="0"/>
              <w:spacing w:line="360" w:lineRule="auto"/>
              <w:ind w:firstLineChars="200" w:firstLine="420"/>
              <w:jc w:val="left"/>
              <w:rPr>
                <w:rFonts w:ascii="Times New Roman" w:hAnsi="Times New Roman"/>
                <w:sz w:val="21"/>
                <w:szCs w:val="21"/>
              </w:rPr>
            </w:pPr>
            <w:r>
              <w:rPr>
                <w:rFonts w:ascii="Times New Roman" w:hAnsi="Times New Roman" w:hint="eastAsia"/>
                <w:sz w:val="21"/>
                <w:szCs w:val="21"/>
              </w:rPr>
              <w:t>注：</w:t>
            </w:r>
            <w:r>
              <w:rPr>
                <w:rFonts w:ascii="Times New Roman" w:hAnsi="Times New Roman" w:hint="eastAsia"/>
                <w:sz w:val="21"/>
                <w:szCs w:val="21"/>
              </w:rPr>
              <w:t>1.</w:t>
            </w:r>
            <w:r>
              <w:rPr>
                <w:rFonts w:ascii="Times New Roman" w:hAnsi="Times New Roman" w:hint="eastAsia"/>
                <w:sz w:val="21"/>
                <w:szCs w:val="21"/>
              </w:rPr>
              <w:t>人员数量，新建项目可按设计定员为基数，改扩建项目可按新增设计定员为基数；</w:t>
            </w:r>
          </w:p>
          <w:p w:rsidR="00A24E78" w:rsidRDefault="00C01A0F">
            <w:pPr>
              <w:pStyle w:val="Other1"/>
              <w:adjustRightInd w:val="0"/>
              <w:snapToGrid w:val="0"/>
              <w:spacing w:line="360" w:lineRule="auto"/>
              <w:ind w:firstLineChars="400" w:firstLine="840"/>
              <w:jc w:val="left"/>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办公及生活家具购置费指标可按每人</w:t>
            </w:r>
            <w:r>
              <w:rPr>
                <w:rFonts w:ascii="Times New Roman" w:hAnsi="Times New Roman" w:hint="eastAsia"/>
                <w:sz w:val="21"/>
                <w:szCs w:val="21"/>
              </w:rPr>
              <w:t>1000~2000</w:t>
            </w:r>
            <w:r>
              <w:rPr>
                <w:rFonts w:ascii="Times New Roman" w:hAnsi="Times New Roman" w:hint="eastAsia"/>
                <w:sz w:val="21"/>
                <w:szCs w:val="21"/>
              </w:rPr>
              <w:t>元计算</w:t>
            </w:r>
          </w:p>
        </w:tc>
        <w:tc>
          <w:tcPr>
            <w:tcW w:w="771" w:type="pct"/>
            <w:shd w:val="clear" w:color="auto" w:fill="FFFFFF"/>
            <w:noWrap/>
            <w:vAlign w:val="center"/>
          </w:tcPr>
          <w:p w:rsidR="00A24E78" w:rsidRDefault="00A24E78">
            <w:pPr>
              <w:pStyle w:val="Other1"/>
              <w:adjustRightInd w:val="0"/>
              <w:snapToGrid w:val="0"/>
              <w:spacing w:line="300" w:lineRule="auto"/>
              <w:ind w:firstLine="0"/>
              <w:jc w:val="center"/>
              <w:rPr>
                <w:rFonts w:ascii="Times New Roman" w:hAnsi="Times New Roman"/>
                <w:sz w:val="21"/>
                <w:szCs w:val="21"/>
              </w:rPr>
            </w:pPr>
          </w:p>
        </w:tc>
      </w:tr>
    </w:tbl>
    <w:p w:rsidR="00A24E78" w:rsidRDefault="00C01A0F">
      <w:pPr>
        <w:rPr>
          <w:rFonts w:ascii="宋体" w:hAnsi="宋体" w:cs="宋体"/>
          <w:szCs w:val="21"/>
        </w:rPr>
        <w:sectPr w:rsidR="00A24E78">
          <w:footerReference w:type="default" r:id="rId41"/>
          <w:pgSz w:w="16838" w:h="11906" w:orient="landscape"/>
          <w:pgMar w:top="1800" w:right="1440" w:bottom="1800" w:left="1440" w:header="851" w:footer="992" w:gutter="0"/>
          <w:cols w:space="720"/>
          <w:docGrid w:type="lines" w:linePitch="312"/>
        </w:sectPr>
      </w:pPr>
      <w:r>
        <w:rPr>
          <w:rFonts w:ascii="宋体" w:hAnsi="宋体" w:cs="宋体" w:hint="eastAsia"/>
          <w:szCs w:val="21"/>
        </w:rPr>
        <w:t>注：若本附件所列计算依据及标准发生变化的，按其规定执行；若国家或地方另有规定，则从其规定；除相关规定以外的计算标准，仅供参考。</w:t>
      </w:r>
    </w:p>
    <w:p w:rsidR="00A24E78" w:rsidRDefault="00C01A0F">
      <w:pPr>
        <w:pStyle w:val="1"/>
        <w:spacing w:before="0" w:beforeAutospacing="0" w:after="0" w:afterAutospacing="0" w:line="560" w:lineRule="exact"/>
        <w:rPr>
          <w:rFonts w:ascii="仿宋_GB2312" w:eastAsia="仿宋_GB2312" w:hAnsi="仿宋_GB2312" w:cs="仿宋_GB2312" w:hint="default"/>
          <w:b/>
          <w:bCs/>
          <w:sz w:val="32"/>
          <w:szCs w:val="32"/>
        </w:rPr>
      </w:pPr>
      <w:bookmarkStart w:id="68" w:name="_Toc19752"/>
      <w:bookmarkStart w:id="69" w:name="_Toc29089"/>
      <w:r>
        <w:rPr>
          <w:rFonts w:ascii="仿宋_GB2312" w:eastAsia="仿宋_GB2312" w:hAnsi="仿宋_GB2312" w:cs="仿宋_GB2312"/>
          <w:b/>
          <w:bCs/>
          <w:sz w:val="32"/>
          <w:szCs w:val="32"/>
        </w:rPr>
        <w:lastRenderedPageBreak/>
        <w:t>附件</w:t>
      </w:r>
      <w:r>
        <w:rPr>
          <w:rFonts w:ascii="仿宋_GB2312" w:eastAsia="仿宋_GB2312" w:hAnsi="仿宋_GB2312" w:cs="仿宋_GB2312"/>
          <w:b/>
          <w:bCs/>
          <w:sz w:val="32"/>
          <w:szCs w:val="32"/>
        </w:rPr>
        <w:t>5</w:t>
      </w:r>
      <w:r>
        <w:rPr>
          <w:rFonts w:ascii="仿宋_GB2312" w:eastAsia="仿宋_GB2312" w:hAnsi="仿宋_GB2312" w:cs="仿宋_GB2312"/>
          <w:b/>
          <w:bCs/>
          <w:sz w:val="32"/>
          <w:szCs w:val="32"/>
        </w:rPr>
        <w:t>：引进技术和进口设备项目组成与编制方法</w:t>
      </w:r>
      <w:bookmarkEnd w:id="68"/>
      <w:bookmarkEnd w:id="69"/>
    </w:p>
    <w:p w:rsidR="00A24E78" w:rsidRDefault="00A24E78"/>
    <w:p w:rsidR="00A24E78" w:rsidRDefault="00C01A0F" w:rsidP="00C93A42">
      <w:pPr>
        <w:spacing w:line="560" w:lineRule="exact"/>
        <w:ind w:firstLineChars="200" w:firstLine="643"/>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引进技术和进口设备项目组成与编制方法</w:t>
      </w:r>
    </w:p>
    <w:p w:rsidR="00A24E78" w:rsidRDefault="00A24E78" w:rsidP="00C93A42">
      <w:pPr>
        <w:spacing w:line="560" w:lineRule="exact"/>
        <w:ind w:firstLineChars="200" w:firstLine="643"/>
        <w:rPr>
          <w:rFonts w:ascii="仿宋_GB2312" w:eastAsia="仿宋_GB2312" w:hAnsi="仿宋_GB2312" w:cs="仿宋_GB2312"/>
          <w:b/>
          <w:bCs/>
          <w:sz w:val="32"/>
          <w:szCs w:val="32"/>
        </w:rPr>
      </w:pPr>
    </w:p>
    <w:p w:rsidR="00A24E78" w:rsidRDefault="00C01A0F" w:rsidP="00C93A42">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w:t>
      </w:r>
      <w:r>
        <w:rPr>
          <w:rFonts w:ascii="仿宋_GB2312" w:eastAsia="仿宋_GB2312" w:hAnsi="仿宋_GB2312" w:cs="仿宋_GB2312" w:hint="eastAsia"/>
          <w:sz w:val="32"/>
          <w:szCs w:val="32"/>
        </w:rPr>
        <w:t>引进技术和进口设备项目设计概算的编制，一般应以与外商签订的合同或报价的价款为依据。引进技术和进口设备项目外币部分根据合同或报价所规定的币种和金额，按合同签订日期国家外汇管理局公布的牌价（卖出价）计算，若有多项独立合同时，以主合同签订日期公布的牌价（卖出价）为准；若无合同，则按概算编制日期国家外汇管理局公布的牌价（卖出价）计算。国内配套工程费用按国内同类工程项目考虑。</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二、引进技术和进口设备的项目费用组成。</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（一）硬件费：指设备、材料、备品备件、化学药剂、触媒、施工</w:t>
      </w:r>
      <w:r>
        <w:rPr>
          <w:rFonts w:ascii="仿宋_GB2312" w:eastAsia="仿宋_GB2312" w:hAnsi="仿宋_GB2312" w:cs="仿宋_GB2312" w:hint="eastAsia"/>
          <w:sz w:val="32"/>
          <w:szCs w:val="32"/>
        </w:rPr>
        <w:t>专用工具、机具等，以外币折合成人民币，分别列入第一部分工程费用的设备购置费或安装工程费中。</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（二）软件费：指设计费、自控软件、技术资料费、专利费、技术秘密费、技术服务费用等，以外币折合人民币后，列入第二部分工程建设其他费用。</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从属费用：指国外运输费、国外运输保险费、银行财务费、外贸手续费、进口关税、消费税、进口环节增值税及进口车辆的车辆购置税等，国外运输费、国外运输保险费以外币折合人民币后，随货价性质分别列入第一部分工程费用的设备购置费或安装工程费中，银行财务费、外贸手续费、进口关税、消费税、进口环节</w:t>
      </w:r>
      <w:r>
        <w:rPr>
          <w:rFonts w:ascii="仿宋_GB2312" w:eastAsia="仿宋_GB2312" w:hAnsi="仿宋_GB2312" w:cs="仿宋_GB2312" w:hint="eastAsia"/>
          <w:sz w:val="32"/>
          <w:szCs w:val="32"/>
        </w:rPr>
        <w:t>增值税及进口车辆的车辆</w:t>
      </w:r>
      <w:r>
        <w:rPr>
          <w:rFonts w:ascii="仿宋_GB2312" w:eastAsia="仿宋_GB2312" w:hAnsi="仿宋_GB2312" w:cs="仿宋_GB2312" w:hint="eastAsia"/>
          <w:sz w:val="32"/>
          <w:szCs w:val="32"/>
        </w:rPr>
        <w:lastRenderedPageBreak/>
        <w:t>购置税等分别列入第一部分工程费用的设备购置费或安装工程费中。</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（四）国内运杂费：指引进设备和材料从到达港口岸、交货铁路车站到建设现场仓库或堆场的运杂费及保管等费用，列入第一部分工程费用的设备购置费、安装工程费。</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（五）国内安装费：指引进的设备、材料由国内进行施工而发生的费用，列入第一部分工程费用的安装工程费。</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（六）其他费用：引进技术和进口设备材料其他费用指引进技术和设备发生的但未计入设备购置费中的费用。包括图纸资料翻译复制费、出国人员费用、来华人员费用、银行担保及承诺费、进口设备材料</w:t>
      </w:r>
      <w:r>
        <w:rPr>
          <w:rFonts w:ascii="仿宋_GB2312" w:eastAsia="仿宋_GB2312" w:hAnsi="仿宋_GB2312" w:cs="仿宋_GB2312" w:hint="eastAsia"/>
          <w:sz w:val="32"/>
          <w:szCs w:val="32"/>
        </w:rPr>
        <w:t>国内检验费等，列入第二部分工程建设其他费用。</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三、列入第一部分工程费用中引进设备、材料价格及从属费用的编制方法：</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（一）设备、材料价格是指引进的设备、材料和软件的到岸价（</w:t>
      </w:r>
      <w:r>
        <w:rPr>
          <w:rFonts w:ascii="仿宋_GB2312" w:eastAsia="仿宋_GB2312" w:hAnsi="仿宋_GB2312" w:cs="仿宋_GB2312" w:hint="eastAsia"/>
          <w:sz w:val="32"/>
          <w:szCs w:val="32"/>
        </w:rPr>
        <w:t>CIF</w:t>
      </w:r>
      <w:r>
        <w:rPr>
          <w:rFonts w:ascii="仿宋_GB2312" w:eastAsia="仿宋_GB2312" w:hAnsi="仿宋_GB2312" w:cs="仿宋_GB2312" w:hint="eastAsia"/>
          <w:sz w:val="32"/>
          <w:szCs w:val="32"/>
        </w:rPr>
        <w:t>），即离岸价（</w:t>
      </w:r>
      <w:r>
        <w:rPr>
          <w:rFonts w:ascii="仿宋_GB2312" w:eastAsia="仿宋_GB2312" w:hAnsi="仿宋_GB2312" w:cs="仿宋_GB2312" w:hint="eastAsia"/>
          <w:sz w:val="32"/>
          <w:szCs w:val="32"/>
        </w:rPr>
        <w:t>FOB</w:t>
      </w:r>
      <w:r>
        <w:rPr>
          <w:rFonts w:ascii="仿宋_GB2312" w:eastAsia="仿宋_GB2312" w:hAnsi="仿宋_GB2312" w:cs="仿宋_GB2312" w:hint="eastAsia"/>
          <w:sz w:val="32"/>
          <w:szCs w:val="32"/>
        </w:rPr>
        <w:t>）、国外运输费和运输保险费之和，按人民币计。</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（二）国外运输费：软件不计算国外运输费，硬件海运费可按海运费费率</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计算，陆运费按中国对外贸易运输总公司执行的《国际铁路货物联运办法》等有关规定计算。</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（三）运输保险费：软件不计算运输保险费，硬件按下列公式计算：</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式附件</w:t>
      </w:r>
      <w:r>
        <w:rPr>
          <w:rFonts w:ascii="仿宋_GB2312" w:eastAsia="仿宋_GB2312" w:hAnsi="仿宋_GB2312" w:cs="仿宋_GB2312" w:hint="eastAsia"/>
          <w:sz w:val="32"/>
          <w:szCs w:val="32"/>
        </w:rPr>
        <w:t>5-1</w:t>
      </w:r>
      <w:r>
        <w:rPr>
          <w:rFonts w:ascii="仿宋_GB2312" w:eastAsia="仿宋_GB2312" w:hAnsi="仿宋_GB2312" w:cs="仿宋_GB2312" w:hint="eastAsia"/>
          <w:sz w:val="32"/>
          <w:szCs w:val="32"/>
        </w:rPr>
        <w:t>：</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运输保险费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离岸价（</w:t>
      </w:r>
      <w:r>
        <w:rPr>
          <w:rFonts w:ascii="仿宋_GB2312" w:eastAsia="仿宋_GB2312" w:hAnsi="仿宋_GB2312" w:cs="仿宋_GB2312" w:hint="eastAsia"/>
          <w:sz w:val="32"/>
          <w:szCs w:val="32"/>
        </w:rPr>
        <w:t>FOB</w:t>
      </w:r>
      <w:r>
        <w:rPr>
          <w:rFonts w:ascii="仿宋_GB2312" w:eastAsia="仿宋_GB2312" w:hAnsi="仿宋_GB2312" w:cs="仿宋_GB2312" w:hint="eastAsia"/>
          <w:sz w:val="32"/>
          <w:szCs w:val="32"/>
        </w:rPr>
        <w:t>）×运保费定额（</w:t>
      </w:r>
      <w:r>
        <w:rPr>
          <w:rFonts w:ascii="仿宋_GB2312" w:eastAsia="仿宋_GB2312" w:hAnsi="仿宋_GB2312" w:cs="仿宋_GB2312" w:hint="eastAsia"/>
          <w:sz w:val="32"/>
          <w:szCs w:val="32"/>
        </w:rPr>
        <w:t>1.062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lastRenderedPageBreak/>
        <w:t>保险费费率</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其中保险费费率按中国人民保险公司有关规定计算。</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（四）外贸手续费：按到岸价（</w:t>
      </w:r>
      <w:r>
        <w:rPr>
          <w:rFonts w:ascii="仿宋_GB2312" w:eastAsia="仿宋_GB2312" w:hAnsi="仿宋_GB2312" w:cs="仿宋_GB2312" w:hint="eastAsia"/>
          <w:sz w:val="32"/>
          <w:szCs w:val="32"/>
        </w:rPr>
        <w:t>CIF</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计算。</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（五）银行财务费：按离岸价（</w:t>
      </w:r>
      <w:r>
        <w:rPr>
          <w:rFonts w:ascii="仿宋_GB2312" w:eastAsia="仿宋_GB2312" w:hAnsi="仿宋_GB2312" w:cs="仿宋_GB2312" w:hint="eastAsia"/>
          <w:sz w:val="32"/>
          <w:szCs w:val="32"/>
        </w:rPr>
        <w:t>FOB</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0.5%</w:t>
      </w:r>
      <w:r>
        <w:rPr>
          <w:rFonts w:ascii="仿宋_GB2312" w:eastAsia="仿宋_GB2312" w:hAnsi="仿宋_GB2312" w:cs="仿宋_GB2312" w:hint="eastAsia"/>
          <w:sz w:val="32"/>
          <w:szCs w:val="32"/>
        </w:rPr>
        <w:t>计算。</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（六）关税：按到岸价乘以关税税率计算，关税税率按《海关税则规定》执行。</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（七）增值税：按下列公式计算。</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式附件</w:t>
      </w:r>
      <w:r>
        <w:rPr>
          <w:rFonts w:ascii="仿宋_GB2312" w:eastAsia="仿宋_GB2312" w:hAnsi="仿宋_GB2312" w:cs="仿宋_GB2312" w:hint="eastAsia"/>
          <w:sz w:val="32"/>
          <w:szCs w:val="32"/>
        </w:rPr>
        <w:t>5-2</w:t>
      </w:r>
      <w:r>
        <w:rPr>
          <w:rFonts w:ascii="仿宋_GB2312" w:eastAsia="仿宋_GB2312" w:hAnsi="仿宋_GB2312" w:cs="仿宋_GB2312" w:hint="eastAsia"/>
          <w:sz w:val="32"/>
          <w:szCs w:val="32"/>
        </w:rPr>
        <w:t>：</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增值税</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（到岸价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关税）×增值税税率</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增值税税率按《中华人民共和国增值税条例》和《海关税则规定》执行。</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上述各计算公式中所列税率、费率，在编制设计概算时应按国家有关部门</w:t>
      </w:r>
      <w:r>
        <w:rPr>
          <w:rFonts w:ascii="仿宋_GB2312" w:eastAsia="仿宋_GB2312" w:hAnsi="仿宋_GB2312" w:cs="仿宋_GB2312" w:hint="eastAsia"/>
          <w:sz w:val="32"/>
          <w:szCs w:val="32"/>
        </w:rPr>
        <w:t>公布的最新的税率、费率调整。</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单独引进软件时，不计算关税，只计增值税。</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（八）国内运杂费费率根据交通运输条件的不同，以硬件费（设备原价）为基数，按</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计算。</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（九）其他未作规定的，按照有关规定、市场价计算。</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四、列入第一部分工程费用中安装工程费的编制方法：</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国内安装费：国内安装费计算有规定可适用定额时，按照现行的概算或预算定额计算，若没有规定概算定额和可适用的预算定额时可参照国内相同或相似设备的安装费标准，并根据实际情况对费用适当上浮</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；若无可参照国内相同或相似设备时，可按引进项目硬件费的</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t>计算。</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五、列入第二部分工程建设其他费用中引进技术和进口</w:t>
      </w:r>
      <w:r>
        <w:rPr>
          <w:rFonts w:ascii="仿宋_GB2312" w:eastAsia="仿宋_GB2312" w:hAnsi="仿宋_GB2312" w:cs="仿宋_GB2312" w:hint="eastAsia"/>
          <w:sz w:val="32"/>
          <w:szCs w:val="32"/>
        </w:rPr>
        <w:lastRenderedPageBreak/>
        <w:t>设备项目的其他费用的编制方法：</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（一）引进项目图纸资料翻译复制费、备品备件测绘费：根据引进项目的具体情况计列或按引进设备（材料）离岸价的比例计列；引进项目发生备品备件测绘费时按具体情况计列。</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二）出国人员费用，包括设计联络，出国考察、联合设计、设备材料采购、设备材料检验和培训等所发生的旅费、生活费等。</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依据合同或协议规定的出国人次、期限以及相应的费用标准计算。生活费按照财政部、外交部规定的现行标准计算，旅费按中国民航公布的票价计算。</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（三）来华人员费用，主要包括来华工程技术人员的现场办公费用、往返现场交通费用、接待费用等。</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依据引进合同或协议有关条款及来华技术人员派遣计划进行计算。来华人员接待费用可按每人次费用指标计算。引进合同价款中已包括的费用内容不得重复计算。</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（四）银行担保及承诺费：指银行</w:t>
      </w:r>
      <w:r>
        <w:rPr>
          <w:rFonts w:ascii="仿宋_GB2312" w:eastAsia="仿宋_GB2312" w:hAnsi="仿宋_GB2312" w:cs="仿宋_GB2312" w:hint="eastAsia"/>
          <w:sz w:val="32"/>
          <w:szCs w:val="32"/>
        </w:rPr>
        <w:t>为引进技术和进口设备材料等商贸活动出具的担保及承诺书函所发生的费用。</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依据担保或承诺协议计取。概算编制时可以担保金额或承诺金额为基数乘以费率</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‰计算。</w:t>
      </w:r>
      <w:r>
        <w:rPr>
          <w:rFonts w:ascii="仿宋_GB2312" w:eastAsia="仿宋_GB2312" w:hAnsi="仿宋_GB2312" w:cs="仿宋_GB2312" w:hint="eastAsia"/>
          <w:sz w:val="32"/>
          <w:szCs w:val="32"/>
        </w:rPr>
        <w:t xml:space="preserve"> </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（五）引进设备材料国内检验费（含商检费），系根据《中华人民共和国进出口商品检验条例》规定检验的项目所发生的费用，可按下式计算：</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设备材料检验费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设备材料到岸价×（</w:t>
      </w:r>
      <w:r>
        <w:rPr>
          <w:rFonts w:ascii="仿宋_GB2312" w:eastAsia="仿宋_GB2312" w:hAnsi="仿宋_GB2312" w:cs="仿宋_GB2312" w:hint="eastAsia"/>
          <w:sz w:val="32"/>
          <w:szCs w:val="32"/>
        </w:rPr>
        <w:t>0.5%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六、列入第二部分工程建设其他费用中工程保险费的编制方法：</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引进项目建设保险费：指在工程建成投产前，建设单位向保险公司投保建筑工程一切险、安装工程一切险、财产险和机器损坏险等应缴付</w:t>
      </w:r>
      <w:r>
        <w:rPr>
          <w:rFonts w:ascii="仿宋_GB2312" w:eastAsia="仿宋_GB2312" w:hAnsi="仿宋_GB2312" w:cs="仿宋_GB2312" w:hint="eastAsia"/>
          <w:sz w:val="32"/>
          <w:szCs w:val="32"/>
        </w:rPr>
        <w:t>的保险费，其费率按国家有关规定进行计算。</w:t>
      </w:r>
    </w:p>
    <w:p w:rsidR="00A24E78" w:rsidRDefault="00C01A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凡需赔偿外汇的保险业务，需计算保险费的外币金额，并按人民币外汇牌价（卖出价）折成人民币。</w:t>
      </w:r>
    </w:p>
    <w:p w:rsidR="00A24E78" w:rsidRDefault="00C01A0F">
      <w:pPr>
        <w:pStyle w:val="1"/>
        <w:jc w:val="center"/>
        <w:rPr>
          <w:rFonts w:cs="宋体" w:hint="default"/>
          <w:b/>
          <w:bCs/>
          <w:sz w:val="32"/>
          <w:szCs w:val="32"/>
        </w:rPr>
      </w:pPr>
      <w:r>
        <w:rPr>
          <w:rFonts w:ascii="仿宋" w:eastAsia="仿宋" w:hAnsi="仿宋" w:cs="仿宋"/>
          <w:sz w:val="32"/>
          <w:szCs w:val="32"/>
        </w:rPr>
        <w:br w:type="page"/>
      </w:r>
      <w:bookmarkStart w:id="70" w:name="_Toc27288"/>
      <w:bookmarkStart w:id="71" w:name="_Toc18636"/>
      <w:r>
        <w:rPr>
          <w:rFonts w:cs="宋体"/>
          <w:b/>
          <w:bCs/>
          <w:sz w:val="32"/>
          <w:szCs w:val="32"/>
        </w:rPr>
        <w:lastRenderedPageBreak/>
        <w:t>参编单位及参编人员名单</w:t>
      </w:r>
      <w:bookmarkEnd w:id="70"/>
      <w:bookmarkEnd w:id="71"/>
    </w:p>
    <w:p w:rsidR="00A24E78" w:rsidRDefault="00A24E78">
      <w:pPr>
        <w:spacing w:line="520" w:lineRule="exact"/>
        <w:rPr>
          <w:sz w:val="30"/>
          <w:szCs w:val="30"/>
        </w:rPr>
      </w:pPr>
    </w:p>
    <w:p w:rsidR="00A24E78" w:rsidRDefault="00C01A0F">
      <w:pPr>
        <w:spacing w:line="560" w:lineRule="exact"/>
        <w:rPr>
          <w:sz w:val="30"/>
          <w:szCs w:val="30"/>
        </w:rPr>
      </w:pPr>
      <w:r>
        <w:rPr>
          <w:rFonts w:hint="eastAsia"/>
          <w:sz w:val="30"/>
          <w:szCs w:val="30"/>
        </w:rPr>
        <w:t>主编单位：福建省建设工程造价总站</w:t>
      </w:r>
    </w:p>
    <w:p w:rsidR="00A24E78" w:rsidRDefault="00C01A0F">
      <w:pPr>
        <w:pStyle w:val="af5"/>
        <w:spacing w:line="560" w:lineRule="exact"/>
        <w:ind w:firstLineChars="500" w:firstLine="1500"/>
        <w:rPr>
          <w:sz w:val="30"/>
          <w:szCs w:val="30"/>
        </w:rPr>
      </w:pPr>
      <w:r>
        <w:rPr>
          <w:rFonts w:hint="eastAsia"/>
          <w:sz w:val="30"/>
          <w:szCs w:val="30"/>
        </w:rPr>
        <w:t>深圳市市政设计研究院有限公司福建分公司</w:t>
      </w:r>
    </w:p>
    <w:p w:rsidR="00A24E78" w:rsidRDefault="00C01A0F">
      <w:pPr>
        <w:pStyle w:val="af5"/>
        <w:spacing w:line="560" w:lineRule="exact"/>
        <w:ind w:firstLineChars="500" w:firstLine="1500"/>
        <w:rPr>
          <w:sz w:val="30"/>
          <w:szCs w:val="30"/>
        </w:rPr>
      </w:pPr>
      <w:r>
        <w:rPr>
          <w:rFonts w:hint="eastAsia"/>
          <w:sz w:val="30"/>
          <w:szCs w:val="30"/>
        </w:rPr>
        <w:t>中建海峡建设发展有限公司</w:t>
      </w:r>
    </w:p>
    <w:p w:rsidR="00A24E78" w:rsidRDefault="00C01A0F">
      <w:pPr>
        <w:pStyle w:val="af5"/>
        <w:spacing w:line="560" w:lineRule="exact"/>
        <w:rPr>
          <w:sz w:val="30"/>
          <w:szCs w:val="30"/>
        </w:rPr>
      </w:pPr>
      <w:r>
        <w:rPr>
          <w:rFonts w:hint="eastAsia"/>
          <w:sz w:val="30"/>
          <w:szCs w:val="30"/>
        </w:rPr>
        <w:t>参编单位：福建昇华工程造价咨询有限公司</w:t>
      </w:r>
    </w:p>
    <w:p w:rsidR="00A24E78" w:rsidRDefault="00C01A0F">
      <w:pPr>
        <w:pStyle w:val="af5"/>
        <w:spacing w:line="560" w:lineRule="exact"/>
        <w:ind w:firstLineChars="500" w:firstLine="1500"/>
        <w:rPr>
          <w:sz w:val="30"/>
          <w:szCs w:val="30"/>
        </w:rPr>
      </w:pPr>
      <w:r>
        <w:rPr>
          <w:rFonts w:hint="eastAsia"/>
          <w:sz w:val="30"/>
          <w:szCs w:val="30"/>
        </w:rPr>
        <w:t>福州市可持续发展城市研究院有限公司</w:t>
      </w:r>
    </w:p>
    <w:p w:rsidR="00A24E78" w:rsidRDefault="00C01A0F">
      <w:pPr>
        <w:pStyle w:val="af5"/>
        <w:spacing w:line="560" w:lineRule="exact"/>
        <w:ind w:firstLineChars="500" w:firstLine="1500"/>
        <w:rPr>
          <w:sz w:val="30"/>
          <w:szCs w:val="30"/>
        </w:rPr>
      </w:pPr>
      <w:r>
        <w:rPr>
          <w:rFonts w:hint="eastAsia"/>
          <w:sz w:val="30"/>
          <w:szCs w:val="30"/>
        </w:rPr>
        <w:t>福建省闽建工程造价咨询有限公司</w:t>
      </w:r>
    </w:p>
    <w:p w:rsidR="00A24E78" w:rsidRDefault="00C01A0F">
      <w:pPr>
        <w:pStyle w:val="af5"/>
        <w:spacing w:line="560" w:lineRule="exact"/>
        <w:jc w:val="left"/>
        <w:rPr>
          <w:sz w:val="30"/>
          <w:szCs w:val="30"/>
        </w:rPr>
      </w:pPr>
      <w:r>
        <w:rPr>
          <w:rFonts w:hint="eastAsia"/>
          <w:sz w:val="30"/>
          <w:szCs w:val="30"/>
        </w:rPr>
        <w:t xml:space="preserve">          </w:t>
      </w:r>
      <w:r>
        <w:rPr>
          <w:rFonts w:hint="eastAsia"/>
          <w:sz w:val="30"/>
          <w:szCs w:val="30"/>
        </w:rPr>
        <w:t>福州市建设工程造价管理站</w:t>
      </w:r>
    </w:p>
    <w:p w:rsidR="00A24E78" w:rsidRDefault="00C01A0F">
      <w:pPr>
        <w:pStyle w:val="af5"/>
        <w:spacing w:line="560" w:lineRule="exact"/>
        <w:rPr>
          <w:sz w:val="30"/>
          <w:szCs w:val="30"/>
        </w:rPr>
      </w:pPr>
      <w:r>
        <w:rPr>
          <w:rFonts w:hint="eastAsia"/>
          <w:sz w:val="30"/>
          <w:szCs w:val="30"/>
        </w:rPr>
        <w:t>评估单位：福建省政府投资项目评审中心</w:t>
      </w:r>
    </w:p>
    <w:p w:rsidR="00A24E78" w:rsidRDefault="00C01A0F">
      <w:pPr>
        <w:pStyle w:val="af5"/>
        <w:spacing w:line="560" w:lineRule="exact"/>
        <w:rPr>
          <w:rFonts w:cs="宋体"/>
          <w:sz w:val="30"/>
          <w:szCs w:val="30"/>
        </w:rPr>
      </w:pPr>
      <w:r>
        <w:rPr>
          <w:rFonts w:cs="宋体" w:hint="eastAsia"/>
          <w:sz w:val="30"/>
          <w:szCs w:val="30"/>
        </w:rPr>
        <w:t>审定人员：严良忠</w:t>
      </w:r>
      <w:r>
        <w:rPr>
          <w:rFonts w:cs="宋体" w:hint="eastAsia"/>
          <w:sz w:val="30"/>
          <w:szCs w:val="30"/>
        </w:rPr>
        <w:t xml:space="preserve">  </w:t>
      </w:r>
      <w:r>
        <w:rPr>
          <w:rFonts w:cs="宋体" w:hint="eastAsia"/>
          <w:sz w:val="30"/>
          <w:szCs w:val="30"/>
        </w:rPr>
        <w:t>黄玉富</w:t>
      </w:r>
      <w:r>
        <w:rPr>
          <w:rFonts w:cs="宋体" w:hint="eastAsia"/>
          <w:sz w:val="30"/>
          <w:szCs w:val="30"/>
        </w:rPr>
        <w:t xml:space="preserve">  </w:t>
      </w:r>
      <w:r>
        <w:rPr>
          <w:rFonts w:cs="宋体" w:hint="eastAsia"/>
          <w:sz w:val="30"/>
          <w:szCs w:val="30"/>
        </w:rPr>
        <w:t>高雄映</w:t>
      </w:r>
      <w:r>
        <w:rPr>
          <w:rFonts w:cs="宋体" w:hint="eastAsia"/>
          <w:sz w:val="30"/>
          <w:szCs w:val="30"/>
        </w:rPr>
        <w:t xml:space="preserve"> </w:t>
      </w:r>
    </w:p>
    <w:p w:rsidR="00A24E78" w:rsidRDefault="00C01A0F">
      <w:pPr>
        <w:pStyle w:val="af5"/>
        <w:spacing w:line="560" w:lineRule="exact"/>
        <w:rPr>
          <w:rFonts w:cs="宋体"/>
          <w:sz w:val="30"/>
          <w:szCs w:val="30"/>
        </w:rPr>
      </w:pPr>
      <w:r>
        <w:rPr>
          <w:rFonts w:cs="宋体" w:hint="eastAsia"/>
          <w:sz w:val="30"/>
          <w:szCs w:val="30"/>
        </w:rPr>
        <w:t xml:space="preserve">          </w:t>
      </w:r>
      <w:r>
        <w:rPr>
          <w:rFonts w:cs="宋体" w:hint="eastAsia"/>
          <w:sz w:val="30"/>
          <w:szCs w:val="30"/>
        </w:rPr>
        <w:t>陈</w:t>
      </w:r>
      <w:r>
        <w:rPr>
          <w:rFonts w:cs="宋体" w:hint="eastAsia"/>
          <w:sz w:val="30"/>
          <w:szCs w:val="30"/>
        </w:rPr>
        <w:t xml:space="preserve">  </w:t>
      </w:r>
      <w:r>
        <w:rPr>
          <w:rFonts w:cs="宋体" w:hint="eastAsia"/>
          <w:sz w:val="30"/>
          <w:szCs w:val="30"/>
        </w:rPr>
        <w:t>斌</w:t>
      </w:r>
      <w:r>
        <w:rPr>
          <w:rFonts w:cs="宋体" w:hint="eastAsia"/>
          <w:sz w:val="30"/>
          <w:szCs w:val="30"/>
        </w:rPr>
        <w:t xml:space="preserve">  </w:t>
      </w:r>
      <w:r>
        <w:rPr>
          <w:rFonts w:cs="宋体" w:hint="eastAsia"/>
          <w:sz w:val="30"/>
          <w:szCs w:val="30"/>
        </w:rPr>
        <w:t>郁文跃</w:t>
      </w:r>
      <w:r>
        <w:rPr>
          <w:rFonts w:cs="宋体" w:hint="eastAsia"/>
          <w:sz w:val="30"/>
          <w:szCs w:val="30"/>
        </w:rPr>
        <w:t xml:space="preserve">  </w:t>
      </w:r>
      <w:r>
        <w:rPr>
          <w:rFonts w:cs="宋体" w:hint="eastAsia"/>
          <w:sz w:val="30"/>
          <w:szCs w:val="30"/>
        </w:rPr>
        <w:t>蒋俊棋</w:t>
      </w:r>
    </w:p>
    <w:p w:rsidR="00A24E78" w:rsidRDefault="00C01A0F">
      <w:pPr>
        <w:tabs>
          <w:tab w:val="left" w:pos="9555"/>
          <w:tab w:val="left" w:pos="10815"/>
        </w:tabs>
        <w:spacing w:line="560" w:lineRule="exact"/>
        <w:ind w:right="-694"/>
        <w:rPr>
          <w:rFonts w:ascii="宋体" w:hAnsi="宋体" w:cs="宋体"/>
          <w:sz w:val="30"/>
          <w:szCs w:val="30"/>
        </w:rPr>
      </w:pPr>
      <w:r>
        <w:rPr>
          <w:rFonts w:ascii="宋体" w:hAnsi="宋体" w:cs="宋体" w:hint="eastAsia"/>
          <w:sz w:val="30"/>
          <w:szCs w:val="30"/>
        </w:rPr>
        <w:t>主编人员：孟</w:t>
      </w:r>
      <w:r>
        <w:rPr>
          <w:rFonts w:ascii="宋体" w:hAnsi="宋体" w:cs="宋体" w:hint="eastAsia"/>
          <w:sz w:val="30"/>
          <w:szCs w:val="30"/>
        </w:rPr>
        <w:t xml:space="preserve">  </w:t>
      </w:r>
      <w:r>
        <w:rPr>
          <w:rFonts w:ascii="宋体" w:hAnsi="宋体" w:cs="宋体" w:hint="eastAsia"/>
          <w:sz w:val="30"/>
          <w:szCs w:val="30"/>
        </w:rPr>
        <w:t>阳</w:t>
      </w:r>
      <w:r>
        <w:rPr>
          <w:rFonts w:ascii="宋体" w:hAnsi="宋体" w:cs="宋体" w:hint="eastAsia"/>
          <w:sz w:val="30"/>
          <w:szCs w:val="30"/>
        </w:rPr>
        <w:t xml:space="preserve">  </w:t>
      </w:r>
      <w:r>
        <w:rPr>
          <w:rFonts w:ascii="宋体" w:hAnsi="宋体" w:cs="宋体" w:hint="eastAsia"/>
          <w:sz w:val="30"/>
          <w:szCs w:val="30"/>
        </w:rPr>
        <w:t>凌建林</w:t>
      </w:r>
      <w:r>
        <w:rPr>
          <w:rFonts w:ascii="宋体" w:hAnsi="宋体" w:cs="宋体" w:hint="eastAsia"/>
          <w:sz w:val="30"/>
          <w:szCs w:val="30"/>
        </w:rPr>
        <w:t xml:space="preserve">  </w:t>
      </w:r>
      <w:r>
        <w:rPr>
          <w:rFonts w:ascii="宋体" w:hAnsi="宋体" w:cs="宋体" w:hint="eastAsia"/>
          <w:sz w:val="30"/>
          <w:szCs w:val="30"/>
        </w:rPr>
        <w:t>刘朝臣</w:t>
      </w:r>
      <w:r>
        <w:rPr>
          <w:rFonts w:ascii="宋体" w:hAnsi="宋体" w:cs="宋体" w:hint="eastAsia"/>
          <w:sz w:val="30"/>
          <w:szCs w:val="30"/>
        </w:rPr>
        <w:t xml:space="preserve">  </w:t>
      </w:r>
      <w:r>
        <w:rPr>
          <w:rFonts w:ascii="宋体" w:hAnsi="宋体" w:cs="宋体" w:hint="eastAsia"/>
          <w:sz w:val="30"/>
          <w:szCs w:val="30"/>
        </w:rPr>
        <w:t>朱</w:t>
      </w:r>
      <w:r>
        <w:rPr>
          <w:rFonts w:ascii="宋体" w:hAnsi="宋体" w:cs="宋体" w:hint="eastAsia"/>
          <w:sz w:val="30"/>
          <w:szCs w:val="30"/>
        </w:rPr>
        <w:t xml:space="preserve">  </w:t>
      </w:r>
      <w:r>
        <w:rPr>
          <w:rFonts w:ascii="宋体" w:hAnsi="宋体" w:cs="宋体" w:hint="eastAsia"/>
          <w:sz w:val="30"/>
          <w:szCs w:val="30"/>
        </w:rPr>
        <w:t>辉</w:t>
      </w:r>
    </w:p>
    <w:p w:rsidR="00A24E78" w:rsidRDefault="00C01A0F">
      <w:pPr>
        <w:pStyle w:val="af5"/>
        <w:spacing w:line="560" w:lineRule="exact"/>
        <w:rPr>
          <w:rFonts w:cs="宋体"/>
          <w:sz w:val="30"/>
          <w:szCs w:val="30"/>
        </w:rPr>
      </w:pPr>
      <w:r>
        <w:rPr>
          <w:rFonts w:cs="宋体" w:hint="eastAsia"/>
          <w:sz w:val="30"/>
          <w:szCs w:val="30"/>
        </w:rPr>
        <w:t>参编人员：赵俊秋</w:t>
      </w:r>
      <w:r>
        <w:rPr>
          <w:rFonts w:cs="宋体" w:hint="eastAsia"/>
          <w:sz w:val="30"/>
          <w:szCs w:val="30"/>
        </w:rPr>
        <w:t xml:space="preserve">  </w:t>
      </w:r>
      <w:r>
        <w:rPr>
          <w:rFonts w:cs="宋体" w:hint="eastAsia"/>
          <w:sz w:val="30"/>
          <w:szCs w:val="30"/>
        </w:rPr>
        <w:t>陈</w:t>
      </w:r>
      <w:r>
        <w:rPr>
          <w:rFonts w:cs="宋体" w:hint="eastAsia"/>
          <w:sz w:val="30"/>
          <w:szCs w:val="30"/>
        </w:rPr>
        <w:t xml:space="preserve">  </w:t>
      </w:r>
      <w:r>
        <w:rPr>
          <w:rFonts w:cs="宋体" w:hint="eastAsia"/>
          <w:sz w:val="30"/>
          <w:szCs w:val="30"/>
        </w:rPr>
        <w:t>亮</w:t>
      </w:r>
      <w:r>
        <w:rPr>
          <w:rFonts w:cs="宋体" w:hint="eastAsia"/>
          <w:sz w:val="30"/>
          <w:szCs w:val="30"/>
        </w:rPr>
        <w:t xml:space="preserve">  </w:t>
      </w:r>
      <w:r>
        <w:rPr>
          <w:rFonts w:cs="宋体" w:hint="eastAsia"/>
          <w:sz w:val="30"/>
          <w:szCs w:val="30"/>
        </w:rPr>
        <w:t>李</w:t>
      </w:r>
      <w:r>
        <w:rPr>
          <w:rFonts w:cs="宋体" w:hint="eastAsia"/>
          <w:sz w:val="30"/>
          <w:szCs w:val="30"/>
        </w:rPr>
        <w:t xml:space="preserve">  </w:t>
      </w:r>
      <w:r>
        <w:rPr>
          <w:rFonts w:cs="宋体" w:hint="eastAsia"/>
          <w:sz w:val="30"/>
          <w:szCs w:val="30"/>
        </w:rPr>
        <w:t>勇</w:t>
      </w:r>
      <w:r>
        <w:rPr>
          <w:rFonts w:cs="宋体" w:hint="eastAsia"/>
          <w:sz w:val="30"/>
          <w:szCs w:val="30"/>
        </w:rPr>
        <w:t xml:space="preserve">  </w:t>
      </w:r>
      <w:r>
        <w:rPr>
          <w:rFonts w:cs="宋体" w:hint="eastAsia"/>
          <w:sz w:val="30"/>
          <w:szCs w:val="30"/>
        </w:rPr>
        <w:t>陈烨敏</w:t>
      </w:r>
      <w:r>
        <w:rPr>
          <w:rFonts w:cs="宋体" w:hint="eastAsia"/>
          <w:sz w:val="30"/>
          <w:szCs w:val="30"/>
        </w:rPr>
        <w:t xml:space="preserve">  </w:t>
      </w:r>
      <w:r>
        <w:rPr>
          <w:rFonts w:cs="宋体" w:hint="eastAsia"/>
          <w:sz w:val="30"/>
          <w:szCs w:val="30"/>
        </w:rPr>
        <w:t>郑欢欢</w:t>
      </w:r>
    </w:p>
    <w:p w:rsidR="00A24E78" w:rsidRDefault="00C01A0F">
      <w:pPr>
        <w:pStyle w:val="af5"/>
        <w:spacing w:line="560" w:lineRule="exact"/>
        <w:ind w:firstLineChars="500" w:firstLine="1500"/>
        <w:rPr>
          <w:rFonts w:cs="宋体"/>
          <w:sz w:val="30"/>
          <w:szCs w:val="30"/>
        </w:rPr>
      </w:pPr>
      <w:r>
        <w:rPr>
          <w:rFonts w:cs="宋体" w:hint="eastAsia"/>
          <w:sz w:val="30"/>
          <w:szCs w:val="30"/>
        </w:rPr>
        <w:t>郑晓东</w:t>
      </w:r>
      <w:r>
        <w:rPr>
          <w:rFonts w:cs="宋体" w:hint="eastAsia"/>
          <w:sz w:val="30"/>
          <w:szCs w:val="30"/>
        </w:rPr>
        <w:t xml:space="preserve">  </w:t>
      </w:r>
      <w:r>
        <w:rPr>
          <w:rFonts w:cs="宋体" w:hint="eastAsia"/>
          <w:sz w:val="30"/>
          <w:szCs w:val="30"/>
        </w:rPr>
        <w:t>柳婷玲</w:t>
      </w:r>
      <w:r>
        <w:rPr>
          <w:rFonts w:cs="宋体" w:hint="eastAsia"/>
          <w:sz w:val="30"/>
          <w:szCs w:val="30"/>
        </w:rPr>
        <w:t xml:space="preserve">  </w:t>
      </w:r>
      <w:r>
        <w:rPr>
          <w:rFonts w:cs="宋体" w:hint="eastAsia"/>
          <w:sz w:val="30"/>
          <w:szCs w:val="30"/>
        </w:rPr>
        <w:t>林庄慧</w:t>
      </w:r>
      <w:r>
        <w:rPr>
          <w:rFonts w:cs="宋体" w:hint="eastAsia"/>
          <w:sz w:val="30"/>
          <w:szCs w:val="30"/>
        </w:rPr>
        <w:t xml:space="preserve">  </w:t>
      </w:r>
      <w:r>
        <w:rPr>
          <w:rFonts w:cs="宋体" w:hint="eastAsia"/>
          <w:sz w:val="30"/>
          <w:szCs w:val="30"/>
        </w:rPr>
        <w:t>张</w:t>
      </w:r>
      <w:r>
        <w:rPr>
          <w:rFonts w:cs="宋体" w:hint="eastAsia"/>
          <w:sz w:val="30"/>
          <w:szCs w:val="30"/>
        </w:rPr>
        <w:t xml:space="preserve">  </w:t>
      </w:r>
      <w:r>
        <w:rPr>
          <w:rFonts w:cs="宋体" w:hint="eastAsia"/>
          <w:sz w:val="30"/>
          <w:szCs w:val="30"/>
        </w:rPr>
        <w:t>曦</w:t>
      </w:r>
      <w:r>
        <w:rPr>
          <w:rFonts w:cs="宋体" w:hint="eastAsia"/>
          <w:sz w:val="30"/>
          <w:szCs w:val="30"/>
        </w:rPr>
        <w:t xml:space="preserve">  </w:t>
      </w:r>
      <w:r>
        <w:rPr>
          <w:rFonts w:cs="宋体" w:hint="eastAsia"/>
          <w:sz w:val="30"/>
          <w:szCs w:val="30"/>
        </w:rPr>
        <w:t>薛昭成</w:t>
      </w:r>
      <w:r>
        <w:rPr>
          <w:rFonts w:cs="宋体" w:hint="eastAsia"/>
          <w:sz w:val="30"/>
          <w:szCs w:val="30"/>
        </w:rPr>
        <w:t xml:space="preserve">  </w:t>
      </w:r>
    </w:p>
    <w:p w:rsidR="00A24E78" w:rsidRDefault="00C01A0F">
      <w:pPr>
        <w:pStyle w:val="af5"/>
        <w:spacing w:line="560" w:lineRule="exact"/>
        <w:ind w:firstLineChars="500" w:firstLine="1500"/>
        <w:rPr>
          <w:rFonts w:cs="宋体"/>
          <w:sz w:val="30"/>
          <w:szCs w:val="30"/>
        </w:rPr>
      </w:pPr>
      <w:r>
        <w:rPr>
          <w:rFonts w:cs="宋体" w:hint="eastAsia"/>
          <w:sz w:val="30"/>
          <w:szCs w:val="30"/>
        </w:rPr>
        <w:t>陈新国</w:t>
      </w:r>
      <w:r>
        <w:rPr>
          <w:rFonts w:cs="宋体" w:hint="eastAsia"/>
          <w:sz w:val="30"/>
          <w:szCs w:val="30"/>
        </w:rPr>
        <w:t xml:space="preserve">  </w:t>
      </w:r>
      <w:r>
        <w:rPr>
          <w:rFonts w:cs="宋体" w:hint="eastAsia"/>
          <w:sz w:val="30"/>
          <w:szCs w:val="30"/>
        </w:rPr>
        <w:t>王兴金</w:t>
      </w:r>
      <w:r>
        <w:rPr>
          <w:rFonts w:cs="宋体" w:hint="eastAsia"/>
          <w:sz w:val="30"/>
          <w:szCs w:val="30"/>
        </w:rPr>
        <w:t xml:space="preserve">  </w:t>
      </w:r>
      <w:r>
        <w:rPr>
          <w:rFonts w:cs="宋体" w:hint="eastAsia"/>
          <w:sz w:val="30"/>
          <w:szCs w:val="30"/>
        </w:rPr>
        <w:t>李</w:t>
      </w:r>
      <w:r>
        <w:rPr>
          <w:rFonts w:cs="宋体" w:hint="eastAsia"/>
          <w:sz w:val="30"/>
          <w:szCs w:val="30"/>
        </w:rPr>
        <w:t xml:space="preserve">  </w:t>
      </w:r>
      <w:r>
        <w:rPr>
          <w:rFonts w:cs="宋体" w:hint="eastAsia"/>
          <w:sz w:val="30"/>
          <w:szCs w:val="30"/>
        </w:rPr>
        <w:t>爽</w:t>
      </w:r>
      <w:r>
        <w:rPr>
          <w:rFonts w:cs="宋体" w:hint="eastAsia"/>
          <w:sz w:val="30"/>
          <w:szCs w:val="30"/>
        </w:rPr>
        <w:t xml:space="preserve">  </w:t>
      </w:r>
      <w:r>
        <w:rPr>
          <w:rFonts w:cs="宋体" w:hint="eastAsia"/>
          <w:sz w:val="30"/>
          <w:szCs w:val="30"/>
        </w:rPr>
        <w:t>张长涛</w:t>
      </w:r>
      <w:r>
        <w:rPr>
          <w:rFonts w:cs="宋体" w:hint="eastAsia"/>
          <w:sz w:val="30"/>
          <w:szCs w:val="30"/>
        </w:rPr>
        <w:t xml:space="preserve">  </w:t>
      </w:r>
      <w:r>
        <w:rPr>
          <w:rFonts w:cs="宋体" w:hint="eastAsia"/>
          <w:sz w:val="30"/>
          <w:szCs w:val="30"/>
        </w:rPr>
        <w:t>黄淑云</w:t>
      </w:r>
      <w:r>
        <w:rPr>
          <w:rFonts w:cs="宋体" w:hint="eastAsia"/>
          <w:sz w:val="30"/>
          <w:szCs w:val="30"/>
        </w:rPr>
        <w:t xml:space="preserve">  </w:t>
      </w:r>
    </w:p>
    <w:p w:rsidR="00A24E78" w:rsidRDefault="00C01A0F">
      <w:pPr>
        <w:pStyle w:val="af5"/>
        <w:spacing w:line="560" w:lineRule="exact"/>
        <w:ind w:firstLineChars="500" w:firstLine="1500"/>
        <w:rPr>
          <w:rFonts w:cs="宋体"/>
          <w:sz w:val="30"/>
          <w:szCs w:val="30"/>
        </w:rPr>
      </w:pPr>
      <w:r>
        <w:rPr>
          <w:rFonts w:cs="宋体" w:hint="eastAsia"/>
          <w:sz w:val="30"/>
          <w:szCs w:val="30"/>
        </w:rPr>
        <w:t>洪芳菲</w:t>
      </w:r>
      <w:r>
        <w:rPr>
          <w:rFonts w:cs="宋体" w:hint="eastAsia"/>
          <w:sz w:val="30"/>
          <w:szCs w:val="30"/>
        </w:rPr>
        <w:t xml:space="preserve">  </w:t>
      </w:r>
      <w:r>
        <w:rPr>
          <w:rFonts w:cs="宋体" w:hint="eastAsia"/>
          <w:sz w:val="30"/>
          <w:szCs w:val="30"/>
        </w:rPr>
        <w:t>冯彬霞</w:t>
      </w:r>
      <w:r>
        <w:rPr>
          <w:rFonts w:cs="宋体" w:hint="eastAsia"/>
          <w:sz w:val="30"/>
          <w:szCs w:val="30"/>
        </w:rPr>
        <w:t xml:space="preserve">  </w:t>
      </w:r>
      <w:r>
        <w:rPr>
          <w:rFonts w:cs="宋体" w:hint="eastAsia"/>
          <w:sz w:val="30"/>
          <w:szCs w:val="30"/>
        </w:rPr>
        <w:t>吴江涛</w:t>
      </w:r>
      <w:r>
        <w:rPr>
          <w:rFonts w:cs="宋体" w:hint="eastAsia"/>
          <w:sz w:val="30"/>
          <w:szCs w:val="30"/>
        </w:rPr>
        <w:t xml:space="preserve">  </w:t>
      </w:r>
      <w:r>
        <w:rPr>
          <w:rFonts w:cs="宋体" w:hint="eastAsia"/>
          <w:sz w:val="30"/>
          <w:szCs w:val="30"/>
        </w:rPr>
        <w:t>金林平</w:t>
      </w:r>
      <w:r>
        <w:rPr>
          <w:rFonts w:cs="宋体" w:hint="eastAsia"/>
          <w:sz w:val="30"/>
          <w:szCs w:val="30"/>
        </w:rPr>
        <w:t xml:space="preserve">  </w:t>
      </w:r>
      <w:r>
        <w:rPr>
          <w:rFonts w:cs="宋体" w:hint="eastAsia"/>
          <w:sz w:val="30"/>
          <w:szCs w:val="30"/>
        </w:rPr>
        <w:t>李</w:t>
      </w:r>
      <w:r>
        <w:rPr>
          <w:rFonts w:cs="宋体" w:hint="eastAsia"/>
          <w:sz w:val="30"/>
          <w:szCs w:val="30"/>
        </w:rPr>
        <w:t xml:space="preserve">  </w:t>
      </w:r>
      <w:r>
        <w:rPr>
          <w:rFonts w:cs="宋体" w:hint="eastAsia"/>
          <w:sz w:val="30"/>
          <w:szCs w:val="30"/>
        </w:rPr>
        <w:t>响</w:t>
      </w:r>
      <w:r>
        <w:rPr>
          <w:rFonts w:cs="宋体" w:hint="eastAsia"/>
          <w:sz w:val="30"/>
          <w:szCs w:val="30"/>
        </w:rPr>
        <w:t xml:space="preserve"> </w:t>
      </w:r>
    </w:p>
    <w:p w:rsidR="00A24E78" w:rsidRDefault="00C01A0F">
      <w:pPr>
        <w:pStyle w:val="af5"/>
        <w:spacing w:line="560" w:lineRule="exact"/>
        <w:jc w:val="left"/>
        <w:rPr>
          <w:rFonts w:cs="宋体"/>
          <w:sz w:val="30"/>
          <w:szCs w:val="30"/>
        </w:rPr>
      </w:pPr>
      <w:r>
        <w:rPr>
          <w:rFonts w:cs="宋体" w:hint="eastAsia"/>
          <w:sz w:val="30"/>
          <w:szCs w:val="30"/>
        </w:rPr>
        <w:t xml:space="preserve">          </w:t>
      </w:r>
      <w:r>
        <w:rPr>
          <w:rFonts w:cs="宋体" w:hint="eastAsia"/>
          <w:sz w:val="30"/>
          <w:szCs w:val="30"/>
        </w:rPr>
        <w:t>孙柏宇</w:t>
      </w:r>
      <w:r>
        <w:rPr>
          <w:rFonts w:cs="宋体" w:hint="eastAsia"/>
          <w:sz w:val="30"/>
          <w:szCs w:val="30"/>
        </w:rPr>
        <w:t xml:space="preserve">  </w:t>
      </w:r>
      <w:r>
        <w:rPr>
          <w:rFonts w:cs="宋体" w:hint="eastAsia"/>
          <w:sz w:val="30"/>
          <w:szCs w:val="30"/>
        </w:rPr>
        <w:t>黄碧青</w:t>
      </w:r>
      <w:r>
        <w:rPr>
          <w:rFonts w:cs="宋体" w:hint="eastAsia"/>
          <w:sz w:val="30"/>
          <w:szCs w:val="30"/>
        </w:rPr>
        <w:t xml:space="preserve">  </w:t>
      </w:r>
      <w:r>
        <w:rPr>
          <w:rFonts w:cs="宋体" w:hint="eastAsia"/>
          <w:sz w:val="30"/>
          <w:szCs w:val="30"/>
        </w:rPr>
        <w:t>陈</w:t>
      </w:r>
      <w:r>
        <w:rPr>
          <w:rFonts w:cs="宋体" w:hint="eastAsia"/>
          <w:sz w:val="30"/>
          <w:szCs w:val="30"/>
        </w:rPr>
        <w:t xml:space="preserve">  </w:t>
      </w:r>
      <w:r>
        <w:rPr>
          <w:rFonts w:cs="宋体" w:hint="eastAsia"/>
          <w:sz w:val="30"/>
          <w:szCs w:val="30"/>
        </w:rPr>
        <w:t>悦</w:t>
      </w:r>
      <w:r>
        <w:rPr>
          <w:rFonts w:cs="宋体" w:hint="eastAsia"/>
          <w:sz w:val="30"/>
          <w:szCs w:val="30"/>
        </w:rPr>
        <w:t xml:space="preserve"> </w:t>
      </w:r>
      <w:r>
        <w:rPr>
          <w:rFonts w:cs="宋体"/>
          <w:sz w:val="30"/>
          <w:szCs w:val="30"/>
        </w:rPr>
        <w:t xml:space="preserve"> </w:t>
      </w:r>
      <w:r>
        <w:rPr>
          <w:rFonts w:cs="宋体" w:hint="eastAsia"/>
          <w:sz w:val="30"/>
          <w:szCs w:val="30"/>
        </w:rPr>
        <w:t>王</w:t>
      </w:r>
      <w:r>
        <w:rPr>
          <w:rFonts w:cs="宋体"/>
          <w:sz w:val="30"/>
          <w:szCs w:val="30"/>
        </w:rPr>
        <w:t xml:space="preserve">  </w:t>
      </w:r>
      <w:r>
        <w:rPr>
          <w:rFonts w:cs="宋体" w:hint="eastAsia"/>
          <w:sz w:val="30"/>
          <w:szCs w:val="30"/>
        </w:rPr>
        <w:t>方</w:t>
      </w:r>
    </w:p>
    <w:p w:rsidR="00A24E78" w:rsidRDefault="00C01A0F">
      <w:pPr>
        <w:pStyle w:val="af5"/>
        <w:spacing w:line="560" w:lineRule="exact"/>
        <w:rPr>
          <w:rFonts w:cs="宋体"/>
          <w:sz w:val="30"/>
          <w:szCs w:val="30"/>
        </w:rPr>
      </w:pPr>
      <w:r>
        <w:rPr>
          <w:rFonts w:cs="宋体" w:hint="eastAsia"/>
          <w:sz w:val="30"/>
          <w:szCs w:val="30"/>
        </w:rPr>
        <w:t>评审专家：叶森鑫</w:t>
      </w:r>
      <w:r>
        <w:rPr>
          <w:rFonts w:cs="宋体" w:hint="eastAsia"/>
          <w:sz w:val="30"/>
          <w:szCs w:val="30"/>
        </w:rPr>
        <w:t xml:space="preserve">  </w:t>
      </w:r>
      <w:r>
        <w:rPr>
          <w:rFonts w:cs="宋体" w:hint="eastAsia"/>
          <w:sz w:val="30"/>
          <w:szCs w:val="30"/>
        </w:rPr>
        <w:t>潘邦燊</w:t>
      </w:r>
      <w:r>
        <w:rPr>
          <w:rFonts w:cs="宋体" w:hint="eastAsia"/>
          <w:sz w:val="30"/>
          <w:szCs w:val="30"/>
        </w:rPr>
        <w:t xml:space="preserve">  </w:t>
      </w:r>
      <w:r>
        <w:rPr>
          <w:rFonts w:cs="宋体" w:hint="eastAsia"/>
          <w:sz w:val="30"/>
          <w:szCs w:val="30"/>
        </w:rPr>
        <w:t>金玉山</w:t>
      </w:r>
      <w:r>
        <w:rPr>
          <w:rFonts w:cs="宋体" w:hint="eastAsia"/>
          <w:sz w:val="30"/>
          <w:szCs w:val="30"/>
        </w:rPr>
        <w:t xml:space="preserve">  </w:t>
      </w:r>
      <w:r>
        <w:rPr>
          <w:rFonts w:cs="宋体" w:hint="eastAsia"/>
          <w:sz w:val="30"/>
          <w:szCs w:val="30"/>
        </w:rPr>
        <w:t>林淑华</w:t>
      </w:r>
      <w:r>
        <w:rPr>
          <w:rFonts w:cs="宋体" w:hint="eastAsia"/>
          <w:sz w:val="30"/>
          <w:szCs w:val="30"/>
        </w:rPr>
        <w:t xml:space="preserve">  </w:t>
      </w:r>
      <w:r>
        <w:rPr>
          <w:rFonts w:cs="宋体" w:hint="eastAsia"/>
          <w:sz w:val="30"/>
          <w:szCs w:val="30"/>
        </w:rPr>
        <w:t>饶涛震</w:t>
      </w:r>
    </w:p>
    <w:p w:rsidR="00A24E78" w:rsidRDefault="00A24E78">
      <w:pPr>
        <w:pStyle w:val="af5"/>
        <w:rPr>
          <w:sz w:val="30"/>
          <w:szCs w:val="30"/>
        </w:rPr>
      </w:pPr>
    </w:p>
    <w:p w:rsidR="00A24E78" w:rsidRDefault="00A24E78">
      <w:pPr>
        <w:jc w:val="center"/>
        <w:rPr>
          <w:rFonts w:cs="宋体"/>
          <w:sz w:val="44"/>
          <w:szCs w:val="44"/>
        </w:rPr>
      </w:pPr>
    </w:p>
    <w:p w:rsidR="00A24E78" w:rsidRDefault="00A24E78">
      <w:pPr>
        <w:jc w:val="left"/>
        <w:rPr>
          <w:rFonts w:cs="宋体"/>
          <w:sz w:val="32"/>
          <w:szCs w:val="32"/>
        </w:rPr>
      </w:pPr>
    </w:p>
    <w:sectPr w:rsidR="00A24E78" w:rsidSect="00A24E78">
      <w:footerReference w:type="default" r:id="rId4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A0F" w:rsidRDefault="00C01A0F" w:rsidP="00A24E78">
      <w:r>
        <w:separator/>
      </w:r>
    </w:p>
  </w:endnote>
  <w:endnote w:type="continuationSeparator" w:id="1">
    <w:p w:rsidR="00C01A0F" w:rsidRDefault="00C01A0F" w:rsidP="00A24E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default"/>
    <w:sig w:usb0="00000000" w:usb1="184F6CFA" w:usb2="00000012" w:usb3="00000000" w:csb0="00040001" w:csb1="00000000"/>
  </w:font>
  <w:font w:name="方正楷体_GB2312">
    <w:altName w:val="楷体"/>
    <w:charset w:val="86"/>
    <w:family w:val="auto"/>
    <w:pitch w:val="default"/>
    <w:sig w:usb0="00000000" w:usb1="00000000" w:usb2="00000012" w:usb3="00000000" w:csb0="00040001"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E78" w:rsidRDefault="00C01A0F">
    <w:pPr>
      <w:pStyle w:val="a0"/>
      <w:tabs>
        <w:tab w:val="clear" w:pos="4153"/>
        <w:tab w:val="left" w:pos="5737"/>
      </w:tabs>
    </w:pPr>
    <w:r>
      <w:rPr>
        <w:rFonts w:hint="eastAsia"/>
      </w:rPr>
      <w:tab/>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E78" w:rsidRDefault="00A24E78">
    <w:pPr>
      <w:pStyle w:val="a0"/>
    </w:pPr>
    <w:r>
      <w:pict>
        <v:shapetype id="_x0000_t202" coordsize="21600,21600" o:spt="202" path="m,l,21600r21600,l21600,xe">
          <v:stroke joinstyle="miter"/>
          <v:path gradientshapeok="t" o:connecttype="rect"/>
        </v:shapetype>
        <v:shape id="文本框 1025" o:spid="_x0000_s2049" type="#_x0000_t202" style="position:absolute;margin-left:0;margin-top:0;width:2in;height:2in;z-index:8;mso-wrap-style:none;mso-position-horizontal:center;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J0Aw3PKAQAAnAMAAA4AAAAA&#10;AAAAAQAgAAAANAEAAGRycy9lMm9Eb2MueG1sUEsFBgAAAAAGAAYAWQEAAHAFAAAAAA==&#10;" filled="f" stroked="f">
          <v:textbox style="mso-fit-shape-to-text:t" inset="0,0,0,0">
            <w:txbxContent>
              <w:p w:rsidR="00A24E78" w:rsidRDefault="00A24E78">
                <w:pPr>
                  <w:snapToGrid w:val="0"/>
                  <w:rPr>
                    <w:szCs w:val="21"/>
                  </w:rPr>
                </w:pPr>
                <w:r>
                  <w:rPr>
                    <w:rFonts w:ascii="宋体" w:hAnsi="宋体" w:cs="宋体" w:hint="eastAsia"/>
                    <w:szCs w:val="21"/>
                  </w:rPr>
                  <w:fldChar w:fldCharType="begin"/>
                </w:r>
                <w:r w:rsidR="00C01A0F">
                  <w:rPr>
                    <w:rFonts w:ascii="宋体" w:hAnsi="宋体" w:cs="宋体" w:hint="eastAsia"/>
                    <w:szCs w:val="21"/>
                  </w:rPr>
                  <w:instrText xml:space="preserve"> PAGE  \* MERGEFORMAT </w:instrText>
                </w:r>
                <w:r>
                  <w:rPr>
                    <w:rFonts w:ascii="宋体" w:hAnsi="宋体" w:cs="宋体" w:hint="eastAsia"/>
                    <w:szCs w:val="21"/>
                  </w:rPr>
                  <w:fldChar w:fldCharType="separate"/>
                </w:r>
                <w:r w:rsidR="00C93A42">
                  <w:rPr>
                    <w:rFonts w:ascii="宋体" w:hAnsi="宋体" w:cs="宋体"/>
                    <w:noProof/>
                    <w:szCs w:val="21"/>
                  </w:rPr>
                  <w:t>84</w:t>
                </w:r>
                <w:r>
                  <w:rPr>
                    <w:rFonts w:ascii="宋体" w:hAnsi="宋体" w:cs="宋体" w:hint="eastAsia"/>
                    <w:szCs w:val="21"/>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E78" w:rsidRDefault="00A24E78">
    <w:pPr>
      <w:pStyle w:val="a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E78" w:rsidRDefault="00A24E78">
    <w:pPr>
      <w:pStyle w:val="a0"/>
    </w:pPr>
    <w:r>
      <w:pict>
        <v:shapetype id="_x0000_t202" coordsize="21600,21600" o:spt="202" path="m,l,21600r21600,l21600,xe">
          <v:stroke joinstyle="miter"/>
          <v:path gradientshapeok="t" o:connecttype="rect"/>
        </v:shapetype>
        <v:shape id="文本框 22" o:spid="_x0000_s2056" type="#_x0000_t202" style="position:absolute;margin-left:0;margin-top:0;width:2in;height:2in;z-index:1;mso-wrap-style:none;mso-position-horizontal:center;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ABx7tuyAEAAJoDAAAOAAAAAAAA&#10;AAEAIAAAADQBAABkcnMvZTJvRG9jLnhtbFBLBQYAAAAABgAGAFkBAABuBQAAAAA=&#10;" filled="f" stroked="f">
          <v:textbox style="mso-fit-shape-to-text:t" inset="0,0,0,0">
            <w:txbxContent>
              <w:p w:rsidR="00A24E78" w:rsidRDefault="00A24E78">
                <w:pPr>
                  <w:snapToGrid w:val="0"/>
                  <w:rPr>
                    <w:rFonts w:ascii="宋体" w:hAnsi="宋体" w:cs="宋体"/>
                    <w:szCs w:val="21"/>
                  </w:rPr>
                </w:pPr>
                <w:r>
                  <w:rPr>
                    <w:rFonts w:ascii="宋体" w:hAnsi="宋体" w:cs="宋体" w:hint="eastAsia"/>
                    <w:szCs w:val="21"/>
                  </w:rPr>
                  <w:fldChar w:fldCharType="begin"/>
                </w:r>
                <w:r w:rsidR="00C01A0F">
                  <w:rPr>
                    <w:rFonts w:ascii="宋体" w:hAnsi="宋体" w:cs="宋体" w:hint="eastAsia"/>
                    <w:szCs w:val="21"/>
                  </w:rPr>
                  <w:instrText xml:space="preserve"> PAGE  \* MERGEFORMAT </w:instrText>
                </w:r>
                <w:r>
                  <w:rPr>
                    <w:rFonts w:ascii="宋体" w:hAnsi="宋体" w:cs="宋体" w:hint="eastAsia"/>
                    <w:szCs w:val="21"/>
                  </w:rPr>
                  <w:fldChar w:fldCharType="separate"/>
                </w:r>
                <w:r w:rsidR="00C93A42">
                  <w:rPr>
                    <w:rFonts w:ascii="宋体" w:hAnsi="宋体" w:cs="宋体"/>
                    <w:noProof/>
                    <w:szCs w:val="21"/>
                  </w:rPr>
                  <w:t>8</w:t>
                </w:r>
                <w:r>
                  <w:rPr>
                    <w:rFonts w:ascii="宋体" w:hAnsi="宋体" w:cs="宋体" w:hint="eastAsia"/>
                    <w:szCs w:val="21"/>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E78" w:rsidRDefault="00A24E78">
    <w:pPr>
      <w:pStyle w:val="a0"/>
    </w:pPr>
    <w:r>
      <w:pict>
        <v:shapetype id="_x0000_t202" coordsize="21600,21600" o:spt="202" path="m,l,21600r21600,l21600,xe">
          <v:stroke joinstyle="miter"/>
          <v:path gradientshapeok="t" o:connecttype="rect"/>
        </v:shapetype>
        <v:shape id="文本框 21" o:spid="_x0000_s2055" type="#_x0000_t202" style="position:absolute;margin-left:0;margin-top:0;width:2in;height:2in;z-index:2;mso-wrap-style:none;mso-position-horizontal:center;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qy7YickBAACaAwAADgAAAAAA&#10;AAABACAAAAA0AQAAZHJzL2Uyb0RvYy54bWxQSwUGAAAAAAYABgBZAQAAbwUAAAAA&#10;" filled="f" stroked="f">
          <v:textbox style="mso-fit-shape-to-text:t" inset="0,0,0,0">
            <w:txbxContent>
              <w:p w:rsidR="00A24E78" w:rsidRDefault="00A24E78">
                <w:pPr>
                  <w:snapToGrid w:val="0"/>
                  <w:rPr>
                    <w:szCs w:val="21"/>
                  </w:rPr>
                </w:pPr>
                <w:r>
                  <w:rPr>
                    <w:rFonts w:ascii="宋体" w:hAnsi="宋体" w:cs="宋体" w:hint="eastAsia"/>
                    <w:szCs w:val="21"/>
                  </w:rPr>
                  <w:fldChar w:fldCharType="begin"/>
                </w:r>
                <w:r w:rsidR="00C01A0F">
                  <w:rPr>
                    <w:rFonts w:ascii="宋体" w:hAnsi="宋体" w:cs="宋体" w:hint="eastAsia"/>
                    <w:szCs w:val="21"/>
                  </w:rPr>
                  <w:instrText xml:space="preserve"> PAGE  \* MERGEFORMAT </w:instrText>
                </w:r>
                <w:r>
                  <w:rPr>
                    <w:rFonts w:ascii="宋体" w:hAnsi="宋体" w:cs="宋体" w:hint="eastAsia"/>
                    <w:szCs w:val="21"/>
                  </w:rPr>
                  <w:fldChar w:fldCharType="separate"/>
                </w:r>
                <w:r w:rsidR="00C93A42">
                  <w:rPr>
                    <w:rFonts w:ascii="宋体" w:hAnsi="宋体" w:cs="宋体"/>
                    <w:noProof/>
                    <w:szCs w:val="21"/>
                  </w:rPr>
                  <w:t>51</w:t>
                </w:r>
                <w:r>
                  <w:rPr>
                    <w:rFonts w:ascii="宋体" w:hAnsi="宋体" w:cs="宋体" w:hint="eastAsia"/>
                    <w:szCs w:val="21"/>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E78" w:rsidRDefault="00A24E78">
    <w:pPr>
      <w:pStyle w:val="a0"/>
    </w:pPr>
    <w:r>
      <w:pict>
        <v:shapetype id="_x0000_t202" coordsize="21600,21600" o:spt="202" path="m,l,21600r21600,l21600,xe">
          <v:stroke joinstyle="miter"/>
          <v:path gradientshapeok="t" o:connecttype="rect"/>
        </v:shapetype>
        <v:shape id="_x0000_s2054" type="#_x0000_t202" style="position:absolute;margin-left:0;margin-top:0;width:2in;height:2in;z-index:3;mso-wrap-style:none;mso-position-horizontal:center;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r/rXPIAQAAmg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bSiO3XGLA7/8/HH59efy+ztZLbM+fYAa0+4DJqbhnR9wa2Y/oDPTHlS0+YuECMZR3fNVXTkk&#10;IvKj9Wq9rjAkMDZfEJ89PA8R0nvpLclGQyOOr6jKTx8hjalzSq7m/J02pozQuH8ciJk9LPc+9pit&#10;NOyHidDet2fk0+PkG+pw0SkxHxwKm5dkNuJs7GfjGKI+dGWLcj0It8eETZTecoURdiqMIyvspvXK&#10;O/H4XrIefqnt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A6/61zyAEAAJoDAAAOAAAAAAAA&#10;AAEAIAAAADQBAABkcnMvZTJvRG9jLnhtbFBLBQYAAAAABgAGAFkBAABuBQAAAAA=&#10;" filled="f" stroked="f">
          <v:textbox style="mso-fit-shape-to-text:t" inset="0,0,0,0">
            <w:txbxContent>
              <w:p w:rsidR="00A24E78" w:rsidRDefault="00A24E78">
                <w:pPr>
                  <w:snapToGrid w:val="0"/>
                  <w:rPr>
                    <w:szCs w:val="21"/>
                  </w:rPr>
                </w:pPr>
                <w:r>
                  <w:rPr>
                    <w:rFonts w:ascii="宋体" w:hAnsi="宋体" w:cs="宋体" w:hint="eastAsia"/>
                    <w:szCs w:val="21"/>
                  </w:rPr>
                  <w:fldChar w:fldCharType="begin"/>
                </w:r>
                <w:r w:rsidR="00C01A0F">
                  <w:rPr>
                    <w:rFonts w:ascii="宋体" w:hAnsi="宋体" w:cs="宋体" w:hint="eastAsia"/>
                    <w:szCs w:val="21"/>
                  </w:rPr>
                  <w:instrText xml:space="preserve"> PAGE  \* MERGEFORMAT </w:instrText>
                </w:r>
                <w:r>
                  <w:rPr>
                    <w:rFonts w:ascii="宋体" w:hAnsi="宋体" w:cs="宋体" w:hint="eastAsia"/>
                    <w:szCs w:val="21"/>
                  </w:rPr>
                  <w:fldChar w:fldCharType="separate"/>
                </w:r>
                <w:r w:rsidR="00C93A42">
                  <w:rPr>
                    <w:rFonts w:ascii="宋体" w:hAnsi="宋体" w:cs="宋体"/>
                    <w:noProof/>
                    <w:szCs w:val="21"/>
                  </w:rPr>
                  <w:t>52</w:t>
                </w:r>
                <w:r>
                  <w:rPr>
                    <w:rFonts w:ascii="宋体" w:hAnsi="宋体" w:cs="宋体" w:hint="eastAsia"/>
                    <w:szCs w:val="21"/>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E78" w:rsidRDefault="00A24E78">
    <w:pPr>
      <w:snapToGrid w:val="0"/>
    </w:pPr>
    <w:r w:rsidRPr="00A24E78">
      <w:rPr>
        <w:sz w:val="18"/>
      </w:rPr>
      <w:pict>
        <v:shapetype id="_x0000_t202" coordsize="21600,21600" o:spt="202" path="m,l,21600r21600,l21600,xe">
          <v:stroke joinstyle="miter"/>
          <v:path gradientshapeok="t" o:connecttype="rect"/>
        </v:shapetype>
        <v:shape id="_x0000_s2053" type="#_x0000_t202" style="position:absolute;left:0;text-align:left;margin-left:0;margin-top:0;width:2in;height:2in;z-index:4;mso-wrap-style:none;mso-position-horizontal:center;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PQJJ5fHAQAAmQMAAA4AAAAAAAAA&#10;AQAgAAAANAEAAGRycy9lMm9Eb2MueG1sUEsFBgAAAAAGAAYAWQEAAG0FAAAAAA==&#10;" filled="f" stroked="f">
          <v:textbox style="mso-fit-shape-to-text:t" inset="0,0,0,0">
            <w:txbxContent>
              <w:p w:rsidR="00A24E78" w:rsidRDefault="00A24E78">
                <w:pPr>
                  <w:pStyle w:val="a0"/>
                  <w:rPr>
                    <w:rFonts w:ascii="宋体" w:hAnsi="宋体" w:cs="宋体"/>
                    <w:sz w:val="21"/>
                    <w:szCs w:val="21"/>
                  </w:rPr>
                </w:pPr>
                <w:r>
                  <w:rPr>
                    <w:rFonts w:ascii="宋体" w:hAnsi="宋体" w:cs="宋体" w:hint="eastAsia"/>
                    <w:sz w:val="21"/>
                    <w:szCs w:val="21"/>
                  </w:rPr>
                  <w:fldChar w:fldCharType="begin"/>
                </w:r>
                <w:r w:rsidR="00C01A0F">
                  <w:rPr>
                    <w:rFonts w:ascii="宋体" w:hAnsi="宋体" w:cs="宋体" w:hint="eastAsia"/>
                    <w:sz w:val="21"/>
                    <w:szCs w:val="21"/>
                  </w:rPr>
                  <w:instrText xml:space="preserve"> PAGE  \* MERGEFORMAT </w:instrText>
                </w:r>
                <w:r>
                  <w:rPr>
                    <w:rFonts w:ascii="宋体" w:hAnsi="宋体" w:cs="宋体" w:hint="eastAsia"/>
                    <w:sz w:val="21"/>
                    <w:szCs w:val="21"/>
                  </w:rPr>
                  <w:fldChar w:fldCharType="separate"/>
                </w:r>
                <w:r w:rsidR="00C93A42">
                  <w:rPr>
                    <w:rFonts w:ascii="宋体" w:hAnsi="宋体" w:cs="宋体"/>
                    <w:noProof/>
                    <w:sz w:val="21"/>
                    <w:szCs w:val="21"/>
                  </w:rPr>
                  <w:t>65</w:t>
                </w:r>
                <w:r>
                  <w:rPr>
                    <w:rFonts w:ascii="宋体" w:hAnsi="宋体" w:cs="宋体" w:hint="eastAsia"/>
                    <w:sz w:val="21"/>
                    <w:szCs w:val="21"/>
                  </w:rPr>
                  <w:fldChar w:fldCharType="end"/>
                </w:r>
              </w:p>
            </w:txbxContent>
          </v:textbox>
          <w10:wrap anchorx="margin"/>
        </v:shape>
      </w:pict>
    </w:r>
  </w:p>
  <w:p w:rsidR="00A24E78" w:rsidRDefault="00A24E78">
    <w:pPr>
      <w:pStyle w:val="a0"/>
      <w:ind w:right="360" w:firstLine="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E78" w:rsidRDefault="00A24E78">
    <w:pPr>
      <w:pStyle w:val="a0"/>
    </w:pPr>
    <w:r>
      <w:pict>
        <v:shapetype id="_x0000_t202" coordsize="21600,21600" o:spt="202" path="m,l,21600r21600,l21600,xe">
          <v:stroke joinstyle="miter"/>
          <v:path gradientshapeok="t" o:connecttype="rect"/>
        </v:shapetype>
        <v:shape id="文本框 19" o:spid="_x0000_s2052" type="#_x0000_t202" style="position:absolute;margin-left:0;margin-top:0;width:2in;height:2in;z-index:5;mso-wrap-style:none;mso-position-horizontal:center;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xek7hMkBAACaAwAADgAAAAAA&#10;AAABACAAAAA0AQAAZHJzL2Uyb0RvYy54bWxQSwUGAAAAAAYABgBZAQAAbwUAAAAA&#10;" filled="f" stroked="f">
          <v:textbox style="mso-fit-shape-to-text:t" inset="0,0,0,0">
            <w:txbxContent>
              <w:p w:rsidR="00A24E78" w:rsidRDefault="00A24E78">
                <w:pPr>
                  <w:snapToGrid w:val="0"/>
                  <w:rPr>
                    <w:sz w:val="18"/>
                  </w:rPr>
                </w:pPr>
                <w:r>
                  <w:rPr>
                    <w:rFonts w:ascii="宋体" w:hAnsi="宋体" w:cs="宋体" w:hint="eastAsia"/>
                    <w:sz w:val="28"/>
                    <w:szCs w:val="28"/>
                  </w:rPr>
                  <w:fldChar w:fldCharType="begin"/>
                </w:r>
                <w:r w:rsidR="00C01A0F">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93A42">
                  <w:rPr>
                    <w:rFonts w:ascii="宋体" w:hAnsi="宋体" w:cs="宋体"/>
                    <w:noProof/>
                    <w:sz w:val="28"/>
                    <w:szCs w:val="28"/>
                  </w:rPr>
                  <w:t>66</w:t>
                </w:r>
                <w:r>
                  <w:rPr>
                    <w:rFonts w:ascii="宋体" w:hAnsi="宋体" w:cs="宋体" w:hint="eastAsia"/>
                    <w:sz w:val="28"/>
                    <w:szCs w:val="28"/>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E78" w:rsidRDefault="00A24E78">
    <w:pPr>
      <w:pStyle w:val="a0"/>
    </w:pPr>
    <w:r>
      <w:pict>
        <v:shapetype id="_x0000_t202" coordsize="21600,21600" o:spt="202" path="m,l,21600r21600,l21600,xe">
          <v:stroke joinstyle="miter"/>
          <v:path gradientshapeok="t" o:connecttype="rect"/>
        </v:shapetype>
        <v:shape id="文本框 20" o:spid="_x0000_s2051" type="#_x0000_t202" style="position:absolute;margin-left:0;margin-top:0;width:2in;height:2in;z-index:6;mso-wrap-style:none;mso-position-horizontal:center;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CSnGiiyAEAAJoDAAAOAAAAAAAA&#10;AAEAIAAAADQBAABkcnMvZTJvRG9jLnhtbFBLBQYAAAAABgAGAFkBAABuBQAAAAA=&#10;" filled="f" stroked="f">
          <v:textbox style="mso-fit-shape-to-text:t" inset="0,0,0,0">
            <w:txbxContent>
              <w:p w:rsidR="00A24E78" w:rsidRDefault="00A24E78">
                <w:pPr>
                  <w:snapToGrid w:val="0"/>
                  <w:rPr>
                    <w:szCs w:val="21"/>
                  </w:rPr>
                </w:pPr>
                <w:r>
                  <w:rPr>
                    <w:rFonts w:ascii="宋体" w:hAnsi="宋体" w:cs="宋体" w:hint="eastAsia"/>
                    <w:szCs w:val="21"/>
                  </w:rPr>
                  <w:fldChar w:fldCharType="begin"/>
                </w:r>
                <w:r w:rsidR="00C01A0F">
                  <w:rPr>
                    <w:rFonts w:ascii="宋体" w:hAnsi="宋体" w:cs="宋体" w:hint="eastAsia"/>
                    <w:szCs w:val="21"/>
                  </w:rPr>
                  <w:instrText xml:space="preserve"> PAGE  \* MERGEFORMAT </w:instrText>
                </w:r>
                <w:r>
                  <w:rPr>
                    <w:rFonts w:ascii="宋体" w:hAnsi="宋体" w:cs="宋体" w:hint="eastAsia"/>
                    <w:szCs w:val="21"/>
                  </w:rPr>
                  <w:fldChar w:fldCharType="separate"/>
                </w:r>
                <w:r w:rsidR="00C93A42">
                  <w:rPr>
                    <w:rFonts w:ascii="宋体" w:hAnsi="宋体" w:cs="宋体"/>
                    <w:noProof/>
                    <w:szCs w:val="21"/>
                  </w:rPr>
                  <w:t>69</w:t>
                </w:r>
                <w:r>
                  <w:rPr>
                    <w:rFonts w:ascii="宋体" w:hAnsi="宋体" w:cs="宋体" w:hint="eastAsia"/>
                    <w:szCs w:val="21"/>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E78" w:rsidRDefault="00A24E78">
    <w:pPr>
      <w:pStyle w:val="a0"/>
    </w:pPr>
    <w:r>
      <w:pict>
        <v:shapetype id="_x0000_t202" coordsize="21600,21600" o:spt="202" path="m,l,21600r21600,l21600,xe">
          <v:stroke joinstyle="miter"/>
          <v:path gradientshapeok="t" o:connecttype="rect"/>
        </v:shapetype>
        <v:shape id="_x0000_s2050" type="#_x0000_t202" style="position:absolute;margin-left:0;margin-top:0;width:2in;height:2in;z-index:7;mso-wrap-style:none;mso-position-horizontal:center;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G72WITKAQAAnAMAAA4AAAAA&#10;AAAAAQAgAAAANAEAAGRycy9lMm9Eb2MueG1sUEsFBgAAAAAGAAYAWQEAAHAFAAAAAA==&#10;" filled="f" stroked="f">
          <v:textbox style="mso-fit-shape-to-text:t" inset="0,0,0,0">
            <w:txbxContent>
              <w:p w:rsidR="00A24E78" w:rsidRDefault="00A24E78">
                <w:pPr>
                  <w:snapToGrid w:val="0"/>
                  <w:rPr>
                    <w:szCs w:val="21"/>
                  </w:rPr>
                </w:pPr>
                <w:r>
                  <w:rPr>
                    <w:rFonts w:ascii="宋体" w:hAnsi="宋体" w:cs="宋体" w:hint="eastAsia"/>
                    <w:szCs w:val="21"/>
                  </w:rPr>
                  <w:fldChar w:fldCharType="begin"/>
                </w:r>
                <w:r w:rsidR="00C01A0F">
                  <w:rPr>
                    <w:rFonts w:ascii="宋体" w:hAnsi="宋体" w:cs="宋体" w:hint="eastAsia"/>
                    <w:szCs w:val="21"/>
                  </w:rPr>
                  <w:instrText xml:space="preserve"> PAGE  \* MERGEFORMAT </w:instrText>
                </w:r>
                <w:r>
                  <w:rPr>
                    <w:rFonts w:ascii="宋体" w:hAnsi="宋体" w:cs="宋体" w:hint="eastAsia"/>
                    <w:szCs w:val="21"/>
                  </w:rPr>
                  <w:fldChar w:fldCharType="separate"/>
                </w:r>
                <w:r w:rsidR="00C93A42">
                  <w:rPr>
                    <w:rFonts w:ascii="宋体" w:hAnsi="宋体" w:cs="宋体"/>
                    <w:noProof/>
                    <w:szCs w:val="21"/>
                  </w:rPr>
                  <w:t>73</w:t>
                </w:r>
                <w:r>
                  <w:rPr>
                    <w:rFonts w:ascii="宋体" w:hAnsi="宋体" w:cs="宋体" w:hint="eastAsia"/>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A0F" w:rsidRDefault="00C01A0F" w:rsidP="00A24E78">
      <w:r>
        <w:separator/>
      </w:r>
    </w:p>
  </w:footnote>
  <w:footnote w:type="continuationSeparator" w:id="1">
    <w:p w:rsidR="00C01A0F" w:rsidRDefault="00C01A0F" w:rsidP="00A24E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2124786"/>
    <w:multiLevelType w:val="singleLevel"/>
    <w:tmpl w:val="E2124786"/>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trackRevisions/>
  <w:doNotTrackMoves/>
  <w:defaultTabStop w:val="420"/>
  <w:drawingGridHorizontalSpacing w:val="105"/>
  <w:drawingGridVerticalSpacing w:val="156"/>
  <w:noPunctuationKerning/>
  <w:characterSpacingControl w:val="compressPunctuation"/>
  <w:doNotValidateAgainstSchema/>
  <w:doNotDemarcateInvalidXml/>
  <w:hdrShapeDefaults>
    <o:shapedefaults v:ext="edit" spidmax="4098" strokecolor="#739cc3">
      <v:fill angle="9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2I1NzVmYTRkZmJkYTIwZGM1NzdlYjYzMTQxNzVhYmYifQ=="/>
  </w:docVars>
  <w:rsids>
    <w:rsidRoot w:val="00172A27"/>
    <w:rsid w:val="B3AFBF86"/>
    <w:rsid w:val="BF72ED5F"/>
    <w:rsid w:val="D7EF0480"/>
    <w:rsid w:val="EDFE7A24"/>
    <w:rsid w:val="F49F93C2"/>
    <w:rsid w:val="F6FF7B86"/>
    <w:rsid w:val="FDE78A44"/>
    <w:rsid w:val="FE7F5150"/>
    <w:rsid w:val="FFFB3F12"/>
    <w:rsid w:val="FFFEB57C"/>
    <w:rsid w:val="00010684"/>
    <w:rsid w:val="00014A02"/>
    <w:rsid w:val="00025715"/>
    <w:rsid w:val="00031F0C"/>
    <w:rsid w:val="000379C8"/>
    <w:rsid w:val="00042755"/>
    <w:rsid w:val="00044584"/>
    <w:rsid w:val="00067C6E"/>
    <w:rsid w:val="00071F32"/>
    <w:rsid w:val="00073C62"/>
    <w:rsid w:val="0007657F"/>
    <w:rsid w:val="000A06E7"/>
    <w:rsid w:val="000A0EF7"/>
    <w:rsid w:val="000B4B73"/>
    <w:rsid w:val="000C0A98"/>
    <w:rsid w:val="000C1478"/>
    <w:rsid w:val="000C7C4F"/>
    <w:rsid w:val="000D0A5C"/>
    <w:rsid w:val="000D7287"/>
    <w:rsid w:val="000D76D3"/>
    <w:rsid w:val="000E0B89"/>
    <w:rsid w:val="000F0708"/>
    <w:rsid w:val="000F6D4F"/>
    <w:rsid w:val="0010475A"/>
    <w:rsid w:val="001152F4"/>
    <w:rsid w:val="00115798"/>
    <w:rsid w:val="00115D75"/>
    <w:rsid w:val="00122757"/>
    <w:rsid w:val="00126B9F"/>
    <w:rsid w:val="00133748"/>
    <w:rsid w:val="00134D78"/>
    <w:rsid w:val="00136172"/>
    <w:rsid w:val="00137425"/>
    <w:rsid w:val="00147188"/>
    <w:rsid w:val="0015539F"/>
    <w:rsid w:val="00156157"/>
    <w:rsid w:val="00160CD5"/>
    <w:rsid w:val="00164FAE"/>
    <w:rsid w:val="00172A27"/>
    <w:rsid w:val="00175B88"/>
    <w:rsid w:val="001977D5"/>
    <w:rsid w:val="001B3A7A"/>
    <w:rsid w:val="001B3F48"/>
    <w:rsid w:val="001B547F"/>
    <w:rsid w:val="001B5B2D"/>
    <w:rsid w:val="001C577C"/>
    <w:rsid w:val="001D6619"/>
    <w:rsid w:val="001D6869"/>
    <w:rsid w:val="001D6C11"/>
    <w:rsid w:val="001E7E64"/>
    <w:rsid w:val="001F0508"/>
    <w:rsid w:val="00203465"/>
    <w:rsid w:val="00205D03"/>
    <w:rsid w:val="00207DDB"/>
    <w:rsid w:val="00211D45"/>
    <w:rsid w:val="0021217B"/>
    <w:rsid w:val="00233D0F"/>
    <w:rsid w:val="0024687F"/>
    <w:rsid w:val="0024798B"/>
    <w:rsid w:val="00263CCE"/>
    <w:rsid w:val="00265FC2"/>
    <w:rsid w:val="0026749F"/>
    <w:rsid w:val="002A1C5F"/>
    <w:rsid w:val="002A3B11"/>
    <w:rsid w:val="002A64AE"/>
    <w:rsid w:val="002A7BF5"/>
    <w:rsid w:val="002B7FE3"/>
    <w:rsid w:val="002C1C0B"/>
    <w:rsid w:val="002D1198"/>
    <w:rsid w:val="002E1369"/>
    <w:rsid w:val="002E1F4F"/>
    <w:rsid w:val="002E5257"/>
    <w:rsid w:val="002E5C9E"/>
    <w:rsid w:val="002E5FEF"/>
    <w:rsid w:val="002F29BD"/>
    <w:rsid w:val="002F4275"/>
    <w:rsid w:val="0030028F"/>
    <w:rsid w:val="0030660A"/>
    <w:rsid w:val="003173DD"/>
    <w:rsid w:val="0032188A"/>
    <w:rsid w:val="00327916"/>
    <w:rsid w:val="003437FC"/>
    <w:rsid w:val="00347F23"/>
    <w:rsid w:val="00370D26"/>
    <w:rsid w:val="0037561A"/>
    <w:rsid w:val="00375C57"/>
    <w:rsid w:val="00384AFB"/>
    <w:rsid w:val="00391AEB"/>
    <w:rsid w:val="0039447D"/>
    <w:rsid w:val="00395BFB"/>
    <w:rsid w:val="00397A4A"/>
    <w:rsid w:val="003A1AE4"/>
    <w:rsid w:val="003C7C57"/>
    <w:rsid w:val="003D7028"/>
    <w:rsid w:val="003D7D3E"/>
    <w:rsid w:val="003E50C1"/>
    <w:rsid w:val="003E601F"/>
    <w:rsid w:val="00404274"/>
    <w:rsid w:val="00404B0A"/>
    <w:rsid w:val="00406E19"/>
    <w:rsid w:val="00412566"/>
    <w:rsid w:val="0041330D"/>
    <w:rsid w:val="004312E1"/>
    <w:rsid w:val="00434BF8"/>
    <w:rsid w:val="00434D67"/>
    <w:rsid w:val="00436B3E"/>
    <w:rsid w:val="00440688"/>
    <w:rsid w:val="00455458"/>
    <w:rsid w:val="0046012C"/>
    <w:rsid w:val="00467B0B"/>
    <w:rsid w:val="00475C48"/>
    <w:rsid w:val="00495BDC"/>
    <w:rsid w:val="004A0843"/>
    <w:rsid w:val="004A697A"/>
    <w:rsid w:val="004B093A"/>
    <w:rsid w:val="004C2DCE"/>
    <w:rsid w:val="004C77F4"/>
    <w:rsid w:val="004C7F19"/>
    <w:rsid w:val="004D21B1"/>
    <w:rsid w:val="004E04E0"/>
    <w:rsid w:val="004E1817"/>
    <w:rsid w:val="004E3D3F"/>
    <w:rsid w:val="004E43C9"/>
    <w:rsid w:val="004F7B3E"/>
    <w:rsid w:val="00503CE3"/>
    <w:rsid w:val="00503DEE"/>
    <w:rsid w:val="0050444E"/>
    <w:rsid w:val="005104AE"/>
    <w:rsid w:val="00511702"/>
    <w:rsid w:val="00511B1D"/>
    <w:rsid w:val="00520AAE"/>
    <w:rsid w:val="0052530A"/>
    <w:rsid w:val="005361E7"/>
    <w:rsid w:val="005532D0"/>
    <w:rsid w:val="00585D25"/>
    <w:rsid w:val="005B24FE"/>
    <w:rsid w:val="005B4B12"/>
    <w:rsid w:val="005C0D2E"/>
    <w:rsid w:val="005C1C88"/>
    <w:rsid w:val="005C6337"/>
    <w:rsid w:val="005D10C9"/>
    <w:rsid w:val="005D1AC1"/>
    <w:rsid w:val="005D5DDB"/>
    <w:rsid w:val="005E403E"/>
    <w:rsid w:val="005E596F"/>
    <w:rsid w:val="005F1FE6"/>
    <w:rsid w:val="005F4EF1"/>
    <w:rsid w:val="0060700E"/>
    <w:rsid w:val="00607EFA"/>
    <w:rsid w:val="00610DF1"/>
    <w:rsid w:val="0061276F"/>
    <w:rsid w:val="00623D37"/>
    <w:rsid w:val="00633B1E"/>
    <w:rsid w:val="00662A2F"/>
    <w:rsid w:val="00672D34"/>
    <w:rsid w:val="00691324"/>
    <w:rsid w:val="00693549"/>
    <w:rsid w:val="006A2849"/>
    <w:rsid w:val="006B7B3D"/>
    <w:rsid w:val="006C5A04"/>
    <w:rsid w:val="006C75F5"/>
    <w:rsid w:val="006D726B"/>
    <w:rsid w:val="006D77F2"/>
    <w:rsid w:val="006E294F"/>
    <w:rsid w:val="006E2E33"/>
    <w:rsid w:val="006F1360"/>
    <w:rsid w:val="006F7D29"/>
    <w:rsid w:val="007000EF"/>
    <w:rsid w:val="00701F9B"/>
    <w:rsid w:val="00704FDA"/>
    <w:rsid w:val="007112C3"/>
    <w:rsid w:val="00715129"/>
    <w:rsid w:val="0071613B"/>
    <w:rsid w:val="0071699A"/>
    <w:rsid w:val="00716C72"/>
    <w:rsid w:val="0072184C"/>
    <w:rsid w:val="00724524"/>
    <w:rsid w:val="00736DD9"/>
    <w:rsid w:val="007412A2"/>
    <w:rsid w:val="00742A71"/>
    <w:rsid w:val="00744F3C"/>
    <w:rsid w:val="0074513D"/>
    <w:rsid w:val="007579CE"/>
    <w:rsid w:val="007602B1"/>
    <w:rsid w:val="00764CBE"/>
    <w:rsid w:val="00785F9D"/>
    <w:rsid w:val="00787EC3"/>
    <w:rsid w:val="007970D7"/>
    <w:rsid w:val="007C100F"/>
    <w:rsid w:val="007D4F94"/>
    <w:rsid w:val="007D7B6A"/>
    <w:rsid w:val="007D7F76"/>
    <w:rsid w:val="007E1F34"/>
    <w:rsid w:val="007E6F0A"/>
    <w:rsid w:val="007F0CF3"/>
    <w:rsid w:val="007F397F"/>
    <w:rsid w:val="007F768B"/>
    <w:rsid w:val="007F7B05"/>
    <w:rsid w:val="008051BC"/>
    <w:rsid w:val="00805A33"/>
    <w:rsid w:val="00807870"/>
    <w:rsid w:val="00811072"/>
    <w:rsid w:val="008170AA"/>
    <w:rsid w:val="00822651"/>
    <w:rsid w:val="00823763"/>
    <w:rsid w:val="008255F0"/>
    <w:rsid w:val="00827C14"/>
    <w:rsid w:val="00833BDC"/>
    <w:rsid w:val="00834195"/>
    <w:rsid w:val="008342E0"/>
    <w:rsid w:val="00843868"/>
    <w:rsid w:val="008447BD"/>
    <w:rsid w:val="00844EB3"/>
    <w:rsid w:val="00846F06"/>
    <w:rsid w:val="00856EDA"/>
    <w:rsid w:val="008621FF"/>
    <w:rsid w:val="008649A9"/>
    <w:rsid w:val="00870C01"/>
    <w:rsid w:val="008759C1"/>
    <w:rsid w:val="00880D33"/>
    <w:rsid w:val="008857A1"/>
    <w:rsid w:val="00886ACA"/>
    <w:rsid w:val="00886D60"/>
    <w:rsid w:val="00890D5D"/>
    <w:rsid w:val="00892FBE"/>
    <w:rsid w:val="008933AD"/>
    <w:rsid w:val="00893D50"/>
    <w:rsid w:val="008A59CA"/>
    <w:rsid w:val="008B510D"/>
    <w:rsid w:val="008D3FC1"/>
    <w:rsid w:val="008D69BF"/>
    <w:rsid w:val="008E53D5"/>
    <w:rsid w:val="008F35B2"/>
    <w:rsid w:val="009039FC"/>
    <w:rsid w:val="0090738C"/>
    <w:rsid w:val="00907F2B"/>
    <w:rsid w:val="009121FF"/>
    <w:rsid w:val="00913FB3"/>
    <w:rsid w:val="0091413C"/>
    <w:rsid w:val="00930ABC"/>
    <w:rsid w:val="00936307"/>
    <w:rsid w:val="009378B3"/>
    <w:rsid w:val="00937CAD"/>
    <w:rsid w:val="00946E1B"/>
    <w:rsid w:val="00951845"/>
    <w:rsid w:val="0095653A"/>
    <w:rsid w:val="00964112"/>
    <w:rsid w:val="0096608D"/>
    <w:rsid w:val="009721F1"/>
    <w:rsid w:val="009859D7"/>
    <w:rsid w:val="009870EC"/>
    <w:rsid w:val="009902EA"/>
    <w:rsid w:val="00990F99"/>
    <w:rsid w:val="009942AA"/>
    <w:rsid w:val="009949FC"/>
    <w:rsid w:val="00997BC0"/>
    <w:rsid w:val="009A434F"/>
    <w:rsid w:val="009A4FBE"/>
    <w:rsid w:val="009B1A55"/>
    <w:rsid w:val="009B6DAC"/>
    <w:rsid w:val="009C2D7D"/>
    <w:rsid w:val="009C6780"/>
    <w:rsid w:val="009D6BF3"/>
    <w:rsid w:val="009F1E8D"/>
    <w:rsid w:val="009F6931"/>
    <w:rsid w:val="00A0091E"/>
    <w:rsid w:val="00A20202"/>
    <w:rsid w:val="00A21416"/>
    <w:rsid w:val="00A23FBE"/>
    <w:rsid w:val="00A24E78"/>
    <w:rsid w:val="00A25C25"/>
    <w:rsid w:val="00A30368"/>
    <w:rsid w:val="00A30E5A"/>
    <w:rsid w:val="00A34DC0"/>
    <w:rsid w:val="00A35DBA"/>
    <w:rsid w:val="00A57BCD"/>
    <w:rsid w:val="00A61570"/>
    <w:rsid w:val="00A64694"/>
    <w:rsid w:val="00A66155"/>
    <w:rsid w:val="00A73D26"/>
    <w:rsid w:val="00A73EAD"/>
    <w:rsid w:val="00A77310"/>
    <w:rsid w:val="00A815A2"/>
    <w:rsid w:val="00A93D21"/>
    <w:rsid w:val="00AA4871"/>
    <w:rsid w:val="00AC05D8"/>
    <w:rsid w:val="00AC107B"/>
    <w:rsid w:val="00AC716E"/>
    <w:rsid w:val="00AC7619"/>
    <w:rsid w:val="00AD5A22"/>
    <w:rsid w:val="00AE3CBB"/>
    <w:rsid w:val="00AE6FF3"/>
    <w:rsid w:val="00AE7C0A"/>
    <w:rsid w:val="00B0090E"/>
    <w:rsid w:val="00B07405"/>
    <w:rsid w:val="00B106E3"/>
    <w:rsid w:val="00B14DA5"/>
    <w:rsid w:val="00B16493"/>
    <w:rsid w:val="00B172D8"/>
    <w:rsid w:val="00B213CD"/>
    <w:rsid w:val="00B321BB"/>
    <w:rsid w:val="00B326E1"/>
    <w:rsid w:val="00B34794"/>
    <w:rsid w:val="00B411FA"/>
    <w:rsid w:val="00B41705"/>
    <w:rsid w:val="00B417AD"/>
    <w:rsid w:val="00B42788"/>
    <w:rsid w:val="00B63B17"/>
    <w:rsid w:val="00B7070E"/>
    <w:rsid w:val="00B72711"/>
    <w:rsid w:val="00B86AE8"/>
    <w:rsid w:val="00BA4FB4"/>
    <w:rsid w:val="00BB4CFD"/>
    <w:rsid w:val="00BC31D1"/>
    <w:rsid w:val="00BC499D"/>
    <w:rsid w:val="00BC5C6F"/>
    <w:rsid w:val="00BD2432"/>
    <w:rsid w:val="00BD354A"/>
    <w:rsid w:val="00BD4108"/>
    <w:rsid w:val="00BE6BB7"/>
    <w:rsid w:val="00BE71A4"/>
    <w:rsid w:val="00C00605"/>
    <w:rsid w:val="00C00745"/>
    <w:rsid w:val="00C01A0F"/>
    <w:rsid w:val="00C068D8"/>
    <w:rsid w:val="00C0784A"/>
    <w:rsid w:val="00C20CDB"/>
    <w:rsid w:val="00C26B78"/>
    <w:rsid w:val="00C377CC"/>
    <w:rsid w:val="00C43561"/>
    <w:rsid w:val="00C44013"/>
    <w:rsid w:val="00C455D6"/>
    <w:rsid w:val="00C53F92"/>
    <w:rsid w:val="00C6592E"/>
    <w:rsid w:val="00C70E96"/>
    <w:rsid w:val="00C73EFD"/>
    <w:rsid w:val="00C84970"/>
    <w:rsid w:val="00C92A4D"/>
    <w:rsid w:val="00C93A42"/>
    <w:rsid w:val="00C94448"/>
    <w:rsid w:val="00C949AE"/>
    <w:rsid w:val="00CB34E4"/>
    <w:rsid w:val="00CB41A3"/>
    <w:rsid w:val="00CB4B9B"/>
    <w:rsid w:val="00CB7B06"/>
    <w:rsid w:val="00CD03BC"/>
    <w:rsid w:val="00CE1342"/>
    <w:rsid w:val="00CE57A4"/>
    <w:rsid w:val="00CF1080"/>
    <w:rsid w:val="00CF6A44"/>
    <w:rsid w:val="00D244E9"/>
    <w:rsid w:val="00D26543"/>
    <w:rsid w:val="00D26F84"/>
    <w:rsid w:val="00D42A88"/>
    <w:rsid w:val="00D43BD5"/>
    <w:rsid w:val="00D466F6"/>
    <w:rsid w:val="00D555EC"/>
    <w:rsid w:val="00D601F8"/>
    <w:rsid w:val="00D623A9"/>
    <w:rsid w:val="00D64FF5"/>
    <w:rsid w:val="00D65D61"/>
    <w:rsid w:val="00D85376"/>
    <w:rsid w:val="00D873E2"/>
    <w:rsid w:val="00D94D2D"/>
    <w:rsid w:val="00D95556"/>
    <w:rsid w:val="00D96EA3"/>
    <w:rsid w:val="00D971BD"/>
    <w:rsid w:val="00DA544A"/>
    <w:rsid w:val="00DA6096"/>
    <w:rsid w:val="00DB3183"/>
    <w:rsid w:val="00DC43BC"/>
    <w:rsid w:val="00DD4084"/>
    <w:rsid w:val="00DE5E83"/>
    <w:rsid w:val="00DF5DED"/>
    <w:rsid w:val="00E03573"/>
    <w:rsid w:val="00E06E8F"/>
    <w:rsid w:val="00E073E0"/>
    <w:rsid w:val="00E13DFD"/>
    <w:rsid w:val="00E22CFB"/>
    <w:rsid w:val="00E243B9"/>
    <w:rsid w:val="00E27481"/>
    <w:rsid w:val="00E33649"/>
    <w:rsid w:val="00E51754"/>
    <w:rsid w:val="00E52DDC"/>
    <w:rsid w:val="00E54C41"/>
    <w:rsid w:val="00E663E2"/>
    <w:rsid w:val="00E7085E"/>
    <w:rsid w:val="00E736B0"/>
    <w:rsid w:val="00E73F6F"/>
    <w:rsid w:val="00E85D36"/>
    <w:rsid w:val="00E901F0"/>
    <w:rsid w:val="00E9493C"/>
    <w:rsid w:val="00E9756D"/>
    <w:rsid w:val="00EA05AB"/>
    <w:rsid w:val="00EA245A"/>
    <w:rsid w:val="00EB363B"/>
    <w:rsid w:val="00EC5041"/>
    <w:rsid w:val="00EC564A"/>
    <w:rsid w:val="00ED0C2F"/>
    <w:rsid w:val="00ED3B54"/>
    <w:rsid w:val="00ED3DF2"/>
    <w:rsid w:val="00EE0B71"/>
    <w:rsid w:val="00EE146A"/>
    <w:rsid w:val="00EF0925"/>
    <w:rsid w:val="00F01FC9"/>
    <w:rsid w:val="00F052E7"/>
    <w:rsid w:val="00F140E2"/>
    <w:rsid w:val="00F27847"/>
    <w:rsid w:val="00F30760"/>
    <w:rsid w:val="00F3216D"/>
    <w:rsid w:val="00F33777"/>
    <w:rsid w:val="00F35125"/>
    <w:rsid w:val="00F35D02"/>
    <w:rsid w:val="00F40967"/>
    <w:rsid w:val="00F50279"/>
    <w:rsid w:val="00F514BF"/>
    <w:rsid w:val="00F51E83"/>
    <w:rsid w:val="00F54B14"/>
    <w:rsid w:val="00F56B29"/>
    <w:rsid w:val="00F5737D"/>
    <w:rsid w:val="00F6045D"/>
    <w:rsid w:val="00F606B1"/>
    <w:rsid w:val="00F64839"/>
    <w:rsid w:val="00F64AE0"/>
    <w:rsid w:val="00F72586"/>
    <w:rsid w:val="00F77F45"/>
    <w:rsid w:val="00F8469F"/>
    <w:rsid w:val="00F8741E"/>
    <w:rsid w:val="00F95BCF"/>
    <w:rsid w:val="00FB3BA5"/>
    <w:rsid w:val="00FB5444"/>
    <w:rsid w:val="00FC6D8E"/>
    <w:rsid w:val="00FD51A0"/>
    <w:rsid w:val="00FE1678"/>
    <w:rsid w:val="00FE76D6"/>
    <w:rsid w:val="00FF056F"/>
    <w:rsid w:val="00FF4D3C"/>
    <w:rsid w:val="01072E09"/>
    <w:rsid w:val="01082B34"/>
    <w:rsid w:val="015D422F"/>
    <w:rsid w:val="01607E92"/>
    <w:rsid w:val="01796444"/>
    <w:rsid w:val="017D635F"/>
    <w:rsid w:val="01914921"/>
    <w:rsid w:val="01925981"/>
    <w:rsid w:val="01955D4A"/>
    <w:rsid w:val="01B947EE"/>
    <w:rsid w:val="01CA4864"/>
    <w:rsid w:val="01D45674"/>
    <w:rsid w:val="01E2177C"/>
    <w:rsid w:val="01EE0614"/>
    <w:rsid w:val="01F94F14"/>
    <w:rsid w:val="022136E2"/>
    <w:rsid w:val="022C3E83"/>
    <w:rsid w:val="022E1ABC"/>
    <w:rsid w:val="022E3AFE"/>
    <w:rsid w:val="02323046"/>
    <w:rsid w:val="02344C5D"/>
    <w:rsid w:val="0240761F"/>
    <w:rsid w:val="024474EC"/>
    <w:rsid w:val="02806A48"/>
    <w:rsid w:val="028B7B89"/>
    <w:rsid w:val="028F06CE"/>
    <w:rsid w:val="02981DF6"/>
    <w:rsid w:val="02A11BBB"/>
    <w:rsid w:val="02AF40A6"/>
    <w:rsid w:val="02B27171"/>
    <w:rsid w:val="02CC7444"/>
    <w:rsid w:val="02D40849"/>
    <w:rsid w:val="02FA18A2"/>
    <w:rsid w:val="03093B6A"/>
    <w:rsid w:val="03263973"/>
    <w:rsid w:val="03344E68"/>
    <w:rsid w:val="03403954"/>
    <w:rsid w:val="036D2DAF"/>
    <w:rsid w:val="0388789A"/>
    <w:rsid w:val="039817F3"/>
    <w:rsid w:val="03AA621E"/>
    <w:rsid w:val="03AB3989"/>
    <w:rsid w:val="03B42A21"/>
    <w:rsid w:val="03B559A0"/>
    <w:rsid w:val="03CC4488"/>
    <w:rsid w:val="03F91C7A"/>
    <w:rsid w:val="03F92371"/>
    <w:rsid w:val="03F93611"/>
    <w:rsid w:val="0405723D"/>
    <w:rsid w:val="04122D2C"/>
    <w:rsid w:val="041277BF"/>
    <w:rsid w:val="041F3014"/>
    <w:rsid w:val="04912986"/>
    <w:rsid w:val="04A21A53"/>
    <w:rsid w:val="04AC0C29"/>
    <w:rsid w:val="04B525B2"/>
    <w:rsid w:val="04B61279"/>
    <w:rsid w:val="04B66A60"/>
    <w:rsid w:val="04B7766C"/>
    <w:rsid w:val="04C622F7"/>
    <w:rsid w:val="04C779DC"/>
    <w:rsid w:val="04D200E5"/>
    <w:rsid w:val="04E43DF5"/>
    <w:rsid w:val="04EF1776"/>
    <w:rsid w:val="04F371C9"/>
    <w:rsid w:val="04FF41EC"/>
    <w:rsid w:val="05006839"/>
    <w:rsid w:val="050115BB"/>
    <w:rsid w:val="0516200A"/>
    <w:rsid w:val="051B04B9"/>
    <w:rsid w:val="052C0D00"/>
    <w:rsid w:val="053A3164"/>
    <w:rsid w:val="053D6008"/>
    <w:rsid w:val="057F15BF"/>
    <w:rsid w:val="059769DF"/>
    <w:rsid w:val="059D3288"/>
    <w:rsid w:val="05AE27C0"/>
    <w:rsid w:val="05E139D5"/>
    <w:rsid w:val="05ED4838"/>
    <w:rsid w:val="05FA073A"/>
    <w:rsid w:val="05FC004A"/>
    <w:rsid w:val="060F3A50"/>
    <w:rsid w:val="062646B2"/>
    <w:rsid w:val="06391718"/>
    <w:rsid w:val="064C194F"/>
    <w:rsid w:val="06545E65"/>
    <w:rsid w:val="06591D8C"/>
    <w:rsid w:val="066D4D87"/>
    <w:rsid w:val="066D5F2D"/>
    <w:rsid w:val="06780992"/>
    <w:rsid w:val="068F577A"/>
    <w:rsid w:val="06AE7360"/>
    <w:rsid w:val="06C47765"/>
    <w:rsid w:val="06CD03C7"/>
    <w:rsid w:val="06CD5E0F"/>
    <w:rsid w:val="06E63AF7"/>
    <w:rsid w:val="06E92443"/>
    <w:rsid w:val="06ED0133"/>
    <w:rsid w:val="07090526"/>
    <w:rsid w:val="07096F79"/>
    <w:rsid w:val="07115851"/>
    <w:rsid w:val="07256F85"/>
    <w:rsid w:val="072E3409"/>
    <w:rsid w:val="075825D3"/>
    <w:rsid w:val="07683BDE"/>
    <w:rsid w:val="077B041D"/>
    <w:rsid w:val="078569F4"/>
    <w:rsid w:val="078B5C37"/>
    <w:rsid w:val="079C3F7D"/>
    <w:rsid w:val="07A40E0F"/>
    <w:rsid w:val="07B763F3"/>
    <w:rsid w:val="07D94AB9"/>
    <w:rsid w:val="07F21033"/>
    <w:rsid w:val="07F44CED"/>
    <w:rsid w:val="083630CD"/>
    <w:rsid w:val="08375C70"/>
    <w:rsid w:val="0839501C"/>
    <w:rsid w:val="084829BC"/>
    <w:rsid w:val="08514F3C"/>
    <w:rsid w:val="0865016D"/>
    <w:rsid w:val="08686FE2"/>
    <w:rsid w:val="08B939CC"/>
    <w:rsid w:val="08D77D05"/>
    <w:rsid w:val="08F5766F"/>
    <w:rsid w:val="08FD10E5"/>
    <w:rsid w:val="08FD7E2C"/>
    <w:rsid w:val="090418E3"/>
    <w:rsid w:val="09070EBA"/>
    <w:rsid w:val="09084887"/>
    <w:rsid w:val="090E6426"/>
    <w:rsid w:val="09194183"/>
    <w:rsid w:val="092D390D"/>
    <w:rsid w:val="095156E2"/>
    <w:rsid w:val="09541CAD"/>
    <w:rsid w:val="096A5E07"/>
    <w:rsid w:val="096B7D90"/>
    <w:rsid w:val="09912A12"/>
    <w:rsid w:val="09966186"/>
    <w:rsid w:val="099B1304"/>
    <w:rsid w:val="099F3C31"/>
    <w:rsid w:val="09AA387A"/>
    <w:rsid w:val="09CF6E30"/>
    <w:rsid w:val="09EF6FEF"/>
    <w:rsid w:val="09FF5C80"/>
    <w:rsid w:val="0A1421D6"/>
    <w:rsid w:val="0A151F81"/>
    <w:rsid w:val="0A23066B"/>
    <w:rsid w:val="0A331EDA"/>
    <w:rsid w:val="0A3B038C"/>
    <w:rsid w:val="0A404209"/>
    <w:rsid w:val="0A522CFE"/>
    <w:rsid w:val="0AB96129"/>
    <w:rsid w:val="0ABF235F"/>
    <w:rsid w:val="0ADA59D0"/>
    <w:rsid w:val="0ADD5091"/>
    <w:rsid w:val="0AF25A3E"/>
    <w:rsid w:val="0B241EDE"/>
    <w:rsid w:val="0B375A27"/>
    <w:rsid w:val="0B3D39AE"/>
    <w:rsid w:val="0B45706C"/>
    <w:rsid w:val="0B591740"/>
    <w:rsid w:val="0B5A0143"/>
    <w:rsid w:val="0B6423BE"/>
    <w:rsid w:val="0B672B9C"/>
    <w:rsid w:val="0B6A6843"/>
    <w:rsid w:val="0B9474C1"/>
    <w:rsid w:val="0BB242F9"/>
    <w:rsid w:val="0BBB08C4"/>
    <w:rsid w:val="0BBC423A"/>
    <w:rsid w:val="0BE31330"/>
    <w:rsid w:val="0C326F2C"/>
    <w:rsid w:val="0C3D751A"/>
    <w:rsid w:val="0C403416"/>
    <w:rsid w:val="0C4C60C8"/>
    <w:rsid w:val="0C573EB8"/>
    <w:rsid w:val="0C6E02C3"/>
    <w:rsid w:val="0C790E08"/>
    <w:rsid w:val="0C913FB2"/>
    <w:rsid w:val="0CA936A2"/>
    <w:rsid w:val="0CAB7BDD"/>
    <w:rsid w:val="0CCF5CAB"/>
    <w:rsid w:val="0CDB47B9"/>
    <w:rsid w:val="0CE54D98"/>
    <w:rsid w:val="0CE94A83"/>
    <w:rsid w:val="0CFF2E27"/>
    <w:rsid w:val="0D107978"/>
    <w:rsid w:val="0D13230A"/>
    <w:rsid w:val="0D225252"/>
    <w:rsid w:val="0D380DCF"/>
    <w:rsid w:val="0D3C2C10"/>
    <w:rsid w:val="0D4927E9"/>
    <w:rsid w:val="0D675E09"/>
    <w:rsid w:val="0D78470C"/>
    <w:rsid w:val="0D9339B4"/>
    <w:rsid w:val="0DBF6106"/>
    <w:rsid w:val="0DF23824"/>
    <w:rsid w:val="0E0B7FAC"/>
    <w:rsid w:val="0E223080"/>
    <w:rsid w:val="0E2904D8"/>
    <w:rsid w:val="0E6265EC"/>
    <w:rsid w:val="0E6E155F"/>
    <w:rsid w:val="0E705DE3"/>
    <w:rsid w:val="0E7C4F67"/>
    <w:rsid w:val="0E87741A"/>
    <w:rsid w:val="0E8B50A5"/>
    <w:rsid w:val="0E973F3E"/>
    <w:rsid w:val="0EA1031C"/>
    <w:rsid w:val="0EA27F75"/>
    <w:rsid w:val="0EB70CD0"/>
    <w:rsid w:val="0ECA032C"/>
    <w:rsid w:val="0F0D14A8"/>
    <w:rsid w:val="0F2D73CF"/>
    <w:rsid w:val="0F315A20"/>
    <w:rsid w:val="0F357614"/>
    <w:rsid w:val="0F3E12A1"/>
    <w:rsid w:val="0F6945C3"/>
    <w:rsid w:val="0F6C008B"/>
    <w:rsid w:val="0F6C0DCC"/>
    <w:rsid w:val="0F952BFC"/>
    <w:rsid w:val="0FA74CC0"/>
    <w:rsid w:val="0FB06178"/>
    <w:rsid w:val="0FBE03AF"/>
    <w:rsid w:val="0FCC6D13"/>
    <w:rsid w:val="0FD6067C"/>
    <w:rsid w:val="0FD611BB"/>
    <w:rsid w:val="0FE90BF5"/>
    <w:rsid w:val="0FF78A8B"/>
    <w:rsid w:val="10175179"/>
    <w:rsid w:val="102946C8"/>
    <w:rsid w:val="102A041D"/>
    <w:rsid w:val="10383ED6"/>
    <w:rsid w:val="10486619"/>
    <w:rsid w:val="106A21AB"/>
    <w:rsid w:val="107A0593"/>
    <w:rsid w:val="108647CA"/>
    <w:rsid w:val="108D0D21"/>
    <w:rsid w:val="108E11C5"/>
    <w:rsid w:val="109542B8"/>
    <w:rsid w:val="10A90DDF"/>
    <w:rsid w:val="10AA30B5"/>
    <w:rsid w:val="10D15985"/>
    <w:rsid w:val="10DB0F50"/>
    <w:rsid w:val="10DE1F34"/>
    <w:rsid w:val="10ED4ABE"/>
    <w:rsid w:val="10FB2463"/>
    <w:rsid w:val="110F36F7"/>
    <w:rsid w:val="112826D5"/>
    <w:rsid w:val="113E3743"/>
    <w:rsid w:val="114E3287"/>
    <w:rsid w:val="116C68E4"/>
    <w:rsid w:val="11763015"/>
    <w:rsid w:val="11816673"/>
    <w:rsid w:val="11830567"/>
    <w:rsid w:val="11965BC6"/>
    <w:rsid w:val="11B457BE"/>
    <w:rsid w:val="11BD72D4"/>
    <w:rsid w:val="11D154E5"/>
    <w:rsid w:val="120346AC"/>
    <w:rsid w:val="12095C5E"/>
    <w:rsid w:val="12120EB5"/>
    <w:rsid w:val="12206AA6"/>
    <w:rsid w:val="126F3A63"/>
    <w:rsid w:val="12713ECA"/>
    <w:rsid w:val="1291743B"/>
    <w:rsid w:val="12926A4F"/>
    <w:rsid w:val="1298375D"/>
    <w:rsid w:val="12AC5E48"/>
    <w:rsid w:val="12AF2A27"/>
    <w:rsid w:val="12C0497E"/>
    <w:rsid w:val="12EA34DF"/>
    <w:rsid w:val="132A6484"/>
    <w:rsid w:val="132E5DF5"/>
    <w:rsid w:val="135E3453"/>
    <w:rsid w:val="13892AE4"/>
    <w:rsid w:val="138F0496"/>
    <w:rsid w:val="13924FB0"/>
    <w:rsid w:val="139D7B11"/>
    <w:rsid w:val="13B47752"/>
    <w:rsid w:val="13CC0A93"/>
    <w:rsid w:val="13D000EA"/>
    <w:rsid w:val="13EB51BE"/>
    <w:rsid w:val="13EC0FB3"/>
    <w:rsid w:val="13ED33E3"/>
    <w:rsid w:val="13F1040D"/>
    <w:rsid w:val="13FB6FA2"/>
    <w:rsid w:val="13FE0C1D"/>
    <w:rsid w:val="142B1047"/>
    <w:rsid w:val="142B60DF"/>
    <w:rsid w:val="143559B8"/>
    <w:rsid w:val="1448552B"/>
    <w:rsid w:val="14517FE4"/>
    <w:rsid w:val="14603836"/>
    <w:rsid w:val="146A5F40"/>
    <w:rsid w:val="146D3552"/>
    <w:rsid w:val="147C56D0"/>
    <w:rsid w:val="14872363"/>
    <w:rsid w:val="14FE74D5"/>
    <w:rsid w:val="150D2643"/>
    <w:rsid w:val="151D013C"/>
    <w:rsid w:val="155316A4"/>
    <w:rsid w:val="156F53B6"/>
    <w:rsid w:val="15733E35"/>
    <w:rsid w:val="159A582F"/>
    <w:rsid w:val="15A827CB"/>
    <w:rsid w:val="15C17A10"/>
    <w:rsid w:val="15D33B8E"/>
    <w:rsid w:val="15E106FF"/>
    <w:rsid w:val="15E20BF3"/>
    <w:rsid w:val="15F50073"/>
    <w:rsid w:val="1622490B"/>
    <w:rsid w:val="165A0A3B"/>
    <w:rsid w:val="166509C8"/>
    <w:rsid w:val="169D79FB"/>
    <w:rsid w:val="16AF163E"/>
    <w:rsid w:val="16C64102"/>
    <w:rsid w:val="16C77D51"/>
    <w:rsid w:val="16CB41E3"/>
    <w:rsid w:val="16D16DE7"/>
    <w:rsid w:val="16E66AEF"/>
    <w:rsid w:val="16E97360"/>
    <w:rsid w:val="16FC1E76"/>
    <w:rsid w:val="171D6BBA"/>
    <w:rsid w:val="17251A81"/>
    <w:rsid w:val="17302E0D"/>
    <w:rsid w:val="173C2D6C"/>
    <w:rsid w:val="174245DB"/>
    <w:rsid w:val="174E307B"/>
    <w:rsid w:val="17566556"/>
    <w:rsid w:val="175D3FD2"/>
    <w:rsid w:val="17736562"/>
    <w:rsid w:val="179A22F4"/>
    <w:rsid w:val="17AA6053"/>
    <w:rsid w:val="17CC3762"/>
    <w:rsid w:val="17DA4DB2"/>
    <w:rsid w:val="17F1048D"/>
    <w:rsid w:val="17F10CBA"/>
    <w:rsid w:val="1803014F"/>
    <w:rsid w:val="18062731"/>
    <w:rsid w:val="180A5F3B"/>
    <w:rsid w:val="18117171"/>
    <w:rsid w:val="181257C9"/>
    <w:rsid w:val="182F5868"/>
    <w:rsid w:val="18313390"/>
    <w:rsid w:val="184B2072"/>
    <w:rsid w:val="185205F6"/>
    <w:rsid w:val="18554695"/>
    <w:rsid w:val="189A5169"/>
    <w:rsid w:val="18A729EC"/>
    <w:rsid w:val="18AA1CB1"/>
    <w:rsid w:val="18AB271E"/>
    <w:rsid w:val="18C457E1"/>
    <w:rsid w:val="18E31A0B"/>
    <w:rsid w:val="19270877"/>
    <w:rsid w:val="193404DA"/>
    <w:rsid w:val="1947740B"/>
    <w:rsid w:val="195936BE"/>
    <w:rsid w:val="195A49FC"/>
    <w:rsid w:val="19827F20"/>
    <w:rsid w:val="1987403B"/>
    <w:rsid w:val="198E0B79"/>
    <w:rsid w:val="19935B68"/>
    <w:rsid w:val="19AD0681"/>
    <w:rsid w:val="19C063CF"/>
    <w:rsid w:val="19CC0614"/>
    <w:rsid w:val="19D239D2"/>
    <w:rsid w:val="19F816E3"/>
    <w:rsid w:val="1A1F2B6D"/>
    <w:rsid w:val="1A240C73"/>
    <w:rsid w:val="1A3A7DC2"/>
    <w:rsid w:val="1A3B1EBF"/>
    <w:rsid w:val="1A5B7478"/>
    <w:rsid w:val="1A6314A8"/>
    <w:rsid w:val="1A816A65"/>
    <w:rsid w:val="1AC01D59"/>
    <w:rsid w:val="1AD004C1"/>
    <w:rsid w:val="1AD714D0"/>
    <w:rsid w:val="1B010D59"/>
    <w:rsid w:val="1B181130"/>
    <w:rsid w:val="1B282B47"/>
    <w:rsid w:val="1B3D0A76"/>
    <w:rsid w:val="1B3D7CAD"/>
    <w:rsid w:val="1B4F3B29"/>
    <w:rsid w:val="1B683921"/>
    <w:rsid w:val="1B6D6389"/>
    <w:rsid w:val="1B7E61C1"/>
    <w:rsid w:val="1BB703D5"/>
    <w:rsid w:val="1BCC5FDA"/>
    <w:rsid w:val="1BE66DE6"/>
    <w:rsid w:val="1BFC1617"/>
    <w:rsid w:val="1C00609A"/>
    <w:rsid w:val="1C212E13"/>
    <w:rsid w:val="1C2B24A6"/>
    <w:rsid w:val="1C3354D1"/>
    <w:rsid w:val="1C36788D"/>
    <w:rsid w:val="1C47047D"/>
    <w:rsid w:val="1C473DEA"/>
    <w:rsid w:val="1C5547B7"/>
    <w:rsid w:val="1C6E185D"/>
    <w:rsid w:val="1C81657C"/>
    <w:rsid w:val="1C9A4403"/>
    <w:rsid w:val="1CB478F7"/>
    <w:rsid w:val="1CDA72AF"/>
    <w:rsid w:val="1CE11195"/>
    <w:rsid w:val="1CF7117F"/>
    <w:rsid w:val="1CF83376"/>
    <w:rsid w:val="1CFD02EE"/>
    <w:rsid w:val="1D093CAA"/>
    <w:rsid w:val="1D233D30"/>
    <w:rsid w:val="1D331864"/>
    <w:rsid w:val="1D65248A"/>
    <w:rsid w:val="1D656C0D"/>
    <w:rsid w:val="1D720A84"/>
    <w:rsid w:val="1D774412"/>
    <w:rsid w:val="1D780736"/>
    <w:rsid w:val="1D8B5A02"/>
    <w:rsid w:val="1DB02417"/>
    <w:rsid w:val="1DB92D3C"/>
    <w:rsid w:val="1DDB16BD"/>
    <w:rsid w:val="1DED5463"/>
    <w:rsid w:val="1DF40F96"/>
    <w:rsid w:val="1E004446"/>
    <w:rsid w:val="1E127315"/>
    <w:rsid w:val="1E151279"/>
    <w:rsid w:val="1E26240C"/>
    <w:rsid w:val="1E323F35"/>
    <w:rsid w:val="1E3B3D7D"/>
    <w:rsid w:val="1E3D14BA"/>
    <w:rsid w:val="1E3F0888"/>
    <w:rsid w:val="1E41108E"/>
    <w:rsid w:val="1E5E393E"/>
    <w:rsid w:val="1E867C96"/>
    <w:rsid w:val="1E8A6AB3"/>
    <w:rsid w:val="1E8C3C28"/>
    <w:rsid w:val="1E907F62"/>
    <w:rsid w:val="1EA5290B"/>
    <w:rsid w:val="1EAA5FB3"/>
    <w:rsid w:val="1EBC2489"/>
    <w:rsid w:val="1EC120A6"/>
    <w:rsid w:val="1EC33D6B"/>
    <w:rsid w:val="1ECB76E8"/>
    <w:rsid w:val="1ECE3CF6"/>
    <w:rsid w:val="1EE046C1"/>
    <w:rsid w:val="1EF27DF2"/>
    <w:rsid w:val="1EF837CB"/>
    <w:rsid w:val="1EFD4B09"/>
    <w:rsid w:val="1F060F41"/>
    <w:rsid w:val="1F152F0D"/>
    <w:rsid w:val="1F1948B0"/>
    <w:rsid w:val="1F1B6D7D"/>
    <w:rsid w:val="1F303D95"/>
    <w:rsid w:val="1F3D6B56"/>
    <w:rsid w:val="1FA32C47"/>
    <w:rsid w:val="1FD034DF"/>
    <w:rsid w:val="1FD16E24"/>
    <w:rsid w:val="1FDA0829"/>
    <w:rsid w:val="1FDE031F"/>
    <w:rsid w:val="1FDE389C"/>
    <w:rsid w:val="1FE823BD"/>
    <w:rsid w:val="200713EE"/>
    <w:rsid w:val="20144CFC"/>
    <w:rsid w:val="201B1C30"/>
    <w:rsid w:val="20484C4A"/>
    <w:rsid w:val="20551EE8"/>
    <w:rsid w:val="20707701"/>
    <w:rsid w:val="209267DD"/>
    <w:rsid w:val="20943C19"/>
    <w:rsid w:val="20A5042C"/>
    <w:rsid w:val="20BA612D"/>
    <w:rsid w:val="20BC11EE"/>
    <w:rsid w:val="20BE43F3"/>
    <w:rsid w:val="21017ECC"/>
    <w:rsid w:val="21051AAD"/>
    <w:rsid w:val="21271972"/>
    <w:rsid w:val="218F29DC"/>
    <w:rsid w:val="21A754C6"/>
    <w:rsid w:val="21BA6B26"/>
    <w:rsid w:val="21C003DC"/>
    <w:rsid w:val="21C734F7"/>
    <w:rsid w:val="21DA5682"/>
    <w:rsid w:val="21F61F40"/>
    <w:rsid w:val="220D10AC"/>
    <w:rsid w:val="2213127A"/>
    <w:rsid w:val="224C6292"/>
    <w:rsid w:val="22863B75"/>
    <w:rsid w:val="22877167"/>
    <w:rsid w:val="22956131"/>
    <w:rsid w:val="22D63C21"/>
    <w:rsid w:val="22E7775A"/>
    <w:rsid w:val="22EE35B9"/>
    <w:rsid w:val="22F34596"/>
    <w:rsid w:val="22F96742"/>
    <w:rsid w:val="23150391"/>
    <w:rsid w:val="23155A02"/>
    <w:rsid w:val="232F6291"/>
    <w:rsid w:val="23714DE2"/>
    <w:rsid w:val="237854DC"/>
    <w:rsid w:val="238C6829"/>
    <w:rsid w:val="23A91DF2"/>
    <w:rsid w:val="23D20D5E"/>
    <w:rsid w:val="23E30BB7"/>
    <w:rsid w:val="23F61FF8"/>
    <w:rsid w:val="23F66320"/>
    <w:rsid w:val="24027118"/>
    <w:rsid w:val="242D4E7D"/>
    <w:rsid w:val="243123A9"/>
    <w:rsid w:val="2440619E"/>
    <w:rsid w:val="2448491A"/>
    <w:rsid w:val="245B6C54"/>
    <w:rsid w:val="247C417D"/>
    <w:rsid w:val="24814A92"/>
    <w:rsid w:val="24845C92"/>
    <w:rsid w:val="24B27D38"/>
    <w:rsid w:val="24D01DBC"/>
    <w:rsid w:val="24FE59A9"/>
    <w:rsid w:val="251032F9"/>
    <w:rsid w:val="25125619"/>
    <w:rsid w:val="251B2970"/>
    <w:rsid w:val="2520067E"/>
    <w:rsid w:val="253E00C1"/>
    <w:rsid w:val="25440E1D"/>
    <w:rsid w:val="255E10B5"/>
    <w:rsid w:val="258F13CD"/>
    <w:rsid w:val="25A15B51"/>
    <w:rsid w:val="25AC06A1"/>
    <w:rsid w:val="25B83C00"/>
    <w:rsid w:val="25C54BF8"/>
    <w:rsid w:val="25C71585"/>
    <w:rsid w:val="25C724B2"/>
    <w:rsid w:val="25CB7652"/>
    <w:rsid w:val="261232BA"/>
    <w:rsid w:val="26254F45"/>
    <w:rsid w:val="264977FF"/>
    <w:rsid w:val="266069CC"/>
    <w:rsid w:val="26721082"/>
    <w:rsid w:val="269C3150"/>
    <w:rsid w:val="269E0BCF"/>
    <w:rsid w:val="26A450E5"/>
    <w:rsid w:val="26A83F7A"/>
    <w:rsid w:val="26E31AEF"/>
    <w:rsid w:val="26E9175A"/>
    <w:rsid w:val="26EC32CC"/>
    <w:rsid w:val="26EC37ED"/>
    <w:rsid w:val="26F3377E"/>
    <w:rsid w:val="27142D52"/>
    <w:rsid w:val="27174742"/>
    <w:rsid w:val="272E4BDD"/>
    <w:rsid w:val="27437884"/>
    <w:rsid w:val="27440207"/>
    <w:rsid w:val="27576805"/>
    <w:rsid w:val="275F7209"/>
    <w:rsid w:val="278177F6"/>
    <w:rsid w:val="27840BE6"/>
    <w:rsid w:val="27BD360D"/>
    <w:rsid w:val="27C2106B"/>
    <w:rsid w:val="27DC1DA6"/>
    <w:rsid w:val="27EF3559"/>
    <w:rsid w:val="27F92A6B"/>
    <w:rsid w:val="280B42F7"/>
    <w:rsid w:val="281F5293"/>
    <w:rsid w:val="282D4F56"/>
    <w:rsid w:val="28495F48"/>
    <w:rsid w:val="2855533A"/>
    <w:rsid w:val="28695F30"/>
    <w:rsid w:val="28730CF0"/>
    <w:rsid w:val="28853037"/>
    <w:rsid w:val="28971E61"/>
    <w:rsid w:val="28DB681B"/>
    <w:rsid w:val="28FB6DD5"/>
    <w:rsid w:val="2905552B"/>
    <w:rsid w:val="291A41B9"/>
    <w:rsid w:val="291D048A"/>
    <w:rsid w:val="292D5BF8"/>
    <w:rsid w:val="29514D2E"/>
    <w:rsid w:val="29515889"/>
    <w:rsid w:val="29615E67"/>
    <w:rsid w:val="29650E59"/>
    <w:rsid w:val="297A5D79"/>
    <w:rsid w:val="29892330"/>
    <w:rsid w:val="299802D6"/>
    <w:rsid w:val="299C39FA"/>
    <w:rsid w:val="29AE69C0"/>
    <w:rsid w:val="29D83A20"/>
    <w:rsid w:val="29E74DB9"/>
    <w:rsid w:val="2A193D21"/>
    <w:rsid w:val="2A1A705F"/>
    <w:rsid w:val="2A3071C6"/>
    <w:rsid w:val="2A3A313B"/>
    <w:rsid w:val="2A6238C5"/>
    <w:rsid w:val="2A6307F3"/>
    <w:rsid w:val="2A6927A8"/>
    <w:rsid w:val="2A693A1F"/>
    <w:rsid w:val="2A944629"/>
    <w:rsid w:val="2A9C5BA4"/>
    <w:rsid w:val="2AA34C20"/>
    <w:rsid w:val="2ABC2126"/>
    <w:rsid w:val="2AF45839"/>
    <w:rsid w:val="2B06328E"/>
    <w:rsid w:val="2B141B52"/>
    <w:rsid w:val="2B193B63"/>
    <w:rsid w:val="2B2C0E23"/>
    <w:rsid w:val="2B2C436B"/>
    <w:rsid w:val="2B33085D"/>
    <w:rsid w:val="2B44438E"/>
    <w:rsid w:val="2B464C86"/>
    <w:rsid w:val="2B675A3A"/>
    <w:rsid w:val="2B6D37B0"/>
    <w:rsid w:val="2B9B28D7"/>
    <w:rsid w:val="2B9F304E"/>
    <w:rsid w:val="2B9F3B9D"/>
    <w:rsid w:val="2BA016C4"/>
    <w:rsid w:val="2BAC3DE3"/>
    <w:rsid w:val="2BAE058E"/>
    <w:rsid w:val="2BD86768"/>
    <w:rsid w:val="2BFE0470"/>
    <w:rsid w:val="2C1F469C"/>
    <w:rsid w:val="2C2E19D5"/>
    <w:rsid w:val="2C665D8E"/>
    <w:rsid w:val="2C6751CA"/>
    <w:rsid w:val="2C786B84"/>
    <w:rsid w:val="2CA6165C"/>
    <w:rsid w:val="2CF81F12"/>
    <w:rsid w:val="2D020256"/>
    <w:rsid w:val="2D0D7051"/>
    <w:rsid w:val="2D1B1BCC"/>
    <w:rsid w:val="2D1F323E"/>
    <w:rsid w:val="2D3F2B9B"/>
    <w:rsid w:val="2D4864B5"/>
    <w:rsid w:val="2D5F6D25"/>
    <w:rsid w:val="2D61151C"/>
    <w:rsid w:val="2D6D02A1"/>
    <w:rsid w:val="2D8741BA"/>
    <w:rsid w:val="2D886BB4"/>
    <w:rsid w:val="2D9F5456"/>
    <w:rsid w:val="2DA45E11"/>
    <w:rsid w:val="2DCB030F"/>
    <w:rsid w:val="2DD266AA"/>
    <w:rsid w:val="2DDC5234"/>
    <w:rsid w:val="2DE92D82"/>
    <w:rsid w:val="2DF47767"/>
    <w:rsid w:val="2E0B394D"/>
    <w:rsid w:val="2E0E30C2"/>
    <w:rsid w:val="2E364AE3"/>
    <w:rsid w:val="2E376C13"/>
    <w:rsid w:val="2E3D2C5C"/>
    <w:rsid w:val="2E445498"/>
    <w:rsid w:val="2E551162"/>
    <w:rsid w:val="2E5B4D98"/>
    <w:rsid w:val="2E7A1FE9"/>
    <w:rsid w:val="2E970173"/>
    <w:rsid w:val="2EA25175"/>
    <w:rsid w:val="2ED00512"/>
    <w:rsid w:val="2ED13FEE"/>
    <w:rsid w:val="2EDC019D"/>
    <w:rsid w:val="2EDC4DC6"/>
    <w:rsid w:val="2EEF63EA"/>
    <w:rsid w:val="2EF93FEB"/>
    <w:rsid w:val="2EF97F91"/>
    <w:rsid w:val="2F07358D"/>
    <w:rsid w:val="2F186BC2"/>
    <w:rsid w:val="2F1968C3"/>
    <w:rsid w:val="2F1B4134"/>
    <w:rsid w:val="2F3377B4"/>
    <w:rsid w:val="2F3860C2"/>
    <w:rsid w:val="2F582A7E"/>
    <w:rsid w:val="2F596E10"/>
    <w:rsid w:val="2F5C33AF"/>
    <w:rsid w:val="2F5C3D5F"/>
    <w:rsid w:val="2F6F0031"/>
    <w:rsid w:val="2F7A3AF9"/>
    <w:rsid w:val="2F8B1871"/>
    <w:rsid w:val="2F926B53"/>
    <w:rsid w:val="2F9B2E21"/>
    <w:rsid w:val="2FA81359"/>
    <w:rsid w:val="2FB3317B"/>
    <w:rsid w:val="2FB8790D"/>
    <w:rsid w:val="2FF55528"/>
    <w:rsid w:val="300C6AFB"/>
    <w:rsid w:val="300F6B10"/>
    <w:rsid w:val="30287B97"/>
    <w:rsid w:val="306C6C9A"/>
    <w:rsid w:val="306D6F8D"/>
    <w:rsid w:val="308A24EE"/>
    <w:rsid w:val="30922D91"/>
    <w:rsid w:val="30C82132"/>
    <w:rsid w:val="30CC4C9B"/>
    <w:rsid w:val="30DA4FE2"/>
    <w:rsid w:val="30EC0415"/>
    <w:rsid w:val="311A0771"/>
    <w:rsid w:val="311D19D4"/>
    <w:rsid w:val="3125048F"/>
    <w:rsid w:val="312F1DC2"/>
    <w:rsid w:val="313E6A45"/>
    <w:rsid w:val="31457497"/>
    <w:rsid w:val="315E38B6"/>
    <w:rsid w:val="31665F97"/>
    <w:rsid w:val="318F224B"/>
    <w:rsid w:val="319376DA"/>
    <w:rsid w:val="31B11852"/>
    <w:rsid w:val="31C13137"/>
    <w:rsid w:val="31CF4E48"/>
    <w:rsid w:val="31D253B0"/>
    <w:rsid w:val="31DB0B7D"/>
    <w:rsid w:val="32147E8A"/>
    <w:rsid w:val="32171BAA"/>
    <w:rsid w:val="321E0DF7"/>
    <w:rsid w:val="3249222A"/>
    <w:rsid w:val="325A4537"/>
    <w:rsid w:val="32680C99"/>
    <w:rsid w:val="326E5857"/>
    <w:rsid w:val="32890F99"/>
    <w:rsid w:val="32DC4DEB"/>
    <w:rsid w:val="32FE2957"/>
    <w:rsid w:val="330C23D2"/>
    <w:rsid w:val="33192343"/>
    <w:rsid w:val="331A0588"/>
    <w:rsid w:val="331D0493"/>
    <w:rsid w:val="334251F4"/>
    <w:rsid w:val="3349702A"/>
    <w:rsid w:val="33513F67"/>
    <w:rsid w:val="33520025"/>
    <w:rsid w:val="33800CEF"/>
    <w:rsid w:val="338F25E2"/>
    <w:rsid w:val="339A00B5"/>
    <w:rsid w:val="33A5285D"/>
    <w:rsid w:val="33B45D75"/>
    <w:rsid w:val="33D14823"/>
    <w:rsid w:val="33DB7C65"/>
    <w:rsid w:val="34020ADC"/>
    <w:rsid w:val="340A5D5A"/>
    <w:rsid w:val="341F398F"/>
    <w:rsid w:val="3421425F"/>
    <w:rsid w:val="34301100"/>
    <w:rsid w:val="343E05DF"/>
    <w:rsid w:val="343E7DFC"/>
    <w:rsid w:val="34406135"/>
    <w:rsid w:val="345249BE"/>
    <w:rsid w:val="34546CB1"/>
    <w:rsid w:val="34793EB0"/>
    <w:rsid w:val="34797360"/>
    <w:rsid w:val="34807CCD"/>
    <w:rsid w:val="34840CB0"/>
    <w:rsid w:val="349377D2"/>
    <w:rsid w:val="34A63C14"/>
    <w:rsid w:val="34FA3D9C"/>
    <w:rsid w:val="35045446"/>
    <w:rsid w:val="3508732F"/>
    <w:rsid w:val="354645F2"/>
    <w:rsid w:val="358713E5"/>
    <w:rsid w:val="358B4916"/>
    <w:rsid w:val="35957604"/>
    <w:rsid w:val="35A4197A"/>
    <w:rsid w:val="35B07389"/>
    <w:rsid w:val="35C6322E"/>
    <w:rsid w:val="35CC0677"/>
    <w:rsid w:val="35E12ADB"/>
    <w:rsid w:val="35E14DB3"/>
    <w:rsid w:val="35ED306D"/>
    <w:rsid w:val="35FD73D6"/>
    <w:rsid w:val="361C1BD6"/>
    <w:rsid w:val="362D72A0"/>
    <w:rsid w:val="362F1AED"/>
    <w:rsid w:val="36393417"/>
    <w:rsid w:val="363C2AF0"/>
    <w:rsid w:val="36452C73"/>
    <w:rsid w:val="364A2B29"/>
    <w:rsid w:val="3653460B"/>
    <w:rsid w:val="365743C8"/>
    <w:rsid w:val="36607FC1"/>
    <w:rsid w:val="366E006F"/>
    <w:rsid w:val="36752651"/>
    <w:rsid w:val="36911525"/>
    <w:rsid w:val="3699687A"/>
    <w:rsid w:val="36A56C63"/>
    <w:rsid w:val="36B4243E"/>
    <w:rsid w:val="36B616D8"/>
    <w:rsid w:val="36EF5DA9"/>
    <w:rsid w:val="36F85137"/>
    <w:rsid w:val="36FF49F6"/>
    <w:rsid w:val="37002A19"/>
    <w:rsid w:val="37092406"/>
    <w:rsid w:val="372329F1"/>
    <w:rsid w:val="3772628E"/>
    <w:rsid w:val="37965118"/>
    <w:rsid w:val="37A77721"/>
    <w:rsid w:val="37AB2EDA"/>
    <w:rsid w:val="37BA0CBC"/>
    <w:rsid w:val="37BD53AB"/>
    <w:rsid w:val="37DD5215"/>
    <w:rsid w:val="37E14F1D"/>
    <w:rsid w:val="37E35AE4"/>
    <w:rsid w:val="37FC595F"/>
    <w:rsid w:val="38372F5C"/>
    <w:rsid w:val="383C7245"/>
    <w:rsid w:val="38457CDD"/>
    <w:rsid w:val="384633D3"/>
    <w:rsid w:val="384978F0"/>
    <w:rsid w:val="385D6CDD"/>
    <w:rsid w:val="38602110"/>
    <w:rsid w:val="38636BF7"/>
    <w:rsid w:val="387F2556"/>
    <w:rsid w:val="38865EDC"/>
    <w:rsid w:val="38916261"/>
    <w:rsid w:val="389E342F"/>
    <w:rsid w:val="38A9545F"/>
    <w:rsid w:val="38AF1A34"/>
    <w:rsid w:val="38CC74BA"/>
    <w:rsid w:val="38CC7E39"/>
    <w:rsid w:val="38D74129"/>
    <w:rsid w:val="38DA00FD"/>
    <w:rsid w:val="38E35FF9"/>
    <w:rsid w:val="38F64285"/>
    <w:rsid w:val="38FB7AEB"/>
    <w:rsid w:val="38FE5C7B"/>
    <w:rsid w:val="39006683"/>
    <w:rsid w:val="393D6E62"/>
    <w:rsid w:val="394B16D2"/>
    <w:rsid w:val="39622241"/>
    <w:rsid w:val="397A74B6"/>
    <w:rsid w:val="399155E1"/>
    <w:rsid w:val="39A06B34"/>
    <w:rsid w:val="39CF4FF3"/>
    <w:rsid w:val="39E71615"/>
    <w:rsid w:val="39F81047"/>
    <w:rsid w:val="39F90C5D"/>
    <w:rsid w:val="3A007246"/>
    <w:rsid w:val="3A0B51D9"/>
    <w:rsid w:val="3A0C31A9"/>
    <w:rsid w:val="3A344DD3"/>
    <w:rsid w:val="3A4A6F68"/>
    <w:rsid w:val="3A4E1515"/>
    <w:rsid w:val="3A693B15"/>
    <w:rsid w:val="3A73568C"/>
    <w:rsid w:val="3A7D20C2"/>
    <w:rsid w:val="3A81361B"/>
    <w:rsid w:val="3AA25D6C"/>
    <w:rsid w:val="3AAE31B4"/>
    <w:rsid w:val="3ABA6EDA"/>
    <w:rsid w:val="3AC74B2C"/>
    <w:rsid w:val="3B064849"/>
    <w:rsid w:val="3B353652"/>
    <w:rsid w:val="3B590D0C"/>
    <w:rsid w:val="3B6052A3"/>
    <w:rsid w:val="3B6E436F"/>
    <w:rsid w:val="3B6F2886"/>
    <w:rsid w:val="3B7E1549"/>
    <w:rsid w:val="3B7E4C60"/>
    <w:rsid w:val="3B94252C"/>
    <w:rsid w:val="3B9733FB"/>
    <w:rsid w:val="3BCC2061"/>
    <w:rsid w:val="3C0230D5"/>
    <w:rsid w:val="3C032E52"/>
    <w:rsid w:val="3C2D6DB3"/>
    <w:rsid w:val="3C395948"/>
    <w:rsid w:val="3C4D1642"/>
    <w:rsid w:val="3C667DC0"/>
    <w:rsid w:val="3C7B7AB3"/>
    <w:rsid w:val="3C7F41E3"/>
    <w:rsid w:val="3C863936"/>
    <w:rsid w:val="3C8D6BCF"/>
    <w:rsid w:val="3C9B2CF4"/>
    <w:rsid w:val="3CA127E3"/>
    <w:rsid w:val="3CE82D7E"/>
    <w:rsid w:val="3D5A68F8"/>
    <w:rsid w:val="3D5D5666"/>
    <w:rsid w:val="3DA20A38"/>
    <w:rsid w:val="3DCC6049"/>
    <w:rsid w:val="3DE42CA8"/>
    <w:rsid w:val="3DEF7F8E"/>
    <w:rsid w:val="3DFD57B7"/>
    <w:rsid w:val="3E1DBA27"/>
    <w:rsid w:val="3E205C0D"/>
    <w:rsid w:val="3E402A5F"/>
    <w:rsid w:val="3E411EC3"/>
    <w:rsid w:val="3E43388F"/>
    <w:rsid w:val="3E50425B"/>
    <w:rsid w:val="3E630643"/>
    <w:rsid w:val="3E796D83"/>
    <w:rsid w:val="3E895FE7"/>
    <w:rsid w:val="3E937FFB"/>
    <w:rsid w:val="3EA01332"/>
    <w:rsid w:val="3EAF2804"/>
    <w:rsid w:val="3EB72148"/>
    <w:rsid w:val="3EDC6F87"/>
    <w:rsid w:val="3EEC1B93"/>
    <w:rsid w:val="3EF97128"/>
    <w:rsid w:val="3F026BA9"/>
    <w:rsid w:val="3F1C1C27"/>
    <w:rsid w:val="3F242F50"/>
    <w:rsid w:val="3F395C5F"/>
    <w:rsid w:val="3F44658D"/>
    <w:rsid w:val="3F500A07"/>
    <w:rsid w:val="3F603C52"/>
    <w:rsid w:val="3F7076F6"/>
    <w:rsid w:val="3F721E90"/>
    <w:rsid w:val="3F7C1DF9"/>
    <w:rsid w:val="3F842657"/>
    <w:rsid w:val="3F890F3F"/>
    <w:rsid w:val="3FA03214"/>
    <w:rsid w:val="3FA60748"/>
    <w:rsid w:val="3FBB6DEA"/>
    <w:rsid w:val="3FBE1EA4"/>
    <w:rsid w:val="3FCA5D25"/>
    <w:rsid w:val="3FE6A91A"/>
    <w:rsid w:val="3FFB07A0"/>
    <w:rsid w:val="3FFB426B"/>
    <w:rsid w:val="40067B21"/>
    <w:rsid w:val="40217F42"/>
    <w:rsid w:val="40221FB2"/>
    <w:rsid w:val="403A03AA"/>
    <w:rsid w:val="40403734"/>
    <w:rsid w:val="406055DF"/>
    <w:rsid w:val="40706A9B"/>
    <w:rsid w:val="40713C8C"/>
    <w:rsid w:val="407A5883"/>
    <w:rsid w:val="409963E3"/>
    <w:rsid w:val="40E337AA"/>
    <w:rsid w:val="40F75EFC"/>
    <w:rsid w:val="41093E95"/>
    <w:rsid w:val="41112F05"/>
    <w:rsid w:val="41114985"/>
    <w:rsid w:val="411B43E1"/>
    <w:rsid w:val="41211A2B"/>
    <w:rsid w:val="412C562C"/>
    <w:rsid w:val="41320A7C"/>
    <w:rsid w:val="413355FF"/>
    <w:rsid w:val="413E1394"/>
    <w:rsid w:val="414244DC"/>
    <w:rsid w:val="41465B98"/>
    <w:rsid w:val="41504131"/>
    <w:rsid w:val="41550F04"/>
    <w:rsid w:val="416E6CEE"/>
    <w:rsid w:val="41843E33"/>
    <w:rsid w:val="418B7496"/>
    <w:rsid w:val="41AD1B11"/>
    <w:rsid w:val="41D7264D"/>
    <w:rsid w:val="41D72E48"/>
    <w:rsid w:val="42002330"/>
    <w:rsid w:val="4209216E"/>
    <w:rsid w:val="420F433A"/>
    <w:rsid w:val="42131B95"/>
    <w:rsid w:val="423D7F2E"/>
    <w:rsid w:val="424216B6"/>
    <w:rsid w:val="42473750"/>
    <w:rsid w:val="4271149A"/>
    <w:rsid w:val="4278640D"/>
    <w:rsid w:val="42787847"/>
    <w:rsid w:val="42A00D75"/>
    <w:rsid w:val="42AC3F4A"/>
    <w:rsid w:val="42BC7999"/>
    <w:rsid w:val="42C47D1D"/>
    <w:rsid w:val="42D659F7"/>
    <w:rsid w:val="42DB3276"/>
    <w:rsid w:val="42E4207B"/>
    <w:rsid w:val="430659F2"/>
    <w:rsid w:val="430A0B1B"/>
    <w:rsid w:val="431762AE"/>
    <w:rsid w:val="43643ABD"/>
    <w:rsid w:val="436B755E"/>
    <w:rsid w:val="436F4EB7"/>
    <w:rsid w:val="43823E74"/>
    <w:rsid w:val="4385668F"/>
    <w:rsid w:val="438A1839"/>
    <w:rsid w:val="439457E9"/>
    <w:rsid w:val="43A13F25"/>
    <w:rsid w:val="43AE2D32"/>
    <w:rsid w:val="43AF4B11"/>
    <w:rsid w:val="43CE7A5A"/>
    <w:rsid w:val="43D55123"/>
    <w:rsid w:val="43E566CF"/>
    <w:rsid w:val="440F4D66"/>
    <w:rsid w:val="44152752"/>
    <w:rsid w:val="442440B7"/>
    <w:rsid w:val="442A353F"/>
    <w:rsid w:val="443D4767"/>
    <w:rsid w:val="4444669A"/>
    <w:rsid w:val="446203F7"/>
    <w:rsid w:val="449E4594"/>
    <w:rsid w:val="44BE2559"/>
    <w:rsid w:val="44D77979"/>
    <w:rsid w:val="44DB2943"/>
    <w:rsid w:val="44E62C40"/>
    <w:rsid w:val="44EC3263"/>
    <w:rsid w:val="450A11ED"/>
    <w:rsid w:val="454F2555"/>
    <w:rsid w:val="45521711"/>
    <w:rsid w:val="45540AFD"/>
    <w:rsid w:val="455D1BA8"/>
    <w:rsid w:val="456D1E27"/>
    <w:rsid w:val="45841578"/>
    <w:rsid w:val="45A57BAB"/>
    <w:rsid w:val="45B92B6A"/>
    <w:rsid w:val="45C93035"/>
    <w:rsid w:val="45D05219"/>
    <w:rsid w:val="45EC1C20"/>
    <w:rsid w:val="45ED06A3"/>
    <w:rsid w:val="460954C5"/>
    <w:rsid w:val="4616726F"/>
    <w:rsid w:val="46344B2F"/>
    <w:rsid w:val="463E0B77"/>
    <w:rsid w:val="46404302"/>
    <w:rsid w:val="464C44CA"/>
    <w:rsid w:val="467F0E42"/>
    <w:rsid w:val="467F7EA9"/>
    <w:rsid w:val="46816A12"/>
    <w:rsid w:val="46820A90"/>
    <w:rsid w:val="46844676"/>
    <w:rsid w:val="468B0897"/>
    <w:rsid w:val="468C6A65"/>
    <w:rsid w:val="469F284C"/>
    <w:rsid w:val="46C20789"/>
    <w:rsid w:val="46C44A20"/>
    <w:rsid w:val="46CD3398"/>
    <w:rsid w:val="46D766FC"/>
    <w:rsid w:val="46DF3367"/>
    <w:rsid w:val="46F24F85"/>
    <w:rsid w:val="470D0391"/>
    <w:rsid w:val="471D2160"/>
    <w:rsid w:val="47350A0E"/>
    <w:rsid w:val="47381560"/>
    <w:rsid w:val="476D3F54"/>
    <w:rsid w:val="478D7384"/>
    <w:rsid w:val="47CC4BC2"/>
    <w:rsid w:val="47D21DA2"/>
    <w:rsid w:val="47F708E4"/>
    <w:rsid w:val="48051E03"/>
    <w:rsid w:val="48261623"/>
    <w:rsid w:val="48323224"/>
    <w:rsid w:val="486F44A0"/>
    <w:rsid w:val="487C40D1"/>
    <w:rsid w:val="4880468F"/>
    <w:rsid w:val="48813F08"/>
    <w:rsid w:val="48BB721F"/>
    <w:rsid w:val="48D97105"/>
    <w:rsid w:val="493954DF"/>
    <w:rsid w:val="49395FEF"/>
    <w:rsid w:val="496C243D"/>
    <w:rsid w:val="4982409E"/>
    <w:rsid w:val="49876205"/>
    <w:rsid w:val="49DF45B1"/>
    <w:rsid w:val="49E61BE3"/>
    <w:rsid w:val="4A036D36"/>
    <w:rsid w:val="4A20783F"/>
    <w:rsid w:val="4A49748F"/>
    <w:rsid w:val="4A526266"/>
    <w:rsid w:val="4A631A54"/>
    <w:rsid w:val="4A982C54"/>
    <w:rsid w:val="4ACD2A3D"/>
    <w:rsid w:val="4ACD3AC6"/>
    <w:rsid w:val="4ADD4FBC"/>
    <w:rsid w:val="4AED1CA1"/>
    <w:rsid w:val="4AFB15A3"/>
    <w:rsid w:val="4B4C217D"/>
    <w:rsid w:val="4B59658D"/>
    <w:rsid w:val="4B5A335F"/>
    <w:rsid w:val="4B8F1E80"/>
    <w:rsid w:val="4BA21945"/>
    <w:rsid w:val="4BB62695"/>
    <w:rsid w:val="4BC9639A"/>
    <w:rsid w:val="4BE96735"/>
    <w:rsid w:val="4BEB431A"/>
    <w:rsid w:val="4BF83A80"/>
    <w:rsid w:val="4BFC48D0"/>
    <w:rsid w:val="4C021810"/>
    <w:rsid w:val="4C035E80"/>
    <w:rsid w:val="4C424A32"/>
    <w:rsid w:val="4C455BCF"/>
    <w:rsid w:val="4C4727FB"/>
    <w:rsid w:val="4C4978B2"/>
    <w:rsid w:val="4C4A0AE6"/>
    <w:rsid w:val="4C4C1396"/>
    <w:rsid w:val="4C4C5A57"/>
    <w:rsid w:val="4C5A11D4"/>
    <w:rsid w:val="4C6763C6"/>
    <w:rsid w:val="4C6A3585"/>
    <w:rsid w:val="4C722128"/>
    <w:rsid w:val="4C983FC5"/>
    <w:rsid w:val="4C9F1F27"/>
    <w:rsid w:val="4CA010CC"/>
    <w:rsid w:val="4CBB02DA"/>
    <w:rsid w:val="4CDA2073"/>
    <w:rsid w:val="4CE33778"/>
    <w:rsid w:val="4CFD5DEE"/>
    <w:rsid w:val="4D082962"/>
    <w:rsid w:val="4D0E1B13"/>
    <w:rsid w:val="4D1B4D09"/>
    <w:rsid w:val="4D1F69D6"/>
    <w:rsid w:val="4D4225F8"/>
    <w:rsid w:val="4D44313A"/>
    <w:rsid w:val="4D676BBA"/>
    <w:rsid w:val="4D69340B"/>
    <w:rsid w:val="4D6A6246"/>
    <w:rsid w:val="4D7718C7"/>
    <w:rsid w:val="4DA07EF0"/>
    <w:rsid w:val="4DA37A59"/>
    <w:rsid w:val="4DA42EBA"/>
    <w:rsid w:val="4DAA00BF"/>
    <w:rsid w:val="4DB94E33"/>
    <w:rsid w:val="4DD92AE7"/>
    <w:rsid w:val="4DDB45A8"/>
    <w:rsid w:val="4DE15BE0"/>
    <w:rsid w:val="4DF314D1"/>
    <w:rsid w:val="4E024A83"/>
    <w:rsid w:val="4E2378E8"/>
    <w:rsid w:val="4E2B0FAA"/>
    <w:rsid w:val="4E3A6374"/>
    <w:rsid w:val="4E5D0D3D"/>
    <w:rsid w:val="4EAB5431"/>
    <w:rsid w:val="4EAE76E2"/>
    <w:rsid w:val="4EB407EA"/>
    <w:rsid w:val="4EC2427C"/>
    <w:rsid w:val="4ECA424A"/>
    <w:rsid w:val="4ECF49BC"/>
    <w:rsid w:val="4EE06763"/>
    <w:rsid w:val="4EE57347"/>
    <w:rsid w:val="4EE87A62"/>
    <w:rsid w:val="4EEA5503"/>
    <w:rsid w:val="4EF329A6"/>
    <w:rsid w:val="4EFF13E0"/>
    <w:rsid w:val="4F112A7C"/>
    <w:rsid w:val="4F253F09"/>
    <w:rsid w:val="4F294B9B"/>
    <w:rsid w:val="4F2B2D13"/>
    <w:rsid w:val="4F4C2D8B"/>
    <w:rsid w:val="4F9B71AB"/>
    <w:rsid w:val="4FA90ECE"/>
    <w:rsid w:val="4FA93440"/>
    <w:rsid w:val="4FB55520"/>
    <w:rsid w:val="4FBD127F"/>
    <w:rsid w:val="4FC308FA"/>
    <w:rsid w:val="4FED4843"/>
    <w:rsid w:val="4FF1191D"/>
    <w:rsid w:val="5027442A"/>
    <w:rsid w:val="503D3626"/>
    <w:rsid w:val="5041104B"/>
    <w:rsid w:val="50424B09"/>
    <w:rsid w:val="50425543"/>
    <w:rsid w:val="50501AA2"/>
    <w:rsid w:val="506C7AA3"/>
    <w:rsid w:val="509B2CF2"/>
    <w:rsid w:val="50A9168A"/>
    <w:rsid w:val="50AD025B"/>
    <w:rsid w:val="50B3407D"/>
    <w:rsid w:val="50BF28B7"/>
    <w:rsid w:val="50C1790C"/>
    <w:rsid w:val="50D61357"/>
    <w:rsid w:val="50FB6770"/>
    <w:rsid w:val="50FB67DC"/>
    <w:rsid w:val="511A5999"/>
    <w:rsid w:val="511A7CB4"/>
    <w:rsid w:val="512679FE"/>
    <w:rsid w:val="513C4702"/>
    <w:rsid w:val="513F7F41"/>
    <w:rsid w:val="51440479"/>
    <w:rsid w:val="5149348C"/>
    <w:rsid w:val="515D1656"/>
    <w:rsid w:val="5173552E"/>
    <w:rsid w:val="51784B33"/>
    <w:rsid w:val="51B324E8"/>
    <w:rsid w:val="51D478EF"/>
    <w:rsid w:val="51F02660"/>
    <w:rsid w:val="52122517"/>
    <w:rsid w:val="52177859"/>
    <w:rsid w:val="521F0935"/>
    <w:rsid w:val="523639BC"/>
    <w:rsid w:val="525270D4"/>
    <w:rsid w:val="52541F6C"/>
    <w:rsid w:val="526E2AE4"/>
    <w:rsid w:val="5275431F"/>
    <w:rsid w:val="5292208D"/>
    <w:rsid w:val="52951122"/>
    <w:rsid w:val="529D5AF4"/>
    <w:rsid w:val="52AE0898"/>
    <w:rsid w:val="52BF7519"/>
    <w:rsid w:val="52CC221C"/>
    <w:rsid w:val="52E038C8"/>
    <w:rsid w:val="52E64D0C"/>
    <w:rsid w:val="52EE561B"/>
    <w:rsid w:val="52F66383"/>
    <w:rsid w:val="52FD24E0"/>
    <w:rsid w:val="53080FC1"/>
    <w:rsid w:val="53270C87"/>
    <w:rsid w:val="533B4904"/>
    <w:rsid w:val="536B7FF6"/>
    <w:rsid w:val="53B11A28"/>
    <w:rsid w:val="53D33FF2"/>
    <w:rsid w:val="53E77991"/>
    <w:rsid w:val="54393EA0"/>
    <w:rsid w:val="543D31D0"/>
    <w:rsid w:val="54504B1F"/>
    <w:rsid w:val="546940D9"/>
    <w:rsid w:val="546A6E61"/>
    <w:rsid w:val="54713A33"/>
    <w:rsid w:val="547270F9"/>
    <w:rsid w:val="5474329A"/>
    <w:rsid w:val="54A753C1"/>
    <w:rsid w:val="54A77B6C"/>
    <w:rsid w:val="54B010A5"/>
    <w:rsid w:val="54F534EE"/>
    <w:rsid w:val="54FC4E71"/>
    <w:rsid w:val="550126C2"/>
    <w:rsid w:val="550A5C84"/>
    <w:rsid w:val="550F5070"/>
    <w:rsid w:val="5515594A"/>
    <w:rsid w:val="553D6C35"/>
    <w:rsid w:val="55473058"/>
    <w:rsid w:val="55484B60"/>
    <w:rsid w:val="55593F2D"/>
    <w:rsid w:val="556E22E2"/>
    <w:rsid w:val="5572737D"/>
    <w:rsid w:val="55752525"/>
    <w:rsid w:val="55816E54"/>
    <w:rsid w:val="558C1C33"/>
    <w:rsid w:val="55AF4184"/>
    <w:rsid w:val="55B66059"/>
    <w:rsid w:val="55CD740B"/>
    <w:rsid w:val="55CF4322"/>
    <w:rsid w:val="55EF0587"/>
    <w:rsid w:val="56255E3C"/>
    <w:rsid w:val="566A6969"/>
    <w:rsid w:val="56955D01"/>
    <w:rsid w:val="56984DB7"/>
    <w:rsid w:val="56A31AD9"/>
    <w:rsid w:val="56E97EB8"/>
    <w:rsid w:val="56F17D61"/>
    <w:rsid w:val="56F904DE"/>
    <w:rsid w:val="57032983"/>
    <w:rsid w:val="572D6907"/>
    <w:rsid w:val="57341FCD"/>
    <w:rsid w:val="57436405"/>
    <w:rsid w:val="575F1DBB"/>
    <w:rsid w:val="57640AD6"/>
    <w:rsid w:val="577209B7"/>
    <w:rsid w:val="57865863"/>
    <w:rsid w:val="578F1E69"/>
    <w:rsid w:val="57CD0264"/>
    <w:rsid w:val="57F624E8"/>
    <w:rsid w:val="580E5DD8"/>
    <w:rsid w:val="58117322"/>
    <w:rsid w:val="583800C9"/>
    <w:rsid w:val="584845B8"/>
    <w:rsid w:val="585170CD"/>
    <w:rsid w:val="58790F79"/>
    <w:rsid w:val="589B7A71"/>
    <w:rsid w:val="58CB729C"/>
    <w:rsid w:val="58D46535"/>
    <w:rsid w:val="58E27DA9"/>
    <w:rsid w:val="58F3524A"/>
    <w:rsid w:val="5902131A"/>
    <w:rsid w:val="59197B85"/>
    <w:rsid w:val="59210083"/>
    <w:rsid w:val="5938791F"/>
    <w:rsid w:val="593C1F3C"/>
    <w:rsid w:val="593E69DB"/>
    <w:rsid w:val="59537DE3"/>
    <w:rsid w:val="596121F2"/>
    <w:rsid w:val="59677930"/>
    <w:rsid w:val="596C4F02"/>
    <w:rsid w:val="5981127C"/>
    <w:rsid w:val="598C7622"/>
    <w:rsid w:val="59A64111"/>
    <w:rsid w:val="59B20FCF"/>
    <w:rsid w:val="59B70392"/>
    <w:rsid w:val="59C07D5B"/>
    <w:rsid w:val="59C24AF4"/>
    <w:rsid w:val="59E01EFE"/>
    <w:rsid w:val="59E80139"/>
    <w:rsid w:val="5A0644AD"/>
    <w:rsid w:val="5A453701"/>
    <w:rsid w:val="5A4A2831"/>
    <w:rsid w:val="5A4A3138"/>
    <w:rsid w:val="5A5209A8"/>
    <w:rsid w:val="5A665D7E"/>
    <w:rsid w:val="5A7D13D1"/>
    <w:rsid w:val="5ABC682F"/>
    <w:rsid w:val="5AFA552E"/>
    <w:rsid w:val="5AFC041E"/>
    <w:rsid w:val="5B242EC8"/>
    <w:rsid w:val="5B304C2B"/>
    <w:rsid w:val="5B3173A3"/>
    <w:rsid w:val="5B3A4716"/>
    <w:rsid w:val="5B4A1F32"/>
    <w:rsid w:val="5B5E691C"/>
    <w:rsid w:val="5B772CD2"/>
    <w:rsid w:val="5B825123"/>
    <w:rsid w:val="5B8E7C62"/>
    <w:rsid w:val="5B9F4473"/>
    <w:rsid w:val="5BC32C5C"/>
    <w:rsid w:val="5BC53F02"/>
    <w:rsid w:val="5BDB2EDC"/>
    <w:rsid w:val="5BE6123F"/>
    <w:rsid w:val="5C31546D"/>
    <w:rsid w:val="5C4561AA"/>
    <w:rsid w:val="5C473031"/>
    <w:rsid w:val="5C485BFA"/>
    <w:rsid w:val="5C594A1D"/>
    <w:rsid w:val="5C901509"/>
    <w:rsid w:val="5CA04825"/>
    <w:rsid w:val="5CBB785C"/>
    <w:rsid w:val="5CC660C5"/>
    <w:rsid w:val="5CCE25BE"/>
    <w:rsid w:val="5CCF06CD"/>
    <w:rsid w:val="5CE35086"/>
    <w:rsid w:val="5CED0458"/>
    <w:rsid w:val="5CED31E1"/>
    <w:rsid w:val="5D081CBC"/>
    <w:rsid w:val="5D251732"/>
    <w:rsid w:val="5D28659C"/>
    <w:rsid w:val="5D2E693A"/>
    <w:rsid w:val="5D305E3C"/>
    <w:rsid w:val="5D376ED3"/>
    <w:rsid w:val="5D3B463F"/>
    <w:rsid w:val="5D3F648B"/>
    <w:rsid w:val="5D4708D0"/>
    <w:rsid w:val="5D627B73"/>
    <w:rsid w:val="5D88524C"/>
    <w:rsid w:val="5D893996"/>
    <w:rsid w:val="5D8A5673"/>
    <w:rsid w:val="5D9138F7"/>
    <w:rsid w:val="5DAC2B09"/>
    <w:rsid w:val="5DC17530"/>
    <w:rsid w:val="5DD12517"/>
    <w:rsid w:val="5E5F0255"/>
    <w:rsid w:val="5E600072"/>
    <w:rsid w:val="5E703347"/>
    <w:rsid w:val="5E786516"/>
    <w:rsid w:val="5EA15F16"/>
    <w:rsid w:val="5EC86B2F"/>
    <w:rsid w:val="5EF0540D"/>
    <w:rsid w:val="5EF940A8"/>
    <w:rsid w:val="5F056D31"/>
    <w:rsid w:val="5F2C7EF7"/>
    <w:rsid w:val="5F523DA2"/>
    <w:rsid w:val="5F6F2D53"/>
    <w:rsid w:val="5F73174B"/>
    <w:rsid w:val="5F735F05"/>
    <w:rsid w:val="5F76400E"/>
    <w:rsid w:val="5F962EB6"/>
    <w:rsid w:val="5FA63DF6"/>
    <w:rsid w:val="5FC02573"/>
    <w:rsid w:val="5FCC163F"/>
    <w:rsid w:val="5FD62E97"/>
    <w:rsid w:val="601622CB"/>
    <w:rsid w:val="60185895"/>
    <w:rsid w:val="601922C4"/>
    <w:rsid w:val="60263100"/>
    <w:rsid w:val="602C1C40"/>
    <w:rsid w:val="602C5B32"/>
    <w:rsid w:val="60342AF2"/>
    <w:rsid w:val="604D0940"/>
    <w:rsid w:val="605E51F0"/>
    <w:rsid w:val="60702C8D"/>
    <w:rsid w:val="607446AF"/>
    <w:rsid w:val="607A27DB"/>
    <w:rsid w:val="608040EC"/>
    <w:rsid w:val="60924EAF"/>
    <w:rsid w:val="60A86864"/>
    <w:rsid w:val="60B409DA"/>
    <w:rsid w:val="60C46688"/>
    <w:rsid w:val="60E3233E"/>
    <w:rsid w:val="60E35FB9"/>
    <w:rsid w:val="610304D9"/>
    <w:rsid w:val="610E2650"/>
    <w:rsid w:val="61250442"/>
    <w:rsid w:val="61480038"/>
    <w:rsid w:val="615A2EF7"/>
    <w:rsid w:val="618B2120"/>
    <w:rsid w:val="618E54D0"/>
    <w:rsid w:val="61A70DBE"/>
    <w:rsid w:val="61BE3DCB"/>
    <w:rsid w:val="61F8017F"/>
    <w:rsid w:val="61FD4CBC"/>
    <w:rsid w:val="621A20DE"/>
    <w:rsid w:val="62492768"/>
    <w:rsid w:val="624D4C02"/>
    <w:rsid w:val="624E5D84"/>
    <w:rsid w:val="6274068E"/>
    <w:rsid w:val="62856942"/>
    <w:rsid w:val="62954013"/>
    <w:rsid w:val="62983708"/>
    <w:rsid w:val="62A061FC"/>
    <w:rsid w:val="62A14271"/>
    <w:rsid w:val="62A54D21"/>
    <w:rsid w:val="62B3226D"/>
    <w:rsid w:val="62C66B61"/>
    <w:rsid w:val="62D67CB6"/>
    <w:rsid w:val="631E2219"/>
    <w:rsid w:val="63291C30"/>
    <w:rsid w:val="63343BFA"/>
    <w:rsid w:val="63440194"/>
    <w:rsid w:val="6349631E"/>
    <w:rsid w:val="6356384E"/>
    <w:rsid w:val="63752D54"/>
    <w:rsid w:val="63812774"/>
    <w:rsid w:val="63B428C9"/>
    <w:rsid w:val="63BE11BD"/>
    <w:rsid w:val="63E119CE"/>
    <w:rsid w:val="64093EE9"/>
    <w:rsid w:val="640B3C2C"/>
    <w:rsid w:val="64262DD4"/>
    <w:rsid w:val="64341A25"/>
    <w:rsid w:val="64341D53"/>
    <w:rsid w:val="645E3421"/>
    <w:rsid w:val="646014C5"/>
    <w:rsid w:val="646D13B9"/>
    <w:rsid w:val="64784D53"/>
    <w:rsid w:val="64877334"/>
    <w:rsid w:val="648E4F64"/>
    <w:rsid w:val="64AA5463"/>
    <w:rsid w:val="64AE532D"/>
    <w:rsid w:val="64C31DEC"/>
    <w:rsid w:val="64D164AC"/>
    <w:rsid w:val="64F16B74"/>
    <w:rsid w:val="64F3738A"/>
    <w:rsid w:val="64F53912"/>
    <w:rsid w:val="650F75C1"/>
    <w:rsid w:val="65235B02"/>
    <w:rsid w:val="652A4A89"/>
    <w:rsid w:val="65526069"/>
    <w:rsid w:val="65714B7A"/>
    <w:rsid w:val="6586356A"/>
    <w:rsid w:val="6595656A"/>
    <w:rsid w:val="65995FC1"/>
    <w:rsid w:val="65BB3B17"/>
    <w:rsid w:val="65BC107A"/>
    <w:rsid w:val="65BE3737"/>
    <w:rsid w:val="65D11FEB"/>
    <w:rsid w:val="65D603C1"/>
    <w:rsid w:val="65DF1713"/>
    <w:rsid w:val="65DF1A74"/>
    <w:rsid w:val="65F8742B"/>
    <w:rsid w:val="66074B91"/>
    <w:rsid w:val="661A663B"/>
    <w:rsid w:val="66245584"/>
    <w:rsid w:val="662D5481"/>
    <w:rsid w:val="66404DF5"/>
    <w:rsid w:val="664A57A6"/>
    <w:rsid w:val="665F74AA"/>
    <w:rsid w:val="66837634"/>
    <w:rsid w:val="668B3D0A"/>
    <w:rsid w:val="66915F60"/>
    <w:rsid w:val="669365A9"/>
    <w:rsid w:val="66992C47"/>
    <w:rsid w:val="66B04F1A"/>
    <w:rsid w:val="66B41BA7"/>
    <w:rsid w:val="66B8740F"/>
    <w:rsid w:val="66BB4DF2"/>
    <w:rsid w:val="66CB13A5"/>
    <w:rsid w:val="66D07238"/>
    <w:rsid w:val="66D54652"/>
    <w:rsid w:val="66D73E46"/>
    <w:rsid w:val="66EF1730"/>
    <w:rsid w:val="66EF4DD3"/>
    <w:rsid w:val="66F57E55"/>
    <w:rsid w:val="670C0F76"/>
    <w:rsid w:val="671D136B"/>
    <w:rsid w:val="67427F47"/>
    <w:rsid w:val="674E19F8"/>
    <w:rsid w:val="677B01D1"/>
    <w:rsid w:val="678003B4"/>
    <w:rsid w:val="67976A1E"/>
    <w:rsid w:val="679B6A5E"/>
    <w:rsid w:val="67A535E2"/>
    <w:rsid w:val="67AB2657"/>
    <w:rsid w:val="67D97A39"/>
    <w:rsid w:val="67E10C07"/>
    <w:rsid w:val="68022BCB"/>
    <w:rsid w:val="68034D3D"/>
    <w:rsid w:val="680B5C45"/>
    <w:rsid w:val="680B6857"/>
    <w:rsid w:val="681468ED"/>
    <w:rsid w:val="68193D9A"/>
    <w:rsid w:val="682750EE"/>
    <w:rsid w:val="68357CE9"/>
    <w:rsid w:val="684D26CF"/>
    <w:rsid w:val="68500452"/>
    <w:rsid w:val="68544040"/>
    <w:rsid w:val="685C0879"/>
    <w:rsid w:val="686D1DF0"/>
    <w:rsid w:val="687E4E6D"/>
    <w:rsid w:val="6896344D"/>
    <w:rsid w:val="68A54A21"/>
    <w:rsid w:val="68C81525"/>
    <w:rsid w:val="68EA148E"/>
    <w:rsid w:val="68EA73AC"/>
    <w:rsid w:val="68EF45A2"/>
    <w:rsid w:val="68F455B3"/>
    <w:rsid w:val="68FE7C0C"/>
    <w:rsid w:val="691E364C"/>
    <w:rsid w:val="693C009E"/>
    <w:rsid w:val="693D6139"/>
    <w:rsid w:val="695E2478"/>
    <w:rsid w:val="696433B7"/>
    <w:rsid w:val="696E3951"/>
    <w:rsid w:val="6996451E"/>
    <w:rsid w:val="69A46D42"/>
    <w:rsid w:val="69A570CE"/>
    <w:rsid w:val="69B32326"/>
    <w:rsid w:val="69C21CC9"/>
    <w:rsid w:val="69D22403"/>
    <w:rsid w:val="69E9660D"/>
    <w:rsid w:val="69F50565"/>
    <w:rsid w:val="69F845EC"/>
    <w:rsid w:val="69FE662D"/>
    <w:rsid w:val="6A080E3E"/>
    <w:rsid w:val="6A286CF7"/>
    <w:rsid w:val="6A2C1D99"/>
    <w:rsid w:val="6A314591"/>
    <w:rsid w:val="6A3504BA"/>
    <w:rsid w:val="6A3F39A6"/>
    <w:rsid w:val="6A5E29E2"/>
    <w:rsid w:val="6A6E4E91"/>
    <w:rsid w:val="6A714594"/>
    <w:rsid w:val="6A7E546E"/>
    <w:rsid w:val="6AAA6A99"/>
    <w:rsid w:val="6AF37727"/>
    <w:rsid w:val="6B235D62"/>
    <w:rsid w:val="6B276803"/>
    <w:rsid w:val="6B2867EF"/>
    <w:rsid w:val="6B344AC6"/>
    <w:rsid w:val="6B36489F"/>
    <w:rsid w:val="6B364C7D"/>
    <w:rsid w:val="6B463DD1"/>
    <w:rsid w:val="6B510B04"/>
    <w:rsid w:val="6B5157D8"/>
    <w:rsid w:val="6B8E3FA8"/>
    <w:rsid w:val="6B985725"/>
    <w:rsid w:val="6BC62FCD"/>
    <w:rsid w:val="6BC81459"/>
    <w:rsid w:val="6BCC7390"/>
    <w:rsid w:val="6BCF584D"/>
    <w:rsid w:val="6BE47255"/>
    <w:rsid w:val="6C020852"/>
    <w:rsid w:val="6C0522A1"/>
    <w:rsid w:val="6C0A7530"/>
    <w:rsid w:val="6C1966FC"/>
    <w:rsid w:val="6C1C1DD5"/>
    <w:rsid w:val="6C2B2308"/>
    <w:rsid w:val="6C462D12"/>
    <w:rsid w:val="6C573A75"/>
    <w:rsid w:val="6C69077D"/>
    <w:rsid w:val="6C762015"/>
    <w:rsid w:val="6C776F52"/>
    <w:rsid w:val="6C877183"/>
    <w:rsid w:val="6CA75707"/>
    <w:rsid w:val="6CCD2524"/>
    <w:rsid w:val="6CDF616D"/>
    <w:rsid w:val="6CEB0889"/>
    <w:rsid w:val="6D05545C"/>
    <w:rsid w:val="6D143248"/>
    <w:rsid w:val="6D4D310C"/>
    <w:rsid w:val="6D4E65A3"/>
    <w:rsid w:val="6D5C2DEB"/>
    <w:rsid w:val="6D6B5912"/>
    <w:rsid w:val="6D7773CC"/>
    <w:rsid w:val="6D9225B4"/>
    <w:rsid w:val="6D967C55"/>
    <w:rsid w:val="6DA825D0"/>
    <w:rsid w:val="6DB10510"/>
    <w:rsid w:val="6DD05DE5"/>
    <w:rsid w:val="6DD73D39"/>
    <w:rsid w:val="6DF81B8F"/>
    <w:rsid w:val="6E27614B"/>
    <w:rsid w:val="6E2F091A"/>
    <w:rsid w:val="6E31040B"/>
    <w:rsid w:val="6E390F92"/>
    <w:rsid w:val="6E3B2FFE"/>
    <w:rsid w:val="6E5F2C1A"/>
    <w:rsid w:val="6E933E06"/>
    <w:rsid w:val="6EBE3907"/>
    <w:rsid w:val="6EF24756"/>
    <w:rsid w:val="6EFC2608"/>
    <w:rsid w:val="6EFE1F56"/>
    <w:rsid w:val="6F081A04"/>
    <w:rsid w:val="6F1604A7"/>
    <w:rsid w:val="6F2019E8"/>
    <w:rsid w:val="6F237C59"/>
    <w:rsid w:val="6F59422D"/>
    <w:rsid w:val="6F7472D9"/>
    <w:rsid w:val="6F9937AE"/>
    <w:rsid w:val="6F9C6444"/>
    <w:rsid w:val="6F9C6DE7"/>
    <w:rsid w:val="6FAC7C04"/>
    <w:rsid w:val="6FC25943"/>
    <w:rsid w:val="6FCD71FA"/>
    <w:rsid w:val="6FD21C8D"/>
    <w:rsid w:val="6FD7351E"/>
    <w:rsid w:val="6FE43FEA"/>
    <w:rsid w:val="6FE56BA4"/>
    <w:rsid w:val="701D56B6"/>
    <w:rsid w:val="707B2819"/>
    <w:rsid w:val="70852D45"/>
    <w:rsid w:val="70A00A3A"/>
    <w:rsid w:val="70A21794"/>
    <w:rsid w:val="70BB35AD"/>
    <w:rsid w:val="70CA6857"/>
    <w:rsid w:val="70DC1063"/>
    <w:rsid w:val="70E17797"/>
    <w:rsid w:val="70E34744"/>
    <w:rsid w:val="70EC4CF8"/>
    <w:rsid w:val="70F273CC"/>
    <w:rsid w:val="70FA6FF8"/>
    <w:rsid w:val="70FD3FEA"/>
    <w:rsid w:val="711B0B7D"/>
    <w:rsid w:val="711B7FB3"/>
    <w:rsid w:val="713363E0"/>
    <w:rsid w:val="71521F72"/>
    <w:rsid w:val="715F0C77"/>
    <w:rsid w:val="715F443A"/>
    <w:rsid w:val="716029E2"/>
    <w:rsid w:val="71670637"/>
    <w:rsid w:val="71762D6F"/>
    <w:rsid w:val="71882C8A"/>
    <w:rsid w:val="718D608E"/>
    <w:rsid w:val="719A7C6D"/>
    <w:rsid w:val="71A36DE5"/>
    <w:rsid w:val="71C941EE"/>
    <w:rsid w:val="71D47151"/>
    <w:rsid w:val="71E81D03"/>
    <w:rsid w:val="72273E69"/>
    <w:rsid w:val="7229158D"/>
    <w:rsid w:val="723366E6"/>
    <w:rsid w:val="724755C6"/>
    <w:rsid w:val="724F0B54"/>
    <w:rsid w:val="72510E95"/>
    <w:rsid w:val="7256628A"/>
    <w:rsid w:val="72610C42"/>
    <w:rsid w:val="728005B7"/>
    <w:rsid w:val="728F56C9"/>
    <w:rsid w:val="72AE2DE2"/>
    <w:rsid w:val="72B270FE"/>
    <w:rsid w:val="72D33566"/>
    <w:rsid w:val="72E82CC4"/>
    <w:rsid w:val="7312229F"/>
    <w:rsid w:val="73267A2A"/>
    <w:rsid w:val="73687CCB"/>
    <w:rsid w:val="736BA6EA"/>
    <w:rsid w:val="7373411F"/>
    <w:rsid w:val="737B480F"/>
    <w:rsid w:val="73D707D0"/>
    <w:rsid w:val="73F87E0A"/>
    <w:rsid w:val="74007D96"/>
    <w:rsid w:val="741968A9"/>
    <w:rsid w:val="74224540"/>
    <w:rsid w:val="742D0C86"/>
    <w:rsid w:val="742E2C91"/>
    <w:rsid w:val="743901C9"/>
    <w:rsid w:val="74561EEC"/>
    <w:rsid w:val="748B4E22"/>
    <w:rsid w:val="749B3DA3"/>
    <w:rsid w:val="74A459E9"/>
    <w:rsid w:val="74A83015"/>
    <w:rsid w:val="74AC4202"/>
    <w:rsid w:val="74BA3D20"/>
    <w:rsid w:val="74DC0767"/>
    <w:rsid w:val="74E42456"/>
    <w:rsid w:val="74FD0345"/>
    <w:rsid w:val="75162088"/>
    <w:rsid w:val="752810B0"/>
    <w:rsid w:val="753A7812"/>
    <w:rsid w:val="754010E2"/>
    <w:rsid w:val="75435E2F"/>
    <w:rsid w:val="754D36C2"/>
    <w:rsid w:val="755221A0"/>
    <w:rsid w:val="75532163"/>
    <w:rsid w:val="7568083C"/>
    <w:rsid w:val="756B48CE"/>
    <w:rsid w:val="756B78D0"/>
    <w:rsid w:val="75761FF3"/>
    <w:rsid w:val="75840C4D"/>
    <w:rsid w:val="75C15CF2"/>
    <w:rsid w:val="75F404AF"/>
    <w:rsid w:val="75F97C20"/>
    <w:rsid w:val="76001795"/>
    <w:rsid w:val="760605F8"/>
    <w:rsid w:val="760E772C"/>
    <w:rsid w:val="761E18EC"/>
    <w:rsid w:val="76211092"/>
    <w:rsid w:val="76497DFD"/>
    <w:rsid w:val="764E2F94"/>
    <w:rsid w:val="766B5121"/>
    <w:rsid w:val="768A15D1"/>
    <w:rsid w:val="76BF23AE"/>
    <w:rsid w:val="76C10417"/>
    <w:rsid w:val="76D017D2"/>
    <w:rsid w:val="76FA793E"/>
    <w:rsid w:val="7705295D"/>
    <w:rsid w:val="77136624"/>
    <w:rsid w:val="774C0716"/>
    <w:rsid w:val="775E498A"/>
    <w:rsid w:val="7767317B"/>
    <w:rsid w:val="776F0BFA"/>
    <w:rsid w:val="77787640"/>
    <w:rsid w:val="77CE7A07"/>
    <w:rsid w:val="77D40654"/>
    <w:rsid w:val="77DA4AD1"/>
    <w:rsid w:val="77F91D52"/>
    <w:rsid w:val="782F3180"/>
    <w:rsid w:val="78337EBA"/>
    <w:rsid w:val="78427B7C"/>
    <w:rsid w:val="785E0EC7"/>
    <w:rsid w:val="786571E8"/>
    <w:rsid w:val="786812EB"/>
    <w:rsid w:val="786C6765"/>
    <w:rsid w:val="789D7871"/>
    <w:rsid w:val="78AE733D"/>
    <w:rsid w:val="78BB2FF6"/>
    <w:rsid w:val="78BF3DBF"/>
    <w:rsid w:val="78F108FC"/>
    <w:rsid w:val="790615C4"/>
    <w:rsid w:val="791F4D8E"/>
    <w:rsid w:val="7937209D"/>
    <w:rsid w:val="793A2A80"/>
    <w:rsid w:val="794C7223"/>
    <w:rsid w:val="79912393"/>
    <w:rsid w:val="799820BD"/>
    <w:rsid w:val="79A16D81"/>
    <w:rsid w:val="79B87F42"/>
    <w:rsid w:val="79C47226"/>
    <w:rsid w:val="79DC26AA"/>
    <w:rsid w:val="79EC27A7"/>
    <w:rsid w:val="79F576A3"/>
    <w:rsid w:val="79FF367B"/>
    <w:rsid w:val="7A01368E"/>
    <w:rsid w:val="7A07252E"/>
    <w:rsid w:val="7A0C4F05"/>
    <w:rsid w:val="7A456057"/>
    <w:rsid w:val="7A633566"/>
    <w:rsid w:val="7A885A2C"/>
    <w:rsid w:val="7AD066EA"/>
    <w:rsid w:val="7ADE2D6B"/>
    <w:rsid w:val="7B3B5FC8"/>
    <w:rsid w:val="7B597C81"/>
    <w:rsid w:val="7B5C21F9"/>
    <w:rsid w:val="7B7115A4"/>
    <w:rsid w:val="7B7D13FE"/>
    <w:rsid w:val="7B8128E3"/>
    <w:rsid w:val="7B8713F2"/>
    <w:rsid w:val="7B874017"/>
    <w:rsid w:val="7B8A2C4C"/>
    <w:rsid w:val="7BA91B7B"/>
    <w:rsid w:val="7BB767EB"/>
    <w:rsid w:val="7BCD7E36"/>
    <w:rsid w:val="7BE14CF2"/>
    <w:rsid w:val="7C055797"/>
    <w:rsid w:val="7C087AB6"/>
    <w:rsid w:val="7C180A96"/>
    <w:rsid w:val="7C245F90"/>
    <w:rsid w:val="7C2B6EE7"/>
    <w:rsid w:val="7CC13591"/>
    <w:rsid w:val="7CC321BF"/>
    <w:rsid w:val="7CDD1E46"/>
    <w:rsid w:val="7CDD70BE"/>
    <w:rsid w:val="7CF24B9A"/>
    <w:rsid w:val="7D1B2918"/>
    <w:rsid w:val="7D3D35C5"/>
    <w:rsid w:val="7D466C59"/>
    <w:rsid w:val="7D552DB6"/>
    <w:rsid w:val="7D7EC3D5"/>
    <w:rsid w:val="7D857F55"/>
    <w:rsid w:val="7D9A0164"/>
    <w:rsid w:val="7DA11F4F"/>
    <w:rsid w:val="7DB0530A"/>
    <w:rsid w:val="7DC04B9B"/>
    <w:rsid w:val="7DD9042E"/>
    <w:rsid w:val="7DE25437"/>
    <w:rsid w:val="7DF509C8"/>
    <w:rsid w:val="7DFE0721"/>
    <w:rsid w:val="7E412983"/>
    <w:rsid w:val="7E5B2AB6"/>
    <w:rsid w:val="7E6C1E55"/>
    <w:rsid w:val="7E6F49A8"/>
    <w:rsid w:val="7E9401E1"/>
    <w:rsid w:val="7E9752CC"/>
    <w:rsid w:val="7EA7458C"/>
    <w:rsid w:val="7EC674EC"/>
    <w:rsid w:val="7EC95285"/>
    <w:rsid w:val="7EDC552C"/>
    <w:rsid w:val="7EEF11B4"/>
    <w:rsid w:val="7EFB54EF"/>
    <w:rsid w:val="7EFE2D89"/>
    <w:rsid w:val="7F307D1A"/>
    <w:rsid w:val="7F343772"/>
    <w:rsid w:val="7F423121"/>
    <w:rsid w:val="7F550726"/>
    <w:rsid w:val="7F5846B0"/>
    <w:rsid w:val="7F5E73E3"/>
    <w:rsid w:val="7F6F30C2"/>
    <w:rsid w:val="7F745C96"/>
    <w:rsid w:val="7F8209E7"/>
    <w:rsid w:val="7F8618FC"/>
    <w:rsid w:val="7F866B28"/>
    <w:rsid w:val="7F9C7B01"/>
    <w:rsid w:val="7F9D63AA"/>
    <w:rsid w:val="7FA62939"/>
    <w:rsid w:val="7FB5C172"/>
    <w:rsid w:val="7FD82F0F"/>
    <w:rsid w:val="7FE0647C"/>
    <w:rsid w:val="93DB56D4"/>
    <w:rsid w:val="9F75AEA5"/>
    <w:rsid w:val="AFDF9D55"/>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footnote text" w:qFormat="1"/>
    <w:lsdException w:name="annotation text" w:semiHidden="1" w:qFormat="1"/>
    <w:lsdException w:name="header" w:qFormat="1"/>
    <w:lsdException w:name="footer" w:qFormat="1"/>
    <w:lsdException w:name="caption" w:semiHidden="1" w:unhideWhenUsed="1" w:qFormat="1"/>
    <w:lsdException w:name="footnote reference" w:qFormat="1"/>
    <w:lsdException w:name="annotation reference" w:semiHidden="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unhideWhenUsed="1"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A24E78"/>
    <w:pPr>
      <w:widowControl w:val="0"/>
      <w:jc w:val="both"/>
    </w:pPr>
    <w:rPr>
      <w:kern w:val="2"/>
      <w:sz w:val="21"/>
      <w:szCs w:val="24"/>
    </w:rPr>
  </w:style>
  <w:style w:type="paragraph" w:styleId="1">
    <w:name w:val="heading 1"/>
    <w:basedOn w:val="a"/>
    <w:next w:val="a"/>
    <w:qFormat/>
    <w:rsid w:val="00A24E78"/>
    <w:pPr>
      <w:spacing w:before="100" w:beforeAutospacing="1" w:after="100" w:afterAutospacing="1"/>
      <w:jc w:val="left"/>
      <w:outlineLvl w:val="0"/>
    </w:pPr>
    <w:rPr>
      <w:rFonts w:ascii="宋体" w:hAnsi="宋体" w:hint="eastAsia"/>
      <w:kern w:val="44"/>
      <w:sz w:val="18"/>
      <w:szCs w:val="18"/>
    </w:rPr>
  </w:style>
  <w:style w:type="paragraph" w:styleId="2">
    <w:name w:val="heading 2"/>
    <w:basedOn w:val="a"/>
    <w:next w:val="a"/>
    <w:unhideWhenUsed/>
    <w:qFormat/>
    <w:rsid w:val="00A24E78"/>
    <w:pPr>
      <w:keepNext/>
      <w:keepLines/>
      <w:spacing w:line="413" w:lineRule="auto"/>
      <w:outlineLvl w:val="1"/>
    </w:pPr>
    <w:rPr>
      <w:rFonts w:ascii="Arial" w:eastAsia="黑体" w:hAnsi="Arial"/>
      <w:b/>
      <w:sz w:val="32"/>
    </w:rPr>
  </w:style>
  <w:style w:type="paragraph" w:styleId="3">
    <w:name w:val="heading 3"/>
    <w:basedOn w:val="a"/>
    <w:next w:val="a"/>
    <w:unhideWhenUsed/>
    <w:qFormat/>
    <w:rsid w:val="00A24E78"/>
    <w:pPr>
      <w:keepNext/>
      <w:keepLines/>
      <w:spacing w:line="413" w:lineRule="auto"/>
      <w:outlineLvl w:val="2"/>
    </w:pPr>
    <w:rPr>
      <w:b/>
      <w:sz w:val="32"/>
    </w:rPr>
  </w:style>
  <w:style w:type="paragraph" w:styleId="4">
    <w:name w:val="heading 4"/>
    <w:basedOn w:val="a"/>
    <w:next w:val="a"/>
    <w:qFormat/>
    <w:rsid w:val="00A24E78"/>
    <w:pPr>
      <w:widowControl/>
      <w:spacing w:beforeAutospacing="1" w:afterAutospacing="1"/>
      <w:jc w:val="left"/>
      <w:outlineLvl w:val="3"/>
    </w:pPr>
    <w:rPr>
      <w:rFonts w:ascii="宋体" w:hAnsi="宋体" w:cs="宋体"/>
      <w:kern w:val="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qFormat/>
    <w:rsid w:val="00A24E78"/>
    <w:pPr>
      <w:tabs>
        <w:tab w:val="center" w:pos="4153"/>
        <w:tab w:val="right" w:pos="8306"/>
      </w:tabs>
      <w:snapToGrid w:val="0"/>
      <w:jc w:val="left"/>
    </w:pPr>
    <w:rPr>
      <w:sz w:val="18"/>
      <w:szCs w:val="18"/>
    </w:rPr>
  </w:style>
  <w:style w:type="paragraph" w:styleId="a4">
    <w:name w:val="annotation text"/>
    <w:basedOn w:val="a"/>
    <w:semiHidden/>
    <w:qFormat/>
    <w:rsid w:val="00A24E78"/>
    <w:pPr>
      <w:jc w:val="left"/>
    </w:pPr>
  </w:style>
  <w:style w:type="paragraph" w:styleId="a5">
    <w:name w:val="Body Text"/>
    <w:basedOn w:val="a"/>
    <w:qFormat/>
    <w:rsid w:val="00A24E78"/>
    <w:rPr>
      <w:rFonts w:ascii="宋体" w:hAnsi="宋体"/>
      <w:sz w:val="28"/>
    </w:rPr>
  </w:style>
  <w:style w:type="paragraph" w:styleId="a6">
    <w:name w:val="Body Text Indent"/>
    <w:basedOn w:val="a"/>
    <w:qFormat/>
    <w:rsid w:val="00A24E78"/>
    <w:pPr>
      <w:ind w:firstLine="630"/>
    </w:pPr>
    <w:rPr>
      <w:rFonts w:eastAsia="仿宋_GB2312"/>
      <w:sz w:val="32"/>
      <w:szCs w:val="20"/>
    </w:rPr>
  </w:style>
  <w:style w:type="paragraph" w:styleId="a7">
    <w:name w:val="Date"/>
    <w:basedOn w:val="a"/>
    <w:next w:val="a"/>
    <w:qFormat/>
    <w:rsid w:val="00A24E78"/>
    <w:pPr>
      <w:ind w:leftChars="2500" w:left="100"/>
    </w:pPr>
  </w:style>
  <w:style w:type="paragraph" w:styleId="20">
    <w:name w:val="Body Text Indent 2"/>
    <w:basedOn w:val="a"/>
    <w:qFormat/>
    <w:rsid w:val="00A24E78"/>
    <w:pPr>
      <w:ind w:firstLineChars="225" w:firstLine="720"/>
    </w:pPr>
    <w:rPr>
      <w:rFonts w:ascii="仿宋_GB2312" w:eastAsia="仿宋_GB2312"/>
      <w:sz w:val="32"/>
    </w:rPr>
  </w:style>
  <w:style w:type="paragraph" w:styleId="a8">
    <w:name w:val="Balloon Text"/>
    <w:basedOn w:val="a"/>
    <w:link w:val="Char"/>
    <w:qFormat/>
    <w:rsid w:val="00A24E78"/>
    <w:rPr>
      <w:sz w:val="18"/>
      <w:szCs w:val="18"/>
      <w:lang/>
    </w:rPr>
  </w:style>
  <w:style w:type="paragraph" w:styleId="a9">
    <w:name w:val="header"/>
    <w:basedOn w:val="a"/>
    <w:qFormat/>
    <w:rsid w:val="00A24E78"/>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A24E78"/>
  </w:style>
  <w:style w:type="paragraph" w:styleId="aa">
    <w:name w:val="footnote text"/>
    <w:basedOn w:val="a"/>
    <w:qFormat/>
    <w:rsid w:val="00A24E78"/>
    <w:pPr>
      <w:snapToGrid w:val="0"/>
      <w:jc w:val="left"/>
    </w:pPr>
    <w:rPr>
      <w:sz w:val="18"/>
    </w:rPr>
  </w:style>
  <w:style w:type="paragraph" w:styleId="30">
    <w:name w:val="Body Text Indent 3"/>
    <w:basedOn w:val="a"/>
    <w:qFormat/>
    <w:rsid w:val="00A24E78"/>
    <w:pPr>
      <w:tabs>
        <w:tab w:val="left" w:pos="900"/>
        <w:tab w:val="left" w:pos="1140"/>
      </w:tabs>
      <w:ind w:firstLineChars="200" w:firstLine="640"/>
    </w:pPr>
    <w:rPr>
      <w:rFonts w:ascii="仿宋_GB2312" w:eastAsia="仿宋_GB2312"/>
      <w:sz w:val="32"/>
      <w:szCs w:val="21"/>
    </w:rPr>
  </w:style>
  <w:style w:type="paragraph" w:styleId="21">
    <w:name w:val="toc 2"/>
    <w:basedOn w:val="a"/>
    <w:next w:val="a"/>
    <w:uiPriority w:val="39"/>
    <w:qFormat/>
    <w:rsid w:val="00A24E78"/>
    <w:pPr>
      <w:ind w:leftChars="200" w:left="420"/>
    </w:pPr>
  </w:style>
  <w:style w:type="paragraph" w:styleId="HTML">
    <w:name w:val="HTML Preformatted"/>
    <w:basedOn w:val="a"/>
    <w:qFormat/>
    <w:rsid w:val="00A24E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qFormat/>
    <w:rsid w:val="00A24E78"/>
    <w:pPr>
      <w:widowControl/>
      <w:spacing w:beforeAutospacing="1" w:afterAutospacing="1"/>
      <w:jc w:val="left"/>
    </w:pPr>
    <w:rPr>
      <w:rFonts w:ascii="Arial" w:hAnsi="Arial" w:cs="Arial"/>
      <w:color w:val="666666"/>
      <w:kern w:val="0"/>
      <w:sz w:val="18"/>
      <w:szCs w:val="18"/>
    </w:rPr>
  </w:style>
  <w:style w:type="paragraph" w:styleId="ac">
    <w:name w:val="annotation subject"/>
    <w:basedOn w:val="a4"/>
    <w:next w:val="a4"/>
    <w:semiHidden/>
    <w:qFormat/>
    <w:rsid w:val="00A24E78"/>
    <w:rPr>
      <w:b/>
      <w:bCs/>
    </w:rPr>
  </w:style>
  <w:style w:type="table" w:styleId="ad">
    <w:name w:val="Table Grid"/>
    <w:basedOn w:val="a2"/>
    <w:uiPriority w:val="99"/>
    <w:unhideWhenUsed/>
    <w:qFormat/>
    <w:rsid w:val="00A24E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A24E78"/>
    <w:rPr>
      <w:b/>
      <w:bCs/>
    </w:rPr>
  </w:style>
  <w:style w:type="character" w:styleId="af">
    <w:name w:val="page number"/>
    <w:qFormat/>
    <w:rsid w:val="00A24E78"/>
  </w:style>
  <w:style w:type="character" w:styleId="af0">
    <w:name w:val="FollowedHyperlink"/>
    <w:qFormat/>
    <w:rsid w:val="00A24E78"/>
    <w:rPr>
      <w:color w:val="000000"/>
      <w:u w:val="none"/>
    </w:rPr>
  </w:style>
  <w:style w:type="character" w:styleId="af1">
    <w:name w:val="Hyperlink"/>
    <w:uiPriority w:val="99"/>
    <w:qFormat/>
    <w:rsid w:val="00A24E78"/>
    <w:rPr>
      <w:color w:val="0066FF"/>
      <w:u w:val="none"/>
    </w:rPr>
  </w:style>
  <w:style w:type="character" w:styleId="af2">
    <w:name w:val="annotation reference"/>
    <w:semiHidden/>
    <w:qFormat/>
    <w:rsid w:val="00A24E78"/>
    <w:rPr>
      <w:sz w:val="21"/>
      <w:szCs w:val="21"/>
    </w:rPr>
  </w:style>
  <w:style w:type="character" w:styleId="af3">
    <w:name w:val="footnote reference"/>
    <w:basedOn w:val="a1"/>
    <w:qFormat/>
    <w:rsid w:val="00A24E78"/>
    <w:rPr>
      <w:vertAlign w:val="superscript"/>
    </w:rPr>
  </w:style>
  <w:style w:type="character" w:customStyle="1" w:styleId="Char">
    <w:name w:val="批注框文本 Char"/>
    <w:link w:val="a8"/>
    <w:qFormat/>
    <w:rsid w:val="00A24E78"/>
    <w:rPr>
      <w:kern w:val="2"/>
      <w:sz w:val="18"/>
      <w:szCs w:val="18"/>
    </w:rPr>
  </w:style>
  <w:style w:type="character" w:customStyle="1" w:styleId="font11">
    <w:name w:val="font11"/>
    <w:qFormat/>
    <w:rsid w:val="00A24E78"/>
    <w:rPr>
      <w:rFonts w:ascii="Arial" w:hAnsi="Arial" w:cs="Arial"/>
      <w:color w:val="FF0000"/>
      <w:sz w:val="18"/>
      <w:szCs w:val="18"/>
      <w:u w:val="none"/>
    </w:rPr>
  </w:style>
  <w:style w:type="character" w:customStyle="1" w:styleId="pic1">
    <w:name w:val="pic1"/>
    <w:qFormat/>
    <w:rsid w:val="00A24E78"/>
  </w:style>
  <w:style w:type="character" w:customStyle="1" w:styleId="font21">
    <w:name w:val="font21"/>
    <w:qFormat/>
    <w:rsid w:val="00A24E78"/>
    <w:rPr>
      <w:rFonts w:ascii="宋体" w:eastAsia="宋体" w:hAnsi="宋体" w:cs="宋体" w:hint="eastAsia"/>
      <w:color w:val="000000"/>
      <w:sz w:val="22"/>
      <w:szCs w:val="22"/>
      <w:u w:val="none"/>
    </w:rPr>
  </w:style>
  <w:style w:type="character" w:customStyle="1" w:styleId="font71">
    <w:name w:val="font71"/>
    <w:qFormat/>
    <w:rsid w:val="00A24E78"/>
    <w:rPr>
      <w:rFonts w:ascii="宋体" w:eastAsia="宋体" w:hAnsi="宋体" w:cs="宋体" w:hint="eastAsia"/>
      <w:color w:val="000000"/>
      <w:sz w:val="18"/>
      <w:szCs w:val="18"/>
      <w:u w:val="none"/>
    </w:rPr>
  </w:style>
  <w:style w:type="character" w:customStyle="1" w:styleId="font51">
    <w:name w:val="font51"/>
    <w:qFormat/>
    <w:rsid w:val="00A24E78"/>
    <w:rPr>
      <w:rFonts w:ascii="宋体" w:eastAsia="宋体" w:hAnsi="宋体" w:cs="宋体" w:hint="eastAsia"/>
      <w:color w:val="FF0000"/>
      <w:sz w:val="18"/>
      <w:szCs w:val="18"/>
      <w:u w:val="none"/>
    </w:rPr>
  </w:style>
  <w:style w:type="character" w:customStyle="1" w:styleId="pic2">
    <w:name w:val="pic2"/>
    <w:qFormat/>
    <w:rsid w:val="00A24E78"/>
  </w:style>
  <w:style w:type="paragraph" w:customStyle="1" w:styleId="p0">
    <w:name w:val="p0"/>
    <w:basedOn w:val="a"/>
    <w:qFormat/>
    <w:rsid w:val="00A24E78"/>
    <w:pPr>
      <w:widowControl/>
    </w:pPr>
    <w:rPr>
      <w:kern w:val="0"/>
      <w:szCs w:val="21"/>
    </w:rPr>
  </w:style>
  <w:style w:type="paragraph" w:customStyle="1" w:styleId="reader-word-layerreader-word-s36-4">
    <w:name w:val="reader-word-layer reader-word-s36-4"/>
    <w:basedOn w:val="a"/>
    <w:qFormat/>
    <w:rsid w:val="00A24E78"/>
    <w:pPr>
      <w:widowControl/>
      <w:spacing w:before="100" w:beforeAutospacing="1" w:after="100" w:afterAutospacing="1"/>
      <w:jc w:val="left"/>
    </w:pPr>
    <w:rPr>
      <w:rFonts w:ascii="宋体" w:hAnsi="宋体" w:cs="宋体"/>
      <w:kern w:val="0"/>
      <w:sz w:val="24"/>
    </w:rPr>
  </w:style>
  <w:style w:type="paragraph" w:customStyle="1" w:styleId="reader-word-layerreader-word-s28-1">
    <w:name w:val="reader-word-layer reader-word-s28-1"/>
    <w:basedOn w:val="a"/>
    <w:qFormat/>
    <w:rsid w:val="00A24E78"/>
    <w:pPr>
      <w:widowControl/>
      <w:spacing w:beforeAutospacing="1" w:afterAutospacing="1"/>
      <w:jc w:val="left"/>
    </w:pPr>
    <w:rPr>
      <w:rFonts w:ascii="宋体" w:hAnsi="宋体" w:cs="宋体"/>
      <w:kern w:val="0"/>
      <w:sz w:val="24"/>
    </w:rPr>
  </w:style>
  <w:style w:type="paragraph" w:customStyle="1" w:styleId="xl27">
    <w:name w:val="xl27"/>
    <w:basedOn w:val="a"/>
    <w:qFormat/>
    <w:rsid w:val="00A24E78"/>
    <w:pPr>
      <w:widowControl/>
      <w:spacing w:beforeAutospacing="1" w:afterAutospacing="1"/>
      <w:jc w:val="center"/>
      <w:textAlignment w:val="center"/>
    </w:pPr>
    <w:rPr>
      <w:rFonts w:ascii="宋体" w:hAnsi="宋体"/>
      <w:kern w:val="0"/>
      <w:sz w:val="24"/>
    </w:rPr>
  </w:style>
  <w:style w:type="paragraph" w:customStyle="1" w:styleId="reader-word-layerreader-word-s36-1">
    <w:name w:val="reader-word-layer reader-word-s36-1"/>
    <w:basedOn w:val="a"/>
    <w:qFormat/>
    <w:rsid w:val="00A24E78"/>
    <w:pPr>
      <w:widowControl/>
      <w:spacing w:before="100" w:beforeAutospacing="1" w:after="100" w:afterAutospacing="1"/>
      <w:jc w:val="left"/>
    </w:pPr>
    <w:rPr>
      <w:rFonts w:ascii="宋体" w:hAnsi="宋体" w:cs="宋体"/>
      <w:kern w:val="0"/>
      <w:sz w:val="24"/>
    </w:rPr>
  </w:style>
  <w:style w:type="paragraph" w:customStyle="1" w:styleId="Bodytext1">
    <w:name w:val="Body text|1"/>
    <w:basedOn w:val="a"/>
    <w:qFormat/>
    <w:rsid w:val="00A24E78"/>
    <w:pPr>
      <w:spacing w:line="340" w:lineRule="auto"/>
      <w:ind w:firstLine="400"/>
    </w:pPr>
    <w:rPr>
      <w:rFonts w:ascii="宋体" w:hAnsi="宋体" w:cs="宋体"/>
      <w:sz w:val="20"/>
      <w:szCs w:val="20"/>
    </w:rPr>
  </w:style>
  <w:style w:type="paragraph" w:customStyle="1" w:styleId="Other1">
    <w:name w:val="Other|1"/>
    <w:basedOn w:val="a"/>
    <w:qFormat/>
    <w:rsid w:val="00A24E78"/>
    <w:pPr>
      <w:spacing w:line="340" w:lineRule="auto"/>
      <w:ind w:firstLine="400"/>
    </w:pPr>
    <w:rPr>
      <w:rFonts w:ascii="宋体" w:hAnsi="宋体" w:cs="宋体"/>
      <w:sz w:val="20"/>
      <w:szCs w:val="20"/>
    </w:rPr>
  </w:style>
  <w:style w:type="paragraph" w:customStyle="1" w:styleId="Heading21">
    <w:name w:val="Heading #2|1"/>
    <w:basedOn w:val="a"/>
    <w:qFormat/>
    <w:rsid w:val="00A24E78"/>
    <w:pPr>
      <w:spacing w:after="660"/>
      <w:ind w:firstLine="260"/>
      <w:outlineLvl w:val="1"/>
    </w:pPr>
    <w:rPr>
      <w:rFonts w:ascii="宋体" w:hAnsi="宋体" w:cs="宋体"/>
      <w:sz w:val="26"/>
      <w:szCs w:val="26"/>
      <w:lang w:val="zh-TW" w:eastAsia="zh-TW" w:bidi="zh-TW"/>
    </w:rPr>
  </w:style>
  <w:style w:type="paragraph" w:customStyle="1" w:styleId="Heading31">
    <w:name w:val="Heading #3|1"/>
    <w:basedOn w:val="a"/>
    <w:qFormat/>
    <w:rsid w:val="00A24E78"/>
    <w:pPr>
      <w:spacing w:after="60" w:line="278" w:lineRule="auto"/>
      <w:jc w:val="center"/>
      <w:outlineLvl w:val="2"/>
    </w:pPr>
    <w:rPr>
      <w:rFonts w:ascii="宋体" w:hAnsi="宋体" w:cs="宋体"/>
      <w:sz w:val="18"/>
      <w:szCs w:val="18"/>
      <w:lang w:val="zh-TW" w:eastAsia="zh-TW" w:bidi="zh-TW"/>
    </w:rPr>
  </w:style>
  <w:style w:type="paragraph" w:customStyle="1" w:styleId="Other2">
    <w:name w:val="Other|2"/>
    <w:basedOn w:val="a"/>
    <w:qFormat/>
    <w:rsid w:val="00A24E78"/>
    <w:pPr>
      <w:jc w:val="center"/>
    </w:pPr>
    <w:rPr>
      <w:rFonts w:ascii="宋体" w:hAnsi="宋体" w:cs="宋体"/>
      <w:sz w:val="15"/>
      <w:szCs w:val="15"/>
      <w:lang w:val="zh-TW" w:eastAsia="zh-TW" w:bidi="zh-TW"/>
    </w:rPr>
  </w:style>
  <w:style w:type="paragraph" w:customStyle="1" w:styleId="Bodytext3">
    <w:name w:val="Body text|3"/>
    <w:basedOn w:val="a"/>
    <w:qFormat/>
    <w:rsid w:val="00A24E78"/>
    <w:pPr>
      <w:spacing w:after="100"/>
      <w:jc w:val="center"/>
    </w:pPr>
    <w:rPr>
      <w:rFonts w:ascii="宋体" w:hAnsi="宋体" w:cs="宋体"/>
      <w:sz w:val="18"/>
      <w:szCs w:val="18"/>
      <w:lang w:val="zh-TW" w:eastAsia="zh-TW" w:bidi="zh-TW"/>
    </w:rPr>
  </w:style>
  <w:style w:type="paragraph" w:customStyle="1" w:styleId="Headerorfooter1">
    <w:name w:val="Header or footer|1"/>
    <w:basedOn w:val="a"/>
    <w:qFormat/>
    <w:rsid w:val="00A24E78"/>
    <w:rPr>
      <w:rFonts w:ascii="宋体" w:hAnsi="宋体" w:cs="宋体"/>
      <w:sz w:val="19"/>
      <w:szCs w:val="19"/>
      <w:lang w:val="zh-TW" w:eastAsia="zh-TW" w:bidi="zh-TW"/>
    </w:rPr>
  </w:style>
  <w:style w:type="paragraph" w:customStyle="1" w:styleId="WPSOffice1">
    <w:name w:val="WPSOffice手动目录 1"/>
    <w:qFormat/>
    <w:rsid w:val="00A24E78"/>
  </w:style>
  <w:style w:type="paragraph" w:customStyle="1" w:styleId="WPSOffice2">
    <w:name w:val="WPSOffice手动目录 2"/>
    <w:qFormat/>
    <w:rsid w:val="00A24E78"/>
    <w:pPr>
      <w:ind w:leftChars="200" w:left="200"/>
    </w:pPr>
  </w:style>
  <w:style w:type="paragraph" w:customStyle="1" w:styleId="Tablecaption1">
    <w:name w:val="Table caption|1"/>
    <w:basedOn w:val="a"/>
    <w:qFormat/>
    <w:rsid w:val="00A24E78"/>
    <w:rPr>
      <w:rFonts w:ascii="宋体" w:hAnsi="宋体" w:cs="宋体"/>
      <w:sz w:val="15"/>
      <w:szCs w:val="15"/>
      <w:lang w:val="zh-TW" w:eastAsia="zh-TW" w:bidi="zh-TW"/>
    </w:rPr>
  </w:style>
  <w:style w:type="character" w:customStyle="1" w:styleId="expandtext">
    <w:name w:val="expandtext"/>
    <w:qFormat/>
    <w:rsid w:val="00A24E78"/>
    <w:rPr>
      <w:i/>
      <w:iCs/>
      <w:color w:val="FF0000"/>
    </w:rPr>
  </w:style>
  <w:style w:type="character" w:customStyle="1" w:styleId="glosstext">
    <w:name w:val="glosstext"/>
    <w:qFormat/>
    <w:rsid w:val="00A24E78"/>
    <w:rPr>
      <w:i/>
      <w:iCs/>
      <w:color w:val="0000FF"/>
    </w:rPr>
  </w:style>
  <w:style w:type="paragraph" w:styleId="af4">
    <w:name w:val="List Paragraph"/>
    <w:basedOn w:val="a"/>
    <w:uiPriority w:val="1"/>
    <w:qFormat/>
    <w:rsid w:val="00A24E78"/>
    <w:pPr>
      <w:spacing w:before="161"/>
      <w:ind w:left="238" w:hanging="361"/>
    </w:pPr>
    <w:rPr>
      <w:rFonts w:ascii="宋体" w:hAnsi="宋体" w:cs="宋体"/>
      <w:lang w:val="zh-CN" w:bidi="zh-CN"/>
    </w:rPr>
  </w:style>
  <w:style w:type="character" w:customStyle="1" w:styleId="apple-converted-space">
    <w:name w:val="apple-converted-space"/>
    <w:basedOn w:val="a1"/>
    <w:qFormat/>
    <w:rsid w:val="00A24E78"/>
  </w:style>
  <w:style w:type="paragraph" w:customStyle="1" w:styleId="TableText">
    <w:name w:val="Table Text"/>
    <w:basedOn w:val="a"/>
    <w:semiHidden/>
    <w:qFormat/>
    <w:rsid w:val="00A24E78"/>
    <w:rPr>
      <w:rFonts w:ascii="宋体" w:hAnsi="宋体" w:cs="宋体"/>
      <w:sz w:val="17"/>
      <w:szCs w:val="17"/>
      <w:lang w:eastAsia="en-US"/>
    </w:rPr>
  </w:style>
  <w:style w:type="table" w:customStyle="1" w:styleId="TableNormal">
    <w:name w:val="Table Normal"/>
    <w:unhideWhenUsed/>
    <w:qFormat/>
    <w:rsid w:val="00A24E78"/>
    <w:tblPr>
      <w:tblCellMar>
        <w:top w:w="0" w:type="dxa"/>
        <w:left w:w="0" w:type="dxa"/>
        <w:bottom w:w="0" w:type="dxa"/>
        <w:right w:w="0" w:type="dxa"/>
      </w:tblCellMar>
    </w:tblPr>
  </w:style>
  <w:style w:type="paragraph" w:customStyle="1" w:styleId="11">
    <w:name w:val="正文缩进1"/>
    <w:basedOn w:val="a"/>
    <w:uiPriority w:val="99"/>
    <w:qFormat/>
    <w:rsid w:val="00A24E78"/>
    <w:pPr>
      <w:ind w:firstLine="420"/>
    </w:pPr>
  </w:style>
  <w:style w:type="paragraph" w:customStyle="1" w:styleId="af5">
    <w:name w:val="批准单位"/>
    <w:basedOn w:val="a"/>
    <w:qFormat/>
    <w:rsid w:val="00A24E78"/>
    <w:pPr>
      <w:spacing w:line="360" w:lineRule="auto"/>
    </w:pPr>
    <w:rPr>
      <w:rFonts w:ascii="宋体" w:hAnsi="宋体"/>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oleObject" Target="embeddings/oleObject5.bin"/><Relationship Id="rId34" Type="http://schemas.openxmlformats.org/officeDocument/2006/relationships/image" Target="media/image12.wmf"/><Relationship Id="rId42"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9.bin"/><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footer" Target="footer5.xml"/><Relationship Id="rId40"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footer" Target="footer4.xml"/><Relationship Id="rId10" Type="http://schemas.openxmlformats.org/officeDocument/2006/relationships/footer" Target="footer2.xm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2056"/>
    <customShpInfo spid="_x0000_s2055"/>
    <customShpInfo spid="_x0000_s2054"/>
    <customShpInfo spid="_x0000_s2053"/>
    <customShpInfo spid="_x0000_s2052"/>
    <customShpInfo spid="_x0000_s2051"/>
    <customShpInfo spid="_x0000_s2050"/>
    <customShpInfo spid="_x0000_s2049"/>
    <customShpInfo spid="_x0000_s1026"/>
    <customShpInfo spid="_x0000_s1027"/>
    <customShpInfo spid="_x0000_s1029"/>
    <customShpInfo spid="_x0000_s1031"/>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57676C-90AA-446B-91F5-C69CBBE1F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Pages>
  <Words>4659</Words>
  <Characters>26558</Characters>
  <Application>Microsoft Office Word</Application>
  <DocSecurity>0</DocSecurity>
  <Lines>221</Lines>
  <Paragraphs>62</Paragraphs>
  <ScaleCrop>false</ScaleCrop>
  <Company>Lenovo (Beijing) Limited</Company>
  <LinksUpToDate>false</LinksUpToDate>
  <CharactersWithSpaces>31155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福建省建设工程设计概算编制办法</dc:title>
  <dc:creator>Lenovo User</dc:creator>
  <cp:lastModifiedBy>user</cp:lastModifiedBy>
  <cp:revision>6</cp:revision>
  <cp:lastPrinted>2026-01-20T18:24:00Z</cp:lastPrinted>
  <dcterms:created xsi:type="dcterms:W3CDTF">2026-01-11T22:21:00Z</dcterms:created>
  <dcterms:modified xsi:type="dcterms:W3CDTF">2026-01-22T07:05:00Z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680EDF8020950B338A287069A5197105</vt:lpwstr>
  </property>
  <property fmtid="{D5CDD505-2E9C-101B-9397-08002B2CF9AE}" pid="4" name="KSOTemplateDocerSaveRecord">
    <vt:lpwstr>eyJoZGlkIjoiMWUwYmQzMzNlYjQ5MTA3MGMzODQ5ZjU0ODNjODBkMGYifQ==</vt:lpwstr>
  </property>
</Properties>
</file>